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143B7">
      <w:pPr>
        <w:pStyle w:val="NormalWeb"/>
        <w:rPr>
          <w:lang w:val="es-ES"/>
        </w:rPr>
      </w:pPr>
      <w:bookmarkStart w:id="0" w:name="_GoBack"/>
      <w:bookmarkEnd w:id="0"/>
      <w:r>
        <w:rPr>
          <w:b/>
          <w:bCs/>
          <w:lang w:val="es-ES"/>
        </w:rPr>
        <w:t>Normativa:</w:t>
      </w:r>
      <w:r>
        <w:rPr>
          <w:lang w:val="es-ES"/>
        </w:rPr>
        <w:t xml:space="preserve"> Vigente</w:t>
      </w:r>
    </w:p>
    <w:p w:rsidR="00000000" w:rsidRDefault="004143B7">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CASO No. 0008-17-TI</w:t>
      </w:r>
      <w:r>
        <w:rPr>
          <w:rFonts w:eastAsia="Times New Roman"/>
          <w:b/>
          <w:bCs/>
          <w:sz w:val="48"/>
          <w:szCs w:val="48"/>
          <w:lang w:val="es-ES"/>
        </w:rPr>
        <w:br/>
        <w:t>(DISPÓNESE LA PUBLICACIÓN DEL TEXTO DEL INSTRUMENTO INTERNACIONAL PROTOCOLO DE ENMIENDA DEL ACUERDO DE MARRAKECH POR EL QUE SE ESTABLECE LA ORGANIZACIÓN MUNDIAL DEL COMERCIO-ACUERDO SOBRE FACILITACIÓN DEL COMERCIO)</w:t>
      </w:r>
    </w:p>
    <w:p w:rsidR="00000000" w:rsidRDefault="004143B7">
      <w:pPr>
        <w:divId w:val="1311472501"/>
        <w:rPr>
          <w:rFonts w:eastAsia="Times New Roman"/>
          <w:sz w:val="30"/>
          <w:szCs w:val="30"/>
          <w:lang w:val="es-ES"/>
        </w:rPr>
      </w:pPr>
      <w:r>
        <w:rPr>
          <w:rFonts w:eastAsia="Times New Roman"/>
          <w:sz w:val="30"/>
          <w:szCs w:val="30"/>
          <w:lang w:val="es-ES"/>
        </w:rPr>
        <w:br/>
      </w:r>
      <w:r>
        <w:rPr>
          <w:rFonts w:eastAsia="Times New Roman"/>
          <w:sz w:val="30"/>
          <w:szCs w:val="30"/>
          <w:lang w:val="es-ES"/>
        </w:rPr>
        <w:br/>
        <w:t>Quito, D. M., 4 de octubre de 2017</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CORTE CONSTITUCIONAL DEL ECUADOR</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INFORME DEL CASO No. 0008-17-TI</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"PROTOCOLO DE ENMIENDA DEL ACUERDO DE MARRAKECH</w:t>
      </w:r>
      <w:r>
        <w:rPr>
          <w:rFonts w:eastAsia="Times New Roman"/>
          <w:sz w:val="30"/>
          <w:szCs w:val="30"/>
          <w:lang w:val="es-ES"/>
        </w:rPr>
        <w:t xml:space="preserve"> </w:t>
      </w:r>
      <w:r>
        <w:rPr>
          <w:rFonts w:eastAsia="Times New Roman"/>
          <w:b/>
          <w:bCs/>
          <w:sz w:val="30"/>
          <w:szCs w:val="30"/>
          <w:lang w:val="es-ES"/>
        </w:rPr>
        <w:t>POR EL QUE SE ESTABLECE LA ORGANIZACIÓN MUNDIAL DEL</w:t>
      </w:r>
      <w:r>
        <w:rPr>
          <w:rFonts w:eastAsia="Times New Roman"/>
          <w:sz w:val="30"/>
          <w:szCs w:val="30"/>
          <w:lang w:val="es-ES"/>
        </w:rPr>
        <w:t xml:space="preserve"> </w:t>
      </w:r>
      <w:r>
        <w:rPr>
          <w:rFonts w:eastAsia="Times New Roman"/>
          <w:b/>
          <w:bCs/>
          <w:sz w:val="30"/>
          <w:szCs w:val="30"/>
          <w:lang w:val="es-ES"/>
        </w:rPr>
        <w:t>COMERCIO -ACUERDO SOBRE FACILITACIÓN DEL COMERCIO-</w:t>
      </w:r>
      <w:r>
        <w:rPr>
          <w:rFonts w:eastAsia="Times New Roman"/>
          <w:b/>
          <w:bCs/>
          <w:sz w:val="30"/>
          <w:szCs w:val="30"/>
          <w:lang w:val="es-ES"/>
        </w:rPr>
        <w:t>"</w:t>
      </w:r>
      <w:r>
        <w:rPr>
          <w:rFonts w:eastAsia="Times New Roman"/>
          <w:sz w:val="30"/>
          <w:szCs w:val="30"/>
          <w:lang w:val="es-ES"/>
        </w:rPr>
        <w:br/>
      </w:r>
      <w:r>
        <w:rPr>
          <w:rFonts w:eastAsia="Times New Roman"/>
          <w:sz w:val="30"/>
          <w:szCs w:val="30"/>
          <w:lang w:val="es-ES"/>
        </w:rPr>
        <w:br/>
        <w:t>En virtud del sorteo correspondiente, como jueza ponente del presente caso, al amparo de lo dispuesto en el artículo 419 de la Constitución de la República y los artículos 107 y 110 numeral 1 de la Ley Orgánica de Garantías Jurisdiccionales y Control Co</w:t>
      </w:r>
      <w:r>
        <w:rPr>
          <w:rFonts w:eastAsia="Times New Roman"/>
          <w:sz w:val="30"/>
          <w:szCs w:val="30"/>
          <w:lang w:val="es-ES"/>
        </w:rPr>
        <w:t xml:space="preserve">nstitucional, y de conformidad a lo establecido en el artículo 82 de la Codificación del Reglamento de Sustanciación de Procesos de Competencia de la Corte </w:t>
      </w:r>
      <w:r>
        <w:rPr>
          <w:rFonts w:eastAsia="Times New Roman"/>
          <w:sz w:val="30"/>
          <w:szCs w:val="30"/>
          <w:lang w:val="es-ES"/>
        </w:rPr>
        <w:lastRenderedPageBreak/>
        <w:t>Constitucional, pongo a consideración del Pleno de la Corte Constitucional el presente informe: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I. </w:t>
      </w:r>
      <w:r>
        <w:rPr>
          <w:rFonts w:eastAsia="Times New Roman"/>
          <w:b/>
          <w:bCs/>
          <w:sz w:val="30"/>
          <w:szCs w:val="30"/>
          <w:lang w:val="es-ES"/>
        </w:rPr>
        <w:t>ANTECEDENTES</w:t>
      </w:r>
      <w:r>
        <w:rPr>
          <w:rFonts w:eastAsia="Times New Roman"/>
          <w:sz w:val="30"/>
          <w:szCs w:val="30"/>
          <w:lang w:val="es-ES"/>
        </w:rPr>
        <w:br/>
      </w:r>
      <w:r>
        <w:rPr>
          <w:rFonts w:eastAsia="Times New Roman"/>
          <w:sz w:val="30"/>
          <w:szCs w:val="30"/>
          <w:lang w:val="es-ES"/>
        </w:rPr>
        <w:br/>
        <w:t>El doctor Alexis Mera Giler, ex secretario nacional jurídico de la Presidencia de la República, mediante oficio No. T.7404-SGJ-0278 del 4 de mayo de 2017, comunicó a la Corte Constitucional la existencia del "PROTOCOLO DE ENMIENDA DEL ACUERDO</w:t>
      </w:r>
      <w:r>
        <w:rPr>
          <w:rFonts w:eastAsia="Times New Roman"/>
          <w:sz w:val="30"/>
          <w:szCs w:val="30"/>
          <w:lang w:val="es-ES"/>
        </w:rPr>
        <w:t xml:space="preserve"> DE MARRAKECH POR EL QUE SE ESTABLECE LA ORGANIZACIÓN MUNDIAL DEL COMERCIO -ACUERDO SOBRE FACILITACIÓN DEL COMERCIO-"; instrumento que tiene por objeto generar un Protocolo en el marco del Acuerdo de Marrakech por el que se establece la Organización Mundia</w:t>
      </w:r>
      <w:r>
        <w:rPr>
          <w:rFonts w:eastAsia="Times New Roman"/>
          <w:sz w:val="30"/>
          <w:szCs w:val="30"/>
          <w:lang w:val="es-ES"/>
        </w:rPr>
        <w:t>l del Comercio.</w:t>
      </w:r>
      <w:r>
        <w:rPr>
          <w:rFonts w:eastAsia="Times New Roman"/>
          <w:sz w:val="30"/>
          <w:szCs w:val="30"/>
          <w:lang w:val="es-ES"/>
        </w:rPr>
        <w:br/>
      </w:r>
      <w:r>
        <w:rPr>
          <w:rFonts w:eastAsia="Times New Roman"/>
          <w:sz w:val="30"/>
          <w:szCs w:val="30"/>
          <w:lang w:val="es-ES"/>
        </w:rPr>
        <w:br/>
        <w:t>En su comunicación, el entonces secretario general jurídico estableció la necesidad de que la Corte Constitucional se manifieste sobre este instrumento internacional y emita informe de constitucionalidad respecto si éste requiere o no apro</w:t>
      </w:r>
      <w:r>
        <w:rPr>
          <w:rFonts w:eastAsia="Times New Roman"/>
          <w:sz w:val="30"/>
          <w:szCs w:val="30"/>
          <w:lang w:val="es-ES"/>
        </w:rPr>
        <w:t>bación legislativa, previo a la ratificación por parte del presidente de la República, del referido acuerdo internacional.</w:t>
      </w:r>
      <w:r>
        <w:rPr>
          <w:rFonts w:eastAsia="Times New Roman"/>
          <w:sz w:val="30"/>
          <w:szCs w:val="30"/>
          <w:lang w:val="es-ES"/>
        </w:rPr>
        <w:br/>
      </w:r>
      <w:r>
        <w:rPr>
          <w:rFonts w:eastAsia="Times New Roman"/>
          <w:sz w:val="30"/>
          <w:szCs w:val="30"/>
          <w:lang w:val="es-ES"/>
        </w:rPr>
        <w:br/>
        <w:t>Por su parte, la Secretaría General de la Corte Constitucional, el 5 de mayo de 2017, certificó que en referencia a la causa No. 000</w:t>
      </w:r>
      <w:r>
        <w:rPr>
          <w:rFonts w:eastAsia="Times New Roman"/>
          <w:sz w:val="30"/>
          <w:szCs w:val="30"/>
          <w:lang w:val="es-ES"/>
        </w:rPr>
        <w:t>8-17-TI, no se ha presentado/ otra demanda con identidad de objeto y acción.</w:t>
      </w:r>
      <w:r>
        <w:rPr>
          <w:rFonts w:eastAsia="Times New Roman"/>
          <w:sz w:val="30"/>
          <w:szCs w:val="30"/>
          <w:lang w:val="es-ES"/>
        </w:rPr>
        <w:br/>
      </w:r>
      <w:r>
        <w:rPr>
          <w:rFonts w:eastAsia="Times New Roman"/>
          <w:sz w:val="30"/>
          <w:szCs w:val="30"/>
          <w:lang w:val="es-ES"/>
        </w:rPr>
        <w:br/>
        <w:t>De conformidad con el sorteo realizado en virtud del artículo 109 de la Ley Orgánica de Garantías Jurisdiccionales y Control Constitucional, la Secretaría General de la Corte Con</w:t>
      </w:r>
      <w:r>
        <w:rPr>
          <w:rFonts w:eastAsia="Times New Roman"/>
          <w:sz w:val="30"/>
          <w:szCs w:val="30"/>
          <w:lang w:val="es-ES"/>
        </w:rPr>
        <w:t>stitucional remitió el caso signado con el No. 0008-17-TI a la doctora Roxana Silva Ch., como jueza ponente.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II. CONSIDERACIONES Y FUNDAMENTOS DE LA CORTE</w:t>
      </w:r>
      <w:r>
        <w:rPr>
          <w:rFonts w:eastAsia="Times New Roman"/>
          <w:sz w:val="30"/>
          <w:szCs w:val="30"/>
          <w:lang w:val="es-ES"/>
        </w:rPr>
        <w:t xml:space="preserve"> </w:t>
      </w:r>
      <w:r>
        <w:rPr>
          <w:rFonts w:eastAsia="Times New Roman"/>
          <w:b/>
          <w:bCs/>
          <w:sz w:val="30"/>
          <w:szCs w:val="30"/>
          <w:lang w:val="es-ES"/>
        </w:rPr>
        <w:t>CONSTITUCIONAL</w:t>
      </w:r>
      <w:r>
        <w:rPr>
          <w:rFonts w:eastAsia="Times New Roman"/>
          <w:sz w:val="30"/>
          <w:szCs w:val="30"/>
          <w:lang w:val="es-ES"/>
        </w:rPr>
        <w:br/>
      </w:r>
      <w:r>
        <w:rPr>
          <w:rFonts w:eastAsia="Times New Roman"/>
          <w:sz w:val="30"/>
          <w:szCs w:val="30"/>
          <w:lang w:val="es-ES"/>
        </w:rPr>
        <w:br/>
        <w:t>El Pleno de la Corte Constitucional es competente para conocer y emitir el correspon</w:t>
      </w:r>
      <w:r>
        <w:rPr>
          <w:rFonts w:eastAsia="Times New Roman"/>
          <w:sz w:val="30"/>
          <w:szCs w:val="30"/>
          <w:lang w:val="es-ES"/>
        </w:rPr>
        <w:t xml:space="preserve">diente dictamen, de conformidad con lo dispuesto en el artículo 438 numeral 1 de la Constitución de la República, el cual manda a este Organismo emitir dictamen previo y vinculante de </w:t>
      </w:r>
      <w:r>
        <w:rPr>
          <w:rFonts w:eastAsia="Times New Roman"/>
          <w:sz w:val="30"/>
          <w:szCs w:val="30"/>
          <w:lang w:val="es-ES"/>
        </w:rPr>
        <w:lastRenderedPageBreak/>
        <w:t>constitucionalidad de los tratados internacionales, previo a su aprobaci</w:t>
      </w:r>
      <w:r>
        <w:rPr>
          <w:rFonts w:eastAsia="Times New Roman"/>
          <w:sz w:val="30"/>
          <w:szCs w:val="30"/>
          <w:lang w:val="es-ES"/>
        </w:rPr>
        <w:t>ón por parte de la Asamblea Nacional.</w:t>
      </w:r>
      <w:r>
        <w:rPr>
          <w:rFonts w:eastAsia="Times New Roman"/>
          <w:sz w:val="30"/>
          <w:szCs w:val="30"/>
          <w:lang w:val="es-ES"/>
        </w:rPr>
        <w:br/>
      </w:r>
      <w:r>
        <w:rPr>
          <w:rFonts w:eastAsia="Times New Roman"/>
          <w:sz w:val="30"/>
          <w:szCs w:val="30"/>
          <w:lang w:val="es-ES"/>
        </w:rPr>
        <w:br/>
        <w:t>Sobre la base de las atribuciones conferidas en el artículo 107 numeral 1 de la Ley Orgánica de Garantías Jurisdiccionales y Control Constitucional, y el artículo 82 numeral 3 de la Codificación del Reglamento de Sust</w:t>
      </w:r>
      <w:r>
        <w:rPr>
          <w:rFonts w:eastAsia="Times New Roman"/>
          <w:sz w:val="30"/>
          <w:szCs w:val="30"/>
          <w:lang w:val="es-ES"/>
        </w:rPr>
        <w:t>anciación de Procesos de Competencia de la Corte Constitucional; esta Corte es competente para realizar el presente control y emitir un dictamen sobre la necesidad o no de aprobación legislativa del "PROTOCOLO DE ENMIENDA DEL ACUERDO DE MARRAKECH POR EL QU</w:t>
      </w:r>
      <w:r>
        <w:rPr>
          <w:rFonts w:eastAsia="Times New Roman"/>
          <w:sz w:val="30"/>
          <w:szCs w:val="30"/>
          <w:lang w:val="es-ES"/>
        </w:rPr>
        <w:t>E SE ESTABLECE LA ORGANIZACIÓN MUNDIAL DEL COMERCIO -ACUERDO SOBRE FACILITACIÓN DEL COMERCIO-".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III. INFORME RESPECTO A LA NECESIDAD DE APROBACIÓN</w:t>
      </w:r>
      <w:r>
        <w:rPr>
          <w:rFonts w:eastAsia="Times New Roman"/>
          <w:sz w:val="30"/>
          <w:szCs w:val="30"/>
          <w:lang w:val="es-ES"/>
        </w:rPr>
        <w:t xml:space="preserve"> </w:t>
      </w:r>
      <w:r>
        <w:rPr>
          <w:rFonts w:eastAsia="Times New Roman"/>
          <w:b/>
          <w:bCs/>
          <w:sz w:val="30"/>
          <w:szCs w:val="30"/>
          <w:lang w:val="es-ES"/>
        </w:rPr>
        <w:t>LEGISLATIVA</w:t>
      </w:r>
      <w:r>
        <w:rPr>
          <w:rFonts w:eastAsia="Times New Roman"/>
          <w:sz w:val="30"/>
          <w:szCs w:val="30"/>
          <w:lang w:val="es-ES"/>
        </w:rPr>
        <w:br/>
      </w:r>
      <w:r>
        <w:rPr>
          <w:rFonts w:eastAsia="Times New Roman"/>
          <w:sz w:val="30"/>
          <w:szCs w:val="30"/>
          <w:lang w:val="es-ES"/>
        </w:rPr>
        <w:br/>
        <w:t>El control de constitucionalidad que corresponde realizar a la Corte Constitucional respecto de</w:t>
      </w:r>
      <w:r>
        <w:rPr>
          <w:rFonts w:eastAsia="Times New Roman"/>
          <w:sz w:val="30"/>
          <w:szCs w:val="30"/>
          <w:lang w:val="es-ES"/>
        </w:rPr>
        <w:t>l "PROTOCOLO DE ENMIENDA DEL ACUERDO DE MARRAKECH POR EL QUE SE ESTABLECE LA ORGANIZACIÓN MUNDIAL DEL COMERCIO -ACUERDO SOBRE FACILITACIÓN DEL COMERCIO-", consiste en determinar la necesidad o no de su aprobación legislativa, competencia prevista en el art</w:t>
      </w:r>
      <w:r>
        <w:rPr>
          <w:rFonts w:eastAsia="Times New Roman"/>
          <w:sz w:val="30"/>
          <w:szCs w:val="30"/>
          <w:lang w:val="es-ES"/>
        </w:rPr>
        <w:t>ículo 107 numeral 1 de la Ley Orgánica de Garantías Jurisdiccionales y Control Constitucional.</w:t>
      </w:r>
      <w:r>
        <w:rPr>
          <w:rFonts w:eastAsia="Times New Roman"/>
          <w:sz w:val="30"/>
          <w:szCs w:val="30"/>
          <w:lang w:val="es-ES"/>
        </w:rPr>
        <w:br/>
      </w:r>
      <w:r>
        <w:rPr>
          <w:rFonts w:eastAsia="Times New Roman"/>
          <w:sz w:val="30"/>
          <w:szCs w:val="30"/>
          <w:lang w:val="es-ES"/>
        </w:rPr>
        <w:br/>
        <w:t>El instrumento tiene como finalidad introducir un Protocolo al Acuerdo de Marrakech por el que se establece la Organización Mundial del Comercio, para generar f</w:t>
      </w:r>
      <w:r>
        <w:rPr>
          <w:rFonts w:eastAsia="Times New Roman"/>
          <w:sz w:val="30"/>
          <w:szCs w:val="30"/>
          <w:lang w:val="es-ES"/>
        </w:rPr>
        <w:t>acilidades en las relaciones comerciales entre los distintos países miembros, a través del intercambio de información, generación de normas y políticas públicas, establecimiento de procedimiento de peticiones, entre otros.</w:t>
      </w:r>
      <w:r>
        <w:rPr>
          <w:rFonts w:eastAsia="Times New Roman"/>
          <w:sz w:val="30"/>
          <w:szCs w:val="30"/>
          <w:lang w:val="es-ES"/>
        </w:rPr>
        <w:br/>
      </w:r>
      <w:r>
        <w:rPr>
          <w:rFonts w:eastAsia="Times New Roman"/>
          <w:sz w:val="30"/>
          <w:szCs w:val="30"/>
          <w:lang w:val="es-ES"/>
        </w:rPr>
        <w:br/>
        <w:t>De la revisión del contenido del</w:t>
      </w:r>
      <w:r>
        <w:rPr>
          <w:rFonts w:eastAsia="Times New Roman"/>
          <w:sz w:val="30"/>
          <w:szCs w:val="30"/>
          <w:lang w:val="es-ES"/>
        </w:rPr>
        <w:t xml:space="preserve"> instrumento en mención, se desprende que el contenido del mismo se encuentra dentro de las causales contenidas en el artículo 419 numeral 6 de la Constitución de la República, esto es "Comprometen al país en acuerdos de integración y comercio".</w:t>
      </w:r>
      <w:r>
        <w:rPr>
          <w:rFonts w:eastAsia="Times New Roman"/>
          <w:sz w:val="30"/>
          <w:szCs w:val="30"/>
          <w:lang w:val="es-ES"/>
        </w:rPr>
        <w:br/>
      </w:r>
      <w:r>
        <w:rPr>
          <w:rFonts w:eastAsia="Times New Roman"/>
          <w:sz w:val="30"/>
          <w:szCs w:val="30"/>
          <w:lang w:val="es-ES"/>
        </w:rPr>
        <w:br/>
        <w:t>En tal vi</w:t>
      </w:r>
      <w:r>
        <w:rPr>
          <w:rFonts w:eastAsia="Times New Roman"/>
          <w:sz w:val="30"/>
          <w:szCs w:val="30"/>
          <w:lang w:val="es-ES"/>
        </w:rPr>
        <w:t xml:space="preserve">rtud, al encontrarse el presente instrumento internacional </w:t>
      </w:r>
      <w:r>
        <w:rPr>
          <w:rFonts w:eastAsia="Times New Roman"/>
          <w:sz w:val="30"/>
          <w:szCs w:val="30"/>
          <w:lang w:val="es-ES"/>
        </w:rPr>
        <w:lastRenderedPageBreak/>
        <w:t>dentro de aquellos que requieren aprobación legislativa, conforme la normativa constitucional antes citada, pongo en conocimiento del Pleno el presente informe para que se dé el trámite pertinente,</w:t>
      </w:r>
      <w:r>
        <w:rPr>
          <w:rFonts w:eastAsia="Times New Roman"/>
          <w:sz w:val="30"/>
          <w:szCs w:val="30"/>
          <w:lang w:val="es-ES"/>
        </w:rPr>
        <w:t xml:space="preserve"> contemplado en el artículo 82 de la Codificación del Reglamento de Sustanciación de Procesos de Competencia de la Corte Constitucional, referente al control automático de constitucionalidad del instrumento internacional.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PROTOCOL AMENDING THE MARRAKESH A</w:t>
      </w:r>
      <w:r>
        <w:rPr>
          <w:rFonts w:eastAsia="Times New Roman"/>
          <w:b/>
          <w:bCs/>
          <w:sz w:val="30"/>
          <w:szCs w:val="30"/>
          <w:lang w:val="es-ES"/>
        </w:rPr>
        <w:t xml:space="preserve">GREEMENT ESTABLISHING THE WORLD TRADE ORGANIZATION </w:t>
      </w:r>
      <w:r>
        <w:rPr>
          <w:rFonts w:eastAsia="Times New Roman"/>
          <w:b/>
          <w:bCs/>
          <w:sz w:val="30"/>
          <w:szCs w:val="30"/>
          <w:lang w:val="es-ES"/>
        </w:rPr>
        <w:br/>
      </w:r>
      <w:r>
        <w:rPr>
          <w:rFonts w:eastAsia="Times New Roman"/>
          <w:b/>
          <w:bCs/>
          <w:sz w:val="30"/>
          <w:szCs w:val="30"/>
          <w:lang w:val="es-ES"/>
        </w:rPr>
        <w:br/>
        <w:t>AGREEMENT ON TRADE FACILITATION</w:t>
      </w:r>
      <w:r>
        <w:rPr>
          <w:rFonts w:eastAsia="Times New Roman"/>
          <w:b/>
          <w:bCs/>
          <w:sz w:val="30"/>
          <w:szCs w:val="30"/>
          <w:lang w:val="es-ES"/>
        </w:rPr>
        <w:br/>
      </w:r>
      <w:r>
        <w:rPr>
          <w:rFonts w:eastAsia="Times New Roman"/>
          <w:b/>
          <w:bCs/>
          <w:sz w:val="30"/>
          <w:szCs w:val="30"/>
          <w:lang w:val="es-ES"/>
        </w:rPr>
        <w:br/>
        <w:t>PROTOCOLE PORTANT AMENDEMENT DE L’ACCORD DE MARRAKECH INSTITUANT L’ORGANISATION MONDIALE DU COMERSE</w:t>
      </w:r>
      <w:r>
        <w:rPr>
          <w:rFonts w:eastAsia="Times New Roman"/>
          <w:b/>
          <w:bCs/>
          <w:sz w:val="30"/>
          <w:szCs w:val="30"/>
          <w:lang w:val="es-ES"/>
        </w:rPr>
        <w:br/>
      </w:r>
      <w:r>
        <w:rPr>
          <w:rFonts w:eastAsia="Times New Roman"/>
          <w:b/>
          <w:bCs/>
          <w:sz w:val="30"/>
          <w:szCs w:val="30"/>
          <w:lang w:val="es-ES"/>
        </w:rPr>
        <w:br/>
        <w:t>L’ACCORD SUR LA FACILITATION DÉS ECHANGES</w:t>
      </w:r>
      <w:r>
        <w:rPr>
          <w:rFonts w:eastAsia="Times New Roman"/>
          <w:b/>
          <w:bCs/>
          <w:sz w:val="30"/>
          <w:szCs w:val="30"/>
          <w:lang w:val="es-ES"/>
        </w:rPr>
        <w:br/>
      </w:r>
      <w:r>
        <w:rPr>
          <w:rFonts w:eastAsia="Times New Roman"/>
          <w:b/>
          <w:bCs/>
          <w:sz w:val="30"/>
          <w:szCs w:val="30"/>
          <w:lang w:val="es-ES"/>
        </w:rPr>
        <w:br/>
        <w:t xml:space="preserve">PROTOCOLO DE ENMIENDA DEL </w:t>
      </w:r>
      <w:r>
        <w:rPr>
          <w:rFonts w:eastAsia="Times New Roman"/>
          <w:b/>
          <w:bCs/>
          <w:sz w:val="30"/>
          <w:szCs w:val="30"/>
          <w:lang w:val="es-ES"/>
        </w:rPr>
        <w:t>ACUERDO DE MARRAKECH POR EL QUE SE ESTABLECE LA ORGANIZACIÓN MUNDIAL DEL COMERCIO</w:t>
      </w:r>
      <w:r>
        <w:rPr>
          <w:rFonts w:eastAsia="Times New Roman"/>
          <w:b/>
          <w:bCs/>
          <w:sz w:val="30"/>
          <w:szCs w:val="30"/>
          <w:lang w:val="es-ES"/>
        </w:rPr>
        <w:br/>
      </w:r>
      <w:r>
        <w:rPr>
          <w:rFonts w:eastAsia="Times New Roman"/>
          <w:b/>
          <w:bCs/>
          <w:sz w:val="30"/>
          <w:szCs w:val="30"/>
          <w:lang w:val="es-ES"/>
        </w:rPr>
        <w:br/>
        <w:t>ACUERDO SOBRE FACILITACIÓN DEL COMERCIO</w:t>
      </w:r>
      <w:r>
        <w:rPr>
          <w:rFonts w:eastAsia="Times New Roman"/>
          <w:b/>
          <w:bCs/>
          <w:sz w:val="30"/>
          <w:szCs w:val="30"/>
          <w:lang w:val="es-ES"/>
        </w:rPr>
        <w:br/>
      </w:r>
      <w:r>
        <w:rPr>
          <w:rFonts w:eastAsia="Times New Roman"/>
          <w:b/>
          <w:bCs/>
          <w:sz w:val="30"/>
          <w:szCs w:val="30"/>
          <w:lang w:val="es-ES"/>
        </w:rPr>
        <w:br/>
        <w:t>WORLD TRADE ORGANIZATION</w:t>
      </w:r>
      <w:r>
        <w:rPr>
          <w:rFonts w:eastAsia="Times New Roman"/>
          <w:b/>
          <w:bCs/>
          <w:sz w:val="30"/>
          <w:szCs w:val="30"/>
          <w:lang w:val="es-ES"/>
        </w:rPr>
        <w:br/>
        <w:t>ORGANISATION MONDIALE DU COMMERCE</w:t>
      </w:r>
      <w:r>
        <w:rPr>
          <w:rFonts w:eastAsia="Times New Roman"/>
          <w:b/>
          <w:bCs/>
          <w:sz w:val="30"/>
          <w:szCs w:val="30"/>
          <w:lang w:val="es-ES"/>
        </w:rPr>
        <w:br/>
        <w:t>ORGANIZACIÓN MUNDIAL DEL COMERCIO</w:t>
      </w:r>
      <w:r>
        <w:rPr>
          <w:rFonts w:eastAsia="Times New Roman"/>
          <w:b/>
          <w:bCs/>
          <w:sz w:val="30"/>
          <w:szCs w:val="30"/>
          <w:lang w:val="es-ES"/>
        </w:rPr>
        <w:br/>
      </w:r>
      <w:r>
        <w:rPr>
          <w:rFonts w:eastAsia="Times New Roman"/>
          <w:b/>
          <w:bCs/>
          <w:sz w:val="30"/>
          <w:szCs w:val="30"/>
          <w:lang w:val="es-ES"/>
        </w:rPr>
        <w:br/>
        <w:t>Geneva</w:t>
      </w:r>
      <w:r>
        <w:rPr>
          <w:rFonts w:eastAsia="Times New Roman"/>
          <w:b/>
          <w:bCs/>
          <w:sz w:val="30"/>
          <w:szCs w:val="30"/>
          <w:lang w:val="es-ES"/>
        </w:rPr>
        <w:br/>
        <w:t>27 November 2014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PROTOCOLO DE </w:t>
      </w:r>
      <w:r>
        <w:rPr>
          <w:rFonts w:eastAsia="Times New Roman"/>
          <w:b/>
          <w:bCs/>
          <w:sz w:val="30"/>
          <w:szCs w:val="30"/>
          <w:lang w:val="es-ES"/>
        </w:rPr>
        <w:t>ENMIENDA DEL ACUERDO DE MARRAKECH POR EL QUE SE ESTABLECE LA ORGANIZACIÓN MUNDIAL DEL COMERCIO</w:t>
      </w:r>
      <w:r>
        <w:rPr>
          <w:rFonts w:eastAsia="Times New Roman"/>
          <w:sz w:val="30"/>
          <w:szCs w:val="30"/>
          <w:lang w:val="es-ES"/>
        </w:rPr>
        <w:br/>
      </w:r>
      <w:r>
        <w:rPr>
          <w:rFonts w:eastAsia="Times New Roman"/>
          <w:sz w:val="30"/>
          <w:szCs w:val="30"/>
          <w:lang w:val="es-ES"/>
        </w:rPr>
        <w:br/>
        <w:t>Los Miembros de la Organización Mundial del Comercio,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Refiriéndose </w:t>
      </w:r>
      <w:r>
        <w:rPr>
          <w:rFonts w:eastAsia="Times New Roman"/>
          <w:sz w:val="30"/>
          <w:szCs w:val="30"/>
          <w:lang w:val="es-ES"/>
        </w:rPr>
        <w:t>al Acuerdo sobre Facilitación del Comercio;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lastRenderedPageBreak/>
        <w:t xml:space="preserve">Habida cuenta </w:t>
      </w:r>
      <w:r>
        <w:rPr>
          <w:rFonts w:eastAsia="Times New Roman"/>
          <w:sz w:val="30"/>
          <w:szCs w:val="30"/>
          <w:lang w:val="es-ES"/>
        </w:rPr>
        <w:t>de la Decisión del Consejo Genera</w:t>
      </w:r>
      <w:r>
        <w:rPr>
          <w:rFonts w:eastAsia="Times New Roman"/>
          <w:sz w:val="30"/>
          <w:szCs w:val="30"/>
          <w:lang w:val="es-ES"/>
        </w:rPr>
        <w:t>l que figura en el documento WT/L/940, adoptada de conformidad con el párrafo 1 del artículo X del Acuerdo de Marrakech por el que se establece la Organización Mundial del Comercio (el "Acuerdo sobre la OMC");</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Convienen </w:t>
      </w:r>
      <w:r>
        <w:rPr>
          <w:rFonts w:eastAsia="Times New Roman"/>
          <w:sz w:val="30"/>
          <w:szCs w:val="30"/>
          <w:lang w:val="es-ES"/>
        </w:rPr>
        <w:t>en lo siguiente</w:t>
      </w:r>
      <w:r>
        <w:rPr>
          <w:rFonts w:eastAsia="Times New Roman"/>
          <w:i/>
          <w:iCs/>
          <w:sz w:val="30"/>
          <w:szCs w:val="30"/>
          <w:lang w:val="es-ES"/>
        </w:rPr>
        <w:t>:</w:t>
      </w:r>
      <w:r>
        <w:rPr>
          <w:rFonts w:eastAsia="Times New Roman"/>
          <w:sz w:val="30"/>
          <w:szCs w:val="30"/>
          <w:lang w:val="es-ES"/>
        </w:rPr>
        <w:br/>
      </w:r>
      <w:r>
        <w:rPr>
          <w:rFonts w:eastAsia="Times New Roman"/>
          <w:sz w:val="30"/>
          <w:szCs w:val="30"/>
          <w:lang w:val="es-ES"/>
        </w:rPr>
        <w:br/>
        <w:t>1. El Anexo 1A de</w:t>
      </w:r>
      <w:r>
        <w:rPr>
          <w:rFonts w:eastAsia="Times New Roman"/>
          <w:sz w:val="30"/>
          <w:szCs w:val="30"/>
          <w:lang w:val="es-ES"/>
        </w:rPr>
        <w:t>l Acuerdo sobre la OMC será enmendado, en el momento en que entre en vigor el presente Protocolo de conformidad con el párrafo 4, mediante la incorporación del Acuerdo sobre Facilitación del Comercio que figura en el Anexo del presente Protocolo y que se i</w:t>
      </w:r>
      <w:r>
        <w:rPr>
          <w:rFonts w:eastAsia="Times New Roman"/>
          <w:sz w:val="30"/>
          <w:szCs w:val="30"/>
          <w:lang w:val="es-ES"/>
        </w:rPr>
        <w:t>nsertará después del Acuerdo sobre Salvaguardias.</w:t>
      </w:r>
      <w:r>
        <w:rPr>
          <w:rFonts w:eastAsia="Times New Roman"/>
          <w:sz w:val="30"/>
          <w:szCs w:val="30"/>
          <w:lang w:val="es-ES"/>
        </w:rPr>
        <w:br/>
      </w:r>
      <w:r>
        <w:rPr>
          <w:rFonts w:eastAsia="Times New Roman"/>
          <w:sz w:val="30"/>
          <w:szCs w:val="30"/>
          <w:lang w:val="es-ES"/>
        </w:rPr>
        <w:br/>
        <w:t>2. No podrán formularse reservas respecto de ninguna de las disposiciones del presente Protocolo sin el consentimiento de los demás Miembros.</w:t>
      </w:r>
      <w:r>
        <w:rPr>
          <w:rFonts w:eastAsia="Times New Roman"/>
          <w:sz w:val="30"/>
          <w:szCs w:val="30"/>
          <w:lang w:val="es-ES"/>
        </w:rPr>
        <w:br/>
      </w:r>
      <w:r>
        <w:rPr>
          <w:rFonts w:eastAsia="Times New Roman"/>
          <w:sz w:val="30"/>
          <w:szCs w:val="30"/>
          <w:lang w:val="es-ES"/>
        </w:rPr>
        <w:br/>
        <w:t>3. El presente Protocolo está abierto a la aceptación de los M</w:t>
      </w:r>
      <w:r>
        <w:rPr>
          <w:rFonts w:eastAsia="Times New Roman"/>
          <w:sz w:val="30"/>
          <w:szCs w:val="30"/>
          <w:lang w:val="es-ES"/>
        </w:rPr>
        <w:t>iembros.</w:t>
      </w:r>
      <w:r>
        <w:rPr>
          <w:rFonts w:eastAsia="Times New Roman"/>
          <w:sz w:val="30"/>
          <w:szCs w:val="30"/>
          <w:lang w:val="es-ES"/>
        </w:rPr>
        <w:br/>
      </w:r>
      <w:r>
        <w:rPr>
          <w:rFonts w:eastAsia="Times New Roman"/>
          <w:sz w:val="30"/>
          <w:szCs w:val="30"/>
          <w:lang w:val="es-ES"/>
        </w:rPr>
        <w:br/>
        <w:t>4. El presente Protocolo entrará en vigor de conformidad con el párrafo 3 del artículo X del Acuerdo sobre la OMC.</w:t>
      </w:r>
      <w:r>
        <w:rPr>
          <w:rFonts w:eastAsia="Times New Roman"/>
          <w:b/>
          <w:bCs/>
          <w:sz w:val="30"/>
          <w:szCs w:val="30"/>
          <w:vertAlign w:val="superscript"/>
          <w:lang w:val="es-ES"/>
        </w:rPr>
        <w:t>1</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w:t>
      </w:r>
      <w:r>
        <w:rPr>
          <w:rFonts w:eastAsia="Times New Roman"/>
          <w:i/>
          <w:iCs/>
          <w:sz w:val="30"/>
          <w:szCs w:val="30"/>
          <w:lang w:val="es-ES"/>
        </w:rPr>
        <w:t>. A los efectos del cálculo de las aceptaciones de conformidad con el párrafo 3 del artículo X del Acuerdo sobre la OMC, un inst</w:t>
      </w:r>
      <w:r>
        <w:rPr>
          <w:rFonts w:eastAsia="Times New Roman"/>
          <w:i/>
          <w:iCs/>
          <w:sz w:val="30"/>
          <w:szCs w:val="30"/>
          <w:lang w:val="es-ES"/>
        </w:rPr>
        <w:t>rumento de aceptación presentado por la Unión Europea para ella misma y respecto de sus Estados miembros se contará como la aceptación por un número de Miembros igual al número de Estados miembros de la Unión Europea que son Miembros de la OMC.</w:t>
      </w:r>
      <w:r>
        <w:rPr>
          <w:rFonts w:eastAsia="Times New Roman"/>
          <w:sz w:val="30"/>
          <w:szCs w:val="30"/>
          <w:lang w:val="es-ES"/>
        </w:rPr>
        <w:br/>
      </w:r>
      <w:r>
        <w:rPr>
          <w:rFonts w:eastAsia="Times New Roman"/>
          <w:sz w:val="30"/>
          <w:szCs w:val="30"/>
          <w:lang w:val="es-ES"/>
        </w:rPr>
        <w:br/>
        <w:t>5. El pres</w:t>
      </w:r>
      <w:r>
        <w:rPr>
          <w:rFonts w:eastAsia="Times New Roman"/>
          <w:sz w:val="30"/>
          <w:szCs w:val="30"/>
          <w:lang w:val="es-ES"/>
        </w:rPr>
        <w:t>ente Protocolo será depositado en poder del Director General de la Organización Mundial del Comercio, quien remitirá sin dilación a cada uno de los Miembros una copia autenticada de este instrumento y una notificación de cada aceptación del mismo de confor</w:t>
      </w:r>
      <w:r>
        <w:rPr>
          <w:rFonts w:eastAsia="Times New Roman"/>
          <w:sz w:val="30"/>
          <w:szCs w:val="30"/>
          <w:lang w:val="es-ES"/>
        </w:rPr>
        <w:t>midad con el párrafo 3.</w:t>
      </w:r>
      <w:r>
        <w:rPr>
          <w:rFonts w:eastAsia="Times New Roman"/>
          <w:sz w:val="30"/>
          <w:szCs w:val="30"/>
          <w:lang w:val="es-ES"/>
        </w:rPr>
        <w:br/>
      </w:r>
      <w:r>
        <w:rPr>
          <w:rFonts w:eastAsia="Times New Roman"/>
          <w:sz w:val="30"/>
          <w:szCs w:val="30"/>
          <w:lang w:val="es-ES"/>
        </w:rPr>
        <w:br/>
        <w:t>6. El presente Protocolo será registrado de conformidad con las disposiciones del Artículo 102 de la Carta de las Naciones Unidas.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Hecho </w:t>
      </w:r>
      <w:r>
        <w:rPr>
          <w:rFonts w:eastAsia="Times New Roman"/>
          <w:sz w:val="30"/>
          <w:szCs w:val="30"/>
          <w:lang w:val="es-ES"/>
        </w:rPr>
        <w:t>en Ginebra el veintisiete de noviembre de dos mil catorce, en un solo ejemplar y en los idiom</w:t>
      </w:r>
      <w:r>
        <w:rPr>
          <w:rFonts w:eastAsia="Times New Roman"/>
          <w:sz w:val="30"/>
          <w:szCs w:val="30"/>
          <w:lang w:val="es-ES"/>
        </w:rPr>
        <w:t xml:space="preserve">as español, francés e inglés, siendo </w:t>
      </w:r>
      <w:r>
        <w:rPr>
          <w:rFonts w:eastAsia="Times New Roman"/>
          <w:sz w:val="30"/>
          <w:szCs w:val="30"/>
          <w:lang w:val="es-ES"/>
        </w:rPr>
        <w:lastRenderedPageBreak/>
        <w:t>cada uno de los textos igualmente auténtico.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ANEXO AL PROTOCOLO DE ENMIENDA DEL ACUERDO DE MARRAKECH POR EL QUE SE ESTABLECE LA ORGANIZACIÓN MUNDIAL DEL COMERCIO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ACUERDO SOBRE FACILITACIÓN DEL COMERCIO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Preámbulo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Los Miembros,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Habida cuenta de </w:t>
      </w:r>
      <w:r>
        <w:rPr>
          <w:rFonts w:eastAsia="Times New Roman"/>
          <w:sz w:val="30"/>
          <w:szCs w:val="30"/>
          <w:lang w:val="es-ES"/>
        </w:rPr>
        <w:t>las negociaciones iniciadas en virtud de la Declaración Ministerial de Doha;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Recordando y reafirmando </w:t>
      </w:r>
      <w:r>
        <w:rPr>
          <w:rFonts w:eastAsia="Times New Roman"/>
          <w:sz w:val="30"/>
          <w:szCs w:val="30"/>
          <w:lang w:val="es-ES"/>
        </w:rPr>
        <w:t>el mandato y los principios que figuran en el párrafo 27 de la Declaración Ministerial de Doha (WT/MIN(01)/DEC/1) y en el</w:t>
      </w:r>
      <w:r>
        <w:rPr>
          <w:rFonts w:eastAsia="Times New Roman"/>
          <w:sz w:val="30"/>
          <w:szCs w:val="30"/>
          <w:lang w:val="es-ES"/>
        </w:rPr>
        <w:t xml:space="preserve"> Anexo D de la Decisión relativa al Programa de Trabajo de Doha adoptada por el Consejo General el 1º de agosto de 2004 (WT/L/579), así como en el párrafo 33 y en el Anexo E de la Declaración Ministerial de Hong Kong (WT/MIN(05)/DEC);</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Deseando </w:t>
      </w:r>
      <w:r>
        <w:rPr>
          <w:rFonts w:eastAsia="Times New Roman"/>
          <w:sz w:val="30"/>
          <w:szCs w:val="30"/>
          <w:lang w:val="es-ES"/>
        </w:rPr>
        <w:t>aclarar y m</w:t>
      </w:r>
      <w:r>
        <w:rPr>
          <w:rFonts w:eastAsia="Times New Roman"/>
          <w:sz w:val="30"/>
          <w:szCs w:val="30"/>
          <w:lang w:val="es-ES"/>
        </w:rPr>
        <w:t>ejorar aspectos pertinentes de los artículos V, VIII y X del GATT de 1994 con miras a agilizar aún más el movimiento, el levante y el despacho de las mercancías, incluidas las mercancías en tránsito;</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Reconociendo </w:t>
      </w:r>
      <w:r>
        <w:rPr>
          <w:rFonts w:eastAsia="Times New Roman"/>
          <w:sz w:val="30"/>
          <w:szCs w:val="30"/>
          <w:lang w:val="es-ES"/>
        </w:rPr>
        <w:t>las necesidades particulares de los países</w:t>
      </w:r>
      <w:r>
        <w:rPr>
          <w:rFonts w:eastAsia="Times New Roman"/>
          <w:sz w:val="30"/>
          <w:szCs w:val="30"/>
          <w:lang w:val="es-ES"/>
        </w:rPr>
        <w:t xml:space="preserve"> en desarrollo Miembros y especialmente de los países menos adelantados Miembros y deseando potenciar la asistencia y el apoyo para la creación de capacidad en esta esfera;</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Reconociendo </w:t>
      </w:r>
      <w:r>
        <w:rPr>
          <w:rFonts w:eastAsia="Times New Roman"/>
          <w:sz w:val="30"/>
          <w:szCs w:val="30"/>
          <w:lang w:val="es-ES"/>
        </w:rPr>
        <w:t>la necesidad de una cooperación efectiva entre los Miembros en las cu</w:t>
      </w:r>
      <w:r>
        <w:rPr>
          <w:rFonts w:eastAsia="Times New Roman"/>
          <w:sz w:val="30"/>
          <w:szCs w:val="30"/>
          <w:lang w:val="es-ES"/>
        </w:rPr>
        <w:t>estiones relativas a la facilitación del comercio y el cumplimiento de los procedimientos aduaneros;</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Convienen </w:t>
      </w:r>
      <w:r>
        <w:rPr>
          <w:rFonts w:eastAsia="Times New Roman"/>
          <w:sz w:val="30"/>
          <w:szCs w:val="30"/>
          <w:lang w:val="es-ES"/>
        </w:rPr>
        <w:t>en lo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SECCIÓN I</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ARTÍCULO 1: PUBLICACIÓN Y DISPONIBILIDAD DE LA INFORMACIÓN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Publicación</w:t>
      </w:r>
      <w:r>
        <w:rPr>
          <w:rFonts w:eastAsia="Times New Roman"/>
          <w:sz w:val="30"/>
          <w:szCs w:val="30"/>
          <w:lang w:val="es-ES"/>
        </w:rPr>
        <w:br/>
      </w:r>
      <w:r>
        <w:rPr>
          <w:rFonts w:eastAsia="Times New Roman"/>
          <w:sz w:val="30"/>
          <w:szCs w:val="30"/>
          <w:lang w:val="es-ES"/>
        </w:rPr>
        <w:br/>
        <w:t>1.1 Cada Miembro publicará prontamente l</w:t>
      </w:r>
      <w:r>
        <w:rPr>
          <w:rFonts w:eastAsia="Times New Roman"/>
          <w:sz w:val="30"/>
          <w:szCs w:val="30"/>
          <w:lang w:val="es-ES"/>
        </w:rPr>
        <w:t>a siguiente información, de manera no discriminatoria y fácilmente accesible, a fin de que los gobiernos, los comerciantes y otras partes interesadas puedan tener conocimiento de ella:</w:t>
      </w:r>
      <w:r>
        <w:rPr>
          <w:rFonts w:eastAsia="Times New Roman"/>
          <w:sz w:val="30"/>
          <w:szCs w:val="30"/>
          <w:lang w:val="es-ES"/>
        </w:rPr>
        <w:br/>
      </w:r>
      <w:r>
        <w:rPr>
          <w:rFonts w:eastAsia="Times New Roman"/>
          <w:sz w:val="30"/>
          <w:szCs w:val="30"/>
          <w:lang w:val="es-ES"/>
        </w:rPr>
        <w:br/>
        <w:t>a) los procedimientos de importación, exportación y tránsito (incluido</w:t>
      </w:r>
      <w:r>
        <w:rPr>
          <w:rFonts w:eastAsia="Times New Roman"/>
          <w:sz w:val="30"/>
          <w:szCs w:val="30"/>
          <w:lang w:val="es-ES"/>
        </w:rPr>
        <w:t>s los procedimientos en puertos, aeropuertos y otros puntos de entrada) y los formularios y documentos exigidos;</w:t>
      </w:r>
      <w:r>
        <w:rPr>
          <w:rFonts w:eastAsia="Times New Roman"/>
          <w:sz w:val="30"/>
          <w:szCs w:val="30"/>
          <w:lang w:val="es-ES"/>
        </w:rPr>
        <w:br/>
      </w:r>
      <w:r>
        <w:rPr>
          <w:rFonts w:eastAsia="Times New Roman"/>
          <w:sz w:val="30"/>
          <w:szCs w:val="30"/>
          <w:lang w:val="es-ES"/>
        </w:rPr>
        <w:br/>
        <w:t>b) los tipos de los derechos aplicados y los impuestos de cualquier clase percibidos sobre la importación o la exportación o en conexión con e</w:t>
      </w:r>
      <w:r>
        <w:rPr>
          <w:rFonts w:eastAsia="Times New Roman"/>
          <w:sz w:val="30"/>
          <w:szCs w:val="30"/>
          <w:lang w:val="es-ES"/>
        </w:rPr>
        <w:t>llas;</w:t>
      </w:r>
      <w:r>
        <w:rPr>
          <w:rFonts w:eastAsia="Times New Roman"/>
          <w:sz w:val="30"/>
          <w:szCs w:val="30"/>
          <w:lang w:val="es-ES"/>
        </w:rPr>
        <w:br/>
      </w:r>
      <w:r>
        <w:rPr>
          <w:rFonts w:eastAsia="Times New Roman"/>
          <w:sz w:val="30"/>
          <w:szCs w:val="30"/>
          <w:lang w:val="es-ES"/>
        </w:rPr>
        <w:br/>
        <w:t>c) los derechos y cargas percibidos por o en nombre de organismos gubernamentales sobre la importación, la exportación o el tránsito o en conexión con ellos;</w:t>
      </w:r>
      <w:r>
        <w:rPr>
          <w:rFonts w:eastAsia="Times New Roman"/>
          <w:sz w:val="30"/>
          <w:szCs w:val="30"/>
          <w:lang w:val="es-ES"/>
        </w:rPr>
        <w:br/>
      </w:r>
      <w:r>
        <w:rPr>
          <w:rFonts w:eastAsia="Times New Roman"/>
          <w:sz w:val="30"/>
          <w:szCs w:val="30"/>
          <w:lang w:val="es-ES"/>
        </w:rPr>
        <w:br/>
        <w:t>d) las normas para la clasificación o la valoración de productos a efectos aduaneros;</w:t>
      </w:r>
      <w:r>
        <w:rPr>
          <w:rFonts w:eastAsia="Times New Roman"/>
          <w:sz w:val="30"/>
          <w:szCs w:val="30"/>
          <w:lang w:val="es-ES"/>
        </w:rPr>
        <w:br/>
      </w:r>
      <w:r>
        <w:rPr>
          <w:rFonts w:eastAsia="Times New Roman"/>
          <w:sz w:val="30"/>
          <w:szCs w:val="30"/>
          <w:lang w:val="es-ES"/>
        </w:rPr>
        <w:br/>
        <w:t xml:space="preserve">e) </w:t>
      </w:r>
      <w:r>
        <w:rPr>
          <w:rFonts w:eastAsia="Times New Roman"/>
          <w:sz w:val="30"/>
          <w:szCs w:val="30"/>
          <w:lang w:val="es-ES"/>
        </w:rPr>
        <w:t>las leyes, los reglamentos y las disposiciones administrativas de aplicación general relacionados con las normas de origen;</w:t>
      </w:r>
      <w:r>
        <w:rPr>
          <w:rFonts w:eastAsia="Times New Roman"/>
          <w:sz w:val="30"/>
          <w:szCs w:val="30"/>
          <w:lang w:val="es-ES"/>
        </w:rPr>
        <w:br/>
      </w:r>
      <w:r>
        <w:rPr>
          <w:rFonts w:eastAsia="Times New Roman"/>
          <w:sz w:val="30"/>
          <w:szCs w:val="30"/>
          <w:lang w:val="es-ES"/>
        </w:rPr>
        <w:br/>
        <w:t>f) las restricciones o prohibiciones en materia de importación, exportación o tránsito;</w:t>
      </w:r>
      <w:r>
        <w:rPr>
          <w:rFonts w:eastAsia="Times New Roman"/>
          <w:sz w:val="30"/>
          <w:szCs w:val="30"/>
          <w:lang w:val="es-ES"/>
        </w:rPr>
        <w:br/>
      </w:r>
      <w:r>
        <w:rPr>
          <w:rFonts w:eastAsia="Times New Roman"/>
          <w:sz w:val="30"/>
          <w:szCs w:val="30"/>
          <w:lang w:val="es-ES"/>
        </w:rPr>
        <w:br/>
        <w:t>g) las disposiciones sobre sanciones por i</w:t>
      </w:r>
      <w:r>
        <w:rPr>
          <w:rFonts w:eastAsia="Times New Roman"/>
          <w:sz w:val="30"/>
          <w:szCs w:val="30"/>
          <w:lang w:val="es-ES"/>
        </w:rPr>
        <w:t>nfracción de las formalidades de importación, exportación o tránsito;</w:t>
      </w:r>
      <w:r>
        <w:rPr>
          <w:rFonts w:eastAsia="Times New Roman"/>
          <w:sz w:val="30"/>
          <w:szCs w:val="30"/>
          <w:lang w:val="es-ES"/>
        </w:rPr>
        <w:br/>
      </w:r>
      <w:r>
        <w:rPr>
          <w:rFonts w:eastAsia="Times New Roman"/>
          <w:sz w:val="30"/>
          <w:szCs w:val="30"/>
          <w:lang w:val="es-ES"/>
        </w:rPr>
        <w:br/>
        <w:t>h) los procedimientos de recurso o revisión;</w:t>
      </w:r>
      <w:r>
        <w:rPr>
          <w:rFonts w:eastAsia="Times New Roman"/>
          <w:sz w:val="30"/>
          <w:szCs w:val="30"/>
          <w:lang w:val="es-ES"/>
        </w:rPr>
        <w:br/>
      </w:r>
      <w:r>
        <w:rPr>
          <w:rFonts w:eastAsia="Times New Roman"/>
          <w:sz w:val="30"/>
          <w:szCs w:val="30"/>
          <w:lang w:val="es-ES"/>
        </w:rPr>
        <w:br/>
        <w:t>i) los acuerdos o partes de acuerdos con cualquier país o países relativos a la importación, la exportación o el tránsito;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j) los proced</w:t>
      </w:r>
      <w:r>
        <w:rPr>
          <w:rFonts w:eastAsia="Times New Roman"/>
          <w:sz w:val="30"/>
          <w:szCs w:val="30"/>
          <w:lang w:val="es-ES"/>
        </w:rPr>
        <w:t>imientos relativos a la administración de contingentes arancelarios.</w:t>
      </w:r>
      <w:r>
        <w:rPr>
          <w:rFonts w:eastAsia="Times New Roman"/>
          <w:sz w:val="30"/>
          <w:szCs w:val="30"/>
          <w:lang w:val="es-ES"/>
        </w:rPr>
        <w:br/>
      </w:r>
      <w:r>
        <w:rPr>
          <w:rFonts w:eastAsia="Times New Roman"/>
          <w:sz w:val="30"/>
          <w:szCs w:val="30"/>
          <w:lang w:val="es-ES"/>
        </w:rPr>
        <w:br/>
        <w:t>1.2 Ninguna de estas disposiciones se interpretará de modo que exija la publicación o suministro de información en un idioma distinto al del Miembro, salvo lo dispuesto en el párrafo 2.2</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Información disponible por medio de Internet</w:t>
      </w:r>
      <w:r>
        <w:rPr>
          <w:rFonts w:eastAsia="Times New Roman"/>
          <w:sz w:val="30"/>
          <w:szCs w:val="30"/>
          <w:lang w:val="es-ES"/>
        </w:rPr>
        <w:br/>
      </w:r>
      <w:r>
        <w:rPr>
          <w:rFonts w:eastAsia="Times New Roman"/>
          <w:sz w:val="30"/>
          <w:szCs w:val="30"/>
          <w:lang w:val="es-ES"/>
        </w:rPr>
        <w:br/>
        <w:t>2.1 Cada Miembro facilitará, y actualizará en la medida de lo posible y según proceda, por medio de Internet lo siguiente:</w:t>
      </w:r>
      <w:r>
        <w:rPr>
          <w:rFonts w:eastAsia="Times New Roman"/>
          <w:sz w:val="30"/>
          <w:szCs w:val="30"/>
          <w:lang w:val="es-ES"/>
        </w:rPr>
        <w:br/>
      </w:r>
      <w:r>
        <w:rPr>
          <w:rFonts w:eastAsia="Times New Roman"/>
          <w:sz w:val="30"/>
          <w:szCs w:val="30"/>
          <w:lang w:val="es-ES"/>
        </w:rPr>
        <w:br/>
        <w:t>a) una descripción</w:t>
      </w:r>
      <w:r>
        <w:rPr>
          <w:rFonts w:eastAsia="Times New Roman"/>
          <w:b/>
          <w:bCs/>
          <w:sz w:val="30"/>
          <w:szCs w:val="30"/>
          <w:vertAlign w:val="superscript"/>
          <w:lang w:val="es-ES"/>
        </w:rPr>
        <w:t>1</w:t>
      </w:r>
      <w:r>
        <w:rPr>
          <w:rFonts w:eastAsia="Times New Roman"/>
          <w:sz w:val="30"/>
          <w:szCs w:val="30"/>
          <w:lang w:val="es-ES"/>
        </w:rPr>
        <w:t xml:space="preserve"> de sus procedimientos de importación, exportación y tránsito,</w:t>
      </w:r>
      <w:r>
        <w:rPr>
          <w:rFonts w:eastAsia="Times New Roman"/>
          <w:sz w:val="30"/>
          <w:szCs w:val="30"/>
          <w:lang w:val="es-ES"/>
        </w:rPr>
        <w:t xml:space="preserve"> incluidos los procedimientos de recurso o revisión, en la que se informe a los gobiernos, los comerciantes y otras partes interesadas de las medidas prácticas necesarias para la importación, la exportación y el tránsito;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w:t>
      </w:r>
      <w:r>
        <w:rPr>
          <w:rFonts w:eastAsia="Times New Roman"/>
          <w:i/>
          <w:iCs/>
          <w:sz w:val="30"/>
          <w:szCs w:val="30"/>
          <w:lang w:val="es-ES"/>
        </w:rPr>
        <w:t xml:space="preserve"> Cada Miembro tiene la facultad</w:t>
      </w:r>
      <w:r>
        <w:rPr>
          <w:rFonts w:eastAsia="Times New Roman"/>
          <w:i/>
          <w:iCs/>
          <w:sz w:val="30"/>
          <w:szCs w:val="30"/>
          <w:lang w:val="es-ES"/>
        </w:rPr>
        <w:t xml:space="preserve"> discrecional de indicar en su sitio web las limitaciones legales de esta descripción.</w:t>
      </w:r>
      <w:r>
        <w:rPr>
          <w:rFonts w:eastAsia="Times New Roman"/>
          <w:sz w:val="30"/>
          <w:szCs w:val="30"/>
          <w:lang w:val="es-ES"/>
        </w:rPr>
        <w:br/>
      </w:r>
      <w:r>
        <w:rPr>
          <w:rFonts w:eastAsia="Times New Roman"/>
          <w:sz w:val="30"/>
          <w:szCs w:val="30"/>
          <w:lang w:val="es-ES"/>
        </w:rPr>
        <w:br/>
        <w:t>b) los formularios y documentos exigidos para la importación en el territorio de ese Miembro, para la exportación desde él y para el tránsito por él;</w:t>
      </w:r>
      <w:r>
        <w:rPr>
          <w:rFonts w:eastAsia="Times New Roman"/>
          <w:sz w:val="30"/>
          <w:szCs w:val="30"/>
          <w:lang w:val="es-ES"/>
        </w:rPr>
        <w:br/>
      </w:r>
      <w:r>
        <w:rPr>
          <w:rFonts w:eastAsia="Times New Roman"/>
          <w:sz w:val="30"/>
          <w:szCs w:val="30"/>
          <w:lang w:val="es-ES"/>
        </w:rPr>
        <w:br/>
        <w:t>c) los datos de c</w:t>
      </w:r>
      <w:r>
        <w:rPr>
          <w:rFonts w:eastAsia="Times New Roman"/>
          <w:sz w:val="30"/>
          <w:szCs w:val="30"/>
          <w:lang w:val="es-ES"/>
        </w:rPr>
        <w:t>ontacto de su servicio o servicios de información.</w:t>
      </w:r>
      <w:r>
        <w:rPr>
          <w:rFonts w:eastAsia="Times New Roman"/>
          <w:sz w:val="30"/>
          <w:szCs w:val="30"/>
          <w:lang w:val="es-ES"/>
        </w:rPr>
        <w:br/>
      </w:r>
      <w:r>
        <w:rPr>
          <w:rFonts w:eastAsia="Times New Roman"/>
          <w:sz w:val="30"/>
          <w:szCs w:val="30"/>
          <w:lang w:val="es-ES"/>
        </w:rPr>
        <w:br/>
        <w:t>2.2 Siempre que sea factible, la descripción a que se hace referencia en el apartado a) del párrafo 2.1 también se facilitará en uno de los idiomas oficiales de la OMC.</w:t>
      </w:r>
      <w:r>
        <w:rPr>
          <w:rFonts w:eastAsia="Times New Roman"/>
          <w:sz w:val="30"/>
          <w:szCs w:val="30"/>
          <w:lang w:val="es-ES"/>
        </w:rPr>
        <w:br/>
      </w:r>
      <w:r>
        <w:rPr>
          <w:rFonts w:eastAsia="Times New Roman"/>
          <w:sz w:val="30"/>
          <w:szCs w:val="30"/>
          <w:lang w:val="es-ES"/>
        </w:rPr>
        <w:br/>
        <w:t>2.3 Se alienta a los Miembros a po</w:t>
      </w:r>
      <w:r>
        <w:rPr>
          <w:rFonts w:eastAsia="Times New Roman"/>
          <w:sz w:val="30"/>
          <w:szCs w:val="30"/>
          <w:lang w:val="es-ES"/>
        </w:rPr>
        <w:t>ner a disposición por medio de Internet información adicional relacionada con el comercio, con inclusión de la legislación pertinente relacionada con el comercio y demás elementos a que se refiere el párrafo 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Servicios de información</w:t>
      </w:r>
      <w:r>
        <w:rPr>
          <w:rFonts w:eastAsia="Times New Roman"/>
          <w:sz w:val="30"/>
          <w:szCs w:val="30"/>
          <w:lang w:val="es-ES"/>
        </w:rPr>
        <w:br/>
      </w:r>
      <w:r>
        <w:rPr>
          <w:rFonts w:eastAsia="Times New Roman"/>
          <w:sz w:val="30"/>
          <w:szCs w:val="30"/>
          <w:lang w:val="es-ES"/>
        </w:rPr>
        <w:br/>
        <w:t>3.1 Cada Miemb</w:t>
      </w:r>
      <w:r>
        <w:rPr>
          <w:rFonts w:eastAsia="Times New Roman"/>
          <w:sz w:val="30"/>
          <w:szCs w:val="30"/>
          <w:lang w:val="es-ES"/>
        </w:rPr>
        <w:t xml:space="preserve">ro establecerá o mantendrá, dentro de los límites de los recursos de que disponga, uno o más servicios de información para </w:t>
      </w:r>
      <w:r>
        <w:rPr>
          <w:rFonts w:eastAsia="Times New Roman"/>
          <w:sz w:val="30"/>
          <w:szCs w:val="30"/>
          <w:lang w:val="es-ES"/>
        </w:rPr>
        <w:lastRenderedPageBreak/>
        <w:t>responder a las peticiones razonables de información presentadas por gobiernos, comerciantes y otras partes interesadas sobre las cue</w:t>
      </w:r>
      <w:r>
        <w:rPr>
          <w:rFonts w:eastAsia="Times New Roman"/>
          <w:sz w:val="30"/>
          <w:szCs w:val="30"/>
          <w:lang w:val="es-ES"/>
        </w:rPr>
        <w:t>stiones abarcadas por el párrafo 1.1 y suministrar los formularios y documentos exigidos que se mencionan en el apartado a) de ese párrafo.</w:t>
      </w:r>
      <w:r>
        <w:rPr>
          <w:rFonts w:eastAsia="Times New Roman"/>
          <w:sz w:val="30"/>
          <w:szCs w:val="30"/>
          <w:lang w:val="es-ES"/>
        </w:rPr>
        <w:br/>
      </w:r>
      <w:r>
        <w:rPr>
          <w:rFonts w:eastAsia="Times New Roman"/>
          <w:sz w:val="30"/>
          <w:szCs w:val="30"/>
          <w:lang w:val="es-ES"/>
        </w:rPr>
        <w:br/>
        <w:t>3.2 Los Miembros de una unión aduanera o que participen en un mecanismo de integración regional podrán establecer o</w:t>
      </w:r>
      <w:r>
        <w:rPr>
          <w:rFonts w:eastAsia="Times New Roman"/>
          <w:sz w:val="30"/>
          <w:szCs w:val="30"/>
          <w:lang w:val="es-ES"/>
        </w:rPr>
        <w:t xml:space="preserve"> mantener servicios de información comunes a nivel regional para cumplir con el requisito establecido en el párrafo 3.1 en lo que respecta a los procedimientos comunes.</w:t>
      </w:r>
      <w:r>
        <w:rPr>
          <w:rFonts w:eastAsia="Times New Roman"/>
          <w:sz w:val="30"/>
          <w:szCs w:val="30"/>
          <w:lang w:val="es-ES"/>
        </w:rPr>
        <w:br/>
      </w:r>
      <w:r>
        <w:rPr>
          <w:rFonts w:eastAsia="Times New Roman"/>
          <w:sz w:val="30"/>
          <w:szCs w:val="30"/>
          <w:lang w:val="es-ES"/>
        </w:rPr>
        <w:br/>
        <w:t>3.3 Se alienta a los Miembros a no exigir el pago de derechos por atender peticiones d</w:t>
      </w:r>
      <w:r>
        <w:rPr>
          <w:rFonts w:eastAsia="Times New Roman"/>
          <w:sz w:val="30"/>
          <w:szCs w:val="30"/>
          <w:lang w:val="es-ES"/>
        </w:rPr>
        <w:t>e información y por suministrar los formularios y documentos exigidos. En su caso, los Miembros limitarán la cuantía de sus derechos y cargas al costo aproximado de los servicios prestados.</w:t>
      </w:r>
      <w:r>
        <w:rPr>
          <w:rFonts w:eastAsia="Times New Roman"/>
          <w:sz w:val="30"/>
          <w:szCs w:val="30"/>
          <w:lang w:val="es-ES"/>
        </w:rPr>
        <w:br/>
      </w:r>
      <w:r>
        <w:rPr>
          <w:rFonts w:eastAsia="Times New Roman"/>
          <w:sz w:val="30"/>
          <w:szCs w:val="30"/>
          <w:lang w:val="es-ES"/>
        </w:rPr>
        <w:br/>
        <w:t xml:space="preserve">3.4 Los servicios de información responderán a las peticiones de </w:t>
      </w:r>
      <w:r>
        <w:rPr>
          <w:rFonts w:eastAsia="Times New Roman"/>
          <w:sz w:val="30"/>
          <w:szCs w:val="30"/>
          <w:lang w:val="es-ES"/>
        </w:rPr>
        <w:t>información y suministrarán los formularios y documentos dentro de un plazo razonable fijado por cada Miembro, que podrá variar dependiendo de la naturaleza o complejidad de la solicitud.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 Notificación</w:t>
      </w:r>
      <w:r>
        <w:rPr>
          <w:rFonts w:eastAsia="Times New Roman"/>
          <w:sz w:val="30"/>
          <w:szCs w:val="30"/>
          <w:lang w:val="es-ES"/>
        </w:rPr>
        <w:br/>
      </w:r>
      <w:r>
        <w:rPr>
          <w:rFonts w:eastAsia="Times New Roman"/>
          <w:sz w:val="30"/>
          <w:szCs w:val="30"/>
          <w:lang w:val="es-ES"/>
        </w:rPr>
        <w:br/>
        <w:t>Cada Miembro notificará al Comité de Facilitación d</w:t>
      </w:r>
      <w:r>
        <w:rPr>
          <w:rFonts w:eastAsia="Times New Roman"/>
          <w:sz w:val="30"/>
          <w:szCs w:val="30"/>
          <w:lang w:val="es-ES"/>
        </w:rPr>
        <w:t>el Comercio establecido en virtud del párrafo 1.1 del artículo 23 (denominado en el presente Acuerdo el "Comité") lo siguiente:</w:t>
      </w:r>
      <w:r>
        <w:rPr>
          <w:rFonts w:eastAsia="Times New Roman"/>
          <w:sz w:val="30"/>
          <w:szCs w:val="30"/>
          <w:lang w:val="es-ES"/>
        </w:rPr>
        <w:br/>
      </w:r>
      <w:r>
        <w:rPr>
          <w:rFonts w:eastAsia="Times New Roman"/>
          <w:sz w:val="30"/>
          <w:szCs w:val="30"/>
          <w:lang w:val="es-ES"/>
        </w:rPr>
        <w:br/>
        <w:t>a) el lugar o lugares oficiales donde se haya publicado la información a que hacen referencia los apartados a) a j) del párrafo</w:t>
      </w:r>
      <w:r>
        <w:rPr>
          <w:rFonts w:eastAsia="Times New Roman"/>
          <w:sz w:val="30"/>
          <w:szCs w:val="30"/>
          <w:lang w:val="es-ES"/>
        </w:rPr>
        <w:t xml:space="preserve"> 1.1;</w:t>
      </w:r>
      <w:r>
        <w:rPr>
          <w:rFonts w:eastAsia="Times New Roman"/>
          <w:sz w:val="30"/>
          <w:szCs w:val="30"/>
          <w:lang w:val="es-ES"/>
        </w:rPr>
        <w:br/>
      </w:r>
      <w:r>
        <w:rPr>
          <w:rFonts w:eastAsia="Times New Roman"/>
          <w:sz w:val="30"/>
          <w:szCs w:val="30"/>
          <w:lang w:val="es-ES"/>
        </w:rPr>
        <w:br/>
        <w:t>b) la dirección de Internet (URL) del sitio o sitios web a que se refiere el párrafo 2.1; y</w:t>
      </w:r>
      <w:r>
        <w:rPr>
          <w:rFonts w:eastAsia="Times New Roman"/>
          <w:sz w:val="30"/>
          <w:szCs w:val="30"/>
          <w:lang w:val="es-ES"/>
        </w:rPr>
        <w:br/>
      </w:r>
      <w:r>
        <w:rPr>
          <w:rFonts w:eastAsia="Times New Roman"/>
          <w:sz w:val="30"/>
          <w:szCs w:val="30"/>
          <w:lang w:val="es-ES"/>
        </w:rPr>
        <w:br/>
        <w:t>c) los datos de contacto de los servicios de información mencionados en el párrafo 3.1.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2: OPORTUNIDAD DE FORMULAR OBSERVACIONES, INFORMACIÓN ANTE</w:t>
      </w:r>
      <w:r>
        <w:rPr>
          <w:rFonts w:eastAsia="Times New Roman"/>
          <w:b/>
          <w:bCs/>
          <w:sz w:val="30"/>
          <w:szCs w:val="30"/>
          <w:lang w:val="es-ES"/>
        </w:rPr>
        <w:t xml:space="preserve">S DE LA </w:t>
      </w:r>
      <w:r>
        <w:rPr>
          <w:rFonts w:eastAsia="Times New Roman"/>
          <w:b/>
          <w:bCs/>
          <w:sz w:val="30"/>
          <w:szCs w:val="30"/>
          <w:lang w:val="es-ES"/>
        </w:rPr>
        <w:lastRenderedPageBreak/>
        <w:t>ENTRADA EN VIGOR Y CONSULTAS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Oportunidad de formular observaciones e información antes de la entrada en vigor</w:t>
      </w:r>
      <w:r>
        <w:rPr>
          <w:rFonts w:eastAsia="Times New Roman"/>
          <w:sz w:val="30"/>
          <w:szCs w:val="30"/>
          <w:lang w:val="es-ES"/>
        </w:rPr>
        <w:br/>
      </w:r>
      <w:r>
        <w:rPr>
          <w:rFonts w:eastAsia="Times New Roman"/>
          <w:sz w:val="30"/>
          <w:szCs w:val="30"/>
          <w:lang w:val="es-ES"/>
        </w:rPr>
        <w:br/>
        <w:t>1.1 Cada Miembro ofrecerá, en la medida en que sea factible y de manera compatible con su derecho interno y su sistema jurídico, oport</w:t>
      </w:r>
      <w:r>
        <w:rPr>
          <w:rFonts w:eastAsia="Times New Roman"/>
          <w:sz w:val="30"/>
          <w:szCs w:val="30"/>
          <w:lang w:val="es-ES"/>
        </w:rPr>
        <w:t>unidades y un plazo adecuado para que los comerciantes y otras partes interesadas formulen observaciones sobre las propuestas de introducción o modificación de leyes y reglamentos de aplicación general relativos al movimiento, el levante y el despacho de l</w:t>
      </w:r>
      <w:r>
        <w:rPr>
          <w:rFonts w:eastAsia="Times New Roman"/>
          <w:sz w:val="30"/>
          <w:szCs w:val="30"/>
          <w:lang w:val="es-ES"/>
        </w:rPr>
        <w:t>as mercancías, incluidas las mercancías en tránsito.</w:t>
      </w:r>
      <w:r>
        <w:rPr>
          <w:rFonts w:eastAsia="Times New Roman"/>
          <w:sz w:val="30"/>
          <w:szCs w:val="30"/>
          <w:lang w:val="es-ES"/>
        </w:rPr>
        <w:br/>
      </w:r>
      <w:r>
        <w:rPr>
          <w:rFonts w:eastAsia="Times New Roman"/>
          <w:sz w:val="30"/>
          <w:szCs w:val="30"/>
          <w:lang w:val="es-ES"/>
        </w:rPr>
        <w:br/>
        <w:t>1.2 Cada Miembro se asegurará, en la medida en que sea factible y de manera compatible con su derecho interno y su sistema jurídico, de que se publiquen las leyes y los reglamentos de aplicación general</w:t>
      </w:r>
      <w:r>
        <w:rPr>
          <w:rFonts w:eastAsia="Times New Roman"/>
          <w:sz w:val="30"/>
          <w:szCs w:val="30"/>
          <w:lang w:val="es-ES"/>
        </w:rPr>
        <w:t xml:space="preserve"> nuevos o modificados relativos al movimiento, el levante y el despacho de las mercancías, incluidas las mercancías en tránsito, o de que se ponga de otra manera la información sobre ellos a disposición del público, tan pronto como sea posible antes de su </w:t>
      </w:r>
      <w:r>
        <w:rPr>
          <w:rFonts w:eastAsia="Times New Roman"/>
          <w:sz w:val="30"/>
          <w:szCs w:val="30"/>
          <w:lang w:val="es-ES"/>
        </w:rPr>
        <w:t>entrada en vigor, a fin de que los comerciantes y otras partes interesadas puedan tener conocimiento de ellos.</w:t>
      </w:r>
      <w:r>
        <w:rPr>
          <w:rFonts w:eastAsia="Times New Roman"/>
          <w:sz w:val="30"/>
          <w:szCs w:val="30"/>
          <w:lang w:val="es-ES"/>
        </w:rPr>
        <w:br/>
      </w:r>
      <w:r>
        <w:rPr>
          <w:rFonts w:eastAsia="Times New Roman"/>
          <w:sz w:val="30"/>
          <w:szCs w:val="30"/>
          <w:lang w:val="es-ES"/>
        </w:rPr>
        <w:br/>
        <w:t xml:space="preserve">1.3 Quedan excluidas de los párrafos 1.1 y 1.2 las modificaciones de los tipos de los derechos o de los tipos de los aranceles, las medidas que </w:t>
      </w:r>
      <w:r>
        <w:rPr>
          <w:rFonts w:eastAsia="Times New Roman"/>
          <w:sz w:val="30"/>
          <w:szCs w:val="30"/>
          <w:lang w:val="es-ES"/>
        </w:rPr>
        <w:t>tengan efectos de alivio, las medidas cuya eficacia resultaría menoscabada como resultado del cumplimiento del párrafo 1.1 o 1.2, las medidas que se apliquen en circunstancias urgentes o las modificaciones menores del derecho interno y del sistema jurídico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Consultas</w:t>
      </w:r>
      <w:r>
        <w:rPr>
          <w:rFonts w:eastAsia="Times New Roman"/>
          <w:sz w:val="30"/>
          <w:szCs w:val="30"/>
          <w:lang w:val="es-ES"/>
        </w:rPr>
        <w:br/>
      </w:r>
      <w:r>
        <w:rPr>
          <w:rFonts w:eastAsia="Times New Roman"/>
          <w:sz w:val="30"/>
          <w:szCs w:val="30"/>
          <w:lang w:val="es-ES"/>
        </w:rPr>
        <w:br/>
        <w:t>Cada Miembro preverá, según proceda, consultas regulares entre sus organismos que intervienen en la frontera y los comerciantes u otras partes involucradas ubicados dentro de su territorio.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3: RESOLUCIONES ANTICIPADAS</w:t>
      </w:r>
      <w:r>
        <w:rPr>
          <w:rFonts w:eastAsia="Times New Roman"/>
          <w:sz w:val="30"/>
          <w:szCs w:val="30"/>
          <w:lang w:val="es-ES"/>
        </w:rPr>
        <w:br/>
      </w:r>
      <w:r>
        <w:rPr>
          <w:rFonts w:eastAsia="Times New Roman"/>
          <w:sz w:val="30"/>
          <w:szCs w:val="30"/>
          <w:lang w:val="es-ES"/>
        </w:rPr>
        <w:br/>
        <w:t>1. Cada Mie</w:t>
      </w:r>
      <w:r>
        <w:rPr>
          <w:rFonts w:eastAsia="Times New Roman"/>
          <w:sz w:val="30"/>
          <w:szCs w:val="30"/>
          <w:lang w:val="es-ES"/>
        </w:rPr>
        <w:t xml:space="preserve">mbro emitirá, en un plazo razonable y determinado, una resolución anticipada para el solicitante que haya presentado una </w:t>
      </w:r>
      <w:r>
        <w:rPr>
          <w:rFonts w:eastAsia="Times New Roman"/>
          <w:sz w:val="30"/>
          <w:szCs w:val="30"/>
          <w:lang w:val="es-ES"/>
        </w:rPr>
        <w:lastRenderedPageBreak/>
        <w:t xml:space="preserve">solicitud escrita que contenga toda la información necesaria. Si un Miembro se niega a emitir una resolución anticipada, lo notificará </w:t>
      </w:r>
      <w:r>
        <w:rPr>
          <w:rFonts w:eastAsia="Times New Roman"/>
          <w:sz w:val="30"/>
          <w:szCs w:val="30"/>
          <w:lang w:val="es-ES"/>
        </w:rPr>
        <w:t>al solicitante por escrito y sin demora, indicando los hechos pertinentes y el fundamento de su decisión.</w:t>
      </w:r>
      <w:r>
        <w:rPr>
          <w:rFonts w:eastAsia="Times New Roman"/>
          <w:sz w:val="30"/>
          <w:szCs w:val="30"/>
          <w:lang w:val="es-ES"/>
        </w:rPr>
        <w:br/>
      </w:r>
      <w:r>
        <w:rPr>
          <w:rFonts w:eastAsia="Times New Roman"/>
          <w:sz w:val="30"/>
          <w:szCs w:val="30"/>
          <w:lang w:val="es-ES"/>
        </w:rPr>
        <w:br/>
        <w:t>2. Un Miembro podrá negarse a emitir una resolución anticipada para el solicitante si la cuestión que se plantea en la solicitud:</w:t>
      </w:r>
      <w:r>
        <w:rPr>
          <w:rFonts w:eastAsia="Times New Roman"/>
          <w:sz w:val="30"/>
          <w:szCs w:val="30"/>
          <w:lang w:val="es-ES"/>
        </w:rPr>
        <w:br/>
      </w:r>
      <w:r>
        <w:rPr>
          <w:rFonts w:eastAsia="Times New Roman"/>
          <w:sz w:val="30"/>
          <w:szCs w:val="30"/>
          <w:lang w:val="es-ES"/>
        </w:rPr>
        <w:br/>
        <w:t>a) ya está pendien</w:t>
      </w:r>
      <w:r>
        <w:rPr>
          <w:rFonts w:eastAsia="Times New Roman"/>
          <w:sz w:val="30"/>
          <w:szCs w:val="30"/>
          <w:lang w:val="es-ES"/>
        </w:rPr>
        <w:t>te de decisión en un organismo gubernamental, tribunal de apelación u otro tribunal al que el solicitante haya presentado el caso; o</w:t>
      </w:r>
      <w:r>
        <w:rPr>
          <w:rFonts w:eastAsia="Times New Roman"/>
          <w:sz w:val="30"/>
          <w:szCs w:val="30"/>
          <w:lang w:val="es-ES"/>
        </w:rPr>
        <w:br/>
      </w:r>
      <w:r>
        <w:rPr>
          <w:rFonts w:eastAsia="Times New Roman"/>
          <w:sz w:val="30"/>
          <w:szCs w:val="30"/>
          <w:lang w:val="es-ES"/>
        </w:rPr>
        <w:br/>
        <w:t>b) ya ha sido objeto de decisión en un tribunal de apelación u otro tribunal.</w:t>
      </w:r>
      <w:r>
        <w:rPr>
          <w:rFonts w:eastAsia="Times New Roman"/>
          <w:sz w:val="30"/>
          <w:szCs w:val="30"/>
          <w:lang w:val="es-ES"/>
        </w:rPr>
        <w:br/>
      </w:r>
      <w:r>
        <w:rPr>
          <w:rFonts w:eastAsia="Times New Roman"/>
          <w:sz w:val="30"/>
          <w:szCs w:val="30"/>
          <w:lang w:val="es-ES"/>
        </w:rPr>
        <w:br/>
        <w:t>3. La resolución anticipada será válida dur</w:t>
      </w:r>
      <w:r>
        <w:rPr>
          <w:rFonts w:eastAsia="Times New Roman"/>
          <w:sz w:val="30"/>
          <w:szCs w:val="30"/>
          <w:lang w:val="es-ES"/>
        </w:rPr>
        <w:t>ante un plazo razonable después de su emisión, salvo que hayan cambiado la ley, los hechos o las circunstancias que justifiquen esa resolución.</w:t>
      </w:r>
      <w:r>
        <w:rPr>
          <w:rFonts w:eastAsia="Times New Roman"/>
          <w:sz w:val="30"/>
          <w:szCs w:val="30"/>
          <w:lang w:val="es-ES"/>
        </w:rPr>
        <w:br/>
      </w:r>
      <w:r>
        <w:rPr>
          <w:rFonts w:eastAsia="Times New Roman"/>
          <w:sz w:val="30"/>
          <w:szCs w:val="30"/>
          <w:lang w:val="es-ES"/>
        </w:rPr>
        <w:br/>
        <w:t>4. Cuando el Miembro revoque, modifique o invalide la resolución anticipada, lo notificará al solicitante por e</w:t>
      </w:r>
      <w:r>
        <w:rPr>
          <w:rFonts w:eastAsia="Times New Roman"/>
          <w:sz w:val="30"/>
          <w:szCs w:val="30"/>
          <w:lang w:val="es-ES"/>
        </w:rPr>
        <w:t xml:space="preserve">scrito indicando los hechos pertinentes y el fundamento de su decisión. Un Miembro solo podrá revocar, modificar o invalidar resoluciones anticipadas con efecto retroactivo cuando la resolución se haya basado en información incompleta, incorrecta, falsa o </w:t>
      </w:r>
      <w:r>
        <w:rPr>
          <w:rFonts w:eastAsia="Times New Roman"/>
          <w:sz w:val="30"/>
          <w:szCs w:val="30"/>
          <w:lang w:val="es-ES"/>
        </w:rPr>
        <w:t>engañosa.</w:t>
      </w:r>
      <w:r>
        <w:rPr>
          <w:rFonts w:eastAsia="Times New Roman"/>
          <w:sz w:val="30"/>
          <w:szCs w:val="30"/>
          <w:lang w:val="es-ES"/>
        </w:rPr>
        <w:br/>
      </w:r>
      <w:r>
        <w:rPr>
          <w:rFonts w:eastAsia="Times New Roman"/>
          <w:sz w:val="30"/>
          <w:szCs w:val="30"/>
          <w:lang w:val="es-ES"/>
        </w:rPr>
        <w:br/>
        <w:t>5. Una resolución anticipada emitida por un Miembro será vinculante para ese Miembro con respecto al solicitante que la haya pedido. El Miembro podrá disponer que la resolución anticipada sea vinculante para el solicitante.</w:t>
      </w:r>
      <w:r>
        <w:rPr>
          <w:rFonts w:eastAsia="Times New Roman"/>
          <w:sz w:val="30"/>
          <w:szCs w:val="30"/>
          <w:lang w:val="es-ES"/>
        </w:rPr>
        <w:br/>
      </w:r>
      <w:r>
        <w:rPr>
          <w:rFonts w:eastAsia="Times New Roman"/>
          <w:sz w:val="30"/>
          <w:szCs w:val="30"/>
          <w:lang w:val="es-ES"/>
        </w:rPr>
        <w:br/>
        <w:t>6. Cada Miembro publ</w:t>
      </w:r>
      <w:r>
        <w:rPr>
          <w:rFonts w:eastAsia="Times New Roman"/>
          <w:sz w:val="30"/>
          <w:szCs w:val="30"/>
          <w:lang w:val="es-ES"/>
        </w:rPr>
        <w:t>icará, como mínimo:</w:t>
      </w:r>
      <w:r>
        <w:rPr>
          <w:rFonts w:eastAsia="Times New Roman"/>
          <w:sz w:val="30"/>
          <w:szCs w:val="30"/>
          <w:lang w:val="es-ES"/>
        </w:rPr>
        <w:br/>
      </w:r>
      <w:r>
        <w:rPr>
          <w:rFonts w:eastAsia="Times New Roman"/>
          <w:sz w:val="30"/>
          <w:szCs w:val="30"/>
          <w:lang w:val="es-ES"/>
        </w:rPr>
        <w:br/>
        <w:t>a) los requisitos para la solicitud de una resolución anticipada, incluida la información que ha de presentarse y su formato;</w:t>
      </w:r>
      <w:r>
        <w:rPr>
          <w:rFonts w:eastAsia="Times New Roman"/>
          <w:sz w:val="30"/>
          <w:szCs w:val="30"/>
          <w:lang w:val="es-ES"/>
        </w:rPr>
        <w:br/>
      </w:r>
      <w:r>
        <w:rPr>
          <w:rFonts w:eastAsia="Times New Roman"/>
          <w:sz w:val="30"/>
          <w:szCs w:val="30"/>
          <w:lang w:val="es-ES"/>
        </w:rPr>
        <w:br/>
        <w:t>b) el plazo en que se emitirá la resolución anticipada; y</w:t>
      </w:r>
      <w:r>
        <w:rPr>
          <w:rFonts w:eastAsia="Times New Roman"/>
          <w:sz w:val="30"/>
          <w:szCs w:val="30"/>
          <w:lang w:val="es-ES"/>
        </w:rPr>
        <w:br/>
      </w:r>
      <w:r>
        <w:rPr>
          <w:rFonts w:eastAsia="Times New Roman"/>
          <w:sz w:val="30"/>
          <w:szCs w:val="30"/>
          <w:lang w:val="es-ES"/>
        </w:rPr>
        <w:br/>
        <w:t>c) el período de validez de la resolución anticip</w:t>
      </w:r>
      <w:r>
        <w:rPr>
          <w:rFonts w:eastAsia="Times New Roman"/>
          <w:sz w:val="30"/>
          <w:szCs w:val="30"/>
          <w:lang w:val="es-ES"/>
        </w:rPr>
        <w:t>ada.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 Cada Miembro preverá, previa petición por escrito del solicitante, una revisión de la resolución anticipada o de la decisión de revocar, modificar o invalidar la resolución anticipada.</w:t>
      </w:r>
      <w:r>
        <w:rPr>
          <w:rFonts w:eastAsia="Times New Roman"/>
          <w:b/>
          <w:bCs/>
          <w:sz w:val="30"/>
          <w:szCs w:val="30"/>
          <w:vertAlign w:val="superscript"/>
          <w:lang w:val="es-ES"/>
        </w:rPr>
        <w:t>2</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w:t>
      </w:r>
      <w:r>
        <w:rPr>
          <w:rFonts w:eastAsia="Times New Roman"/>
          <w:i/>
          <w:iCs/>
          <w:sz w:val="30"/>
          <w:szCs w:val="30"/>
          <w:lang w:val="es-ES"/>
        </w:rPr>
        <w:t xml:space="preserve"> De conformidad con este párrafo: a) se podrá prever una r</w:t>
      </w:r>
      <w:r>
        <w:rPr>
          <w:rFonts w:eastAsia="Times New Roman"/>
          <w:i/>
          <w:iCs/>
          <w:sz w:val="30"/>
          <w:szCs w:val="30"/>
          <w:lang w:val="es-ES"/>
        </w:rPr>
        <w:t>evisión, sea antes o después de que se hayan adoptado medidas sobre la base de la resolución, por el funcionario, la oficina o la autoridad que haya emitido la resolución, una autoridad administrativa superior o independiente, o una autoridad judicial; y b</w:t>
      </w:r>
      <w:r>
        <w:rPr>
          <w:rFonts w:eastAsia="Times New Roman"/>
          <w:i/>
          <w:iCs/>
          <w:sz w:val="30"/>
          <w:szCs w:val="30"/>
          <w:lang w:val="es-ES"/>
        </w:rPr>
        <w:t>) ningún Miembro estará obligado a ofrecer al solicitante la posibilidad de recurrir al párrafo 1 del artículo 4.</w:t>
      </w:r>
      <w:r>
        <w:rPr>
          <w:rFonts w:eastAsia="Times New Roman"/>
          <w:sz w:val="30"/>
          <w:szCs w:val="30"/>
          <w:lang w:val="es-ES"/>
        </w:rPr>
        <w:br/>
      </w:r>
      <w:r>
        <w:rPr>
          <w:rFonts w:eastAsia="Times New Roman"/>
          <w:sz w:val="30"/>
          <w:szCs w:val="30"/>
          <w:lang w:val="es-ES"/>
        </w:rPr>
        <w:br/>
        <w:t>8. Cada Miembro se esforzará por poner a disposición del público cualquier información sobre las resoluciones anticipadas que, a su juicio, t</w:t>
      </w:r>
      <w:r>
        <w:rPr>
          <w:rFonts w:eastAsia="Times New Roman"/>
          <w:sz w:val="30"/>
          <w:szCs w:val="30"/>
          <w:lang w:val="es-ES"/>
        </w:rPr>
        <w:t>enga un interés significativo para otras partes interesadas, teniendo en cuenta la necesidad de proteger la información comercial confidencial.</w:t>
      </w:r>
      <w:r>
        <w:rPr>
          <w:rFonts w:eastAsia="Times New Roman"/>
          <w:sz w:val="30"/>
          <w:szCs w:val="30"/>
          <w:lang w:val="es-ES"/>
        </w:rPr>
        <w:br/>
      </w:r>
      <w:r>
        <w:rPr>
          <w:rFonts w:eastAsia="Times New Roman"/>
          <w:sz w:val="30"/>
          <w:szCs w:val="30"/>
          <w:lang w:val="es-ES"/>
        </w:rPr>
        <w:br/>
        <w:t>9. Definiciones y alcance:</w:t>
      </w:r>
      <w:r>
        <w:rPr>
          <w:rFonts w:eastAsia="Times New Roman"/>
          <w:sz w:val="30"/>
          <w:szCs w:val="30"/>
          <w:lang w:val="es-ES"/>
        </w:rPr>
        <w:br/>
      </w:r>
      <w:r>
        <w:rPr>
          <w:rFonts w:eastAsia="Times New Roman"/>
          <w:sz w:val="30"/>
          <w:szCs w:val="30"/>
          <w:lang w:val="es-ES"/>
        </w:rPr>
        <w:br/>
        <w:t>a) Una resolución anticipada es una decisión escrita que un Miembro facilita al sol</w:t>
      </w:r>
      <w:r>
        <w:rPr>
          <w:rFonts w:eastAsia="Times New Roman"/>
          <w:sz w:val="30"/>
          <w:szCs w:val="30"/>
          <w:lang w:val="es-ES"/>
        </w:rPr>
        <w:t>icitante antes de la importación de la mercancía abarcada por la solicitud, en la que se establece el trato que el Miembro concederá a la mercancía en el momento de la importación con respecto a lo siguiente:</w:t>
      </w:r>
      <w:r>
        <w:rPr>
          <w:rFonts w:eastAsia="Times New Roman"/>
          <w:sz w:val="30"/>
          <w:szCs w:val="30"/>
          <w:lang w:val="es-ES"/>
        </w:rPr>
        <w:br/>
      </w:r>
      <w:r>
        <w:rPr>
          <w:rFonts w:eastAsia="Times New Roman"/>
          <w:sz w:val="30"/>
          <w:szCs w:val="30"/>
          <w:lang w:val="es-ES"/>
        </w:rPr>
        <w:br/>
        <w:t>i) la clasificación arancelaria de la mercancí</w:t>
      </w:r>
      <w:r>
        <w:rPr>
          <w:rFonts w:eastAsia="Times New Roman"/>
          <w:sz w:val="30"/>
          <w:szCs w:val="30"/>
          <w:lang w:val="es-ES"/>
        </w:rPr>
        <w:t>a; y</w:t>
      </w:r>
      <w:r>
        <w:rPr>
          <w:rFonts w:eastAsia="Times New Roman"/>
          <w:sz w:val="30"/>
          <w:szCs w:val="30"/>
          <w:lang w:val="es-ES"/>
        </w:rPr>
        <w:br/>
      </w:r>
      <w:r>
        <w:rPr>
          <w:rFonts w:eastAsia="Times New Roman"/>
          <w:sz w:val="30"/>
          <w:szCs w:val="30"/>
          <w:lang w:val="es-ES"/>
        </w:rPr>
        <w:br/>
        <w:t>ii) el origen de la mercancía.</w:t>
      </w:r>
      <w:r>
        <w:rPr>
          <w:rFonts w:eastAsia="Times New Roman"/>
          <w:b/>
          <w:bCs/>
          <w:sz w:val="30"/>
          <w:szCs w:val="30"/>
          <w:vertAlign w:val="superscript"/>
          <w:lang w:val="es-ES"/>
        </w:rPr>
        <w:t>3</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3</w:t>
      </w:r>
      <w:r>
        <w:rPr>
          <w:rFonts w:eastAsia="Times New Roman"/>
          <w:i/>
          <w:iCs/>
          <w:sz w:val="30"/>
          <w:szCs w:val="30"/>
          <w:lang w:val="es-ES"/>
        </w:rPr>
        <w:t>. Se entiende que una resolución anticipada sobre el origen de una mercancía puede ser un dictamen del origen a los efectos del Acuerdo sobre Normas de Origen cuando la resolución cumpla las prescripciones del presen</w:t>
      </w:r>
      <w:r>
        <w:rPr>
          <w:rFonts w:eastAsia="Times New Roman"/>
          <w:i/>
          <w:iCs/>
          <w:sz w:val="30"/>
          <w:szCs w:val="30"/>
          <w:lang w:val="es-ES"/>
        </w:rPr>
        <w:t>te Acuerdo y del Acuerdo sobre Normas de Origen. De manera análoga, un dictamen del origen de conformidad con el Acuerdo sobre Normas de Origen puede ser una resolución anticipada sobre el origen de una mercancía a los efectos del presente Acuerdo en los c</w:t>
      </w:r>
      <w:r>
        <w:rPr>
          <w:rFonts w:eastAsia="Times New Roman"/>
          <w:i/>
          <w:iCs/>
          <w:sz w:val="30"/>
          <w:szCs w:val="30"/>
          <w:lang w:val="es-ES"/>
        </w:rPr>
        <w:t xml:space="preserve">asos en que la resolución cumpla las prescripciones de ambos Acuerdos. Los Miembros no están obligados a establecer en el marco de esta disposición estipulaciones adicionales a las </w:t>
      </w:r>
      <w:r>
        <w:rPr>
          <w:rFonts w:eastAsia="Times New Roman"/>
          <w:i/>
          <w:iCs/>
          <w:sz w:val="30"/>
          <w:szCs w:val="30"/>
          <w:lang w:val="es-ES"/>
        </w:rPr>
        <w:lastRenderedPageBreak/>
        <w:t>establecidas de conformidad con el Acuerdo sobre Normas de Origen en relaci</w:t>
      </w:r>
      <w:r>
        <w:rPr>
          <w:rFonts w:eastAsia="Times New Roman"/>
          <w:i/>
          <w:iCs/>
          <w:sz w:val="30"/>
          <w:szCs w:val="30"/>
          <w:lang w:val="es-ES"/>
        </w:rPr>
        <w:t>ón con el dictamen del origen, siempre que se cumplan las prescripciones de este artículo.</w:t>
      </w:r>
      <w:r>
        <w:rPr>
          <w:rFonts w:eastAsia="Times New Roman"/>
          <w:sz w:val="30"/>
          <w:szCs w:val="30"/>
          <w:lang w:val="es-ES"/>
        </w:rPr>
        <w:br/>
      </w:r>
      <w:r>
        <w:rPr>
          <w:rFonts w:eastAsia="Times New Roman"/>
          <w:sz w:val="30"/>
          <w:szCs w:val="30"/>
          <w:lang w:val="es-ES"/>
        </w:rPr>
        <w:br/>
        <w:t>b) Se alienta a los Miembros a que, además de las resoluciones anticipadas definidas en el apartado a), emitan resoluciones anticipadas sobre:</w:t>
      </w:r>
      <w:r>
        <w:rPr>
          <w:rFonts w:eastAsia="Times New Roman"/>
          <w:sz w:val="30"/>
          <w:szCs w:val="30"/>
          <w:lang w:val="es-ES"/>
        </w:rPr>
        <w:br/>
      </w:r>
      <w:r>
        <w:rPr>
          <w:rFonts w:eastAsia="Times New Roman"/>
          <w:sz w:val="30"/>
          <w:szCs w:val="30"/>
          <w:lang w:val="es-ES"/>
        </w:rPr>
        <w:br/>
        <w:t>i) el método o los c</w:t>
      </w:r>
      <w:r>
        <w:rPr>
          <w:rFonts w:eastAsia="Times New Roman"/>
          <w:sz w:val="30"/>
          <w:szCs w:val="30"/>
          <w:lang w:val="es-ES"/>
        </w:rPr>
        <w:t>riterios apropiados, y su aplicación, que han de utilizarse para determinar el valor en aduana con arreglo a un conjunto determinado de hechos;</w:t>
      </w:r>
      <w:r>
        <w:rPr>
          <w:rFonts w:eastAsia="Times New Roman"/>
          <w:sz w:val="30"/>
          <w:szCs w:val="30"/>
          <w:lang w:val="es-ES"/>
        </w:rPr>
        <w:br/>
      </w:r>
      <w:r>
        <w:rPr>
          <w:rFonts w:eastAsia="Times New Roman"/>
          <w:sz w:val="30"/>
          <w:szCs w:val="30"/>
          <w:lang w:val="es-ES"/>
        </w:rPr>
        <w:br/>
        <w:t>ii) la aplicabilidad de las prescripciones del Miembro en materia de desgravación o exención del pago de los de</w:t>
      </w:r>
      <w:r>
        <w:rPr>
          <w:rFonts w:eastAsia="Times New Roman"/>
          <w:sz w:val="30"/>
          <w:szCs w:val="30"/>
          <w:lang w:val="es-ES"/>
        </w:rPr>
        <w:t>rechos de aduana;</w:t>
      </w:r>
      <w:r>
        <w:rPr>
          <w:rFonts w:eastAsia="Times New Roman"/>
          <w:sz w:val="30"/>
          <w:szCs w:val="30"/>
          <w:lang w:val="es-ES"/>
        </w:rPr>
        <w:br/>
      </w:r>
      <w:r>
        <w:rPr>
          <w:rFonts w:eastAsia="Times New Roman"/>
          <w:sz w:val="30"/>
          <w:szCs w:val="30"/>
          <w:lang w:val="es-ES"/>
        </w:rPr>
        <w:br/>
        <w:t>iii) la aplicación de las prescripciones del Miembro en materia de contingentes, incluidos los contingentes arancelarios; y</w:t>
      </w:r>
      <w:r>
        <w:rPr>
          <w:rFonts w:eastAsia="Times New Roman"/>
          <w:sz w:val="30"/>
          <w:szCs w:val="30"/>
          <w:lang w:val="es-ES"/>
        </w:rPr>
        <w:br/>
      </w:r>
      <w:r>
        <w:rPr>
          <w:rFonts w:eastAsia="Times New Roman"/>
          <w:sz w:val="30"/>
          <w:szCs w:val="30"/>
          <w:lang w:val="es-ES"/>
        </w:rPr>
        <w:br/>
        <w:t>iv) cualquier cuestión adicional sobre la que un Miembro considere adecuado emitir una resolución anticipada.</w:t>
      </w:r>
      <w:r>
        <w:rPr>
          <w:rFonts w:eastAsia="Times New Roman"/>
          <w:sz w:val="30"/>
          <w:szCs w:val="30"/>
          <w:lang w:val="es-ES"/>
        </w:rPr>
        <w:br/>
      </w:r>
      <w:r>
        <w:rPr>
          <w:rFonts w:eastAsia="Times New Roman"/>
          <w:sz w:val="30"/>
          <w:szCs w:val="30"/>
          <w:lang w:val="es-ES"/>
        </w:rPr>
        <w:br/>
        <w:t>c</w:t>
      </w:r>
      <w:r>
        <w:rPr>
          <w:rFonts w:eastAsia="Times New Roman"/>
          <w:sz w:val="30"/>
          <w:szCs w:val="30"/>
          <w:lang w:val="es-ES"/>
        </w:rPr>
        <w:t>) Por solicitante se entiende el exportador, importador o cualquier persona que tenga motivos justificados, o su representante.</w:t>
      </w:r>
      <w:r>
        <w:rPr>
          <w:rFonts w:eastAsia="Times New Roman"/>
          <w:sz w:val="30"/>
          <w:szCs w:val="30"/>
          <w:lang w:val="es-ES"/>
        </w:rPr>
        <w:br/>
      </w:r>
      <w:r>
        <w:rPr>
          <w:rFonts w:eastAsia="Times New Roman"/>
          <w:sz w:val="30"/>
          <w:szCs w:val="30"/>
          <w:lang w:val="es-ES"/>
        </w:rPr>
        <w:br/>
        <w:t>d) Un Miembro podrá exigir que el solicitante tenga representación legal o esté registrado en su territorio. En la medida de lo</w:t>
      </w:r>
      <w:r>
        <w:rPr>
          <w:rFonts w:eastAsia="Times New Roman"/>
          <w:sz w:val="30"/>
          <w:szCs w:val="30"/>
          <w:lang w:val="es-ES"/>
        </w:rPr>
        <w:t xml:space="preserve"> posible, tales requisitos no restringirán las categorías de personas que pueden solicitar resoluciones anticipadas, y se prestará particular consideración a las necesidades específicas de las pequeñas y medianas empresas. Esos requisitos serán claros y tr</w:t>
      </w:r>
      <w:r>
        <w:rPr>
          <w:rFonts w:eastAsia="Times New Roman"/>
          <w:sz w:val="30"/>
          <w:szCs w:val="30"/>
          <w:lang w:val="es-ES"/>
        </w:rPr>
        <w:t>ansparentes y no constituirán un medio de discriminación arbitrario o injustificable.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4: PROCEDIMIENTOS DE RECURSO O DE REVISIÓN</w:t>
      </w:r>
      <w:r>
        <w:rPr>
          <w:rFonts w:eastAsia="Times New Roman"/>
          <w:sz w:val="30"/>
          <w:szCs w:val="30"/>
          <w:lang w:val="es-ES"/>
        </w:rPr>
        <w:br/>
      </w:r>
      <w:r>
        <w:rPr>
          <w:rFonts w:eastAsia="Times New Roman"/>
          <w:sz w:val="30"/>
          <w:szCs w:val="30"/>
          <w:lang w:val="es-ES"/>
        </w:rPr>
        <w:br/>
        <w:t>1. Cada Miembro dispondrá que la persona a quien vaya dirigida una decisión administrativa</w:t>
      </w:r>
      <w:r>
        <w:rPr>
          <w:rFonts w:eastAsia="Times New Roman"/>
          <w:b/>
          <w:bCs/>
          <w:sz w:val="30"/>
          <w:szCs w:val="30"/>
          <w:vertAlign w:val="superscript"/>
          <w:lang w:val="es-ES"/>
        </w:rPr>
        <w:t>4</w:t>
      </w:r>
      <w:r>
        <w:rPr>
          <w:rFonts w:eastAsia="Times New Roman"/>
          <w:sz w:val="30"/>
          <w:szCs w:val="30"/>
          <w:vertAlign w:val="superscript"/>
          <w:lang w:val="es-ES"/>
        </w:rPr>
        <w:t xml:space="preserve"> </w:t>
      </w:r>
      <w:r>
        <w:rPr>
          <w:rFonts w:eastAsia="Times New Roman"/>
          <w:sz w:val="30"/>
          <w:szCs w:val="30"/>
          <w:lang w:val="es-ES"/>
        </w:rPr>
        <w:t>de la aduana tiene derec</w:t>
      </w:r>
      <w:r>
        <w:rPr>
          <w:rFonts w:eastAsia="Times New Roman"/>
          <w:sz w:val="30"/>
          <w:szCs w:val="30"/>
          <w:lang w:val="es-ES"/>
        </w:rPr>
        <w:t>ho, en su territorio, a lo siguiente:</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4.</w:t>
      </w:r>
      <w:r>
        <w:rPr>
          <w:rFonts w:eastAsia="Times New Roman"/>
          <w:i/>
          <w:iCs/>
          <w:sz w:val="30"/>
          <w:szCs w:val="30"/>
          <w:lang w:val="es-ES"/>
        </w:rPr>
        <w:t xml:space="preserve"> En el marco de este artículo, por decisión administrativa se </w:t>
      </w:r>
      <w:r>
        <w:rPr>
          <w:rFonts w:eastAsia="Times New Roman"/>
          <w:i/>
          <w:iCs/>
          <w:sz w:val="30"/>
          <w:szCs w:val="30"/>
          <w:lang w:val="es-ES"/>
        </w:rPr>
        <w:lastRenderedPageBreak/>
        <w:t>entiende una decisión con efectos jurídicos que afecta a los derechos y obligaciones de una persona específica en un caso dado. Se entenderá que, en el m</w:t>
      </w:r>
      <w:r>
        <w:rPr>
          <w:rFonts w:eastAsia="Times New Roman"/>
          <w:i/>
          <w:iCs/>
          <w:sz w:val="30"/>
          <w:szCs w:val="30"/>
          <w:lang w:val="es-ES"/>
        </w:rPr>
        <w:t xml:space="preserve">arco de este artículo, una decisión administrativa abarca las medidas administrativas en el sentido del artículo X del GATT de 1994 o la no adopción de medidas o decisiones administrativas de conformidad con lo dispuesto en el derecho interno y el sistema </w:t>
      </w:r>
      <w:r>
        <w:rPr>
          <w:rFonts w:eastAsia="Times New Roman"/>
          <w:i/>
          <w:iCs/>
          <w:sz w:val="30"/>
          <w:szCs w:val="30"/>
          <w:lang w:val="es-ES"/>
        </w:rPr>
        <w:t>jurídico de un Miembro. Para abordar los casos en que no se adopten medidas o decisiones, los Miembros podrán mantener un mecanismo administrativo o un recurso judicial alternativos con objeto de disponer que la autoridad aduanera emita prontamente una dec</w:t>
      </w:r>
      <w:r>
        <w:rPr>
          <w:rFonts w:eastAsia="Times New Roman"/>
          <w:i/>
          <w:iCs/>
          <w:sz w:val="30"/>
          <w:szCs w:val="30"/>
          <w:lang w:val="es-ES"/>
        </w:rPr>
        <w:t>isión administrativa, en lugar del derecho a recurso o revisión previsto en el apartado a) del párrafo 1.</w:t>
      </w:r>
      <w:r>
        <w:rPr>
          <w:rFonts w:eastAsia="Times New Roman"/>
          <w:sz w:val="30"/>
          <w:szCs w:val="30"/>
          <w:lang w:val="es-ES"/>
        </w:rPr>
        <w:br/>
      </w:r>
      <w:r>
        <w:rPr>
          <w:rFonts w:eastAsia="Times New Roman"/>
          <w:sz w:val="30"/>
          <w:szCs w:val="30"/>
          <w:lang w:val="es-ES"/>
        </w:rPr>
        <w:br/>
        <w:t>a) recurso administrativo ante una autoridad administrativa superior al funcionario u oficina que haya emitido la decisión o independiente de ese fun</w:t>
      </w:r>
      <w:r>
        <w:rPr>
          <w:rFonts w:eastAsia="Times New Roman"/>
          <w:sz w:val="30"/>
          <w:szCs w:val="30"/>
          <w:lang w:val="es-ES"/>
        </w:rPr>
        <w:t>cionario u oficina, o revisión administrativa por tal autoridad; y/o</w:t>
      </w:r>
      <w:r>
        <w:rPr>
          <w:rFonts w:eastAsia="Times New Roman"/>
          <w:sz w:val="30"/>
          <w:szCs w:val="30"/>
          <w:lang w:val="es-ES"/>
        </w:rPr>
        <w:br/>
      </w:r>
      <w:r>
        <w:rPr>
          <w:rFonts w:eastAsia="Times New Roman"/>
          <w:sz w:val="30"/>
          <w:szCs w:val="30"/>
          <w:lang w:val="es-ES"/>
        </w:rPr>
        <w:br/>
        <w:t>b) recurso o revisión judicial de la decisión.</w:t>
      </w:r>
      <w:r>
        <w:rPr>
          <w:rFonts w:eastAsia="Times New Roman"/>
          <w:sz w:val="30"/>
          <w:szCs w:val="30"/>
          <w:lang w:val="es-ES"/>
        </w:rPr>
        <w:br/>
      </w:r>
      <w:r>
        <w:rPr>
          <w:rFonts w:eastAsia="Times New Roman"/>
          <w:sz w:val="30"/>
          <w:szCs w:val="30"/>
          <w:lang w:val="es-ES"/>
        </w:rPr>
        <w:br/>
        <w:t>2. La legislación de un Miembro podrá requerir que el recurso o revisión administrativo se inicie antes del recurso o revisión judicial.</w:t>
      </w:r>
      <w:r>
        <w:rPr>
          <w:rFonts w:eastAsia="Times New Roman"/>
          <w:sz w:val="30"/>
          <w:szCs w:val="30"/>
          <w:lang w:val="es-ES"/>
        </w:rPr>
        <w:br/>
      </w:r>
      <w:r>
        <w:rPr>
          <w:rFonts w:eastAsia="Times New Roman"/>
          <w:sz w:val="30"/>
          <w:szCs w:val="30"/>
          <w:lang w:val="es-ES"/>
        </w:rPr>
        <w:br/>
      </w:r>
      <w:r>
        <w:rPr>
          <w:rFonts w:eastAsia="Times New Roman"/>
          <w:sz w:val="30"/>
          <w:szCs w:val="30"/>
          <w:lang w:val="es-ES"/>
        </w:rPr>
        <w:t>3. Cada Miembro se asegurará de que sus procedimientos de recurso o revisión se lleven a cabo de manera no discriminatoria.</w:t>
      </w:r>
      <w:r>
        <w:rPr>
          <w:rFonts w:eastAsia="Times New Roman"/>
          <w:sz w:val="30"/>
          <w:szCs w:val="30"/>
          <w:lang w:val="es-ES"/>
        </w:rPr>
        <w:br/>
      </w:r>
      <w:r>
        <w:rPr>
          <w:rFonts w:eastAsia="Times New Roman"/>
          <w:sz w:val="30"/>
          <w:szCs w:val="30"/>
          <w:lang w:val="es-ES"/>
        </w:rPr>
        <w:br/>
        <w:t>4. Cada Miembro se asegurará de que, en caso de que el fallo del recurso o la revisión a que se hace referencia en el apartado a) d</w:t>
      </w:r>
      <w:r>
        <w:rPr>
          <w:rFonts w:eastAsia="Times New Roman"/>
          <w:sz w:val="30"/>
          <w:szCs w:val="30"/>
          <w:lang w:val="es-ES"/>
        </w:rPr>
        <w:t>el párrafo 1 no se comunique:</w:t>
      </w:r>
      <w:r>
        <w:rPr>
          <w:rFonts w:eastAsia="Times New Roman"/>
          <w:sz w:val="30"/>
          <w:szCs w:val="30"/>
          <w:lang w:val="es-ES"/>
        </w:rPr>
        <w:br/>
      </w:r>
      <w:r>
        <w:rPr>
          <w:rFonts w:eastAsia="Times New Roman"/>
          <w:sz w:val="30"/>
          <w:szCs w:val="30"/>
          <w:lang w:val="es-ES"/>
        </w:rPr>
        <w:br/>
        <w:t>a) en los plazos establecidos en sus leyes o reglamentos; o</w:t>
      </w:r>
      <w:r>
        <w:rPr>
          <w:rFonts w:eastAsia="Times New Roman"/>
          <w:sz w:val="30"/>
          <w:szCs w:val="30"/>
          <w:lang w:val="es-ES"/>
        </w:rPr>
        <w:br/>
      </w:r>
      <w:r>
        <w:rPr>
          <w:rFonts w:eastAsia="Times New Roman"/>
          <w:sz w:val="30"/>
          <w:szCs w:val="30"/>
          <w:lang w:val="es-ES"/>
        </w:rPr>
        <w:br/>
        <w:t xml:space="preserve">b) sin demora indebida, el solicitante tenga derecho o bien a interponer un recurso ulterior ante la autoridad administrativa o la autoridad judicial o solicitar a </w:t>
      </w:r>
      <w:r>
        <w:rPr>
          <w:rFonts w:eastAsia="Times New Roman"/>
          <w:sz w:val="30"/>
          <w:szCs w:val="30"/>
          <w:lang w:val="es-ES"/>
        </w:rPr>
        <w:t>esas autoridades una revisión ulterior, o bien a interponer cualquier otro recurso ante la autoridad judicial.</w:t>
      </w:r>
      <w:r>
        <w:rPr>
          <w:rFonts w:eastAsia="Times New Roman"/>
          <w:b/>
          <w:bCs/>
          <w:sz w:val="30"/>
          <w:szCs w:val="30"/>
          <w:vertAlign w:val="superscript"/>
          <w:lang w:val="es-ES"/>
        </w:rPr>
        <w:t>5</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5.</w:t>
      </w:r>
      <w:r>
        <w:rPr>
          <w:rFonts w:eastAsia="Times New Roman"/>
          <w:i/>
          <w:iCs/>
          <w:sz w:val="30"/>
          <w:szCs w:val="30"/>
          <w:lang w:val="es-ES"/>
        </w:rPr>
        <w:t xml:space="preserve"> Nada de lo dispuesto en el presente párrafo impedirá a un Miembro reconocer el silencio administrativo respecto del recurso o la revisión co</w:t>
      </w:r>
      <w:r>
        <w:rPr>
          <w:rFonts w:eastAsia="Times New Roman"/>
          <w:i/>
          <w:iCs/>
          <w:sz w:val="30"/>
          <w:szCs w:val="30"/>
          <w:lang w:val="es-ES"/>
        </w:rPr>
        <w:t xml:space="preserve">mo una decisión en favor del solicitante de conformidad con sus </w:t>
      </w:r>
      <w:r>
        <w:rPr>
          <w:rFonts w:eastAsia="Times New Roman"/>
          <w:i/>
          <w:iCs/>
          <w:sz w:val="30"/>
          <w:szCs w:val="30"/>
          <w:lang w:val="es-ES"/>
        </w:rPr>
        <w:lastRenderedPageBreak/>
        <w:t>leyes y reglamentos.</w:t>
      </w:r>
      <w:r>
        <w:rPr>
          <w:rFonts w:eastAsia="Times New Roman"/>
          <w:sz w:val="30"/>
          <w:szCs w:val="30"/>
          <w:lang w:val="es-ES"/>
        </w:rPr>
        <w:br/>
      </w:r>
      <w:r>
        <w:rPr>
          <w:rFonts w:eastAsia="Times New Roman"/>
          <w:sz w:val="30"/>
          <w:szCs w:val="30"/>
          <w:lang w:val="es-ES"/>
        </w:rPr>
        <w:br/>
        <w:t>5. Cada Miembro se asegurará de que se comuniquen a la persona a que se hace referencia en el párrafo 1 los motivos en que se base la decisión administrativa, a fin de pe</w:t>
      </w:r>
      <w:r>
        <w:rPr>
          <w:rFonts w:eastAsia="Times New Roman"/>
          <w:sz w:val="30"/>
          <w:szCs w:val="30"/>
          <w:lang w:val="es-ES"/>
        </w:rPr>
        <w:t>rmitir a esa persona recurrir a procedimientos de recurso o revisión cuando sea necesario.</w:t>
      </w:r>
      <w:r>
        <w:rPr>
          <w:rFonts w:eastAsia="Times New Roman"/>
          <w:sz w:val="30"/>
          <w:szCs w:val="30"/>
          <w:lang w:val="es-ES"/>
        </w:rPr>
        <w:br/>
      </w:r>
      <w:r>
        <w:rPr>
          <w:rFonts w:eastAsia="Times New Roman"/>
          <w:sz w:val="30"/>
          <w:szCs w:val="30"/>
          <w:lang w:val="es-ES"/>
        </w:rPr>
        <w:br/>
        <w:t>6. Se alienta a cada Miembro a hacer que las disposiciones de este artículo sean aplicables a las decisiones administrativas emitidas por un organismo competente qu</w:t>
      </w:r>
      <w:r>
        <w:rPr>
          <w:rFonts w:eastAsia="Times New Roman"/>
          <w:sz w:val="30"/>
          <w:szCs w:val="30"/>
          <w:lang w:val="es-ES"/>
        </w:rPr>
        <w:t>e interviene en la frontera distinto de las aduanas.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5: OTRAS MEDIDAS PARA AUMENTAR LA IMPARCIALIDAD, LA NO DISCRIMINACIÓN Y LA TRANSPARENCIA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Notificaciones de controles o inspecciones reforzados</w:t>
      </w:r>
      <w:r>
        <w:rPr>
          <w:rFonts w:eastAsia="Times New Roman"/>
          <w:sz w:val="30"/>
          <w:szCs w:val="30"/>
          <w:lang w:val="es-ES"/>
        </w:rPr>
        <w:br/>
      </w:r>
      <w:r>
        <w:rPr>
          <w:rFonts w:eastAsia="Times New Roman"/>
          <w:sz w:val="30"/>
          <w:szCs w:val="30"/>
          <w:lang w:val="es-ES"/>
        </w:rPr>
        <w:br/>
        <w:t>Cuando un Miembro adopte o mantenga un sistema</w:t>
      </w:r>
      <w:r>
        <w:rPr>
          <w:rFonts w:eastAsia="Times New Roman"/>
          <w:sz w:val="30"/>
          <w:szCs w:val="30"/>
          <w:lang w:val="es-ES"/>
        </w:rPr>
        <w:t xml:space="preserve"> para emitir notificaciones u orientaciones a sus autoridades competentes a fin de elevar el nivel de los controles o inspecciones en frontera con respecto a los alimentos, bebidas o piensos que sean objeto de la notificación u orientación para proteger la</w:t>
      </w:r>
      <w:r>
        <w:rPr>
          <w:rFonts w:eastAsia="Times New Roman"/>
          <w:sz w:val="30"/>
          <w:szCs w:val="30"/>
          <w:lang w:val="es-ES"/>
        </w:rPr>
        <w:t xml:space="preserve"> vida y la salud de las personas y los animales o para preservar los vegetales en su territorio, se aplicarán las siguientes disciplinas con respecto a la forma de emitir, poner fin o suspender esas notificaciones y orientaciones:</w:t>
      </w:r>
      <w:r>
        <w:rPr>
          <w:rFonts w:eastAsia="Times New Roman"/>
          <w:sz w:val="30"/>
          <w:szCs w:val="30"/>
          <w:lang w:val="es-ES"/>
        </w:rPr>
        <w:br/>
      </w:r>
      <w:r>
        <w:rPr>
          <w:rFonts w:eastAsia="Times New Roman"/>
          <w:sz w:val="30"/>
          <w:szCs w:val="30"/>
          <w:lang w:val="es-ES"/>
        </w:rPr>
        <w:br/>
        <w:t>a) el Miembro podrá, seg</w:t>
      </w:r>
      <w:r>
        <w:rPr>
          <w:rFonts w:eastAsia="Times New Roman"/>
          <w:sz w:val="30"/>
          <w:szCs w:val="30"/>
          <w:lang w:val="es-ES"/>
        </w:rPr>
        <w:t>ún proceda, emitir la notificación o la orientación sobre la base del riesgo;</w:t>
      </w:r>
      <w:r>
        <w:rPr>
          <w:rFonts w:eastAsia="Times New Roman"/>
          <w:sz w:val="30"/>
          <w:szCs w:val="30"/>
          <w:lang w:val="es-ES"/>
        </w:rPr>
        <w:br/>
      </w:r>
      <w:r>
        <w:rPr>
          <w:rFonts w:eastAsia="Times New Roman"/>
          <w:sz w:val="30"/>
          <w:szCs w:val="30"/>
          <w:lang w:val="es-ES"/>
        </w:rPr>
        <w:br/>
        <w:t>b) el Miembro podrá emitir la notificación o la orientación de modo que se aplique uniformemente solo a los puntos de entrada en que se den las condiciones sanitarias y fitosani</w:t>
      </w:r>
      <w:r>
        <w:rPr>
          <w:rFonts w:eastAsia="Times New Roman"/>
          <w:sz w:val="30"/>
          <w:szCs w:val="30"/>
          <w:lang w:val="es-ES"/>
        </w:rPr>
        <w:t>tarias en que se basan la notificación o la orientación;</w:t>
      </w:r>
      <w:r>
        <w:rPr>
          <w:rFonts w:eastAsia="Times New Roman"/>
          <w:sz w:val="30"/>
          <w:szCs w:val="30"/>
          <w:lang w:val="es-ES"/>
        </w:rPr>
        <w:br/>
      </w:r>
      <w:r>
        <w:rPr>
          <w:rFonts w:eastAsia="Times New Roman"/>
          <w:sz w:val="30"/>
          <w:szCs w:val="30"/>
          <w:lang w:val="es-ES"/>
        </w:rPr>
        <w:br/>
        <w:t>c) el Miembro pondrá fin a la notificación o a la orientación o las suspenderá, sin demora, cuando las circunstancias que dieron lugar a ellas ya no existan, o si las circunstancias modificadas pued</w:t>
      </w:r>
      <w:r>
        <w:rPr>
          <w:rFonts w:eastAsia="Times New Roman"/>
          <w:sz w:val="30"/>
          <w:szCs w:val="30"/>
          <w:lang w:val="es-ES"/>
        </w:rPr>
        <w:t>en atenderse de una manera menos restrictiva del comercio;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 cuando el Miembro decida dar por terminadas la notificación o la orientación o suspenderlas, publicará sin demora, según proceda, el anuncio de la terminación o la suspensión de la notificaci</w:t>
      </w:r>
      <w:r>
        <w:rPr>
          <w:rFonts w:eastAsia="Times New Roman"/>
          <w:sz w:val="30"/>
          <w:szCs w:val="30"/>
          <w:lang w:val="es-ES"/>
        </w:rPr>
        <w:t>ón o la orientación de manera no discriminatoria y fácilmente accesible, o informará al Miembro exportador o al importador.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Retención</w:t>
      </w:r>
      <w:r>
        <w:rPr>
          <w:rFonts w:eastAsia="Times New Roman"/>
          <w:sz w:val="30"/>
          <w:szCs w:val="30"/>
          <w:lang w:val="es-ES"/>
        </w:rPr>
        <w:br/>
      </w:r>
      <w:r>
        <w:rPr>
          <w:rFonts w:eastAsia="Times New Roman"/>
          <w:sz w:val="30"/>
          <w:szCs w:val="30"/>
          <w:lang w:val="es-ES"/>
        </w:rPr>
        <w:br/>
        <w:t>Un Miembro informará sin demora al transportista o al importador en caso de que las mercancías declaradas para la impo</w:t>
      </w:r>
      <w:r>
        <w:rPr>
          <w:rFonts w:eastAsia="Times New Roman"/>
          <w:sz w:val="30"/>
          <w:szCs w:val="30"/>
          <w:lang w:val="es-ES"/>
        </w:rPr>
        <w:t>rtación sean retenidas a efectos de inspección por la aduana o cualquier otra autoridad competente.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Procedimientos de prueba</w:t>
      </w:r>
      <w:r>
        <w:rPr>
          <w:rFonts w:eastAsia="Times New Roman"/>
          <w:sz w:val="30"/>
          <w:szCs w:val="30"/>
          <w:lang w:val="es-ES"/>
        </w:rPr>
        <w:br/>
      </w:r>
      <w:r>
        <w:rPr>
          <w:rFonts w:eastAsia="Times New Roman"/>
          <w:sz w:val="30"/>
          <w:szCs w:val="30"/>
          <w:lang w:val="es-ES"/>
        </w:rPr>
        <w:br/>
      </w:r>
      <w:r>
        <w:rPr>
          <w:rFonts w:eastAsia="Times New Roman"/>
          <w:sz w:val="30"/>
          <w:szCs w:val="30"/>
          <w:lang w:val="es-ES"/>
        </w:rPr>
        <w:t>3.1 Previa petición, un Miembro podrá dar la oportunidad de realizar una segunda prueba en caso de que el resultado de la primera prueba de una muestra tomada a la llegada de mercancías declaradas para la importación dé lugar a una constatación desfavorabl</w:t>
      </w:r>
      <w:r>
        <w:rPr>
          <w:rFonts w:eastAsia="Times New Roman"/>
          <w:sz w:val="30"/>
          <w:szCs w:val="30"/>
          <w:lang w:val="es-ES"/>
        </w:rPr>
        <w:t>e.</w:t>
      </w:r>
      <w:r>
        <w:rPr>
          <w:rFonts w:eastAsia="Times New Roman"/>
          <w:sz w:val="30"/>
          <w:szCs w:val="30"/>
          <w:lang w:val="es-ES"/>
        </w:rPr>
        <w:br/>
      </w:r>
      <w:r>
        <w:rPr>
          <w:rFonts w:eastAsia="Times New Roman"/>
          <w:sz w:val="30"/>
          <w:szCs w:val="30"/>
          <w:lang w:val="es-ES"/>
        </w:rPr>
        <w:br/>
        <w:t>3.2 Un Miembro publicará, de manera no discriminatoria y fácilmente accesible, los nombres y direcciones de los laboratorios en los que pueda realizarse la prueba, o facilitará esa información al importador cuando se le dé la oportunidad prevista en el</w:t>
      </w:r>
      <w:r>
        <w:rPr>
          <w:rFonts w:eastAsia="Times New Roman"/>
          <w:sz w:val="30"/>
          <w:szCs w:val="30"/>
          <w:lang w:val="es-ES"/>
        </w:rPr>
        <w:t xml:space="preserve"> párrafo 3.1.</w:t>
      </w:r>
      <w:r>
        <w:rPr>
          <w:rFonts w:eastAsia="Times New Roman"/>
          <w:sz w:val="30"/>
          <w:szCs w:val="30"/>
          <w:lang w:val="es-ES"/>
        </w:rPr>
        <w:br/>
      </w:r>
      <w:r>
        <w:rPr>
          <w:rFonts w:eastAsia="Times New Roman"/>
          <w:sz w:val="30"/>
          <w:szCs w:val="30"/>
          <w:lang w:val="es-ES"/>
        </w:rPr>
        <w:br/>
        <w:t>3.3 Un Miembro considerará los resultados de la segunda prueba realizada, en su caso, en virtud del párrafo 3.1, a efectos del levante y despacho de las mercancías y, cuando proceda, podrá aceptar los resultados de dicha prueba.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6:</w:t>
      </w:r>
      <w:r>
        <w:rPr>
          <w:rFonts w:eastAsia="Times New Roman"/>
          <w:b/>
          <w:bCs/>
          <w:sz w:val="30"/>
          <w:szCs w:val="30"/>
          <w:lang w:val="es-ES"/>
        </w:rPr>
        <w:t xml:space="preserve"> DISCIPLINAS EN MATERIA DE DERECHOS Y CARGAS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ESTABLECIDOS SOBRE LA IMPORTACIÓN Y LA EXPORTACIÓN</w:t>
      </w:r>
      <w:r>
        <w:rPr>
          <w:rFonts w:eastAsia="Times New Roman"/>
          <w:sz w:val="30"/>
          <w:szCs w:val="30"/>
          <w:lang w:val="es-ES"/>
        </w:rPr>
        <w:t xml:space="preserve"> </w:t>
      </w:r>
      <w:r>
        <w:rPr>
          <w:rFonts w:eastAsia="Times New Roman"/>
          <w:b/>
          <w:bCs/>
          <w:sz w:val="30"/>
          <w:szCs w:val="30"/>
          <w:lang w:val="es-ES"/>
        </w:rPr>
        <w:t>O EN CONEXIÓN CON ELLAS Y DE SANCIONES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Disciplinas generales en materia de derechos y cargas establecidos sobre la importación y la exportación o en conexió</w:t>
      </w:r>
      <w:r>
        <w:rPr>
          <w:rFonts w:eastAsia="Times New Roman"/>
          <w:b/>
          <w:bCs/>
          <w:sz w:val="30"/>
          <w:szCs w:val="30"/>
          <w:lang w:val="es-ES"/>
        </w:rPr>
        <w:t>n con ellas</w:t>
      </w:r>
      <w:r>
        <w:rPr>
          <w:rFonts w:eastAsia="Times New Roman"/>
          <w:sz w:val="30"/>
          <w:szCs w:val="30"/>
          <w:lang w:val="es-ES"/>
        </w:rPr>
        <w:br/>
      </w:r>
      <w:r>
        <w:rPr>
          <w:rFonts w:eastAsia="Times New Roman"/>
          <w:sz w:val="30"/>
          <w:szCs w:val="30"/>
          <w:lang w:val="es-ES"/>
        </w:rPr>
        <w:lastRenderedPageBreak/>
        <w:br/>
        <w:t>1.1 Las disposiciones del párrafo 1 serán aplicables a todos los derechos y cargas distintos de los derechos de importación y de exportación y de los impuestos a que se refiere el artículo III del GATT de 1994 establecidos por los Miembros sob</w:t>
      </w:r>
      <w:r>
        <w:rPr>
          <w:rFonts w:eastAsia="Times New Roman"/>
          <w:sz w:val="30"/>
          <w:szCs w:val="30"/>
          <w:lang w:val="es-ES"/>
        </w:rPr>
        <w:t>re la importación o la exportación de mercancías o en conexión con ellas.</w:t>
      </w:r>
      <w:r>
        <w:rPr>
          <w:rFonts w:eastAsia="Times New Roman"/>
          <w:sz w:val="30"/>
          <w:szCs w:val="30"/>
          <w:lang w:val="es-ES"/>
        </w:rPr>
        <w:br/>
      </w:r>
      <w:r>
        <w:rPr>
          <w:rFonts w:eastAsia="Times New Roman"/>
          <w:sz w:val="30"/>
          <w:szCs w:val="30"/>
          <w:lang w:val="es-ES"/>
        </w:rPr>
        <w:br/>
        <w:t>1.2 Se publicará información sobre los derechos y cargas con arreglo a lo dispuesto en el artículo 1. Esta información incluirá los derechos y cargas que se aplicarán, la razón de t</w:t>
      </w:r>
      <w:r>
        <w:rPr>
          <w:rFonts w:eastAsia="Times New Roman"/>
          <w:sz w:val="30"/>
          <w:szCs w:val="30"/>
          <w:lang w:val="es-ES"/>
        </w:rPr>
        <w:t>ales derechos y cargas, la autoridad responsable y cuándo y cómo se ha de efectuar el pago.</w:t>
      </w:r>
      <w:r>
        <w:rPr>
          <w:rFonts w:eastAsia="Times New Roman"/>
          <w:sz w:val="30"/>
          <w:szCs w:val="30"/>
          <w:lang w:val="es-ES"/>
        </w:rPr>
        <w:br/>
      </w:r>
      <w:r>
        <w:rPr>
          <w:rFonts w:eastAsia="Times New Roman"/>
          <w:sz w:val="30"/>
          <w:szCs w:val="30"/>
          <w:lang w:val="es-ES"/>
        </w:rPr>
        <w:br/>
        <w:t xml:space="preserve">1.3 Se otorgará un plazo adecuado entre la publicación de los derechos y cargas nuevos o modificados y su entrada en vigor, salvo en circunstancias urgentes. Esos </w:t>
      </w:r>
      <w:r>
        <w:rPr>
          <w:rFonts w:eastAsia="Times New Roman"/>
          <w:sz w:val="30"/>
          <w:szCs w:val="30"/>
          <w:lang w:val="es-ES"/>
        </w:rPr>
        <w:t>derechos y cargas no se aplicarán hasta que se haya publicado información sobre ellos.</w:t>
      </w:r>
      <w:r>
        <w:rPr>
          <w:rFonts w:eastAsia="Times New Roman"/>
          <w:sz w:val="30"/>
          <w:szCs w:val="30"/>
          <w:lang w:val="es-ES"/>
        </w:rPr>
        <w:br/>
      </w:r>
      <w:r>
        <w:rPr>
          <w:rFonts w:eastAsia="Times New Roman"/>
          <w:sz w:val="30"/>
          <w:szCs w:val="30"/>
          <w:lang w:val="es-ES"/>
        </w:rPr>
        <w:br/>
        <w:t>1.4 Cada Miembro examinará periódicamente sus derechos y cargas para reducir su número y diversidad cuando sea factible.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Disciplinas específicas en materia de derech</w:t>
      </w:r>
      <w:r>
        <w:rPr>
          <w:rFonts w:eastAsia="Times New Roman"/>
          <w:b/>
          <w:bCs/>
          <w:sz w:val="30"/>
          <w:szCs w:val="30"/>
          <w:lang w:val="es-ES"/>
        </w:rPr>
        <w:t>os y cargas de tramitación aduanera establecidos sobre la importación y la exportación o en conexión con ellas</w:t>
      </w:r>
      <w:r>
        <w:rPr>
          <w:rFonts w:eastAsia="Times New Roman"/>
          <w:sz w:val="30"/>
          <w:szCs w:val="30"/>
          <w:lang w:val="es-ES"/>
        </w:rPr>
        <w:br/>
      </w:r>
      <w:r>
        <w:rPr>
          <w:rFonts w:eastAsia="Times New Roman"/>
          <w:sz w:val="30"/>
          <w:szCs w:val="30"/>
          <w:lang w:val="es-ES"/>
        </w:rPr>
        <w:br/>
        <w:t>Los derechos y cargas aplicables a la tramitación aduanera:</w:t>
      </w:r>
      <w:r>
        <w:rPr>
          <w:rFonts w:eastAsia="Times New Roman"/>
          <w:sz w:val="30"/>
          <w:szCs w:val="30"/>
          <w:lang w:val="es-ES"/>
        </w:rPr>
        <w:br/>
      </w:r>
      <w:r>
        <w:rPr>
          <w:rFonts w:eastAsia="Times New Roman"/>
          <w:sz w:val="30"/>
          <w:szCs w:val="30"/>
          <w:lang w:val="es-ES"/>
        </w:rPr>
        <w:br/>
        <w:t>i) se limitarán al costo aproximado de los servicios prestados para la operación de</w:t>
      </w:r>
      <w:r>
        <w:rPr>
          <w:rFonts w:eastAsia="Times New Roman"/>
          <w:sz w:val="30"/>
          <w:szCs w:val="30"/>
          <w:lang w:val="es-ES"/>
        </w:rPr>
        <w:t xml:space="preserve"> importación o exportación específica de que se trate o en conexión con ella; y</w:t>
      </w:r>
      <w:r>
        <w:rPr>
          <w:rFonts w:eastAsia="Times New Roman"/>
          <w:sz w:val="30"/>
          <w:szCs w:val="30"/>
          <w:lang w:val="es-ES"/>
        </w:rPr>
        <w:br/>
      </w:r>
      <w:r>
        <w:rPr>
          <w:rFonts w:eastAsia="Times New Roman"/>
          <w:sz w:val="30"/>
          <w:szCs w:val="30"/>
          <w:lang w:val="es-ES"/>
        </w:rPr>
        <w:br/>
        <w:t>ii) no tienen por qué estar relacionados con una operación de importación o exportación específica siempre que se perciban por servicios que estén estrechamente vinculados con</w:t>
      </w:r>
      <w:r>
        <w:rPr>
          <w:rFonts w:eastAsia="Times New Roman"/>
          <w:sz w:val="30"/>
          <w:szCs w:val="30"/>
          <w:lang w:val="es-ES"/>
        </w:rPr>
        <w:t xml:space="preserve"> la tramitación aduanera de mercancías.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Disciplinas en materia de sanciones</w:t>
      </w:r>
      <w:r>
        <w:rPr>
          <w:rFonts w:eastAsia="Times New Roman"/>
          <w:sz w:val="30"/>
          <w:szCs w:val="30"/>
          <w:lang w:val="es-ES"/>
        </w:rPr>
        <w:br/>
      </w:r>
      <w:r>
        <w:rPr>
          <w:rFonts w:eastAsia="Times New Roman"/>
          <w:sz w:val="30"/>
          <w:szCs w:val="30"/>
          <w:lang w:val="es-ES"/>
        </w:rPr>
        <w:br/>
        <w:t>3.1 A los efectos del párrafo 3, se entenderá por "sanciones" aquellas impuestas por la administración de aduanas de un Miembro por la infracción de sus leyes, reglamentos o fo</w:t>
      </w:r>
      <w:r>
        <w:rPr>
          <w:rFonts w:eastAsia="Times New Roman"/>
          <w:sz w:val="30"/>
          <w:szCs w:val="30"/>
          <w:lang w:val="es-ES"/>
        </w:rPr>
        <w:t>rmalidades de aduana.</w:t>
      </w:r>
      <w:r>
        <w:rPr>
          <w:rFonts w:eastAsia="Times New Roman"/>
          <w:sz w:val="30"/>
          <w:szCs w:val="30"/>
          <w:lang w:val="es-ES"/>
        </w:rPr>
        <w:br/>
      </w:r>
      <w:r>
        <w:rPr>
          <w:rFonts w:eastAsia="Times New Roman"/>
          <w:sz w:val="30"/>
          <w:szCs w:val="30"/>
          <w:lang w:val="es-ES"/>
        </w:rPr>
        <w:lastRenderedPageBreak/>
        <w:br/>
        <w:t>3.2 Cada Miembro se asegurará de que las sanciones por la infracción de una ley, reglamento o formalidad de aduana se impongan únicamente a la persona o personas responsables de la infracción con arreglo a sus leyes.</w:t>
      </w:r>
      <w:r>
        <w:rPr>
          <w:rFonts w:eastAsia="Times New Roman"/>
          <w:sz w:val="30"/>
          <w:szCs w:val="30"/>
          <w:lang w:val="es-ES"/>
        </w:rPr>
        <w:br/>
      </w:r>
      <w:r>
        <w:rPr>
          <w:rFonts w:eastAsia="Times New Roman"/>
          <w:sz w:val="30"/>
          <w:szCs w:val="30"/>
          <w:lang w:val="es-ES"/>
        </w:rPr>
        <w:br/>
        <w:t xml:space="preserve">3.3 La sanción </w:t>
      </w:r>
      <w:r>
        <w:rPr>
          <w:rFonts w:eastAsia="Times New Roman"/>
          <w:sz w:val="30"/>
          <w:szCs w:val="30"/>
          <w:lang w:val="es-ES"/>
        </w:rPr>
        <w:t>impuesta dependerá de los hechos y las circunstancias del caso y será proporcional al grado y la gravedad de la infracción cometida.</w:t>
      </w:r>
      <w:r>
        <w:rPr>
          <w:rFonts w:eastAsia="Times New Roman"/>
          <w:sz w:val="30"/>
          <w:szCs w:val="30"/>
          <w:lang w:val="es-ES"/>
        </w:rPr>
        <w:br/>
      </w:r>
      <w:r>
        <w:rPr>
          <w:rFonts w:eastAsia="Times New Roman"/>
          <w:sz w:val="30"/>
          <w:szCs w:val="30"/>
          <w:lang w:val="es-ES"/>
        </w:rPr>
        <w:br/>
        <w:t>3.4 Cada Miembro se asegurará de mantener medidas para evitar:</w:t>
      </w:r>
      <w:r>
        <w:rPr>
          <w:rFonts w:eastAsia="Times New Roman"/>
          <w:sz w:val="30"/>
          <w:szCs w:val="30"/>
          <w:lang w:val="es-ES"/>
        </w:rPr>
        <w:br/>
      </w:r>
      <w:r>
        <w:rPr>
          <w:rFonts w:eastAsia="Times New Roman"/>
          <w:sz w:val="30"/>
          <w:szCs w:val="30"/>
          <w:lang w:val="es-ES"/>
        </w:rPr>
        <w:br/>
        <w:t>a) conflictos de intereses en la determinación y recaudaci</w:t>
      </w:r>
      <w:r>
        <w:rPr>
          <w:rFonts w:eastAsia="Times New Roman"/>
          <w:sz w:val="30"/>
          <w:szCs w:val="30"/>
          <w:lang w:val="es-ES"/>
        </w:rPr>
        <w:t>ón de sanciones y derechos; y</w:t>
      </w:r>
      <w:r>
        <w:rPr>
          <w:rFonts w:eastAsia="Times New Roman"/>
          <w:sz w:val="30"/>
          <w:szCs w:val="30"/>
          <w:lang w:val="es-ES"/>
        </w:rPr>
        <w:br/>
      </w:r>
      <w:r>
        <w:rPr>
          <w:rFonts w:eastAsia="Times New Roman"/>
          <w:sz w:val="30"/>
          <w:szCs w:val="30"/>
          <w:lang w:val="es-ES"/>
        </w:rPr>
        <w:br/>
        <w:t>b) la creación de un incentivo para la determinación o recaudación de una sanción que sea incompatible con lo dispuesto en el párrafo 3.3.</w:t>
      </w:r>
      <w:r>
        <w:rPr>
          <w:rFonts w:eastAsia="Times New Roman"/>
          <w:sz w:val="30"/>
          <w:szCs w:val="30"/>
          <w:lang w:val="es-ES"/>
        </w:rPr>
        <w:br/>
      </w:r>
      <w:r>
        <w:rPr>
          <w:rFonts w:eastAsia="Times New Roman"/>
          <w:sz w:val="30"/>
          <w:szCs w:val="30"/>
          <w:lang w:val="es-ES"/>
        </w:rPr>
        <w:br/>
        <w:t>3.5 Cada Miembro se asegurará de que, cuando se imponga una sanción por una infracció</w:t>
      </w:r>
      <w:r>
        <w:rPr>
          <w:rFonts w:eastAsia="Times New Roman"/>
          <w:sz w:val="30"/>
          <w:szCs w:val="30"/>
          <w:lang w:val="es-ES"/>
        </w:rPr>
        <w:t>n de las leyes, reglamentos o formalidades de aduana, se facilite a la persona o personas a las que se haya impuesto la sanción una explicación por escrito en la que se especifique la naturaleza de la infracción y la ley, reglamento o procedimiento aplicab</w:t>
      </w:r>
      <w:r>
        <w:rPr>
          <w:rFonts w:eastAsia="Times New Roman"/>
          <w:sz w:val="30"/>
          <w:szCs w:val="30"/>
          <w:lang w:val="es-ES"/>
        </w:rPr>
        <w:t>le en virtud del cual se haya prescrito el importe o el alcance de la sanción por la infracción.</w:t>
      </w:r>
      <w:r>
        <w:rPr>
          <w:rFonts w:eastAsia="Times New Roman"/>
          <w:sz w:val="30"/>
          <w:szCs w:val="30"/>
          <w:lang w:val="es-ES"/>
        </w:rPr>
        <w:br/>
      </w:r>
      <w:r>
        <w:rPr>
          <w:rFonts w:eastAsia="Times New Roman"/>
          <w:sz w:val="30"/>
          <w:szCs w:val="30"/>
          <w:lang w:val="es-ES"/>
        </w:rPr>
        <w:br/>
        <w:t>3.6 Cuando una persona revele voluntariamente a la administración de aduanas de un Miembro las circunstancias de una infracción de las leyes, reglamentos o fo</w:t>
      </w:r>
      <w:r>
        <w:rPr>
          <w:rFonts w:eastAsia="Times New Roman"/>
          <w:sz w:val="30"/>
          <w:szCs w:val="30"/>
          <w:lang w:val="es-ES"/>
        </w:rPr>
        <w:t>rmalidades de aduana antes de que la administración de aduanas advierta la infracción, se alienta al Miembro a que, cuando proceda, tenga en cuenta ese hecho como posible circunstancia atenuante cuando se dicte una sanción contra dicha persona.</w:t>
      </w:r>
      <w:r>
        <w:rPr>
          <w:rFonts w:eastAsia="Times New Roman"/>
          <w:sz w:val="30"/>
          <w:szCs w:val="30"/>
          <w:lang w:val="es-ES"/>
        </w:rPr>
        <w:br/>
      </w:r>
      <w:r>
        <w:rPr>
          <w:rFonts w:eastAsia="Times New Roman"/>
          <w:sz w:val="30"/>
          <w:szCs w:val="30"/>
          <w:lang w:val="es-ES"/>
        </w:rPr>
        <w:br/>
        <w:t>3.7 Las di</w:t>
      </w:r>
      <w:r>
        <w:rPr>
          <w:rFonts w:eastAsia="Times New Roman"/>
          <w:sz w:val="30"/>
          <w:szCs w:val="30"/>
          <w:lang w:val="es-ES"/>
        </w:rPr>
        <w:t>sposiciones del presente párrafo se aplicarán a las sanciones impuestas al tráfico en tránsito a que se hace referencia en el párrafo 3.1.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7: LEVANTE Y DESPACHO DE LAS MERCANCÍAS</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1 Tramitación previa a la llegada</w:t>
      </w:r>
      <w:r>
        <w:rPr>
          <w:rFonts w:eastAsia="Times New Roman"/>
          <w:sz w:val="30"/>
          <w:szCs w:val="30"/>
          <w:lang w:val="es-ES"/>
        </w:rPr>
        <w:br/>
      </w:r>
      <w:r>
        <w:rPr>
          <w:rFonts w:eastAsia="Times New Roman"/>
          <w:sz w:val="30"/>
          <w:szCs w:val="30"/>
          <w:lang w:val="es-ES"/>
        </w:rPr>
        <w:br/>
        <w:t>1.1 Cada Miembro adoptará o man</w:t>
      </w:r>
      <w:r>
        <w:rPr>
          <w:rFonts w:eastAsia="Times New Roman"/>
          <w:sz w:val="30"/>
          <w:szCs w:val="30"/>
          <w:lang w:val="es-ES"/>
        </w:rPr>
        <w:t>tendrá procedimientos que permitan la presentación de la documentación correspondiente a la importación y otra información requerida, incluidos los manifiestos, a fin de que se comiencen a tramitar antes de la llegada de las mercancías con miras a agilizar</w:t>
      </w:r>
      <w:r>
        <w:rPr>
          <w:rFonts w:eastAsia="Times New Roman"/>
          <w:sz w:val="30"/>
          <w:szCs w:val="30"/>
          <w:lang w:val="es-ES"/>
        </w:rPr>
        <w:t xml:space="preserve"> el levante de las mercancías a su llegada.</w:t>
      </w:r>
      <w:r>
        <w:rPr>
          <w:rFonts w:eastAsia="Times New Roman"/>
          <w:sz w:val="30"/>
          <w:szCs w:val="30"/>
          <w:lang w:val="es-ES"/>
        </w:rPr>
        <w:br/>
      </w:r>
      <w:r>
        <w:rPr>
          <w:rFonts w:eastAsia="Times New Roman"/>
          <w:sz w:val="30"/>
          <w:szCs w:val="30"/>
          <w:lang w:val="es-ES"/>
        </w:rPr>
        <w:br/>
        <w:t>1.2 Cada Miembro preverá, según proceda, la presentación anticipada de documentos en formato electrónico para la tramitación de tales documentos antes de la llegada.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Pago electrónico</w:t>
      </w:r>
      <w:r>
        <w:rPr>
          <w:rFonts w:eastAsia="Times New Roman"/>
          <w:sz w:val="30"/>
          <w:szCs w:val="30"/>
          <w:lang w:val="es-ES"/>
        </w:rPr>
        <w:br/>
      </w:r>
      <w:r>
        <w:rPr>
          <w:rFonts w:eastAsia="Times New Roman"/>
          <w:sz w:val="30"/>
          <w:szCs w:val="30"/>
          <w:lang w:val="es-ES"/>
        </w:rPr>
        <w:br/>
        <w:t xml:space="preserve">Cada Miembro adoptará o </w:t>
      </w:r>
      <w:r>
        <w:rPr>
          <w:rFonts w:eastAsia="Times New Roman"/>
          <w:sz w:val="30"/>
          <w:szCs w:val="30"/>
          <w:lang w:val="es-ES"/>
        </w:rPr>
        <w:t>mantendrá, en la medida en que sea factible, procedimientos que permitan la opción de pago electrónico de los derechos, impuestos, tasas y cargas recaudados por las aduanas que se devenguen en el momento de la importación y la exportación.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Separación en</w:t>
      </w:r>
      <w:r>
        <w:rPr>
          <w:rFonts w:eastAsia="Times New Roman"/>
          <w:b/>
          <w:bCs/>
          <w:sz w:val="30"/>
          <w:szCs w:val="30"/>
          <w:lang w:val="es-ES"/>
        </w:rPr>
        <w:t>tre el levante y la determinación definitiva de los derechos de aduana, impuestos, tasas y cargas</w:t>
      </w:r>
      <w:r>
        <w:rPr>
          <w:rFonts w:eastAsia="Times New Roman"/>
          <w:sz w:val="30"/>
          <w:szCs w:val="30"/>
          <w:lang w:val="es-ES"/>
        </w:rPr>
        <w:br/>
      </w:r>
      <w:r>
        <w:rPr>
          <w:rFonts w:eastAsia="Times New Roman"/>
          <w:sz w:val="30"/>
          <w:szCs w:val="30"/>
          <w:lang w:val="es-ES"/>
        </w:rPr>
        <w:br/>
        <w:t>3.1 Cada Miembro adoptará o mantendrá procedimientos que permitan el levante de las mercancías antes de la determinación definitiva de los derechos de aduana</w:t>
      </w:r>
      <w:r>
        <w:rPr>
          <w:rFonts w:eastAsia="Times New Roman"/>
          <w:sz w:val="30"/>
          <w:szCs w:val="30"/>
          <w:lang w:val="es-ES"/>
        </w:rPr>
        <w:t>, impuestos, tasas y cargas, si esa determinación no se efectúa antes de la llegada, o en el momento de la llegada o lo más rápidamente posible después de la llegada y siempre que se hayan cumplido todas las demás prescripciones reglamentarias.</w:t>
      </w:r>
      <w:r>
        <w:rPr>
          <w:rFonts w:eastAsia="Times New Roman"/>
          <w:sz w:val="30"/>
          <w:szCs w:val="30"/>
          <w:lang w:val="es-ES"/>
        </w:rPr>
        <w:br/>
      </w:r>
      <w:r>
        <w:rPr>
          <w:rFonts w:eastAsia="Times New Roman"/>
          <w:sz w:val="30"/>
          <w:szCs w:val="30"/>
          <w:lang w:val="es-ES"/>
        </w:rPr>
        <w:br/>
        <w:t>3.2 Como c</w:t>
      </w:r>
      <w:r>
        <w:rPr>
          <w:rFonts w:eastAsia="Times New Roman"/>
          <w:sz w:val="30"/>
          <w:szCs w:val="30"/>
          <w:lang w:val="es-ES"/>
        </w:rPr>
        <w:t>ondición para ese levante, un Miembro podrá exigir:</w:t>
      </w:r>
      <w:r>
        <w:rPr>
          <w:rFonts w:eastAsia="Times New Roman"/>
          <w:sz w:val="30"/>
          <w:szCs w:val="30"/>
          <w:lang w:val="es-ES"/>
        </w:rPr>
        <w:br/>
      </w:r>
      <w:r>
        <w:rPr>
          <w:rFonts w:eastAsia="Times New Roman"/>
          <w:sz w:val="30"/>
          <w:szCs w:val="30"/>
          <w:lang w:val="es-ES"/>
        </w:rPr>
        <w:br/>
        <w:t>a) el pago de los derechos de aduana, impuestos, tasas y cargas determinados antes de o a la llegada de las mercancías y una garantía para la cuantía que todavía no se haya determinado en forma de fianza</w:t>
      </w:r>
      <w:r>
        <w:rPr>
          <w:rFonts w:eastAsia="Times New Roman"/>
          <w:sz w:val="30"/>
          <w:szCs w:val="30"/>
          <w:lang w:val="es-ES"/>
        </w:rPr>
        <w:t>, depósito u otro medio apropiado previsto en sus leyes y reglamentos; o</w:t>
      </w:r>
      <w:r>
        <w:rPr>
          <w:rFonts w:eastAsia="Times New Roman"/>
          <w:sz w:val="30"/>
          <w:szCs w:val="30"/>
          <w:lang w:val="es-ES"/>
        </w:rPr>
        <w:br/>
      </w:r>
      <w:r>
        <w:rPr>
          <w:rFonts w:eastAsia="Times New Roman"/>
          <w:sz w:val="30"/>
          <w:szCs w:val="30"/>
          <w:lang w:val="es-ES"/>
        </w:rPr>
        <w:br/>
        <w:t xml:space="preserve">b) una garantía en forma de fianza, depósito u otro medio apropiado </w:t>
      </w:r>
      <w:r>
        <w:rPr>
          <w:rFonts w:eastAsia="Times New Roman"/>
          <w:sz w:val="30"/>
          <w:szCs w:val="30"/>
          <w:lang w:val="es-ES"/>
        </w:rPr>
        <w:lastRenderedPageBreak/>
        <w:t>previsto en sus leyes y reglamentos.</w:t>
      </w:r>
      <w:r>
        <w:rPr>
          <w:rFonts w:eastAsia="Times New Roman"/>
          <w:sz w:val="30"/>
          <w:szCs w:val="30"/>
          <w:lang w:val="es-ES"/>
        </w:rPr>
        <w:br/>
      </w:r>
      <w:r>
        <w:rPr>
          <w:rFonts w:eastAsia="Times New Roman"/>
          <w:sz w:val="30"/>
          <w:szCs w:val="30"/>
          <w:lang w:val="es-ES"/>
        </w:rPr>
        <w:br/>
        <w:t xml:space="preserve">3.3 Esa garantía no será superior a la cuantía que el Miembro requiera para </w:t>
      </w:r>
      <w:r>
        <w:rPr>
          <w:rFonts w:eastAsia="Times New Roman"/>
          <w:sz w:val="30"/>
          <w:szCs w:val="30"/>
          <w:lang w:val="es-ES"/>
        </w:rPr>
        <w:t>asegurar el pago de los derechos de aduana, impuestos, tasas y cargas que finalmente deban pagarse por las mercancías cubiertas por la garantía.</w:t>
      </w:r>
      <w:r>
        <w:rPr>
          <w:rFonts w:eastAsia="Times New Roman"/>
          <w:sz w:val="30"/>
          <w:szCs w:val="30"/>
          <w:lang w:val="es-ES"/>
        </w:rPr>
        <w:br/>
      </w:r>
      <w:r>
        <w:rPr>
          <w:rFonts w:eastAsia="Times New Roman"/>
          <w:sz w:val="30"/>
          <w:szCs w:val="30"/>
          <w:lang w:val="es-ES"/>
        </w:rPr>
        <w:br/>
        <w:t>3.4 En los casos en que se haya detectado una infracción que requiera la imposición de sanciones pecuniarias o</w:t>
      </w:r>
      <w:r>
        <w:rPr>
          <w:rFonts w:eastAsia="Times New Roman"/>
          <w:sz w:val="30"/>
          <w:szCs w:val="30"/>
          <w:lang w:val="es-ES"/>
        </w:rPr>
        <w:t xml:space="preserve"> multas, podrá exigirse una garantía por las sanciones y las multas que puedan imponerse.</w:t>
      </w:r>
      <w:r>
        <w:rPr>
          <w:rFonts w:eastAsia="Times New Roman"/>
          <w:sz w:val="30"/>
          <w:szCs w:val="30"/>
          <w:lang w:val="es-ES"/>
        </w:rPr>
        <w:br/>
      </w:r>
      <w:r>
        <w:rPr>
          <w:rFonts w:eastAsia="Times New Roman"/>
          <w:sz w:val="30"/>
          <w:szCs w:val="30"/>
          <w:lang w:val="es-ES"/>
        </w:rPr>
        <w:br/>
        <w:t>3.5 La garantía prevista en los párrafos 3.2 y 3.4 se liberará cuando ya no sea necesaria.</w:t>
      </w:r>
      <w:r>
        <w:rPr>
          <w:rFonts w:eastAsia="Times New Roman"/>
          <w:sz w:val="30"/>
          <w:szCs w:val="30"/>
          <w:lang w:val="es-ES"/>
        </w:rPr>
        <w:br/>
      </w:r>
      <w:r>
        <w:rPr>
          <w:rFonts w:eastAsia="Times New Roman"/>
          <w:sz w:val="30"/>
          <w:szCs w:val="30"/>
          <w:lang w:val="es-ES"/>
        </w:rPr>
        <w:br/>
        <w:t>3.6 Ninguna de estas disposiciones afectará al derecho de un Miembro a ex</w:t>
      </w:r>
      <w:r>
        <w:rPr>
          <w:rFonts w:eastAsia="Times New Roman"/>
          <w:sz w:val="30"/>
          <w:szCs w:val="30"/>
          <w:lang w:val="es-ES"/>
        </w:rPr>
        <w:t>aminar, retener, decomisar o confiscar las mercancías o a disponer de ellas de cualquier manera que no sea incompatible por otros motivos con los derechos y obligaciones de los Miembros en el marco de la OMC.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 Gestión de riesgo</w:t>
      </w:r>
      <w:r>
        <w:rPr>
          <w:rFonts w:eastAsia="Times New Roman"/>
          <w:sz w:val="30"/>
          <w:szCs w:val="30"/>
          <w:lang w:val="es-ES"/>
        </w:rPr>
        <w:br/>
      </w:r>
      <w:r>
        <w:rPr>
          <w:rFonts w:eastAsia="Times New Roman"/>
          <w:sz w:val="30"/>
          <w:szCs w:val="30"/>
          <w:lang w:val="es-ES"/>
        </w:rPr>
        <w:br/>
        <w:t>4.1 Cada Miembro adoptará</w:t>
      </w:r>
      <w:r>
        <w:rPr>
          <w:rFonts w:eastAsia="Times New Roman"/>
          <w:sz w:val="30"/>
          <w:szCs w:val="30"/>
          <w:lang w:val="es-ES"/>
        </w:rPr>
        <w:t xml:space="preserve"> o mantendrá, en la medida de lo posible, un sistema de gestión de riesgo para el control aduanero.</w:t>
      </w:r>
      <w:r>
        <w:rPr>
          <w:rFonts w:eastAsia="Times New Roman"/>
          <w:sz w:val="30"/>
          <w:szCs w:val="30"/>
          <w:lang w:val="es-ES"/>
        </w:rPr>
        <w:br/>
      </w:r>
      <w:r>
        <w:rPr>
          <w:rFonts w:eastAsia="Times New Roman"/>
          <w:sz w:val="30"/>
          <w:szCs w:val="30"/>
          <w:lang w:val="es-ES"/>
        </w:rPr>
        <w:br/>
        <w:t>4.2 Cada Miembro concebirá y aplicará la gestión de riesgo de manera que se eviten discriminaciones arbitrarias o injustificables o restricciones encubiert</w:t>
      </w:r>
      <w:r>
        <w:rPr>
          <w:rFonts w:eastAsia="Times New Roman"/>
          <w:sz w:val="30"/>
          <w:szCs w:val="30"/>
          <w:lang w:val="es-ES"/>
        </w:rPr>
        <w:t>as al comercio internacional.</w:t>
      </w:r>
      <w:r>
        <w:rPr>
          <w:rFonts w:eastAsia="Times New Roman"/>
          <w:sz w:val="30"/>
          <w:szCs w:val="30"/>
          <w:lang w:val="es-ES"/>
        </w:rPr>
        <w:br/>
      </w:r>
      <w:r>
        <w:rPr>
          <w:rFonts w:eastAsia="Times New Roman"/>
          <w:sz w:val="30"/>
          <w:szCs w:val="30"/>
          <w:lang w:val="es-ES"/>
        </w:rPr>
        <w:br/>
        <w:t>4.3 Cada Miembro concentrará el control aduanero y, en la medida de lo posible, otros controles en frontera pertinentes, en los envíos de alto riesgo y agilizará el levante de los de bajo riesgo. Un Miembro también podrá sele</w:t>
      </w:r>
      <w:r>
        <w:rPr>
          <w:rFonts w:eastAsia="Times New Roman"/>
          <w:sz w:val="30"/>
          <w:szCs w:val="30"/>
          <w:lang w:val="es-ES"/>
        </w:rPr>
        <w:t>ccionar, aleatoriamente, los envíos que someterá a esos controles en el marco de su gestión de riesgo.</w:t>
      </w:r>
      <w:r>
        <w:rPr>
          <w:rFonts w:eastAsia="Times New Roman"/>
          <w:sz w:val="30"/>
          <w:szCs w:val="30"/>
          <w:lang w:val="es-ES"/>
        </w:rPr>
        <w:br/>
      </w:r>
      <w:r>
        <w:rPr>
          <w:rFonts w:eastAsia="Times New Roman"/>
          <w:sz w:val="30"/>
          <w:szCs w:val="30"/>
          <w:lang w:val="es-ES"/>
        </w:rPr>
        <w:br/>
        <w:t>4.4 Cada Miembro basará la gestión de riesgo en una evaluación del riesgo mediante criterios de selectividad adecuados. Esos criterios de selectividad p</w:t>
      </w:r>
      <w:r>
        <w:rPr>
          <w:rFonts w:eastAsia="Times New Roman"/>
          <w:sz w:val="30"/>
          <w:szCs w:val="30"/>
          <w:lang w:val="es-ES"/>
        </w:rPr>
        <w:t xml:space="preserve">odrán incluir, entre otras cosas, el código del Sistema Armonizado, la naturaleza y descripción de las mercancías, el país de origen, el país desde el que se expidieron las mercancías, el valor de </w:t>
      </w:r>
      <w:r>
        <w:rPr>
          <w:rFonts w:eastAsia="Times New Roman"/>
          <w:sz w:val="30"/>
          <w:szCs w:val="30"/>
          <w:lang w:val="es-ES"/>
        </w:rPr>
        <w:lastRenderedPageBreak/>
        <w:t>las mercancías, el historial de cumplimiento de los comerci</w:t>
      </w:r>
      <w:r>
        <w:rPr>
          <w:rFonts w:eastAsia="Times New Roman"/>
          <w:sz w:val="30"/>
          <w:szCs w:val="30"/>
          <w:lang w:val="es-ES"/>
        </w:rPr>
        <w:t>antes y el tipo de medio de transporte.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 Auditoría posterior al despacho de aduana</w:t>
      </w:r>
      <w:r>
        <w:rPr>
          <w:rFonts w:eastAsia="Times New Roman"/>
          <w:sz w:val="30"/>
          <w:szCs w:val="30"/>
          <w:lang w:val="es-ES"/>
        </w:rPr>
        <w:br/>
      </w:r>
      <w:r>
        <w:rPr>
          <w:rFonts w:eastAsia="Times New Roman"/>
          <w:sz w:val="30"/>
          <w:szCs w:val="30"/>
          <w:lang w:val="es-ES"/>
        </w:rPr>
        <w:br/>
        <w:t>5.1 Con miras a agilizar el levante de las mercancías, cada Miembro adoptará o mantendrá una auditoría posterior al despacho de aduana para asegurar el cumplimiento de la</w:t>
      </w:r>
      <w:r>
        <w:rPr>
          <w:rFonts w:eastAsia="Times New Roman"/>
          <w:sz w:val="30"/>
          <w:szCs w:val="30"/>
          <w:lang w:val="es-ES"/>
        </w:rPr>
        <w:t>s leyes y reglamentos aduaneros y otras leyes y reglamentos conexos.</w:t>
      </w:r>
      <w:r>
        <w:rPr>
          <w:rFonts w:eastAsia="Times New Roman"/>
          <w:sz w:val="30"/>
          <w:szCs w:val="30"/>
          <w:lang w:val="es-ES"/>
        </w:rPr>
        <w:br/>
      </w:r>
      <w:r>
        <w:rPr>
          <w:rFonts w:eastAsia="Times New Roman"/>
          <w:sz w:val="30"/>
          <w:szCs w:val="30"/>
          <w:lang w:val="es-ES"/>
        </w:rPr>
        <w:br/>
        <w:t>5.2 Cada Miembro seleccionará a una persona o un envío a efectos de la auditoría posterior al despacho de aduana basándose en el riesgo, lo que podrá incluir criterios de selectividad ad</w:t>
      </w:r>
      <w:r>
        <w:rPr>
          <w:rFonts w:eastAsia="Times New Roman"/>
          <w:sz w:val="30"/>
          <w:szCs w:val="30"/>
          <w:lang w:val="es-ES"/>
        </w:rPr>
        <w:t>ecuados. Cada Miembro llevará a cabo las auditorías posteriores al despacho de aduana de manera transparente. Cuando una persona sea objeto de un proceso de auditoría y se haya llegado a resultados concluyentes, el Miembro notificará sin demora a la person</w:t>
      </w:r>
      <w:r>
        <w:rPr>
          <w:rFonts w:eastAsia="Times New Roman"/>
          <w:sz w:val="30"/>
          <w:szCs w:val="30"/>
          <w:lang w:val="es-ES"/>
        </w:rPr>
        <w:t>a cuyo expediente se audite los resultados, los derechos y obligaciones de esa persona y las razones en que se basen los resultados.</w:t>
      </w:r>
      <w:r>
        <w:rPr>
          <w:rFonts w:eastAsia="Times New Roman"/>
          <w:sz w:val="30"/>
          <w:szCs w:val="30"/>
          <w:lang w:val="es-ES"/>
        </w:rPr>
        <w:br/>
      </w:r>
      <w:r>
        <w:rPr>
          <w:rFonts w:eastAsia="Times New Roman"/>
          <w:sz w:val="30"/>
          <w:szCs w:val="30"/>
          <w:lang w:val="es-ES"/>
        </w:rPr>
        <w:br/>
        <w:t>5.3 La información obtenida en la auditoría posterior al despacho de aduana podrá ser utilizada en procedimientos administ</w:t>
      </w:r>
      <w:r>
        <w:rPr>
          <w:rFonts w:eastAsia="Times New Roman"/>
          <w:sz w:val="30"/>
          <w:szCs w:val="30"/>
          <w:lang w:val="es-ES"/>
        </w:rPr>
        <w:t>rativos o judiciales ulteriores.</w:t>
      </w:r>
      <w:r>
        <w:rPr>
          <w:rFonts w:eastAsia="Times New Roman"/>
          <w:sz w:val="30"/>
          <w:szCs w:val="30"/>
          <w:lang w:val="es-ES"/>
        </w:rPr>
        <w:br/>
      </w:r>
      <w:r>
        <w:rPr>
          <w:rFonts w:eastAsia="Times New Roman"/>
          <w:sz w:val="30"/>
          <w:szCs w:val="30"/>
          <w:lang w:val="es-ES"/>
        </w:rPr>
        <w:br/>
        <w:t>5.4 Cuando sea factible, los Miembros utilizarán los resultados de la auditoría posterior al despacho de aduana para la aplicación de la gestión de riesgo.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 Establecimiento y publicación de los plazos medios de levante</w:t>
      </w:r>
      <w:r>
        <w:rPr>
          <w:rFonts w:eastAsia="Times New Roman"/>
          <w:sz w:val="30"/>
          <w:szCs w:val="30"/>
          <w:lang w:val="es-ES"/>
        </w:rPr>
        <w:br/>
      </w:r>
      <w:r>
        <w:rPr>
          <w:rFonts w:eastAsia="Times New Roman"/>
          <w:sz w:val="30"/>
          <w:szCs w:val="30"/>
          <w:lang w:val="es-ES"/>
        </w:rPr>
        <w:br/>
      </w:r>
      <w:r>
        <w:rPr>
          <w:rFonts w:eastAsia="Times New Roman"/>
          <w:sz w:val="30"/>
          <w:szCs w:val="30"/>
          <w:lang w:val="es-ES"/>
        </w:rPr>
        <w:t>6.1 Se alienta a los Miembros a calcular y publicar el plazo medio necesario para el levante de las mercancías periódicamente y de manera uniforme, utilizando herramientas tales como, entre otras, el Estudio de la Organización Mundial de Aduanas (denominad</w:t>
      </w:r>
      <w:r>
        <w:rPr>
          <w:rFonts w:eastAsia="Times New Roman"/>
          <w:sz w:val="30"/>
          <w:szCs w:val="30"/>
          <w:lang w:val="es-ES"/>
        </w:rPr>
        <w:t>a en el presente Acuerdo la "OMA") sobre el tiempo necesario para el levante.</w:t>
      </w:r>
      <w:r>
        <w:rPr>
          <w:rFonts w:eastAsia="Times New Roman"/>
          <w:sz w:val="30"/>
          <w:szCs w:val="30"/>
          <w:vertAlign w:val="superscript"/>
          <w:lang w:val="es-ES"/>
        </w:rPr>
        <w:t>6</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6.</w:t>
      </w:r>
      <w:r>
        <w:rPr>
          <w:rFonts w:eastAsia="Times New Roman"/>
          <w:i/>
          <w:iCs/>
          <w:sz w:val="30"/>
          <w:szCs w:val="30"/>
          <w:lang w:val="es-ES"/>
        </w:rPr>
        <w:t xml:space="preserve"> Cada Miembro podrá determinar el alcance y los métodos de los cálculos del plazo medio necesario para el levante según sus necesidades y capacidades.</w:t>
      </w:r>
      <w:r>
        <w:rPr>
          <w:rFonts w:eastAsia="Times New Roman"/>
          <w:sz w:val="30"/>
          <w:szCs w:val="30"/>
          <w:lang w:val="es-ES"/>
        </w:rPr>
        <w:br/>
      </w:r>
      <w:r>
        <w:rPr>
          <w:rFonts w:eastAsia="Times New Roman"/>
          <w:sz w:val="30"/>
          <w:szCs w:val="30"/>
          <w:lang w:val="es-ES"/>
        </w:rPr>
        <w:lastRenderedPageBreak/>
        <w:br/>
        <w:t>6.2 Se alienta a los M</w:t>
      </w:r>
      <w:r>
        <w:rPr>
          <w:rFonts w:eastAsia="Times New Roman"/>
          <w:sz w:val="30"/>
          <w:szCs w:val="30"/>
          <w:lang w:val="es-ES"/>
        </w:rPr>
        <w:t>iembros a intercambiar en el Comité sus experiencias en el cálculo de los plazos medios de levante, en particular los métodos utilizados, los escollos detectados y los efectos que puedan tener en la eficacia.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 Medidas de facilitación del comercio para lo</w:t>
      </w:r>
      <w:r>
        <w:rPr>
          <w:rFonts w:eastAsia="Times New Roman"/>
          <w:b/>
          <w:bCs/>
          <w:sz w:val="30"/>
          <w:szCs w:val="30"/>
          <w:lang w:val="es-ES"/>
        </w:rPr>
        <w:t>s operadores autorizados</w:t>
      </w:r>
      <w:r>
        <w:rPr>
          <w:rFonts w:eastAsia="Times New Roman"/>
          <w:sz w:val="30"/>
          <w:szCs w:val="30"/>
          <w:lang w:val="es-ES"/>
        </w:rPr>
        <w:br/>
      </w:r>
      <w:r>
        <w:rPr>
          <w:rFonts w:eastAsia="Times New Roman"/>
          <w:sz w:val="30"/>
          <w:szCs w:val="30"/>
          <w:lang w:val="es-ES"/>
        </w:rPr>
        <w:br/>
        <w:t>7.1 Cada Miembro establecerá medidas adicionales de facilitación del comercio en relación con las formalidades y procedimientos de importación, exportación o tránsito, de conformidad con el párrafo 7.3, destinadas a los operadores</w:t>
      </w:r>
      <w:r>
        <w:rPr>
          <w:rFonts w:eastAsia="Times New Roman"/>
          <w:sz w:val="30"/>
          <w:szCs w:val="30"/>
          <w:lang w:val="es-ES"/>
        </w:rPr>
        <w:t xml:space="preserve"> que satisfagan los criterios especificados, en adelante denominados operadores autorizados. Alternativamente, un Miembro podrá ofrecer tales medidas de facilitación del comercio a través de procedimientos aduaneros de disponibilidad general para todos los</w:t>
      </w:r>
      <w:r>
        <w:rPr>
          <w:rFonts w:eastAsia="Times New Roman"/>
          <w:sz w:val="30"/>
          <w:szCs w:val="30"/>
          <w:lang w:val="es-ES"/>
        </w:rPr>
        <w:t xml:space="preserve"> operadores, y no estará obligado a establecer un sistema distinto.</w:t>
      </w:r>
      <w:r>
        <w:rPr>
          <w:rFonts w:eastAsia="Times New Roman"/>
          <w:sz w:val="30"/>
          <w:szCs w:val="30"/>
          <w:lang w:val="es-ES"/>
        </w:rPr>
        <w:br/>
      </w:r>
      <w:r>
        <w:rPr>
          <w:rFonts w:eastAsia="Times New Roman"/>
          <w:sz w:val="30"/>
          <w:szCs w:val="30"/>
          <w:lang w:val="es-ES"/>
        </w:rPr>
        <w:br/>
        <w:t>7.2 Los criterios especificados para acceder a la condición de operador autorizado estarán relacionados con el cumplimiento, o el riesgo de incumplimiento, de los requisitos especificados</w:t>
      </w:r>
      <w:r>
        <w:rPr>
          <w:rFonts w:eastAsia="Times New Roman"/>
          <w:sz w:val="30"/>
          <w:szCs w:val="30"/>
          <w:lang w:val="es-ES"/>
        </w:rPr>
        <w:t xml:space="preserve"> en las leyes, reglamentos o procedimientos de un Miembro.</w:t>
      </w:r>
      <w:r>
        <w:rPr>
          <w:rFonts w:eastAsia="Times New Roman"/>
          <w:sz w:val="30"/>
          <w:szCs w:val="30"/>
          <w:lang w:val="es-ES"/>
        </w:rPr>
        <w:br/>
      </w:r>
      <w:r>
        <w:rPr>
          <w:rFonts w:eastAsia="Times New Roman"/>
          <w:sz w:val="30"/>
          <w:szCs w:val="30"/>
          <w:lang w:val="es-ES"/>
        </w:rPr>
        <w:br/>
        <w:t>a) Tales criterios, que se publicarán, podrán incluir:</w:t>
      </w:r>
      <w:r>
        <w:rPr>
          <w:rFonts w:eastAsia="Times New Roman"/>
          <w:sz w:val="30"/>
          <w:szCs w:val="30"/>
          <w:lang w:val="es-ES"/>
        </w:rPr>
        <w:br/>
      </w:r>
      <w:r>
        <w:rPr>
          <w:rFonts w:eastAsia="Times New Roman"/>
          <w:sz w:val="30"/>
          <w:szCs w:val="30"/>
          <w:lang w:val="es-ES"/>
        </w:rPr>
        <w:br/>
        <w:t>i) un historial adecuado de cumplimiento de las leyes y reglamentos de aduana y otras leyes y reglamentos conexos;</w:t>
      </w:r>
      <w:r>
        <w:rPr>
          <w:rFonts w:eastAsia="Times New Roman"/>
          <w:sz w:val="30"/>
          <w:szCs w:val="30"/>
          <w:lang w:val="es-ES"/>
        </w:rPr>
        <w:br/>
      </w:r>
      <w:r>
        <w:rPr>
          <w:rFonts w:eastAsia="Times New Roman"/>
          <w:sz w:val="30"/>
          <w:szCs w:val="30"/>
          <w:lang w:val="es-ES"/>
        </w:rPr>
        <w:br/>
        <w:t>ii) un sistema de gestió</w:t>
      </w:r>
      <w:r>
        <w:rPr>
          <w:rFonts w:eastAsia="Times New Roman"/>
          <w:sz w:val="30"/>
          <w:szCs w:val="30"/>
          <w:lang w:val="es-ES"/>
        </w:rPr>
        <w:t>n de los registros que permita los controles internos necesarios;</w:t>
      </w:r>
      <w:r>
        <w:rPr>
          <w:rFonts w:eastAsia="Times New Roman"/>
          <w:sz w:val="30"/>
          <w:szCs w:val="30"/>
          <w:lang w:val="es-ES"/>
        </w:rPr>
        <w:br/>
      </w:r>
      <w:r>
        <w:rPr>
          <w:rFonts w:eastAsia="Times New Roman"/>
          <w:sz w:val="30"/>
          <w:szCs w:val="30"/>
          <w:lang w:val="es-ES"/>
        </w:rPr>
        <w:br/>
        <w:t>iii) solvencia financiera, incluida, cuando proceda, la prestación de una fianza o garantía suficiente; y</w:t>
      </w:r>
      <w:r>
        <w:rPr>
          <w:rFonts w:eastAsia="Times New Roman"/>
          <w:sz w:val="30"/>
          <w:szCs w:val="30"/>
          <w:lang w:val="es-ES"/>
        </w:rPr>
        <w:br/>
      </w:r>
      <w:r>
        <w:rPr>
          <w:rFonts w:eastAsia="Times New Roman"/>
          <w:sz w:val="30"/>
          <w:szCs w:val="30"/>
          <w:lang w:val="es-ES"/>
        </w:rPr>
        <w:br/>
        <w:t>iv) la seguridad de la cadena de suministro.</w:t>
      </w:r>
      <w:r>
        <w:rPr>
          <w:rFonts w:eastAsia="Times New Roman"/>
          <w:sz w:val="30"/>
          <w:szCs w:val="30"/>
          <w:lang w:val="es-ES"/>
        </w:rPr>
        <w:br/>
      </w:r>
      <w:r>
        <w:rPr>
          <w:rFonts w:eastAsia="Times New Roman"/>
          <w:sz w:val="30"/>
          <w:szCs w:val="30"/>
          <w:lang w:val="es-ES"/>
        </w:rPr>
        <w:br/>
        <w:t>b) Tales criterios:</w:t>
      </w:r>
      <w:r>
        <w:rPr>
          <w:rFonts w:eastAsia="Times New Roman"/>
          <w:sz w:val="30"/>
          <w:szCs w:val="30"/>
          <w:lang w:val="es-ES"/>
        </w:rPr>
        <w:br/>
      </w:r>
      <w:r>
        <w:rPr>
          <w:rFonts w:eastAsia="Times New Roman"/>
          <w:sz w:val="30"/>
          <w:szCs w:val="30"/>
          <w:lang w:val="es-ES"/>
        </w:rPr>
        <w:br/>
        <w:t>i) no se elabor</w:t>
      </w:r>
      <w:r>
        <w:rPr>
          <w:rFonts w:eastAsia="Times New Roman"/>
          <w:sz w:val="30"/>
          <w:szCs w:val="30"/>
          <w:lang w:val="es-ES"/>
        </w:rPr>
        <w:t xml:space="preserve">arán ni aplicarán de modo que permita o cree una </w:t>
      </w:r>
      <w:r>
        <w:rPr>
          <w:rFonts w:eastAsia="Times New Roman"/>
          <w:sz w:val="30"/>
          <w:szCs w:val="30"/>
          <w:lang w:val="es-ES"/>
        </w:rPr>
        <w:lastRenderedPageBreak/>
        <w:t>discriminación arbitraria o injustificable entre operadores cuando prevalezcan las mismas condiciones; y</w:t>
      </w:r>
      <w:r>
        <w:rPr>
          <w:rFonts w:eastAsia="Times New Roman"/>
          <w:sz w:val="30"/>
          <w:szCs w:val="30"/>
          <w:lang w:val="es-ES"/>
        </w:rPr>
        <w:br/>
      </w:r>
      <w:r>
        <w:rPr>
          <w:rFonts w:eastAsia="Times New Roman"/>
          <w:sz w:val="30"/>
          <w:szCs w:val="30"/>
          <w:lang w:val="es-ES"/>
        </w:rPr>
        <w:br/>
        <w:t>ii) en la medida de lo posible, no restringirán la participación de las pequeñas y medianas empresas.</w:t>
      </w:r>
      <w:r>
        <w:rPr>
          <w:rFonts w:eastAsia="Times New Roman"/>
          <w:sz w:val="30"/>
          <w:szCs w:val="30"/>
          <w:lang w:val="es-ES"/>
        </w:rPr>
        <w:br/>
      </w:r>
      <w:r>
        <w:rPr>
          <w:rFonts w:eastAsia="Times New Roman"/>
          <w:sz w:val="30"/>
          <w:szCs w:val="30"/>
          <w:lang w:val="es-ES"/>
        </w:rPr>
        <w:br/>
        <w:t>7.3 Las medidas de facilitación del comercio que se establezcan en virtud del párrafo 7.1 incluirán por lo menos tres de las siguientes medidas</w:t>
      </w:r>
      <w:r>
        <w:rPr>
          <w:rFonts w:eastAsia="Times New Roman"/>
          <w:b/>
          <w:bCs/>
          <w:sz w:val="30"/>
          <w:szCs w:val="30"/>
          <w:vertAlign w:val="superscript"/>
          <w:lang w:val="es-ES"/>
        </w:rPr>
        <w:t>7</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7.</w:t>
      </w:r>
      <w:r>
        <w:rPr>
          <w:rFonts w:eastAsia="Times New Roman"/>
          <w:i/>
          <w:iCs/>
          <w:sz w:val="30"/>
          <w:szCs w:val="30"/>
          <w:lang w:val="es-ES"/>
        </w:rPr>
        <w:t xml:space="preserve"> Se considerará que una medida enumerada en los apartados a) a g) del párrafo 7.3 se ofrece a los operado</w:t>
      </w:r>
      <w:r>
        <w:rPr>
          <w:rFonts w:eastAsia="Times New Roman"/>
          <w:i/>
          <w:iCs/>
          <w:sz w:val="30"/>
          <w:szCs w:val="30"/>
          <w:lang w:val="es-ES"/>
        </w:rPr>
        <w:t>res autorizados si es de disponibilidad general para todos los operadores.</w:t>
      </w:r>
      <w:r>
        <w:rPr>
          <w:rFonts w:eastAsia="Times New Roman"/>
          <w:sz w:val="30"/>
          <w:szCs w:val="30"/>
          <w:lang w:val="es-ES"/>
        </w:rPr>
        <w:br/>
      </w:r>
      <w:r>
        <w:rPr>
          <w:rFonts w:eastAsia="Times New Roman"/>
          <w:sz w:val="30"/>
          <w:szCs w:val="30"/>
          <w:lang w:val="es-ES"/>
        </w:rPr>
        <w:br/>
        <w:t>a) requisitos reducidos de documentación y datos, según proceda;</w:t>
      </w:r>
      <w:r>
        <w:rPr>
          <w:rFonts w:eastAsia="Times New Roman"/>
          <w:sz w:val="30"/>
          <w:szCs w:val="30"/>
          <w:lang w:val="es-ES"/>
        </w:rPr>
        <w:br/>
      </w:r>
      <w:r>
        <w:rPr>
          <w:rFonts w:eastAsia="Times New Roman"/>
          <w:sz w:val="30"/>
          <w:szCs w:val="30"/>
          <w:lang w:val="es-ES"/>
        </w:rPr>
        <w:br/>
        <w:t>b) bajo índice de inspecciones físicas y exámenes, según proceda;</w:t>
      </w:r>
      <w:r>
        <w:rPr>
          <w:rFonts w:eastAsia="Times New Roman"/>
          <w:sz w:val="30"/>
          <w:szCs w:val="30"/>
          <w:lang w:val="es-ES"/>
        </w:rPr>
        <w:br/>
      </w:r>
      <w:r>
        <w:rPr>
          <w:rFonts w:eastAsia="Times New Roman"/>
          <w:sz w:val="30"/>
          <w:szCs w:val="30"/>
          <w:lang w:val="es-ES"/>
        </w:rPr>
        <w:br/>
        <w:t>c) levante rápido, según proceda;</w:t>
      </w:r>
      <w:r>
        <w:rPr>
          <w:rFonts w:eastAsia="Times New Roman"/>
          <w:sz w:val="30"/>
          <w:szCs w:val="30"/>
          <w:lang w:val="es-ES"/>
        </w:rPr>
        <w:br/>
      </w:r>
      <w:r>
        <w:rPr>
          <w:rFonts w:eastAsia="Times New Roman"/>
          <w:sz w:val="30"/>
          <w:szCs w:val="30"/>
          <w:lang w:val="es-ES"/>
        </w:rPr>
        <w:br/>
        <w:t>d) pago dife</w:t>
      </w:r>
      <w:r>
        <w:rPr>
          <w:rFonts w:eastAsia="Times New Roman"/>
          <w:sz w:val="30"/>
          <w:szCs w:val="30"/>
          <w:lang w:val="es-ES"/>
        </w:rPr>
        <w:t>rido de los derechos, impuestos, tasas y cargas;</w:t>
      </w:r>
      <w:r>
        <w:rPr>
          <w:rFonts w:eastAsia="Times New Roman"/>
          <w:sz w:val="30"/>
          <w:szCs w:val="30"/>
          <w:lang w:val="es-ES"/>
        </w:rPr>
        <w:br/>
      </w:r>
      <w:r>
        <w:rPr>
          <w:rFonts w:eastAsia="Times New Roman"/>
          <w:sz w:val="30"/>
          <w:szCs w:val="30"/>
          <w:lang w:val="es-ES"/>
        </w:rPr>
        <w:br/>
        <w:t>e) utilización de garantías globales o reducción de las garantías;</w:t>
      </w:r>
      <w:r>
        <w:rPr>
          <w:rFonts w:eastAsia="Times New Roman"/>
          <w:sz w:val="30"/>
          <w:szCs w:val="30"/>
          <w:lang w:val="es-ES"/>
        </w:rPr>
        <w:br/>
      </w:r>
      <w:r>
        <w:rPr>
          <w:rFonts w:eastAsia="Times New Roman"/>
          <w:sz w:val="30"/>
          <w:szCs w:val="30"/>
          <w:lang w:val="es-ES"/>
        </w:rPr>
        <w:br/>
        <w:t>f) una sola declaración de aduana para todas las importaciones o exportaciones realizadas en un período dado; y</w:t>
      </w:r>
      <w:r>
        <w:rPr>
          <w:rFonts w:eastAsia="Times New Roman"/>
          <w:sz w:val="30"/>
          <w:szCs w:val="30"/>
          <w:lang w:val="es-ES"/>
        </w:rPr>
        <w:br/>
      </w:r>
      <w:r>
        <w:rPr>
          <w:rFonts w:eastAsia="Times New Roman"/>
          <w:sz w:val="30"/>
          <w:szCs w:val="30"/>
          <w:lang w:val="es-ES"/>
        </w:rPr>
        <w:br/>
        <w:t>g) despacho de las mercan</w:t>
      </w:r>
      <w:r>
        <w:rPr>
          <w:rFonts w:eastAsia="Times New Roman"/>
          <w:sz w:val="30"/>
          <w:szCs w:val="30"/>
          <w:lang w:val="es-ES"/>
        </w:rPr>
        <w:t>cías en los locales del operador autorizado o en otro lugar autorizado por la aduana.</w:t>
      </w:r>
      <w:r>
        <w:rPr>
          <w:rFonts w:eastAsia="Times New Roman"/>
          <w:sz w:val="30"/>
          <w:szCs w:val="30"/>
          <w:lang w:val="es-ES"/>
        </w:rPr>
        <w:br/>
      </w:r>
      <w:r>
        <w:rPr>
          <w:rFonts w:eastAsia="Times New Roman"/>
          <w:sz w:val="30"/>
          <w:szCs w:val="30"/>
          <w:lang w:val="es-ES"/>
        </w:rPr>
        <w:br/>
        <w:t>7.4 Se alienta a los Miembros a elaborar sistemas de operadores autorizados sobre la base de normas internacionales, cuando existan tales normas, salvo en el caso de que</w:t>
      </w:r>
      <w:r>
        <w:rPr>
          <w:rFonts w:eastAsia="Times New Roman"/>
          <w:sz w:val="30"/>
          <w:szCs w:val="30"/>
          <w:lang w:val="es-ES"/>
        </w:rPr>
        <w:t xml:space="preserve"> estas sean un medio inapropiado o ineficaz para el logro de los objetivos legítimos perseguidos.</w:t>
      </w:r>
      <w:r>
        <w:rPr>
          <w:rFonts w:eastAsia="Times New Roman"/>
          <w:sz w:val="30"/>
          <w:szCs w:val="30"/>
          <w:lang w:val="es-ES"/>
        </w:rPr>
        <w:br/>
      </w:r>
      <w:r>
        <w:rPr>
          <w:rFonts w:eastAsia="Times New Roman"/>
          <w:sz w:val="30"/>
          <w:szCs w:val="30"/>
          <w:lang w:val="es-ES"/>
        </w:rPr>
        <w:br/>
        <w:t>7.5 Con el fin de potenciar las medidas de facilitación del comercio establecidas para los operadores, los Miembros darán a los demás Miembros la posibilidad</w:t>
      </w:r>
      <w:r>
        <w:rPr>
          <w:rFonts w:eastAsia="Times New Roman"/>
          <w:sz w:val="30"/>
          <w:szCs w:val="30"/>
          <w:lang w:val="es-ES"/>
        </w:rPr>
        <w:t xml:space="preserve"> de negociar el reconocimiento mutuo de los sistemas de operadores autorizados.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7.6 Los Miembros intercambiarán en el Comité información pertinente sobre los sistemas de operadores autorizados en vigor.</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 Envíos urgentes</w:t>
      </w:r>
      <w:r>
        <w:rPr>
          <w:rFonts w:eastAsia="Times New Roman"/>
          <w:sz w:val="30"/>
          <w:szCs w:val="30"/>
          <w:lang w:val="es-ES"/>
        </w:rPr>
        <w:br/>
      </w:r>
      <w:r>
        <w:rPr>
          <w:rFonts w:eastAsia="Times New Roman"/>
          <w:sz w:val="30"/>
          <w:szCs w:val="30"/>
          <w:lang w:val="es-ES"/>
        </w:rPr>
        <w:br/>
        <w:t>8.1 Cada Miembro adoptará o mant</w:t>
      </w:r>
      <w:r>
        <w:rPr>
          <w:rFonts w:eastAsia="Times New Roman"/>
          <w:sz w:val="30"/>
          <w:szCs w:val="30"/>
          <w:lang w:val="es-ES"/>
        </w:rPr>
        <w:t>endrá procedimientos que permitan el levante rápido por lo menos de aquellas mercancías que hayan entrado a través de instalaciones de carga aérea a quienes soliciten ese trato, manteniendo al mismo tiempo el control aduanero.</w:t>
      </w:r>
      <w:r>
        <w:rPr>
          <w:rFonts w:eastAsia="Times New Roman"/>
          <w:b/>
          <w:bCs/>
          <w:sz w:val="30"/>
          <w:szCs w:val="30"/>
          <w:vertAlign w:val="superscript"/>
          <w:lang w:val="es-ES"/>
        </w:rPr>
        <w:t>8</w:t>
      </w:r>
      <w:r>
        <w:rPr>
          <w:rFonts w:eastAsia="Times New Roman"/>
          <w:sz w:val="30"/>
          <w:szCs w:val="30"/>
          <w:lang w:val="es-ES"/>
        </w:rPr>
        <w:t xml:space="preserve"> Si un Miembro utiliza criter</w:t>
      </w:r>
      <w:r>
        <w:rPr>
          <w:rFonts w:eastAsia="Times New Roman"/>
          <w:sz w:val="30"/>
          <w:szCs w:val="30"/>
          <w:lang w:val="es-ES"/>
        </w:rPr>
        <w:t>ios</w:t>
      </w:r>
      <w:r>
        <w:rPr>
          <w:rFonts w:eastAsia="Times New Roman"/>
          <w:b/>
          <w:bCs/>
          <w:sz w:val="30"/>
          <w:szCs w:val="30"/>
          <w:vertAlign w:val="superscript"/>
          <w:lang w:val="es-ES"/>
        </w:rPr>
        <w:t>9</w:t>
      </w:r>
      <w:r>
        <w:rPr>
          <w:rFonts w:eastAsia="Times New Roman"/>
          <w:sz w:val="30"/>
          <w:szCs w:val="30"/>
          <w:lang w:val="es-ES"/>
        </w:rPr>
        <w:t xml:space="preserve"> que establezcan limitaciones sobre qué personas pueden presentar solicitudes, el Miembro podrá, con sujeción a criterios publicados, exigir, como condiciones para la aplicación del trato descrito en el párrafo 8.2 a los envíos urgentes del solicitante</w:t>
      </w:r>
      <w:r>
        <w:rPr>
          <w:rFonts w:eastAsia="Times New Roman"/>
          <w:sz w:val="30"/>
          <w:szCs w:val="30"/>
          <w:lang w:val="es-ES"/>
        </w:rPr>
        <w:t>, que este:</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8.</w:t>
      </w:r>
      <w:r>
        <w:rPr>
          <w:rFonts w:eastAsia="Times New Roman"/>
          <w:i/>
          <w:iCs/>
          <w:sz w:val="30"/>
          <w:szCs w:val="30"/>
          <w:lang w:val="es-ES"/>
        </w:rPr>
        <w:t xml:space="preserve"> Cuando un Miembro ya disponga de procedimientos que concedan el trato previsto en el párrafo 8.2, esta disposición no exige que dicho Miembro establezca procedimientos distintos de levante rápido.</w:t>
      </w:r>
      <w:r>
        <w:rPr>
          <w:rFonts w:eastAsia="Times New Roman"/>
          <w:i/>
          <w:iCs/>
          <w:sz w:val="30"/>
          <w:szCs w:val="30"/>
          <w:lang w:val="es-ES"/>
        </w:rPr>
        <w:br/>
      </w:r>
      <w:r>
        <w:rPr>
          <w:rFonts w:eastAsia="Times New Roman"/>
          <w:i/>
          <w:iCs/>
          <w:sz w:val="30"/>
          <w:szCs w:val="30"/>
          <w:lang w:val="es-ES"/>
        </w:rPr>
        <w:br/>
      </w:r>
      <w:r>
        <w:rPr>
          <w:rFonts w:eastAsia="Times New Roman"/>
          <w:b/>
          <w:bCs/>
          <w:i/>
          <w:iCs/>
          <w:sz w:val="30"/>
          <w:szCs w:val="30"/>
          <w:lang w:val="es-ES"/>
        </w:rPr>
        <w:t>9.</w:t>
      </w:r>
      <w:r>
        <w:rPr>
          <w:rFonts w:eastAsia="Times New Roman"/>
          <w:i/>
          <w:iCs/>
          <w:sz w:val="30"/>
          <w:szCs w:val="30"/>
          <w:lang w:val="es-ES"/>
        </w:rPr>
        <w:t xml:space="preserve"> Tales criterios para la presentación de</w:t>
      </w:r>
      <w:r>
        <w:rPr>
          <w:rFonts w:eastAsia="Times New Roman"/>
          <w:i/>
          <w:iCs/>
          <w:sz w:val="30"/>
          <w:szCs w:val="30"/>
          <w:lang w:val="es-ES"/>
        </w:rPr>
        <w:t xml:space="preserve"> solicitudes, de haberlos, se añadirán a los requisitos establecidos por el Miembro para operar con respecto a todas las mercancías o envíos que hayan entrado a través de instalaciones de carga aérea.</w:t>
      </w:r>
      <w:r>
        <w:rPr>
          <w:rFonts w:eastAsia="Times New Roman"/>
          <w:sz w:val="30"/>
          <w:szCs w:val="30"/>
          <w:lang w:val="es-ES"/>
        </w:rPr>
        <w:br/>
      </w:r>
      <w:r>
        <w:rPr>
          <w:rFonts w:eastAsia="Times New Roman"/>
          <w:sz w:val="30"/>
          <w:szCs w:val="30"/>
          <w:lang w:val="es-ES"/>
        </w:rPr>
        <w:br/>
        <w:t>a) cuente con una infraestructura adecuada y asegure e</w:t>
      </w:r>
      <w:r>
        <w:rPr>
          <w:rFonts w:eastAsia="Times New Roman"/>
          <w:sz w:val="30"/>
          <w:szCs w:val="30"/>
          <w:lang w:val="es-ES"/>
        </w:rPr>
        <w:t>l pago de los gastos aduaneros relacionados con la tramitación de los envíos urgentes, en los casos en que el solicitante cumpla las prescripciones del Miembro para que esa tramitación se lleve a cabo en una instalación especializada;</w:t>
      </w:r>
      <w:r>
        <w:rPr>
          <w:rFonts w:eastAsia="Times New Roman"/>
          <w:sz w:val="30"/>
          <w:szCs w:val="30"/>
          <w:lang w:val="es-ES"/>
        </w:rPr>
        <w:br/>
      </w:r>
      <w:r>
        <w:rPr>
          <w:rFonts w:eastAsia="Times New Roman"/>
          <w:sz w:val="30"/>
          <w:szCs w:val="30"/>
          <w:lang w:val="es-ES"/>
        </w:rPr>
        <w:br/>
        <w:t>b) presente antes de</w:t>
      </w:r>
      <w:r>
        <w:rPr>
          <w:rFonts w:eastAsia="Times New Roman"/>
          <w:sz w:val="30"/>
          <w:szCs w:val="30"/>
          <w:lang w:val="es-ES"/>
        </w:rPr>
        <w:t xml:space="preserve"> la llegada de un envío urgente la información necesaria para el levante;</w:t>
      </w:r>
      <w:r>
        <w:rPr>
          <w:rFonts w:eastAsia="Times New Roman"/>
          <w:sz w:val="30"/>
          <w:szCs w:val="30"/>
          <w:lang w:val="es-ES"/>
        </w:rPr>
        <w:br/>
      </w:r>
      <w:r>
        <w:rPr>
          <w:rFonts w:eastAsia="Times New Roman"/>
          <w:sz w:val="30"/>
          <w:szCs w:val="30"/>
          <w:lang w:val="es-ES"/>
        </w:rPr>
        <w:br/>
        <w:t>c) pague tasas cuyo importe se limite al costo aproximado de los servicios prestados en el marco del trato descrito en el párrafo 8.2;</w:t>
      </w:r>
      <w:r>
        <w:rPr>
          <w:rFonts w:eastAsia="Times New Roman"/>
          <w:sz w:val="30"/>
          <w:szCs w:val="30"/>
          <w:lang w:val="es-ES"/>
        </w:rPr>
        <w:br/>
      </w:r>
      <w:r>
        <w:rPr>
          <w:rFonts w:eastAsia="Times New Roman"/>
          <w:sz w:val="30"/>
          <w:szCs w:val="30"/>
          <w:lang w:val="es-ES"/>
        </w:rPr>
        <w:br/>
        <w:t xml:space="preserve">d) ejerza un alto grado de control sobre los </w:t>
      </w:r>
      <w:r>
        <w:rPr>
          <w:rFonts w:eastAsia="Times New Roman"/>
          <w:sz w:val="30"/>
          <w:szCs w:val="30"/>
          <w:lang w:val="es-ES"/>
        </w:rPr>
        <w:t>envíos urgentes mediante la seguridad interna, la logística y la tecnología de seguimiento, desde que los recoge hasta que los entrega;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 proporcione el servicio de envíos urgentes desde la recepción hasta la entrega;</w:t>
      </w:r>
      <w:r>
        <w:rPr>
          <w:rFonts w:eastAsia="Times New Roman"/>
          <w:sz w:val="30"/>
          <w:szCs w:val="30"/>
          <w:lang w:val="es-ES"/>
        </w:rPr>
        <w:br/>
      </w:r>
      <w:r>
        <w:rPr>
          <w:rFonts w:eastAsia="Times New Roman"/>
          <w:sz w:val="30"/>
          <w:szCs w:val="30"/>
          <w:lang w:val="es-ES"/>
        </w:rPr>
        <w:br/>
        <w:t>f) asuma la responsabilidad del pag</w:t>
      </w:r>
      <w:r>
        <w:rPr>
          <w:rFonts w:eastAsia="Times New Roman"/>
          <w:sz w:val="30"/>
          <w:szCs w:val="30"/>
          <w:lang w:val="es-ES"/>
        </w:rPr>
        <w:t>o de todos los derechos de aduana, impuestos, tasas y cargas por las mercancías ante la autoridad aduanera;</w:t>
      </w:r>
      <w:r>
        <w:rPr>
          <w:rFonts w:eastAsia="Times New Roman"/>
          <w:sz w:val="30"/>
          <w:szCs w:val="30"/>
          <w:lang w:val="es-ES"/>
        </w:rPr>
        <w:br/>
      </w:r>
      <w:r>
        <w:rPr>
          <w:rFonts w:eastAsia="Times New Roman"/>
          <w:sz w:val="30"/>
          <w:szCs w:val="30"/>
          <w:lang w:val="es-ES"/>
        </w:rPr>
        <w:br/>
        <w:t>g) tenga un buen historial de cumplimiento de las leyes y reglamentos de aduana y otras leyes y reglamentos conexos;</w:t>
      </w:r>
      <w:r>
        <w:rPr>
          <w:rFonts w:eastAsia="Times New Roman"/>
          <w:sz w:val="30"/>
          <w:szCs w:val="30"/>
          <w:lang w:val="es-ES"/>
        </w:rPr>
        <w:br/>
      </w:r>
      <w:r>
        <w:rPr>
          <w:rFonts w:eastAsia="Times New Roman"/>
          <w:sz w:val="30"/>
          <w:szCs w:val="30"/>
          <w:lang w:val="es-ES"/>
        </w:rPr>
        <w:br/>
        <w:t>h) satisfaga otras condicione</w:t>
      </w:r>
      <w:r>
        <w:rPr>
          <w:rFonts w:eastAsia="Times New Roman"/>
          <w:sz w:val="30"/>
          <w:szCs w:val="30"/>
          <w:lang w:val="es-ES"/>
        </w:rPr>
        <w:t>s directamente relacionadas con el cumplimiento efectivo de las leyes, reglamentos y formalidades del Miembro, que atañan específicamente a la aplicación del trato descrito en el párrafo 8.2.</w:t>
      </w:r>
      <w:r>
        <w:rPr>
          <w:rFonts w:eastAsia="Times New Roman"/>
          <w:sz w:val="30"/>
          <w:szCs w:val="30"/>
          <w:lang w:val="es-ES"/>
        </w:rPr>
        <w:br/>
      </w:r>
      <w:r>
        <w:rPr>
          <w:rFonts w:eastAsia="Times New Roman"/>
          <w:sz w:val="30"/>
          <w:szCs w:val="30"/>
          <w:lang w:val="es-ES"/>
        </w:rPr>
        <w:br/>
        <w:t>8.2 A reserva de lo dispuesto en los párrafos 8.1 y 8.3, los Mi</w:t>
      </w:r>
      <w:r>
        <w:rPr>
          <w:rFonts w:eastAsia="Times New Roman"/>
          <w:sz w:val="30"/>
          <w:szCs w:val="30"/>
          <w:lang w:val="es-ES"/>
        </w:rPr>
        <w:t>embros:</w:t>
      </w:r>
      <w:r>
        <w:rPr>
          <w:rFonts w:eastAsia="Times New Roman"/>
          <w:sz w:val="30"/>
          <w:szCs w:val="30"/>
          <w:lang w:val="es-ES"/>
        </w:rPr>
        <w:br/>
      </w:r>
      <w:r>
        <w:rPr>
          <w:rFonts w:eastAsia="Times New Roman"/>
          <w:sz w:val="30"/>
          <w:szCs w:val="30"/>
          <w:lang w:val="es-ES"/>
        </w:rPr>
        <w:br/>
        <w:t>a) reducirán al mínimo la documentación exigida para el levante de los envíos urgentes de conformidad con el párrafo 1 del artículo 10 y, en la medida de lo posible, permitirán el levante sobre la base de una presentación única de información sobr</w:t>
      </w:r>
      <w:r>
        <w:rPr>
          <w:rFonts w:eastAsia="Times New Roman"/>
          <w:sz w:val="30"/>
          <w:szCs w:val="30"/>
          <w:lang w:val="es-ES"/>
        </w:rPr>
        <w:t>e determinados envíos;</w:t>
      </w:r>
      <w:r>
        <w:rPr>
          <w:rFonts w:eastAsia="Times New Roman"/>
          <w:sz w:val="30"/>
          <w:szCs w:val="30"/>
          <w:lang w:val="es-ES"/>
        </w:rPr>
        <w:br/>
      </w:r>
      <w:r>
        <w:rPr>
          <w:rFonts w:eastAsia="Times New Roman"/>
          <w:sz w:val="30"/>
          <w:szCs w:val="30"/>
          <w:lang w:val="es-ES"/>
        </w:rPr>
        <w:br/>
        <w:t>b) permitirán el levante de los envíos urgentes, en circunstancias normales, lo más rápidamente posible después de su llegada, siempre que se haya presentado la información exigida para el levante;</w:t>
      </w:r>
      <w:r>
        <w:rPr>
          <w:rFonts w:eastAsia="Times New Roman"/>
          <w:sz w:val="30"/>
          <w:szCs w:val="30"/>
          <w:lang w:val="es-ES"/>
        </w:rPr>
        <w:br/>
      </w:r>
      <w:r>
        <w:rPr>
          <w:rFonts w:eastAsia="Times New Roman"/>
          <w:sz w:val="30"/>
          <w:szCs w:val="30"/>
          <w:lang w:val="es-ES"/>
        </w:rPr>
        <w:br/>
        <w:t>c) se esforzarán por aplicar el t</w:t>
      </w:r>
      <w:r>
        <w:rPr>
          <w:rFonts w:eastAsia="Times New Roman"/>
          <w:sz w:val="30"/>
          <w:szCs w:val="30"/>
          <w:lang w:val="es-ES"/>
        </w:rPr>
        <w:t>rato previsto en los apartados a) y b) a los envíos de cualquier peso o valor reconociendo que a un Miembro le está permitido exigir procedimientos adicionales para la entrada, con inclusión de declaraciones y documentación justificante y del pago de derec</w:t>
      </w:r>
      <w:r>
        <w:rPr>
          <w:rFonts w:eastAsia="Times New Roman"/>
          <w:sz w:val="30"/>
          <w:szCs w:val="30"/>
          <w:lang w:val="es-ES"/>
        </w:rPr>
        <w:t>hos e impuestos, y limitar dicho trato basándose en el tipo de mercancía, siempre que el trato no se aplique únicamente a mercancías de valor bajo, tales como los documentos; y</w:t>
      </w:r>
      <w:r>
        <w:rPr>
          <w:rFonts w:eastAsia="Times New Roman"/>
          <w:sz w:val="30"/>
          <w:szCs w:val="30"/>
          <w:lang w:val="es-ES"/>
        </w:rPr>
        <w:br/>
      </w:r>
      <w:r>
        <w:rPr>
          <w:rFonts w:eastAsia="Times New Roman"/>
          <w:sz w:val="30"/>
          <w:szCs w:val="30"/>
          <w:lang w:val="es-ES"/>
        </w:rPr>
        <w:br/>
        <w:t>d) preverán, en la medida de lo posible, un valor de envío o una cuantía impon</w:t>
      </w:r>
      <w:r>
        <w:rPr>
          <w:rFonts w:eastAsia="Times New Roman"/>
          <w:sz w:val="30"/>
          <w:szCs w:val="30"/>
          <w:lang w:val="es-ES"/>
        </w:rPr>
        <w:t xml:space="preserve">ible </w:t>
      </w:r>
      <w:r>
        <w:rPr>
          <w:rFonts w:eastAsia="Times New Roman"/>
          <w:i/>
          <w:iCs/>
          <w:sz w:val="30"/>
          <w:szCs w:val="30"/>
          <w:lang w:val="es-ES"/>
        </w:rPr>
        <w:t xml:space="preserve">de minimis </w:t>
      </w:r>
      <w:r>
        <w:rPr>
          <w:rFonts w:eastAsia="Times New Roman"/>
          <w:sz w:val="30"/>
          <w:szCs w:val="30"/>
          <w:lang w:val="es-ES"/>
        </w:rPr>
        <w:t xml:space="preserve">respecto de los cuales no se recaudarán derechos de aduana ni impuestos, salvo en el caso de determinadas mercancías prescritas. No están sujetos a la presente disposición los impuestos internos, como los impuestos sobre el valor añadido y </w:t>
      </w:r>
      <w:r>
        <w:rPr>
          <w:rFonts w:eastAsia="Times New Roman"/>
          <w:sz w:val="30"/>
          <w:szCs w:val="30"/>
          <w:lang w:val="es-ES"/>
        </w:rPr>
        <w:t xml:space="preserve">los impuestos especiales sobre el consumo, que se apliquen a las </w:t>
      </w:r>
      <w:r>
        <w:rPr>
          <w:rFonts w:eastAsia="Times New Roman"/>
          <w:sz w:val="30"/>
          <w:szCs w:val="30"/>
          <w:lang w:val="es-ES"/>
        </w:rPr>
        <w:lastRenderedPageBreak/>
        <w:t>importaciones de forma compatible con el artículo III del GATT de 1994.</w:t>
      </w:r>
      <w:r>
        <w:rPr>
          <w:rFonts w:eastAsia="Times New Roman"/>
          <w:sz w:val="30"/>
          <w:szCs w:val="30"/>
          <w:lang w:val="es-ES"/>
        </w:rPr>
        <w:br/>
      </w:r>
      <w:r>
        <w:rPr>
          <w:rFonts w:eastAsia="Times New Roman"/>
          <w:sz w:val="30"/>
          <w:szCs w:val="30"/>
          <w:lang w:val="es-ES"/>
        </w:rPr>
        <w:br/>
        <w:t xml:space="preserve">8.3 Nada de lo dispuesto en los párrafos 8.1 y 8.2 afectará al derecho de un Miembro a examinar, retener, decomisar o </w:t>
      </w:r>
      <w:r>
        <w:rPr>
          <w:rFonts w:eastAsia="Times New Roman"/>
          <w:sz w:val="30"/>
          <w:szCs w:val="30"/>
          <w:lang w:val="es-ES"/>
        </w:rPr>
        <w:t>confiscar mercancías, denegar su entrada o llevar a cabo auditorías posteriores al despacho, incluso en relación con el uso de sistemas de gestión de riesgo. Además, nada de lo dispuesto en los párrafos 8.1 y 8.2 impedirá a un Miembro exigir, como condició</w:t>
      </w:r>
      <w:r>
        <w:rPr>
          <w:rFonts w:eastAsia="Times New Roman"/>
          <w:sz w:val="30"/>
          <w:szCs w:val="30"/>
          <w:lang w:val="es-ES"/>
        </w:rPr>
        <w:t>n para el levante, la presentación de información adicional y el cumplimiento de prescripciones en materia de licencias no automáticas.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9 Mercancías perecederas</w:t>
      </w:r>
      <w:r>
        <w:rPr>
          <w:rFonts w:eastAsia="Times New Roman"/>
          <w:sz w:val="30"/>
          <w:szCs w:val="30"/>
          <w:vertAlign w:val="superscript"/>
          <w:lang w:val="es-ES"/>
        </w:rPr>
        <w:t>1</w:t>
      </w:r>
      <w:r>
        <w:rPr>
          <w:rFonts w:eastAsia="Times New Roman"/>
          <w:sz w:val="30"/>
          <w:szCs w:val="30"/>
          <w:lang w:val="es-ES"/>
        </w:rPr>
        <w:t>0</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10.</w:t>
      </w:r>
      <w:r>
        <w:rPr>
          <w:rFonts w:eastAsia="Times New Roman"/>
          <w:i/>
          <w:iCs/>
          <w:sz w:val="30"/>
          <w:szCs w:val="30"/>
          <w:lang w:val="es-ES"/>
        </w:rPr>
        <w:t xml:space="preserve"> A los efectos de esta disposición, las mercancías perecederas son aquellas que se desco</w:t>
      </w:r>
      <w:r>
        <w:rPr>
          <w:rFonts w:eastAsia="Times New Roman"/>
          <w:i/>
          <w:iCs/>
          <w:sz w:val="30"/>
          <w:szCs w:val="30"/>
          <w:lang w:val="es-ES"/>
        </w:rPr>
        <w:t>mponen rápidamente debido a sus características naturales, especialmente si no existen condiciones adecuadas de almacenamiento.</w:t>
      </w:r>
      <w:r>
        <w:rPr>
          <w:rFonts w:eastAsia="Times New Roman"/>
          <w:sz w:val="30"/>
          <w:szCs w:val="30"/>
          <w:lang w:val="es-ES"/>
        </w:rPr>
        <w:br/>
      </w:r>
      <w:r>
        <w:rPr>
          <w:rFonts w:eastAsia="Times New Roman"/>
          <w:sz w:val="30"/>
          <w:szCs w:val="30"/>
          <w:lang w:val="es-ES"/>
        </w:rPr>
        <w:br/>
        <w:t>9.1 Con el fin de prevenir pérdidas o deterioros evitables de mercancías perecederas, y siempre que se hayan cumplido todas las</w:t>
      </w:r>
      <w:r>
        <w:rPr>
          <w:rFonts w:eastAsia="Times New Roman"/>
          <w:sz w:val="30"/>
          <w:szCs w:val="30"/>
          <w:lang w:val="es-ES"/>
        </w:rPr>
        <w:t xml:space="preserve"> prescripciones reglamentarias, cada Miembro preverá que el levante de las mercancías perecederas:</w:t>
      </w:r>
      <w:r>
        <w:rPr>
          <w:rFonts w:eastAsia="Times New Roman"/>
          <w:sz w:val="30"/>
          <w:szCs w:val="30"/>
          <w:lang w:val="es-ES"/>
        </w:rPr>
        <w:br/>
      </w:r>
      <w:r>
        <w:rPr>
          <w:rFonts w:eastAsia="Times New Roman"/>
          <w:sz w:val="30"/>
          <w:szCs w:val="30"/>
          <w:lang w:val="es-ES"/>
        </w:rPr>
        <w:br/>
        <w:t>a) se realice en el plazo más breve posible en circunstancias normales; y</w:t>
      </w:r>
      <w:r>
        <w:rPr>
          <w:rFonts w:eastAsia="Times New Roman"/>
          <w:sz w:val="30"/>
          <w:szCs w:val="30"/>
          <w:lang w:val="es-ES"/>
        </w:rPr>
        <w:br/>
      </w:r>
      <w:r>
        <w:rPr>
          <w:rFonts w:eastAsia="Times New Roman"/>
          <w:sz w:val="30"/>
          <w:szCs w:val="30"/>
          <w:lang w:val="es-ES"/>
        </w:rPr>
        <w:br/>
        <w:t>b) se realice fuera del horario de trabajo de la aduana y de otras autoridades co</w:t>
      </w:r>
      <w:r>
        <w:rPr>
          <w:rFonts w:eastAsia="Times New Roman"/>
          <w:sz w:val="30"/>
          <w:szCs w:val="30"/>
          <w:lang w:val="es-ES"/>
        </w:rPr>
        <w:t>mpetentes en circunstancias excepcionales en que proceda hacerlo así.</w:t>
      </w:r>
      <w:r>
        <w:rPr>
          <w:rFonts w:eastAsia="Times New Roman"/>
          <w:sz w:val="30"/>
          <w:szCs w:val="30"/>
          <w:lang w:val="es-ES"/>
        </w:rPr>
        <w:br/>
      </w:r>
      <w:r>
        <w:rPr>
          <w:rFonts w:eastAsia="Times New Roman"/>
          <w:sz w:val="30"/>
          <w:szCs w:val="30"/>
          <w:lang w:val="es-ES"/>
        </w:rPr>
        <w:br/>
        <w:t>9.2 Cada Miembro dará la prioridad adecuada a las mercancías perecederas al programar los exámenes que puedan ser necesarios.</w:t>
      </w:r>
      <w:r>
        <w:rPr>
          <w:rFonts w:eastAsia="Times New Roman"/>
          <w:sz w:val="30"/>
          <w:szCs w:val="30"/>
          <w:lang w:val="es-ES"/>
        </w:rPr>
        <w:br/>
      </w:r>
      <w:r>
        <w:rPr>
          <w:rFonts w:eastAsia="Times New Roman"/>
          <w:sz w:val="30"/>
          <w:szCs w:val="30"/>
          <w:lang w:val="es-ES"/>
        </w:rPr>
        <w:br/>
        <w:t xml:space="preserve">9.3 Cada Miembro adoptará disposiciones para almacenar de </w:t>
      </w:r>
      <w:r>
        <w:rPr>
          <w:rFonts w:eastAsia="Times New Roman"/>
          <w:sz w:val="30"/>
          <w:szCs w:val="30"/>
          <w:lang w:val="es-ES"/>
        </w:rPr>
        <w:t>forma adecuada las mercancías perecederas en espera de su levante o permitirá que un importador las adopte. El Miembro podrá exigir que las instalaciones de almacenamiento previstas por el importador hayan sido aprobadas o designadas por sus autoridades co</w:t>
      </w:r>
      <w:r>
        <w:rPr>
          <w:rFonts w:eastAsia="Times New Roman"/>
          <w:sz w:val="30"/>
          <w:szCs w:val="30"/>
          <w:lang w:val="es-ES"/>
        </w:rPr>
        <w:t xml:space="preserve">mpetentes. El traslado de las mercancías a esas instalaciones de almacenamiento, </w:t>
      </w:r>
      <w:r>
        <w:rPr>
          <w:rFonts w:eastAsia="Times New Roman"/>
          <w:sz w:val="30"/>
          <w:szCs w:val="30"/>
          <w:lang w:val="es-ES"/>
        </w:rPr>
        <w:lastRenderedPageBreak/>
        <w:t>incluidas las autorizaciones para que el operador pueda trasladar las mercancías, podrá estar sujeto, cuando así se exija, a la aprobación de las autoridades competentes. Cuan</w:t>
      </w:r>
      <w:r>
        <w:rPr>
          <w:rFonts w:eastAsia="Times New Roman"/>
          <w:sz w:val="30"/>
          <w:szCs w:val="30"/>
          <w:lang w:val="es-ES"/>
        </w:rPr>
        <w:t>do sea factible y compatible con la legislación interna, y a petición del importador, el Miembro preverá los procedimientos necesarios para que el levante tenga lugar en esas instalaciones de almacenamiento.</w:t>
      </w:r>
      <w:r>
        <w:rPr>
          <w:rFonts w:eastAsia="Times New Roman"/>
          <w:sz w:val="30"/>
          <w:szCs w:val="30"/>
          <w:lang w:val="es-ES"/>
        </w:rPr>
        <w:br/>
      </w:r>
      <w:r>
        <w:rPr>
          <w:rFonts w:eastAsia="Times New Roman"/>
          <w:sz w:val="30"/>
          <w:szCs w:val="30"/>
          <w:lang w:val="es-ES"/>
        </w:rPr>
        <w:br/>
        <w:t xml:space="preserve">9.4 En caso de demora importante en el levante </w:t>
      </w:r>
      <w:r>
        <w:rPr>
          <w:rFonts w:eastAsia="Times New Roman"/>
          <w:sz w:val="30"/>
          <w:szCs w:val="30"/>
          <w:lang w:val="es-ES"/>
        </w:rPr>
        <w:t>de las mercancías perecederas, y previa petición por escrito, el Miembro importador facilitará, en la medida en que sea factible, una comunicación sobre los motivos de la demora.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8: COOPERACIÓN ENTRE LOS ORGANISMOS QUE INTERVIENEN EN LA FRONTERA</w:t>
      </w:r>
      <w:r>
        <w:rPr>
          <w:rFonts w:eastAsia="Times New Roman"/>
          <w:sz w:val="30"/>
          <w:szCs w:val="30"/>
          <w:lang w:val="es-ES"/>
        </w:rPr>
        <w:br/>
      </w:r>
      <w:r>
        <w:rPr>
          <w:rFonts w:eastAsia="Times New Roman"/>
          <w:sz w:val="30"/>
          <w:szCs w:val="30"/>
          <w:lang w:val="es-ES"/>
        </w:rPr>
        <w:br/>
        <w:t>1. Cada Miembro se asegurará de que sus autoridades y organismos encargados de los controles en frontera y los procedimientos relacionados con la importación, la exportación y el tránsito de mercancías cooperen entre sí y coordinen sus actividades para fa</w:t>
      </w:r>
      <w:r>
        <w:rPr>
          <w:rFonts w:eastAsia="Times New Roman"/>
          <w:sz w:val="30"/>
          <w:szCs w:val="30"/>
          <w:lang w:val="es-ES"/>
        </w:rPr>
        <w:t>cilitar el comercio.</w:t>
      </w:r>
      <w:r>
        <w:rPr>
          <w:rFonts w:eastAsia="Times New Roman"/>
          <w:sz w:val="30"/>
          <w:szCs w:val="30"/>
          <w:lang w:val="es-ES"/>
        </w:rPr>
        <w:br/>
      </w:r>
      <w:r>
        <w:rPr>
          <w:rFonts w:eastAsia="Times New Roman"/>
          <w:sz w:val="30"/>
          <w:szCs w:val="30"/>
          <w:lang w:val="es-ES"/>
        </w:rPr>
        <w:br/>
        <w:t>2. En la medida en que sea posible y factible, cada Miembro cooperará, en condiciones mutuamente convenidas, con otros Miembros con los que tenga una frontera común con miras a coordinar sus procedimientos en los puestos fronterizos p</w:t>
      </w:r>
      <w:r>
        <w:rPr>
          <w:rFonts w:eastAsia="Times New Roman"/>
          <w:sz w:val="30"/>
          <w:szCs w:val="30"/>
          <w:lang w:val="es-ES"/>
        </w:rPr>
        <w:t>ara facilitar el comercio transfronterizo. Esa cooperación y coordinación podrá incluir:</w:t>
      </w:r>
      <w:r>
        <w:rPr>
          <w:rFonts w:eastAsia="Times New Roman"/>
          <w:sz w:val="30"/>
          <w:szCs w:val="30"/>
          <w:lang w:val="es-ES"/>
        </w:rPr>
        <w:br/>
      </w:r>
      <w:r>
        <w:rPr>
          <w:rFonts w:eastAsia="Times New Roman"/>
          <w:sz w:val="30"/>
          <w:szCs w:val="30"/>
          <w:lang w:val="es-ES"/>
        </w:rPr>
        <w:br/>
        <w:t>a) la compatibilidad de los días y horarios de trabajo;</w:t>
      </w:r>
      <w:r>
        <w:rPr>
          <w:rFonts w:eastAsia="Times New Roman"/>
          <w:sz w:val="30"/>
          <w:szCs w:val="30"/>
          <w:lang w:val="es-ES"/>
        </w:rPr>
        <w:br/>
      </w:r>
      <w:r>
        <w:rPr>
          <w:rFonts w:eastAsia="Times New Roman"/>
          <w:sz w:val="30"/>
          <w:szCs w:val="30"/>
          <w:lang w:val="es-ES"/>
        </w:rPr>
        <w:br/>
        <w:t>b) la compatibilidad de los procedimientos y formalidades;</w:t>
      </w:r>
      <w:r>
        <w:rPr>
          <w:rFonts w:eastAsia="Times New Roman"/>
          <w:sz w:val="30"/>
          <w:szCs w:val="30"/>
          <w:lang w:val="es-ES"/>
        </w:rPr>
        <w:br/>
      </w:r>
      <w:r>
        <w:rPr>
          <w:rFonts w:eastAsia="Times New Roman"/>
          <w:sz w:val="30"/>
          <w:szCs w:val="30"/>
          <w:lang w:val="es-ES"/>
        </w:rPr>
        <w:br/>
        <w:t>c) el establecimiento y la utilización compartida</w:t>
      </w:r>
      <w:r>
        <w:rPr>
          <w:rFonts w:eastAsia="Times New Roman"/>
          <w:sz w:val="30"/>
          <w:szCs w:val="30"/>
          <w:lang w:val="es-ES"/>
        </w:rPr>
        <w:t xml:space="preserve"> de servicios comunes;</w:t>
      </w:r>
      <w:r>
        <w:rPr>
          <w:rFonts w:eastAsia="Times New Roman"/>
          <w:sz w:val="30"/>
          <w:szCs w:val="30"/>
          <w:lang w:val="es-ES"/>
        </w:rPr>
        <w:br/>
      </w:r>
      <w:r>
        <w:rPr>
          <w:rFonts w:eastAsia="Times New Roman"/>
          <w:sz w:val="30"/>
          <w:szCs w:val="30"/>
          <w:lang w:val="es-ES"/>
        </w:rPr>
        <w:br/>
        <w:t>d) controles conjuntos;</w:t>
      </w:r>
      <w:r>
        <w:rPr>
          <w:rFonts w:eastAsia="Times New Roman"/>
          <w:sz w:val="30"/>
          <w:szCs w:val="30"/>
          <w:lang w:val="es-ES"/>
        </w:rPr>
        <w:br/>
      </w:r>
      <w:r>
        <w:rPr>
          <w:rFonts w:eastAsia="Times New Roman"/>
          <w:sz w:val="30"/>
          <w:szCs w:val="30"/>
          <w:lang w:val="es-ES"/>
        </w:rPr>
        <w:br/>
        <w:t>e) el establecimiento del control en puestos fronterizos de una sola parada.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9: TRASLADO DE MERCANCÍAS DESTINADAS </w:t>
      </w:r>
      <w:r>
        <w:rPr>
          <w:rFonts w:eastAsia="Times New Roman"/>
          <w:b/>
          <w:bCs/>
          <w:sz w:val="30"/>
          <w:szCs w:val="30"/>
          <w:lang w:val="es-ES"/>
        </w:rPr>
        <w:lastRenderedPageBreak/>
        <w:t>A LA IMPORTACIÓN BAJO CONTROL ADUANERO</w:t>
      </w:r>
      <w:r>
        <w:rPr>
          <w:rFonts w:eastAsia="Times New Roman"/>
          <w:sz w:val="30"/>
          <w:szCs w:val="30"/>
          <w:lang w:val="es-ES"/>
        </w:rPr>
        <w:br/>
      </w:r>
      <w:r>
        <w:rPr>
          <w:rFonts w:eastAsia="Times New Roman"/>
          <w:sz w:val="30"/>
          <w:szCs w:val="30"/>
          <w:lang w:val="es-ES"/>
        </w:rPr>
        <w:br/>
        <w:t>Cada Miembro permitirá, en la medida en que</w:t>
      </w:r>
      <w:r>
        <w:rPr>
          <w:rFonts w:eastAsia="Times New Roman"/>
          <w:sz w:val="30"/>
          <w:szCs w:val="30"/>
          <w:lang w:val="es-ES"/>
        </w:rPr>
        <w:t xml:space="preserve"> sea factible, y siempre que se hayan cumplido todas las prescripciones reglamentarias, que las mercancías destinadas a la importación sean trasladadas en su territorio bajo control aduanero desde la oficina de aduanas de entrada hasta otra oficina de adua</w:t>
      </w:r>
      <w:r>
        <w:rPr>
          <w:rFonts w:eastAsia="Times New Roman"/>
          <w:sz w:val="30"/>
          <w:szCs w:val="30"/>
          <w:lang w:val="es-ES"/>
        </w:rPr>
        <w:t>nas en su territorio en la que se realizaría el levante o el despacho de las mercancías.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10: FORMALIDADES EN RELACIÓN CON LA IMPORTACIÓN, LA EXPORTACIÓN Y EL TRÁNSITO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Formalidades y requisitos de documentación</w:t>
      </w:r>
      <w:r>
        <w:rPr>
          <w:rFonts w:eastAsia="Times New Roman"/>
          <w:sz w:val="30"/>
          <w:szCs w:val="30"/>
          <w:lang w:val="es-ES"/>
        </w:rPr>
        <w:br/>
      </w:r>
      <w:r>
        <w:rPr>
          <w:rFonts w:eastAsia="Times New Roman"/>
          <w:sz w:val="30"/>
          <w:szCs w:val="30"/>
          <w:lang w:val="es-ES"/>
        </w:rPr>
        <w:br/>
        <w:t>1.1 Con miras a reducir al mínim</w:t>
      </w:r>
      <w:r>
        <w:rPr>
          <w:rFonts w:eastAsia="Times New Roman"/>
          <w:sz w:val="30"/>
          <w:szCs w:val="30"/>
          <w:lang w:val="es-ES"/>
        </w:rPr>
        <w:t>o los efectos y la complejidad de las formalidades de importación, exportación y tránsito y a reducir y simplificar los requisitos de documentación para la importación, la exportación y el tránsito y teniendo en cuenta los objetivos legítimos de política y</w:t>
      </w:r>
      <w:r>
        <w:rPr>
          <w:rFonts w:eastAsia="Times New Roman"/>
          <w:sz w:val="30"/>
          <w:szCs w:val="30"/>
          <w:lang w:val="es-ES"/>
        </w:rPr>
        <w:t xml:space="preserve"> otros factores como el cambio de las circunstancias, las nuevas informaciones pertinentes, las prácticas comerciales, la disponibilidad de técnicas y tecnologías, las mejores prácticas internacionales y las contribuciones de las partes interesadas, cada M</w:t>
      </w:r>
      <w:r>
        <w:rPr>
          <w:rFonts w:eastAsia="Times New Roman"/>
          <w:sz w:val="30"/>
          <w:szCs w:val="30"/>
          <w:lang w:val="es-ES"/>
        </w:rPr>
        <w:t>iembro examinará tales formalidades y requisitos de documentación y, sobre la base de los resultados del examen, se asegurará, según proceda, de que esas formalidades y requisitos de documentación:</w:t>
      </w:r>
      <w:r>
        <w:rPr>
          <w:rFonts w:eastAsia="Times New Roman"/>
          <w:sz w:val="30"/>
          <w:szCs w:val="30"/>
          <w:lang w:val="es-ES"/>
        </w:rPr>
        <w:br/>
      </w:r>
      <w:r>
        <w:rPr>
          <w:rFonts w:eastAsia="Times New Roman"/>
          <w:sz w:val="30"/>
          <w:szCs w:val="30"/>
          <w:lang w:val="es-ES"/>
        </w:rPr>
        <w:br/>
        <w:t xml:space="preserve">a) se adopten y/o apliquen con miras al rápido levante y </w:t>
      </w:r>
      <w:r>
        <w:rPr>
          <w:rFonts w:eastAsia="Times New Roman"/>
          <w:sz w:val="30"/>
          <w:szCs w:val="30"/>
          <w:lang w:val="es-ES"/>
        </w:rPr>
        <w:t>despacho de las mercancías, en particular de las mercancías perecederas;</w:t>
      </w:r>
      <w:r>
        <w:rPr>
          <w:rFonts w:eastAsia="Times New Roman"/>
          <w:sz w:val="30"/>
          <w:szCs w:val="30"/>
          <w:lang w:val="es-ES"/>
        </w:rPr>
        <w:br/>
      </w:r>
      <w:r>
        <w:rPr>
          <w:rFonts w:eastAsia="Times New Roman"/>
          <w:sz w:val="30"/>
          <w:szCs w:val="30"/>
          <w:lang w:val="es-ES"/>
        </w:rPr>
        <w:br/>
        <w:t>b) se adopten y/o apliquen de manera que se trate de reducir el tiempo y el costo que supone el cumplimiento para los comerciantes y operadores;</w:t>
      </w:r>
      <w:r>
        <w:rPr>
          <w:rFonts w:eastAsia="Times New Roman"/>
          <w:sz w:val="30"/>
          <w:szCs w:val="30"/>
          <w:lang w:val="es-ES"/>
        </w:rPr>
        <w:br/>
      </w:r>
      <w:r>
        <w:rPr>
          <w:rFonts w:eastAsia="Times New Roman"/>
          <w:sz w:val="30"/>
          <w:szCs w:val="30"/>
          <w:lang w:val="es-ES"/>
        </w:rPr>
        <w:br/>
        <w:t xml:space="preserve">c) sean la medida menos restrictiva </w:t>
      </w:r>
      <w:r>
        <w:rPr>
          <w:rFonts w:eastAsia="Times New Roman"/>
          <w:sz w:val="30"/>
          <w:szCs w:val="30"/>
          <w:lang w:val="es-ES"/>
        </w:rPr>
        <w:t>del comercio elegida, cuando se disponga razonablemente de dos o más medidas alternativas para cumplir el objetivo o los objetivos de política en cuestión; y</w:t>
      </w:r>
      <w:r>
        <w:rPr>
          <w:rFonts w:eastAsia="Times New Roman"/>
          <w:sz w:val="30"/>
          <w:szCs w:val="30"/>
          <w:lang w:val="es-ES"/>
        </w:rPr>
        <w:br/>
      </w:r>
      <w:r>
        <w:rPr>
          <w:rFonts w:eastAsia="Times New Roman"/>
          <w:sz w:val="30"/>
          <w:szCs w:val="30"/>
          <w:lang w:val="es-ES"/>
        </w:rPr>
        <w:br/>
        <w:t>d) no se mantengan, total o parcialmente, si ya no son necesarios.</w:t>
      </w:r>
      <w:r>
        <w:rPr>
          <w:rFonts w:eastAsia="Times New Roman"/>
          <w:sz w:val="30"/>
          <w:szCs w:val="30"/>
          <w:lang w:val="es-ES"/>
        </w:rPr>
        <w:br/>
      </w:r>
      <w:r>
        <w:rPr>
          <w:rFonts w:eastAsia="Times New Roman"/>
          <w:sz w:val="30"/>
          <w:szCs w:val="30"/>
          <w:lang w:val="es-ES"/>
        </w:rPr>
        <w:br/>
        <w:t>1.2 El Comité elaborará proce</w:t>
      </w:r>
      <w:r>
        <w:rPr>
          <w:rFonts w:eastAsia="Times New Roman"/>
          <w:sz w:val="30"/>
          <w:szCs w:val="30"/>
          <w:lang w:val="es-ES"/>
        </w:rPr>
        <w:t xml:space="preserve">dimientos para el intercambio por los </w:t>
      </w:r>
      <w:r>
        <w:rPr>
          <w:rFonts w:eastAsia="Times New Roman"/>
          <w:sz w:val="30"/>
          <w:szCs w:val="30"/>
          <w:lang w:val="es-ES"/>
        </w:rPr>
        <w:lastRenderedPageBreak/>
        <w:t>Miembros de información pertinente y de las mejores prácticas, según proceda.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Aceptación de copias</w:t>
      </w:r>
      <w:r>
        <w:rPr>
          <w:rFonts w:eastAsia="Times New Roman"/>
          <w:sz w:val="30"/>
          <w:szCs w:val="30"/>
          <w:lang w:val="es-ES"/>
        </w:rPr>
        <w:br/>
      </w:r>
      <w:r>
        <w:rPr>
          <w:rFonts w:eastAsia="Times New Roman"/>
          <w:sz w:val="30"/>
          <w:szCs w:val="30"/>
          <w:lang w:val="es-ES"/>
        </w:rPr>
        <w:br/>
      </w:r>
      <w:r>
        <w:rPr>
          <w:rFonts w:eastAsia="Times New Roman"/>
          <w:sz w:val="30"/>
          <w:szCs w:val="30"/>
          <w:lang w:val="es-ES"/>
        </w:rPr>
        <w:t>2.1 Cada Miembro se esforzará, cuando proceda, por aceptar copias impresas o electrónicas de los documentos justificantes exigidos para las formalidades de importación, exportación o tránsito.</w:t>
      </w:r>
      <w:r>
        <w:rPr>
          <w:rFonts w:eastAsia="Times New Roman"/>
          <w:sz w:val="30"/>
          <w:szCs w:val="30"/>
          <w:lang w:val="es-ES"/>
        </w:rPr>
        <w:br/>
      </w:r>
      <w:r>
        <w:rPr>
          <w:rFonts w:eastAsia="Times New Roman"/>
          <w:sz w:val="30"/>
          <w:szCs w:val="30"/>
          <w:lang w:val="es-ES"/>
        </w:rPr>
        <w:br/>
        <w:t>2.2 Cuando un organismo gubernamental de un Miembro ya posea e</w:t>
      </w:r>
      <w:r>
        <w:rPr>
          <w:rFonts w:eastAsia="Times New Roman"/>
          <w:sz w:val="30"/>
          <w:szCs w:val="30"/>
          <w:lang w:val="es-ES"/>
        </w:rPr>
        <w:t>l original de un documento de ese tipo, cualquier otro organismo de ese Miembro aceptará, cuando proceda, en lugar del documento original una copia impresa o electrónica facilitada por el organismo en cuyo poder obre el original.</w:t>
      </w:r>
      <w:r>
        <w:rPr>
          <w:rFonts w:eastAsia="Times New Roman"/>
          <w:sz w:val="30"/>
          <w:szCs w:val="30"/>
          <w:lang w:val="es-ES"/>
        </w:rPr>
        <w:br/>
      </w:r>
      <w:r>
        <w:rPr>
          <w:rFonts w:eastAsia="Times New Roman"/>
          <w:sz w:val="30"/>
          <w:szCs w:val="30"/>
          <w:lang w:val="es-ES"/>
        </w:rPr>
        <w:br/>
        <w:t>2.3 Ningún Miembro exigir</w:t>
      </w:r>
      <w:r>
        <w:rPr>
          <w:rFonts w:eastAsia="Times New Roman"/>
          <w:sz w:val="30"/>
          <w:szCs w:val="30"/>
          <w:lang w:val="es-ES"/>
        </w:rPr>
        <w:t>á el original ni copia de las declaraciones de exportación presentadas a las autoridades aduaneras del Miembro exportador como requisito para la importación.</w:t>
      </w:r>
      <w:r>
        <w:rPr>
          <w:rFonts w:eastAsia="Times New Roman"/>
          <w:b/>
          <w:bCs/>
          <w:sz w:val="30"/>
          <w:szCs w:val="30"/>
          <w:vertAlign w:val="superscript"/>
          <w:lang w:val="es-ES"/>
        </w:rPr>
        <w:t>1</w:t>
      </w:r>
      <w:r>
        <w:rPr>
          <w:rFonts w:eastAsia="Times New Roman"/>
          <w:b/>
          <w:bCs/>
          <w:sz w:val="30"/>
          <w:szCs w:val="30"/>
          <w:lang w:val="es-ES"/>
        </w:rPr>
        <w:t>1</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11</w:t>
      </w:r>
      <w:r>
        <w:rPr>
          <w:rFonts w:eastAsia="Times New Roman"/>
          <w:i/>
          <w:iCs/>
          <w:sz w:val="30"/>
          <w:szCs w:val="30"/>
          <w:lang w:val="es-ES"/>
        </w:rPr>
        <w:t xml:space="preserve">. Nada de lo dispuesto en el presente párrafo impide a un Miembro solicitar documentos tales </w:t>
      </w:r>
      <w:r>
        <w:rPr>
          <w:rFonts w:eastAsia="Times New Roman"/>
          <w:i/>
          <w:iCs/>
          <w:sz w:val="30"/>
          <w:szCs w:val="30"/>
          <w:lang w:val="es-ES"/>
        </w:rPr>
        <w:t>como certificados, permisos o licencias como requisito para la importación de mercancías controladas o reguladas.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Utilización de las normas internacionales</w:t>
      </w:r>
      <w:r>
        <w:rPr>
          <w:rFonts w:eastAsia="Times New Roman"/>
          <w:sz w:val="30"/>
          <w:szCs w:val="30"/>
          <w:lang w:val="es-ES"/>
        </w:rPr>
        <w:br/>
      </w:r>
      <w:r>
        <w:rPr>
          <w:rFonts w:eastAsia="Times New Roman"/>
          <w:sz w:val="30"/>
          <w:szCs w:val="30"/>
          <w:lang w:val="es-ES"/>
        </w:rPr>
        <w:br/>
        <w:t>3.1 Se alienta a los Miembros a utilizar las normas internacionales pertinentes, o partes de ell</w:t>
      </w:r>
      <w:r>
        <w:rPr>
          <w:rFonts w:eastAsia="Times New Roman"/>
          <w:sz w:val="30"/>
          <w:szCs w:val="30"/>
          <w:lang w:val="es-ES"/>
        </w:rPr>
        <w:t>as, como base para sus formalidades y procedimientos de importación, exportación o tránsito, salvo disposición en contrario en el presente Acuerdo.</w:t>
      </w:r>
      <w:r>
        <w:rPr>
          <w:rFonts w:eastAsia="Times New Roman"/>
          <w:sz w:val="30"/>
          <w:szCs w:val="30"/>
          <w:lang w:val="es-ES"/>
        </w:rPr>
        <w:br/>
      </w:r>
      <w:r>
        <w:rPr>
          <w:rFonts w:eastAsia="Times New Roman"/>
          <w:sz w:val="30"/>
          <w:szCs w:val="30"/>
          <w:lang w:val="es-ES"/>
        </w:rPr>
        <w:br/>
        <w:t>3.2 Se alienta a los Miembros a participar, dentro de los límites de sus recursos, en la preparación y el e</w:t>
      </w:r>
      <w:r>
        <w:rPr>
          <w:rFonts w:eastAsia="Times New Roman"/>
          <w:sz w:val="30"/>
          <w:szCs w:val="30"/>
          <w:lang w:val="es-ES"/>
        </w:rPr>
        <w:t>xamen periódico de las normas internacionales pertinentes por las organizaciones internacionales apropiadas.</w:t>
      </w:r>
      <w:r>
        <w:rPr>
          <w:rFonts w:eastAsia="Times New Roman"/>
          <w:sz w:val="30"/>
          <w:szCs w:val="30"/>
          <w:lang w:val="es-ES"/>
        </w:rPr>
        <w:br/>
      </w:r>
      <w:r>
        <w:rPr>
          <w:rFonts w:eastAsia="Times New Roman"/>
          <w:sz w:val="30"/>
          <w:szCs w:val="30"/>
          <w:lang w:val="es-ES"/>
        </w:rPr>
        <w:br/>
        <w:t>3.3 El Comité elaborará procedimientos para el intercambio por los Miembros de información pertinente, y de las mejores prácticas, en relación con</w:t>
      </w:r>
      <w:r>
        <w:rPr>
          <w:rFonts w:eastAsia="Times New Roman"/>
          <w:sz w:val="30"/>
          <w:szCs w:val="30"/>
          <w:lang w:val="es-ES"/>
        </w:rPr>
        <w:t xml:space="preserve"> la aplicación de las normas internacionales, según proceda.</w:t>
      </w:r>
      <w:r>
        <w:rPr>
          <w:rFonts w:eastAsia="Times New Roman"/>
          <w:sz w:val="30"/>
          <w:szCs w:val="30"/>
          <w:lang w:val="es-ES"/>
        </w:rPr>
        <w:br/>
      </w:r>
      <w:r>
        <w:rPr>
          <w:rFonts w:eastAsia="Times New Roman"/>
          <w:sz w:val="30"/>
          <w:szCs w:val="30"/>
          <w:lang w:val="es-ES"/>
        </w:rPr>
        <w:lastRenderedPageBreak/>
        <w:br/>
        <w:t>El Comité también podrá invitar a las organizaciones internacionales pertinentes para que expongan su labor en materia de normas internacionales. En su caso, el Comité podrá identificar normas e</w:t>
      </w:r>
      <w:r>
        <w:rPr>
          <w:rFonts w:eastAsia="Times New Roman"/>
          <w:sz w:val="30"/>
          <w:szCs w:val="30"/>
          <w:lang w:val="es-ES"/>
        </w:rPr>
        <w:t>specíficas que tengan un valor particular para los Miembros.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 Ventanilla única</w:t>
      </w:r>
      <w:r>
        <w:rPr>
          <w:rFonts w:eastAsia="Times New Roman"/>
          <w:sz w:val="30"/>
          <w:szCs w:val="30"/>
          <w:lang w:val="es-ES"/>
        </w:rPr>
        <w:br/>
      </w:r>
      <w:r>
        <w:rPr>
          <w:rFonts w:eastAsia="Times New Roman"/>
          <w:sz w:val="30"/>
          <w:szCs w:val="30"/>
          <w:lang w:val="es-ES"/>
        </w:rPr>
        <w:br/>
        <w:t xml:space="preserve">4.1 Los Miembros procurarán mantener o establecer una ventanilla única que permita a los comerciantes presentar a las autoridades u organismos participantes la documentación </w:t>
      </w:r>
      <w:r>
        <w:rPr>
          <w:rFonts w:eastAsia="Times New Roman"/>
          <w:sz w:val="30"/>
          <w:szCs w:val="30"/>
          <w:lang w:val="es-ES"/>
        </w:rPr>
        <w:t>y/o información exigidas para la importación, la exportación o el tránsito de mercancías a través de un punto de entrada único. Después de que las autoridades u organismos participantes examinen la documentación y/o información, se notificarán oportunament</w:t>
      </w:r>
      <w:r>
        <w:rPr>
          <w:rFonts w:eastAsia="Times New Roman"/>
          <w:sz w:val="30"/>
          <w:szCs w:val="30"/>
          <w:lang w:val="es-ES"/>
        </w:rPr>
        <w:t>e los resultados a los solicitantes a través de la ventanilla única.</w:t>
      </w:r>
      <w:r>
        <w:rPr>
          <w:rFonts w:eastAsia="Times New Roman"/>
          <w:sz w:val="30"/>
          <w:szCs w:val="30"/>
          <w:lang w:val="es-ES"/>
        </w:rPr>
        <w:br/>
      </w:r>
      <w:r>
        <w:rPr>
          <w:rFonts w:eastAsia="Times New Roman"/>
          <w:sz w:val="30"/>
          <w:szCs w:val="30"/>
          <w:lang w:val="es-ES"/>
        </w:rPr>
        <w:br/>
        <w:t>4.2 En los casos en que ya se haya recibido la documentación y/o información exigidas a través de la ventanilla única, ninguna autoridad u organismo participante solicitará esa misma doc</w:t>
      </w:r>
      <w:r>
        <w:rPr>
          <w:rFonts w:eastAsia="Times New Roman"/>
          <w:sz w:val="30"/>
          <w:szCs w:val="30"/>
          <w:lang w:val="es-ES"/>
        </w:rPr>
        <w:t>umentación y/o información, salvo en circunstancias de urgencia y otras excepciones limitadas que se pongan en conocimiento público.</w:t>
      </w:r>
      <w:r>
        <w:rPr>
          <w:rFonts w:eastAsia="Times New Roman"/>
          <w:sz w:val="30"/>
          <w:szCs w:val="30"/>
          <w:lang w:val="es-ES"/>
        </w:rPr>
        <w:br/>
      </w:r>
      <w:r>
        <w:rPr>
          <w:rFonts w:eastAsia="Times New Roman"/>
          <w:sz w:val="30"/>
          <w:szCs w:val="30"/>
          <w:lang w:val="es-ES"/>
        </w:rPr>
        <w:br/>
        <w:t>4.3 Los Miembros notificarán al Comité los detalles del funcionamiento de la ventanilla única.</w:t>
      </w:r>
      <w:r>
        <w:rPr>
          <w:rFonts w:eastAsia="Times New Roman"/>
          <w:sz w:val="30"/>
          <w:szCs w:val="30"/>
          <w:lang w:val="es-ES"/>
        </w:rPr>
        <w:br/>
      </w:r>
      <w:r>
        <w:rPr>
          <w:rFonts w:eastAsia="Times New Roman"/>
          <w:sz w:val="30"/>
          <w:szCs w:val="30"/>
          <w:lang w:val="es-ES"/>
        </w:rPr>
        <w:br/>
        <w:t>4.4 Los Miembros utilizará</w:t>
      </w:r>
      <w:r>
        <w:rPr>
          <w:rFonts w:eastAsia="Times New Roman"/>
          <w:sz w:val="30"/>
          <w:szCs w:val="30"/>
          <w:lang w:val="es-ES"/>
        </w:rPr>
        <w:t>n, en la medida en que sea posible y factible, tecnología de la información en apoyo de la ventanilla única.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 Inspección previa a la expedición</w:t>
      </w:r>
      <w:r>
        <w:rPr>
          <w:rFonts w:eastAsia="Times New Roman"/>
          <w:sz w:val="30"/>
          <w:szCs w:val="30"/>
          <w:lang w:val="es-ES"/>
        </w:rPr>
        <w:br/>
      </w:r>
      <w:r>
        <w:rPr>
          <w:rFonts w:eastAsia="Times New Roman"/>
          <w:sz w:val="30"/>
          <w:szCs w:val="30"/>
          <w:lang w:val="es-ES"/>
        </w:rPr>
        <w:br/>
        <w:t>5.1 Los Miembros no exigirán la utilización de inspecciones previas a la expedición en relación con la clasif</w:t>
      </w:r>
      <w:r>
        <w:rPr>
          <w:rFonts w:eastAsia="Times New Roman"/>
          <w:sz w:val="30"/>
          <w:szCs w:val="30"/>
          <w:lang w:val="es-ES"/>
        </w:rPr>
        <w:t>icación arancelaria y la valoración en aduana.</w:t>
      </w:r>
      <w:r>
        <w:rPr>
          <w:rFonts w:eastAsia="Times New Roman"/>
          <w:sz w:val="30"/>
          <w:szCs w:val="30"/>
          <w:lang w:val="es-ES"/>
        </w:rPr>
        <w:br/>
      </w:r>
      <w:r>
        <w:rPr>
          <w:rFonts w:eastAsia="Times New Roman"/>
          <w:sz w:val="30"/>
          <w:szCs w:val="30"/>
          <w:lang w:val="es-ES"/>
        </w:rPr>
        <w:br/>
        <w:t>5.2 Sin perjuicio de los derechos de los Miembros a utilizar otros tipos de inspección previa a la expedición que no estén abarcados por el párrafo 5.1, se alienta a los Miembros a no introducir ni aplicar pr</w:t>
      </w:r>
      <w:r>
        <w:rPr>
          <w:rFonts w:eastAsia="Times New Roman"/>
          <w:sz w:val="30"/>
          <w:szCs w:val="30"/>
          <w:lang w:val="es-ES"/>
        </w:rPr>
        <w:t>escripciones nuevas relativas a su utilización.</w:t>
      </w:r>
      <w:r>
        <w:rPr>
          <w:rFonts w:eastAsia="Times New Roman"/>
          <w:sz w:val="30"/>
          <w:szCs w:val="30"/>
          <w:vertAlign w:val="superscript"/>
          <w:lang w:val="es-ES"/>
        </w:rPr>
        <w:t>1</w:t>
      </w:r>
      <w:r>
        <w:rPr>
          <w:rFonts w:eastAsia="Times New Roman"/>
          <w:sz w:val="30"/>
          <w:szCs w:val="30"/>
          <w:lang w:val="es-ES"/>
        </w:rPr>
        <w:t>2</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lastRenderedPageBreak/>
        <w:t>12.</w:t>
      </w:r>
      <w:r>
        <w:rPr>
          <w:rFonts w:eastAsia="Times New Roman"/>
          <w:i/>
          <w:iCs/>
          <w:sz w:val="30"/>
          <w:szCs w:val="30"/>
          <w:lang w:val="es-ES"/>
        </w:rPr>
        <w:t xml:space="preserve"> Este párrafo se refiere a las inspecciones previas a la expedición abarcadas por el Acuerdo sobre Inspección Previa a la Expedición, y no impide las inspecciones previas a la expedición con fines sanit</w:t>
      </w:r>
      <w:r>
        <w:rPr>
          <w:rFonts w:eastAsia="Times New Roman"/>
          <w:i/>
          <w:iCs/>
          <w:sz w:val="30"/>
          <w:szCs w:val="30"/>
          <w:lang w:val="es-ES"/>
        </w:rPr>
        <w:t>arios y fitosanitarios.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 Recurso a agentes de aduanas</w:t>
      </w:r>
      <w:r>
        <w:rPr>
          <w:rFonts w:eastAsia="Times New Roman"/>
          <w:sz w:val="30"/>
          <w:szCs w:val="30"/>
          <w:lang w:val="es-ES"/>
        </w:rPr>
        <w:br/>
      </w:r>
      <w:r>
        <w:rPr>
          <w:rFonts w:eastAsia="Times New Roman"/>
          <w:sz w:val="30"/>
          <w:szCs w:val="30"/>
          <w:lang w:val="es-ES"/>
        </w:rPr>
        <w:br/>
        <w:t>6.1 Sin perjuicio de las importantes preocupaciones de política de algunos Miembros que mantienen actualmente una función especial para los agentes de aduanas, a partir de la entrada en vigor del pre</w:t>
      </w:r>
      <w:r>
        <w:rPr>
          <w:rFonts w:eastAsia="Times New Roman"/>
          <w:sz w:val="30"/>
          <w:szCs w:val="30"/>
          <w:lang w:val="es-ES"/>
        </w:rPr>
        <w:t>sente Acuerdo los Miembros no introducirán el recurso obligatorio a agentes de aduanas.</w:t>
      </w:r>
      <w:r>
        <w:rPr>
          <w:rFonts w:eastAsia="Times New Roman"/>
          <w:sz w:val="30"/>
          <w:szCs w:val="30"/>
          <w:lang w:val="es-ES"/>
        </w:rPr>
        <w:br/>
      </w:r>
      <w:r>
        <w:rPr>
          <w:rFonts w:eastAsia="Times New Roman"/>
          <w:sz w:val="30"/>
          <w:szCs w:val="30"/>
          <w:lang w:val="es-ES"/>
        </w:rPr>
        <w:br/>
        <w:t>6.2 Cada Miembro notificará al Comité y publicará sus medidas sobre el recurso a agentes de aduanas. Toda modificación ulterior de esas medidas se notificará y se publ</w:t>
      </w:r>
      <w:r>
        <w:rPr>
          <w:rFonts w:eastAsia="Times New Roman"/>
          <w:sz w:val="30"/>
          <w:szCs w:val="30"/>
          <w:lang w:val="es-ES"/>
        </w:rPr>
        <w:t>icará sin demora.</w:t>
      </w:r>
      <w:r>
        <w:rPr>
          <w:rFonts w:eastAsia="Times New Roman"/>
          <w:sz w:val="30"/>
          <w:szCs w:val="30"/>
          <w:lang w:val="es-ES"/>
        </w:rPr>
        <w:br/>
      </w:r>
      <w:r>
        <w:rPr>
          <w:rFonts w:eastAsia="Times New Roman"/>
          <w:sz w:val="30"/>
          <w:szCs w:val="30"/>
          <w:lang w:val="es-ES"/>
        </w:rPr>
        <w:br/>
        <w:t>6.3 En lo que respecta a la concesión de licencias a agentes de aduanas, los Miembros aplicarán normas transparentes y objetivas.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 Procedimientos en frontera comunes y requisitos de documentación uniformes</w:t>
      </w:r>
      <w:r>
        <w:rPr>
          <w:rFonts w:eastAsia="Times New Roman"/>
          <w:sz w:val="30"/>
          <w:szCs w:val="30"/>
          <w:lang w:val="es-ES"/>
        </w:rPr>
        <w:br/>
      </w:r>
      <w:r>
        <w:rPr>
          <w:rFonts w:eastAsia="Times New Roman"/>
          <w:sz w:val="30"/>
          <w:szCs w:val="30"/>
          <w:lang w:val="es-ES"/>
        </w:rPr>
        <w:br/>
        <w:t>7.1 Cada Miembro aplicará, a</w:t>
      </w:r>
      <w:r>
        <w:rPr>
          <w:rFonts w:eastAsia="Times New Roman"/>
          <w:sz w:val="30"/>
          <w:szCs w:val="30"/>
          <w:lang w:val="es-ES"/>
        </w:rPr>
        <w:t xml:space="preserve"> reserva de lo dispuesto en el párrafo 7.2, procedimientos aduaneros comunes y requisitos de documentación uniformes para el levante y despacho de mercancías en todo su territorio.</w:t>
      </w:r>
      <w:r>
        <w:rPr>
          <w:rFonts w:eastAsia="Times New Roman"/>
          <w:sz w:val="30"/>
          <w:szCs w:val="30"/>
          <w:lang w:val="es-ES"/>
        </w:rPr>
        <w:br/>
      </w:r>
      <w:r>
        <w:rPr>
          <w:rFonts w:eastAsia="Times New Roman"/>
          <w:sz w:val="30"/>
          <w:szCs w:val="30"/>
          <w:lang w:val="es-ES"/>
        </w:rPr>
        <w:br/>
        <w:t>7.2 Nada de lo dispuesto en el presente artículo impedirá a un Miembro:</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 diferenciar sus procedimientos y requisitos de documentación sobre la base de la naturaleza y el tipo de las mercancías o el medio de transporte;</w:t>
      </w:r>
      <w:r>
        <w:rPr>
          <w:rFonts w:eastAsia="Times New Roman"/>
          <w:sz w:val="30"/>
          <w:szCs w:val="30"/>
          <w:lang w:val="es-ES"/>
        </w:rPr>
        <w:br/>
      </w:r>
      <w:r>
        <w:rPr>
          <w:rFonts w:eastAsia="Times New Roman"/>
          <w:sz w:val="30"/>
          <w:szCs w:val="30"/>
          <w:lang w:val="es-ES"/>
        </w:rPr>
        <w:br/>
        <w:t>b) diferenciar sus procedimientos y requisitos de documentación para las mercancías sobre la base de la ges</w:t>
      </w:r>
      <w:r>
        <w:rPr>
          <w:rFonts w:eastAsia="Times New Roman"/>
          <w:sz w:val="30"/>
          <w:szCs w:val="30"/>
          <w:lang w:val="es-ES"/>
        </w:rPr>
        <w:t>tión de riesgo;</w:t>
      </w:r>
      <w:r>
        <w:rPr>
          <w:rFonts w:eastAsia="Times New Roman"/>
          <w:sz w:val="30"/>
          <w:szCs w:val="30"/>
          <w:lang w:val="es-ES"/>
        </w:rPr>
        <w:br/>
      </w:r>
      <w:r>
        <w:rPr>
          <w:rFonts w:eastAsia="Times New Roman"/>
          <w:sz w:val="30"/>
          <w:szCs w:val="30"/>
          <w:lang w:val="es-ES"/>
        </w:rPr>
        <w:br/>
        <w:t xml:space="preserve">c) diferenciar sus procedimientos y requisitos de documentación con el fin de conceder la exoneración total o parcial de los derechos o </w:t>
      </w:r>
      <w:r>
        <w:rPr>
          <w:rFonts w:eastAsia="Times New Roman"/>
          <w:sz w:val="30"/>
          <w:szCs w:val="30"/>
          <w:lang w:val="es-ES"/>
        </w:rPr>
        <w:lastRenderedPageBreak/>
        <w:t>impuestos de importación;</w:t>
      </w:r>
      <w:r>
        <w:rPr>
          <w:rFonts w:eastAsia="Times New Roman"/>
          <w:sz w:val="30"/>
          <w:szCs w:val="30"/>
          <w:lang w:val="es-ES"/>
        </w:rPr>
        <w:br/>
      </w:r>
      <w:r>
        <w:rPr>
          <w:rFonts w:eastAsia="Times New Roman"/>
          <w:sz w:val="30"/>
          <w:szCs w:val="30"/>
          <w:lang w:val="es-ES"/>
        </w:rPr>
        <w:br/>
        <w:t>d) aplicar sistemas de presentación o tramitación electrónica; o</w:t>
      </w:r>
      <w:r>
        <w:rPr>
          <w:rFonts w:eastAsia="Times New Roman"/>
          <w:sz w:val="30"/>
          <w:szCs w:val="30"/>
          <w:lang w:val="es-ES"/>
        </w:rPr>
        <w:br/>
      </w:r>
      <w:r>
        <w:rPr>
          <w:rFonts w:eastAsia="Times New Roman"/>
          <w:sz w:val="30"/>
          <w:szCs w:val="30"/>
          <w:lang w:val="es-ES"/>
        </w:rPr>
        <w:br/>
        <w:t>e) diferen</w:t>
      </w:r>
      <w:r>
        <w:rPr>
          <w:rFonts w:eastAsia="Times New Roman"/>
          <w:sz w:val="30"/>
          <w:szCs w:val="30"/>
          <w:lang w:val="es-ES"/>
        </w:rPr>
        <w:t>ciar sus procedimientos y requisitos de documentación de manera compatible con el Acuerdo sobre la Aplicación de Medidas Sanitarias y Fitosanitarias.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8 Mercancías rechazadas</w:t>
      </w:r>
      <w:r>
        <w:rPr>
          <w:rFonts w:eastAsia="Times New Roman"/>
          <w:sz w:val="30"/>
          <w:szCs w:val="30"/>
          <w:lang w:val="es-ES"/>
        </w:rPr>
        <w:br/>
      </w:r>
      <w:r>
        <w:rPr>
          <w:rFonts w:eastAsia="Times New Roman"/>
          <w:sz w:val="30"/>
          <w:szCs w:val="30"/>
          <w:lang w:val="es-ES"/>
        </w:rPr>
        <w:br/>
        <w:t xml:space="preserve">8.1 Cuando la autoridad competente de un Miembro rechace mercancías presentadas </w:t>
      </w:r>
      <w:r>
        <w:rPr>
          <w:rFonts w:eastAsia="Times New Roman"/>
          <w:sz w:val="30"/>
          <w:szCs w:val="30"/>
          <w:lang w:val="es-ES"/>
        </w:rPr>
        <w:t>para su importación porque no cumplen los reglamentos sanitarios o fitosanitarios o los reglamentos técnicos prescritos, el Miembro permitirá al importador, con sujeción a sus leyes y reglamentos y de modo compatible con ellos, reexpedir o devolver al expo</w:t>
      </w:r>
      <w:r>
        <w:rPr>
          <w:rFonts w:eastAsia="Times New Roman"/>
          <w:sz w:val="30"/>
          <w:szCs w:val="30"/>
          <w:lang w:val="es-ES"/>
        </w:rPr>
        <w:t>rtador o a otra persona designada por el exportador las mercancías rechazadas.</w:t>
      </w:r>
      <w:r>
        <w:rPr>
          <w:rFonts w:eastAsia="Times New Roman"/>
          <w:sz w:val="30"/>
          <w:szCs w:val="30"/>
          <w:lang w:val="es-ES"/>
        </w:rPr>
        <w:br/>
      </w:r>
      <w:r>
        <w:rPr>
          <w:rFonts w:eastAsia="Times New Roman"/>
          <w:sz w:val="30"/>
          <w:szCs w:val="30"/>
          <w:lang w:val="es-ES"/>
        </w:rPr>
        <w:br/>
        <w:t>8.2 Cuando se ofrezca la opción prevista en el párrafo 8.1 y el importador no la ejerza dentro de un plazo razonable, la autoridad competente podrá adoptar otra forma de proced</w:t>
      </w:r>
      <w:r>
        <w:rPr>
          <w:rFonts w:eastAsia="Times New Roman"/>
          <w:sz w:val="30"/>
          <w:szCs w:val="30"/>
          <w:lang w:val="es-ES"/>
        </w:rPr>
        <w:t>er con respecto a tales mercancías no conformes.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9 Admisión temporal de mercancías y perfeccionamiento activo y pasivo</w:t>
      </w:r>
      <w:r>
        <w:rPr>
          <w:rFonts w:eastAsia="Times New Roman"/>
          <w:sz w:val="30"/>
          <w:szCs w:val="30"/>
          <w:lang w:val="es-ES"/>
        </w:rPr>
        <w:br/>
      </w:r>
      <w:r>
        <w:rPr>
          <w:rFonts w:eastAsia="Times New Roman"/>
          <w:sz w:val="30"/>
          <w:szCs w:val="30"/>
          <w:lang w:val="es-ES"/>
        </w:rPr>
        <w:br/>
        <w:t>9.1 Admisión temporal de mercancías</w:t>
      </w:r>
      <w:r>
        <w:rPr>
          <w:rFonts w:eastAsia="Times New Roman"/>
          <w:sz w:val="30"/>
          <w:szCs w:val="30"/>
          <w:lang w:val="es-ES"/>
        </w:rPr>
        <w:br/>
      </w:r>
      <w:r>
        <w:rPr>
          <w:rFonts w:eastAsia="Times New Roman"/>
          <w:sz w:val="30"/>
          <w:szCs w:val="30"/>
          <w:lang w:val="es-ES"/>
        </w:rPr>
        <w:br/>
        <w:t>Cada Miembro permitirá, de conformidad con lo dispuesto en sus leyes y reglamentos, que se introdu</w:t>
      </w:r>
      <w:r>
        <w:rPr>
          <w:rFonts w:eastAsia="Times New Roman"/>
          <w:sz w:val="30"/>
          <w:szCs w:val="30"/>
          <w:lang w:val="es-ES"/>
        </w:rPr>
        <w:t>zcan en su territorio aduanero mercancías con suspensión total o parcial condicional del pago de los derechos e impuestos de importación si dichas mercancías se introducen en su territorio aduanero con un fin determinado, están destinadas a la reexportació</w:t>
      </w:r>
      <w:r>
        <w:rPr>
          <w:rFonts w:eastAsia="Times New Roman"/>
          <w:sz w:val="30"/>
          <w:szCs w:val="30"/>
          <w:lang w:val="es-ES"/>
        </w:rPr>
        <w:t>n dentro de un plazo determinado y no han sufrido ninguna modificación, excepto la depreciación y el deterioro normales debidos al uso que se haya hecho de ellas.</w:t>
      </w:r>
      <w:r>
        <w:rPr>
          <w:rFonts w:eastAsia="Times New Roman"/>
          <w:sz w:val="30"/>
          <w:szCs w:val="30"/>
          <w:lang w:val="es-ES"/>
        </w:rPr>
        <w:br/>
      </w:r>
      <w:r>
        <w:rPr>
          <w:rFonts w:eastAsia="Times New Roman"/>
          <w:sz w:val="30"/>
          <w:szCs w:val="30"/>
          <w:lang w:val="es-ES"/>
        </w:rPr>
        <w:br/>
        <w:t>9.2 Perfeccionamiento activo y pasivo</w:t>
      </w:r>
      <w:r>
        <w:rPr>
          <w:rFonts w:eastAsia="Times New Roman"/>
          <w:sz w:val="30"/>
          <w:szCs w:val="30"/>
          <w:lang w:val="es-ES"/>
        </w:rPr>
        <w:br/>
      </w:r>
      <w:r>
        <w:rPr>
          <w:rFonts w:eastAsia="Times New Roman"/>
          <w:sz w:val="30"/>
          <w:szCs w:val="30"/>
          <w:lang w:val="es-ES"/>
        </w:rPr>
        <w:br/>
        <w:t>a) Cada Miembro permitirá, de conformidad con lo disp</w:t>
      </w:r>
      <w:r>
        <w:rPr>
          <w:rFonts w:eastAsia="Times New Roman"/>
          <w:sz w:val="30"/>
          <w:szCs w:val="30"/>
          <w:lang w:val="es-ES"/>
        </w:rPr>
        <w:t xml:space="preserve">uesto en sus </w:t>
      </w:r>
      <w:r>
        <w:rPr>
          <w:rFonts w:eastAsia="Times New Roman"/>
          <w:sz w:val="30"/>
          <w:szCs w:val="30"/>
          <w:lang w:val="es-ES"/>
        </w:rPr>
        <w:lastRenderedPageBreak/>
        <w:t>leyes y reglamentos, el perfeccionamiento activo y pasivo de mercancías. Las mercancías cuyo perfeccionamiento pasivo se haya autorizado podrán reimportarse con exoneración total o parcial de los derechos e impuestos de importación de conformi</w:t>
      </w:r>
      <w:r>
        <w:rPr>
          <w:rFonts w:eastAsia="Times New Roman"/>
          <w:sz w:val="30"/>
          <w:szCs w:val="30"/>
          <w:lang w:val="es-ES"/>
        </w:rPr>
        <w:t>dad con las leyes y reglamentos del Miembro.</w:t>
      </w:r>
      <w:r>
        <w:rPr>
          <w:rFonts w:eastAsia="Times New Roman"/>
          <w:sz w:val="30"/>
          <w:szCs w:val="30"/>
          <w:lang w:val="es-ES"/>
        </w:rPr>
        <w:br/>
      </w:r>
      <w:r>
        <w:rPr>
          <w:rFonts w:eastAsia="Times New Roman"/>
          <w:sz w:val="30"/>
          <w:szCs w:val="30"/>
          <w:lang w:val="es-ES"/>
        </w:rPr>
        <w:br/>
        <w:t>b) A los efectos del presente artículo, el término "perfeccionamiento activo" significa el régimen aduanero que permite introducir en el territorio aduanero de un Miembro, con suspensión condicional, total o pa</w:t>
      </w:r>
      <w:r>
        <w:rPr>
          <w:rFonts w:eastAsia="Times New Roman"/>
          <w:sz w:val="30"/>
          <w:szCs w:val="30"/>
          <w:lang w:val="es-ES"/>
        </w:rPr>
        <w:t>rcial, de los derechos e impuestos de importación, o con la posibilidad de beneficiarse de una devolución de derechos, ciertas mercancías para su transformación, elaboración o reparación y posterior exportación.</w:t>
      </w:r>
      <w:r>
        <w:rPr>
          <w:rFonts w:eastAsia="Times New Roman"/>
          <w:sz w:val="30"/>
          <w:szCs w:val="30"/>
          <w:lang w:val="es-ES"/>
        </w:rPr>
        <w:br/>
      </w:r>
      <w:r>
        <w:rPr>
          <w:rFonts w:eastAsia="Times New Roman"/>
          <w:sz w:val="30"/>
          <w:szCs w:val="30"/>
          <w:lang w:val="es-ES"/>
        </w:rPr>
        <w:br/>
        <w:t xml:space="preserve">c) A los efectos del presente artículo, el </w:t>
      </w:r>
      <w:r>
        <w:rPr>
          <w:rFonts w:eastAsia="Times New Roman"/>
          <w:sz w:val="30"/>
          <w:szCs w:val="30"/>
          <w:lang w:val="es-ES"/>
        </w:rPr>
        <w:t>término "perfeccionamiento pasivo" significa el régimen aduanero que permite exportar temporalmente mercancías en libre circulación en el territorio aduanero de un Miembro para su transformación, elaboración o reparación en el extranjero y reimportarlas lu</w:t>
      </w:r>
      <w:r>
        <w:rPr>
          <w:rFonts w:eastAsia="Times New Roman"/>
          <w:sz w:val="30"/>
          <w:szCs w:val="30"/>
          <w:lang w:val="es-ES"/>
        </w:rPr>
        <w:t>ego.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11: LIBERTAD DE TRÁNSITO</w:t>
      </w:r>
      <w:r>
        <w:rPr>
          <w:rFonts w:eastAsia="Times New Roman"/>
          <w:sz w:val="30"/>
          <w:szCs w:val="30"/>
          <w:lang w:val="es-ES"/>
        </w:rPr>
        <w:br/>
      </w:r>
      <w:r>
        <w:rPr>
          <w:rFonts w:eastAsia="Times New Roman"/>
          <w:sz w:val="30"/>
          <w:szCs w:val="30"/>
          <w:lang w:val="es-ES"/>
        </w:rPr>
        <w:br/>
        <w:t>1. Los reglamentos o formalidades que imponga un Miembro en relación con el tráfico en tránsito:</w:t>
      </w:r>
      <w:r>
        <w:rPr>
          <w:rFonts w:eastAsia="Times New Roman"/>
          <w:sz w:val="30"/>
          <w:szCs w:val="30"/>
          <w:lang w:val="es-ES"/>
        </w:rPr>
        <w:br/>
      </w:r>
      <w:r>
        <w:rPr>
          <w:rFonts w:eastAsia="Times New Roman"/>
          <w:sz w:val="30"/>
          <w:szCs w:val="30"/>
          <w:lang w:val="es-ES"/>
        </w:rPr>
        <w:br/>
        <w:t>a) no se mantendrán si las circunstancias u objetivos que dieron lugar a su adopción ya no existen o si las circunsta</w:t>
      </w:r>
      <w:r>
        <w:rPr>
          <w:rFonts w:eastAsia="Times New Roman"/>
          <w:sz w:val="30"/>
          <w:szCs w:val="30"/>
          <w:lang w:val="es-ES"/>
        </w:rPr>
        <w:t>ncias u objetivos modificados pueden atenderse de una manera menos restrictiva del comercio que esté razonablemente a su alcance;</w:t>
      </w:r>
      <w:r>
        <w:rPr>
          <w:rFonts w:eastAsia="Times New Roman"/>
          <w:sz w:val="30"/>
          <w:szCs w:val="30"/>
          <w:lang w:val="es-ES"/>
        </w:rPr>
        <w:br/>
      </w:r>
      <w:r>
        <w:rPr>
          <w:rFonts w:eastAsia="Times New Roman"/>
          <w:sz w:val="30"/>
          <w:szCs w:val="30"/>
          <w:lang w:val="es-ES"/>
        </w:rPr>
        <w:br/>
        <w:t>b) no se aplicarán de manera que constituyan una restricción encubierta al tráfico en tránsito.</w:t>
      </w:r>
      <w:r>
        <w:rPr>
          <w:rFonts w:eastAsia="Times New Roman"/>
          <w:sz w:val="30"/>
          <w:szCs w:val="30"/>
          <w:lang w:val="es-ES"/>
        </w:rPr>
        <w:br/>
      </w:r>
      <w:r>
        <w:rPr>
          <w:rFonts w:eastAsia="Times New Roman"/>
          <w:sz w:val="30"/>
          <w:szCs w:val="30"/>
          <w:lang w:val="es-ES"/>
        </w:rPr>
        <w:br/>
        <w:t>2. El tráfico en tránsito no</w:t>
      </w:r>
      <w:r>
        <w:rPr>
          <w:rFonts w:eastAsia="Times New Roman"/>
          <w:sz w:val="30"/>
          <w:szCs w:val="30"/>
          <w:lang w:val="es-ES"/>
        </w:rPr>
        <w:t xml:space="preserve"> estará supeditado a la recaudación de derechos o cargas relativos al tránsito, con excepción de los gastos de transporte y de las cargas imputadas como gastos administrativos ocasionados por el tránsito o como costo de los servicios prestados.</w:t>
      </w:r>
      <w:r>
        <w:rPr>
          <w:rFonts w:eastAsia="Times New Roman"/>
          <w:sz w:val="30"/>
          <w:szCs w:val="30"/>
          <w:lang w:val="es-ES"/>
        </w:rPr>
        <w:br/>
      </w:r>
      <w:r>
        <w:rPr>
          <w:rFonts w:eastAsia="Times New Roman"/>
          <w:sz w:val="30"/>
          <w:szCs w:val="30"/>
          <w:lang w:val="es-ES"/>
        </w:rPr>
        <w:br/>
        <w:t>3. Los Mie</w:t>
      </w:r>
      <w:r>
        <w:rPr>
          <w:rFonts w:eastAsia="Times New Roman"/>
          <w:sz w:val="30"/>
          <w:szCs w:val="30"/>
          <w:lang w:val="es-ES"/>
        </w:rPr>
        <w:t xml:space="preserve">mbros no buscarán, adoptarán ni mantendrán limitaciones voluntarias u otras medidas similares respecto del tráfico en tránsito. </w:t>
      </w:r>
      <w:r>
        <w:rPr>
          <w:rFonts w:eastAsia="Times New Roman"/>
          <w:sz w:val="30"/>
          <w:szCs w:val="30"/>
          <w:lang w:val="es-ES"/>
        </w:rPr>
        <w:lastRenderedPageBreak/>
        <w:t>Esto se entiende sin perjuicio de los reglamentos nacionales y los arreglos bilaterales o multilaterales existentes y futuros re</w:t>
      </w:r>
      <w:r>
        <w:rPr>
          <w:rFonts w:eastAsia="Times New Roman"/>
          <w:sz w:val="30"/>
          <w:szCs w:val="30"/>
          <w:lang w:val="es-ES"/>
        </w:rPr>
        <w:t>lativos a la reglamentación del transporte y compatibles con las normas de la OMC.</w:t>
      </w:r>
      <w:r>
        <w:rPr>
          <w:rFonts w:eastAsia="Times New Roman"/>
          <w:sz w:val="30"/>
          <w:szCs w:val="30"/>
          <w:lang w:val="es-ES"/>
        </w:rPr>
        <w:br/>
      </w:r>
      <w:r>
        <w:rPr>
          <w:rFonts w:eastAsia="Times New Roman"/>
          <w:sz w:val="30"/>
          <w:szCs w:val="30"/>
          <w:lang w:val="es-ES"/>
        </w:rPr>
        <w:br/>
        <w:t>4. Cada Miembro concederá a los productos que pasarán en tránsito por el territorio de cualquier otro Miembro un trato no menos favorable que el que se les concedería si fu</w:t>
      </w:r>
      <w:r>
        <w:rPr>
          <w:rFonts w:eastAsia="Times New Roman"/>
          <w:sz w:val="30"/>
          <w:szCs w:val="30"/>
          <w:lang w:val="es-ES"/>
        </w:rPr>
        <w:t>eran transportados desde su lugar de origen hasta el de destino sin pasar por dicho territorio.</w:t>
      </w:r>
      <w:r>
        <w:rPr>
          <w:rFonts w:eastAsia="Times New Roman"/>
          <w:sz w:val="30"/>
          <w:szCs w:val="30"/>
          <w:lang w:val="es-ES"/>
        </w:rPr>
        <w:br/>
      </w:r>
      <w:r>
        <w:rPr>
          <w:rFonts w:eastAsia="Times New Roman"/>
          <w:sz w:val="30"/>
          <w:szCs w:val="30"/>
          <w:lang w:val="es-ES"/>
        </w:rPr>
        <w:br/>
        <w:t>5. Se alienta a los Miembros a poner a disposición, cuando sea factible, infraestructuras físicamente separadas (como carriles, muelles de atraque y similares)</w:t>
      </w:r>
      <w:r>
        <w:rPr>
          <w:rFonts w:eastAsia="Times New Roman"/>
          <w:sz w:val="30"/>
          <w:szCs w:val="30"/>
          <w:lang w:val="es-ES"/>
        </w:rPr>
        <w:t xml:space="preserve"> para el tráfico en tránsito.</w:t>
      </w:r>
      <w:r>
        <w:rPr>
          <w:rFonts w:eastAsia="Times New Roman"/>
          <w:sz w:val="30"/>
          <w:szCs w:val="30"/>
          <w:lang w:val="es-ES"/>
        </w:rPr>
        <w:br/>
      </w:r>
      <w:r>
        <w:rPr>
          <w:rFonts w:eastAsia="Times New Roman"/>
          <w:sz w:val="30"/>
          <w:szCs w:val="30"/>
          <w:lang w:val="es-ES"/>
        </w:rPr>
        <w:br/>
        <w:t>6. Las formalidades, los requisitos de documentación y los controles aduaneros en relación con el tráfico en tránsito no serán más gravosos de lo necesario para:</w:t>
      </w:r>
      <w:r>
        <w:rPr>
          <w:rFonts w:eastAsia="Times New Roman"/>
          <w:sz w:val="30"/>
          <w:szCs w:val="30"/>
          <w:lang w:val="es-ES"/>
        </w:rPr>
        <w:br/>
      </w:r>
      <w:r>
        <w:rPr>
          <w:rFonts w:eastAsia="Times New Roman"/>
          <w:sz w:val="30"/>
          <w:szCs w:val="30"/>
          <w:lang w:val="es-ES"/>
        </w:rPr>
        <w:br/>
        <w:t>a) identificar las mercancías; y</w:t>
      </w:r>
      <w:r>
        <w:rPr>
          <w:rFonts w:eastAsia="Times New Roman"/>
          <w:sz w:val="30"/>
          <w:szCs w:val="30"/>
          <w:lang w:val="es-ES"/>
        </w:rPr>
        <w:br/>
      </w:r>
      <w:r>
        <w:rPr>
          <w:rFonts w:eastAsia="Times New Roman"/>
          <w:sz w:val="30"/>
          <w:szCs w:val="30"/>
          <w:lang w:val="es-ES"/>
        </w:rPr>
        <w:br/>
        <w:t>b) asegurarse del cumplimien</w:t>
      </w:r>
      <w:r>
        <w:rPr>
          <w:rFonts w:eastAsia="Times New Roman"/>
          <w:sz w:val="30"/>
          <w:szCs w:val="30"/>
          <w:lang w:val="es-ES"/>
        </w:rPr>
        <w:t>to de las prescripciones en materia de tránsito.</w:t>
      </w:r>
      <w:r>
        <w:rPr>
          <w:rFonts w:eastAsia="Times New Roman"/>
          <w:sz w:val="30"/>
          <w:szCs w:val="30"/>
          <w:lang w:val="es-ES"/>
        </w:rPr>
        <w:br/>
      </w:r>
      <w:r>
        <w:rPr>
          <w:rFonts w:eastAsia="Times New Roman"/>
          <w:sz w:val="30"/>
          <w:szCs w:val="30"/>
          <w:lang w:val="es-ES"/>
        </w:rPr>
        <w:br/>
        <w:t>7. Una vez que las mercancías hayan sido objeto de un procedimiento de tránsito y hayan sido autorizadas para continuar desde el punto de partida en el territorio de un Miembro, no estarán sujetas a ninguna</w:t>
      </w:r>
      <w:r>
        <w:rPr>
          <w:rFonts w:eastAsia="Times New Roman"/>
          <w:sz w:val="30"/>
          <w:szCs w:val="30"/>
          <w:lang w:val="es-ES"/>
        </w:rPr>
        <w:t xml:space="preserve"> carga aduanera ni serán objeto de ninguna demora ni de restricciones innecesarias hasta que concluyan su tránsito en el punto de destino dentro del territorio del Miembro.</w:t>
      </w:r>
      <w:r>
        <w:rPr>
          <w:rFonts w:eastAsia="Times New Roman"/>
          <w:sz w:val="30"/>
          <w:szCs w:val="30"/>
          <w:lang w:val="es-ES"/>
        </w:rPr>
        <w:br/>
      </w:r>
      <w:r>
        <w:rPr>
          <w:rFonts w:eastAsia="Times New Roman"/>
          <w:sz w:val="30"/>
          <w:szCs w:val="30"/>
          <w:lang w:val="es-ES"/>
        </w:rPr>
        <w:br/>
        <w:t xml:space="preserve">8. Los Miembros no aplicarán reglamentos técnicos ni procedimientos de evaluación </w:t>
      </w:r>
      <w:r>
        <w:rPr>
          <w:rFonts w:eastAsia="Times New Roman"/>
          <w:sz w:val="30"/>
          <w:szCs w:val="30"/>
          <w:lang w:val="es-ES"/>
        </w:rPr>
        <w:t>de la conformidad en el sentido del Acuerdo sobre Obstáculos Técnicos al Comercio a las mercancías en tránsito.</w:t>
      </w:r>
      <w:r>
        <w:rPr>
          <w:rFonts w:eastAsia="Times New Roman"/>
          <w:sz w:val="30"/>
          <w:szCs w:val="30"/>
          <w:lang w:val="es-ES"/>
        </w:rPr>
        <w:br/>
      </w:r>
      <w:r>
        <w:rPr>
          <w:rFonts w:eastAsia="Times New Roman"/>
          <w:sz w:val="30"/>
          <w:szCs w:val="30"/>
          <w:lang w:val="es-ES"/>
        </w:rPr>
        <w:br/>
        <w:t>9. Los Miembros permitirán y preverán la presentación y tramitación anticipadas de los documentos y datos relativos al tránsito antes de la lle</w:t>
      </w:r>
      <w:r>
        <w:rPr>
          <w:rFonts w:eastAsia="Times New Roman"/>
          <w:sz w:val="30"/>
          <w:szCs w:val="30"/>
          <w:lang w:val="es-ES"/>
        </w:rPr>
        <w:t>gada de las mercancías.</w:t>
      </w:r>
      <w:r>
        <w:rPr>
          <w:rFonts w:eastAsia="Times New Roman"/>
          <w:sz w:val="30"/>
          <w:szCs w:val="30"/>
          <w:lang w:val="es-ES"/>
        </w:rPr>
        <w:br/>
      </w:r>
      <w:r>
        <w:rPr>
          <w:rFonts w:eastAsia="Times New Roman"/>
          <w:sz w:val="30"/>
          <w:szCs w:val="30"/>
          <w:lang w:val="es-ES"/>
        </w:rPr>
        <w:br/>
        <w:t xml:space="preserve">10. Una vez que el tráfico en tránsito haya llegado a la oficina de aduanas por la que sale del territorio de un Miembro, esa oficina dará </w:t>
      </w:r>
      <w:r>
        <w:rPr>
          <w:rFonts w:eastAsia="Times New Roman"/>
          <w:sz w:val="30"/>
          <w:szCs w:val="30"/>
          <w:lang w:val="es-ES"/>
        </w:rPr>
        <w:lastRenderedPageBreak/>
        <w:t>por terminada la operación de tránsito sin demora si se han cumplido las prescripciones en m</w:t>
      </w:r>
      <w:r>
        <w:rPr>
          <w:rFonts w:eastAsia="Times New Roman"/>
          <w:sz w:val="30"/>
          <w:szCs w:val="30"/>
          <w:lang w:val="es-ES"/>
        </w:rPr>
        <w:t>ateria de tránsito.</w:t>
      </w:r>
      <w:r>
        <w:rPr>
          <w:rFonts w:eastAsia="Times New Roman"/>
          <w:sz w:val="30"/>
          <w:szCs w:val="30"/>
          <w:lang w:val="es-ES"/>
        </w:rPr>
        <w:br/>
      </w:r>
      <w:r>
        <w:rPr>
          <w:rFonts w:eastAsia="Times New Roman"/>
          <w:sz w:val="30"/>
          <w:szCs w:val="30"/>
          <w:lang w:val="es-ES"/>
        </w:rPr>
        <w:br/>
        <w:t>11. Cuando un Miembro exija una garantía en forma de fianza, depósito u otro instrumento monetario o no monetario</w:t>
      </w:r>
      <w:r>
        <w:rPr>
          <w:rFonts w:eastAsia="Times New Roman"/>
          <w:b/>
          <w:bCs/>
          <w:sz w:val="30"/>
          <w:szCs w:val="30"/>
          <w:vertAlign w:val="superscript"/>
          <w:lang w:val="es-ES"/>
        </w:rPr>
        <w:t>1</w:t>
      </w:r>
      <w:r>
        <w:rPr>
          <w:rFonts w:eastAsia="Times New Roman"/>
          <w:b/>
          <w:bCs/>
          <w:sz w:val="30"/>
          <w:szCs w:val="30"/>
          <w:lang w:val="es-ES"/>
        </w:rPr>
        <w:t xml:space="preserve">3 </w:t>
      </w:r>
      <w:r>
        <w:rPr>
          <w:rFonts w:eastAsia="Times New Roman"/>
          <w:sz w:val="30"/>
          <w:szCs w:val="30"/>
          <w:lang w:val="es-ES"/>
        </w:rPr>
        <w:t>apropiado para el tráfico en tránsito, esa garantía se limitará a asegurar el cumplimiento de requisitos derivados de e</w:t>
      </w:r>
      <w:r>
        <w:rPr>
          <w:rFonts w:eastAsia="Times New Roman"/>
          <w:sz w:val="30"/>
          <w:szCs w:val="30"/>
          <w:lang w:val="es-ES"/>
        </w:rPr>
        <w:t>se tráfico en tránsito.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13.</w:t>
      </w:r>
      <w:r>
        <w:rPr>
          <w:rFonts w:eastAsia="Times New Roman"/>
          <w:i/>
          <w:iCs/>
          <w:sz w:val="30"/>
          <w:szCs w:val="30"/>
          <w:lang w:val="es-ES"/>
        </w:rPr>
        <w:t xml:space="preserve"> Nada de lo establecido en esta disposición impedirá a un Miembro mantener los procedimientos existentes que permitan que el medio de transporte se pueda utilizar como garantía para el tráfico en tránsito.</w:t>
      </w:r>
      <w:r>
        <w:rPr>
          <w:rFonts w:eastAsia="Times New Roman"/>
          <w:i/>
          <w:iCs/>
          <w:sz w:val="30"/>
          <w:szCs w:val="30"/>
          <w:lang w:val="es-ES"/>
        </w:rPr>
        <w:br/>
      </w:r>
      <w:r>
        <w:rPr>
          <w:rFonts w:eastAsia="Times New Roman"/>
          <w:sz w:val="30"/>
          <w:szCs w:val="30"/>
          <w:lang w:val="es-ES"/>
        </w:rPr>
        <w:br/>
        <w:t>12. Una vez que el Mi</w:t>
      </w:r>
      <w:r>
        <w:rPr>
          <w:rFonts w:eastAsia="Times New Roman"/>
          <w:sz w:val="30"/>
          <w:szCs w:val="30"/>
          <w:lang w:val="es-ES"/>
        </w:rPr>
        <w:t>embro haya determinado que se han satisfecho sus requisitos en materia de tránsito, la garantía se liberará sin demora.</w:t>
      </w:r>
      <w:r>
        <w:rPr>
          <w:rFonts w:eastAsia="Times New Roman"/>
          <w:sz w:val="30"/>
          <w:szCs w:val="30"/>
          <w:lang w:val="es-ES"/>
        </w:rPr>
        <w:br/>
      </w:r>
      <w:r>
        <w:rPr>
          <w:rFonts w:eastAsia="Times New Roman"/>
          <w:sz w:val="30"/>
          <w:szCs w:val="30"/>
          <w:lang w:val="es-ES"/>
        </w:rPr>
        <w:br/>
        <w:t>13. Cada Miembro permitirá, de manera compatible con sus leyes y reglamentos, el establecimiento de garantías globales que incluyan tra</w:t>
      </w:r>
      <w:r>
        <w:rPr>
          <w:rFonts w:eastAsia="Times New Roman"/>
          <w:sz w:val="30"/>
          <w:szCs w:val="30"/>
          <w:lang w:val="es-ES"/>
        </w:rPr>
        <w:t>nsacciones múltiples cuando se trate del mismo operador o la renovación de las garantías sin liberación para envíos subsiguientes.</w:t>
      </w:r>
      <w:r>
        <w:rPr>
          <w:rFonts w:eastAsia="Times New Roman"/>
          <w:sz w:val="30"/>
          <w:szCs w:val="30"/>
          <w:lang w:val="es-ES"/>
        </w:rPr>
        <w:br/>
      </w:r>
      <w:r>
        <w:rPr>
          <w:rFonts w:eastAsia="Times New Roman"/>
          <w:sz w:val="30"/>
          <w:szCs w:val="30"/>
          <w:lang w:val="es-ES"/>
        </w:rPr>
        <w:br/>
        <w:t>14. Cada Miembro pondrá a disposición del público la información pertinente que utilice para fijar la garantía, incluidas la</w:t>
      </w:r>
      <w:r>
        <w:rPr>
          <w:rFonts w:eastAsia="Times New Roman"/>
          <w:sz w:val="30"/>
          <w:szCs w:val="30"/>
          <w:lang w:val="es-ES"/>
        </w:rPr>
        <w:t>s garantías para una transacción única y, cuando proceda, para transacciones múltiples.</w:t>
      </w:r>
      <w:r>
        <w:rPr>
          <w:rFonts w:eastAsia="Times New Roman"/>
          <w:sz w:val="30"/>
          <w:szCs w:val="30"/>
          <w:lang w:val="es-ES"/>
        </w:rPr>
        <w:br/>
      </w:r>
      <w:r>
        <w:rPr>
          <w:rFonts w:eastAsia="Times New Roman"/>
          <w:sz w:val="30"/>
          <w:szCs w:val="30"/>
          <w:lang w:val="es-ES"/>
        </w:rPr>
        <w:br/>
        <w:t>15. Cada Miembro podrá exigir la utilización de escoltas aduaneras o convoyes aduaneros para el tráfico en tránsito solo en circunstancias de alto riesgo o cuando no p</w:t>
      </w:r>
      <w:r>
        <w:rPr>
          <w:rFonts w:eastAsia="Times New Roman"/>
          <w:sz w:val="30"/>
          <w:szCs w:val="30"/>
          <w:lang w:val="es-ES"/>
        </w:rPr>
        <w:t>ueda asegurarse el cumplimiento de las leyes y reglamentos de aduana mediante la utilización de garantías. Las normas generales aplicables en materia de escoltas aduaneras o convoyes aduaneros serán publicadas con arreglo a lo dispuesto en el artículo 1.</w:t>
      </w:r>
      <w:r>
        <w:rPr>
          <w:rFonts w:eastAsia="Times New Roman"/>
          <w:sz w:val="30"/>
          <w:szCs w:val="30"/>
          <w:lang w:val="es-ES"/>
        </w:rPr>
        <w:br/>
      </w:r>
      <w:r>
        <w:rPr>
          <w:rFonts w:eastAsia="Times New Roman"/>
          <w:sz w:val="30"/>
          <w:szCs w:val="30"/>
          <w:lang w:val="es-ES"/>
        </w:rPr>
        <w:br/>
      </w:r>
      <w:r>
        <w:rPr>
          <w:rFonts w:eastAsia="Times New Roman"/>
          <w:sz w:val="30"/>
          <w:szCs w:val="30"/>
          <w:lang w:val="es-ES"/>
        </w:rPr>
        <w:t>16. Los Miembros se esforzarán por cooperar y coordinarse entre ellos con miras a reforzar la libertad de tránsito. Esa cooperación y esa coordinación podrán incluir, pero no exclusivamente, un entendimiento sobre:</w:t>
      </w:r>
      <w:r>
        <w:rPr>
          <w:rFonts w:eastAsia="Times New Roman"/>
          <w:sz w:val="30"/>
          <w:szCs w:val="30"/>
          <w:lang w:val="es-ES"/>
        </w:rPr>
        <w:br/>
      </w:r>
      <w:r>
        <w:rPr>
          <w:rFonts w:eastAsia="Times New Roman"/>
          <w:sz w:val="30"/>
          <w:szCs w:val="30"/>
          <w:lang w:val="es-ES"/>
        </w:rPr>
        <w:br/>
        <w:t>a) las cargas;</w:t>
      </w:r>
      <w:r>
        <w:rPr>
          <w:rFonts w:eastAsia="Times New Roman"/>
          <w:sz w:val="30"/>
          <w:szCs w:val="30"/>
          <w:lang w:val="es-ES"/>
        </w:rPr>
        <w:br/>
      </w:r>
      <w:r>
        <w:rPr>
          <w:rFonts w:eastAsia="Times New Roman"/>
          <w:sz w:val="30"/>
          <w:szCs w:val="30"/>
          <w:lang w:val="es-ES"/>
        </w:rPr>
        <w:br/>
        <w:t>b) las formalidades y lo</w:t>
      </w:r>
      <w:r>
        <w:rPr>
          <w:rFonts w:eastAsia="Times New Roman"/>
          <w:sz w:val="30"/>
          <w:szCs w:val="30"/>
          <w:lang w:val="es-ES"/>
        </w:rPr>
        <w:t>s requisitos legales; y</w:t>
      </w:r>
      <w:r>
        <w:rPr>
          <w:rFonts w:eastAsia="Times New Roman"/>
          <w:sz w:val="30"/>
          <w:szCs w:val="30"/>
          <w:lang w:val="es-ES"/>
        </w:rPr>
        <w:br/>
      </w:r>
      <w:r>
        <w:rPr>
          <w:rFonts w:eastAsia="Times New Roman"/>
          <w:sz w:val="30"/>
          <w:szCs w:val="30"/>
          <w:lang w:val="es-ES"/>
        </w:rPr>
        <w:lastRenderedPageBreak/>
        <w:br/>
        <w:t>c) el funcionamiento práctico de los regímenes de tránsito.</w:t>
      </w:r>
      <w:r>
        <w:rPr>
          <w:rFonts w:eastAsia="Times New Roman"/>
          <w:sz w:val="30"/>
          <w:szCs w:val="30"/>
          <w:lang w:val="es-ES"/>
        </w:rPr>
        <w:br/>
      </w:r>
      <w:r>
        <w:rPr>
          <w:rFonts w:eastAsia="Times New Roman"/>
          <w:sz w:val="30"/>
          <w:szCs w:val="30"/>
          <w:lang w:val="es-ES"/>
        </w:rPr>
        <w:br/>
        <w:t>17. Cada Miembro se esforzará por nombrar un coordinador nacional del tránsito al que podrán dirigirse todas las peticiones de información y las propuestas de otros Miemb</w:t>
      </w:r>
      <w:r>
        <w:rPr>
          <w:rFonts w:eastAsia="Times New Roman"/>
          <w:sz w:val="30"/>
          <w:szCs w:val="30"/>
          <w:lang w:val="es-ES"/>
        </w:rPr>
        <w:t>ros relacionadas con el buen funcionamiento de las operaciones de tránsito.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12: COOPERACIÓN ADUANERA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MEDIDAS PARA PROMOVER EL CUMPLIMIENTO Y LA COOPERACIÓN</w:t>
      </w:r>
      <w:r>
        <w:rPr>
          <w:rFonts w:eastAsia="Times New Roman"/>
          <w:sz w:val="30"/>
          <w:szCs w:val="30"/>
          <w:lang w:val="es-ES"/>
        </w:rPr>
        <w:br/>
      </w:r>
      <w:r>
        <w:rPr>
          <w:rFonts w:eastAsia="Times New Roman"/>
          <w:sz w:val="30"/>
          <w:szCs w:val="30"/>
          <w:lang w:val="es-ES"/>
        </w:rPr>
        <w:br/>
        <w:t>1.1 Los Miembros coinciden en la importancia de asegurar que los comerciantes sean con</w:t>
      </w:r>
      <w:r>
        <w:rPr>
          <w:rFonts w:eastAsia="Times New Roman"/>
          <w:sz w:val="30"/>
          <w:szCs w:val="30"/>
          <w:lang w:val="es-ES"/>
        </w:rPr>
        <w:t>scientes de sus obligaciones en materia de cumplimiento, de alentar el cumplimiento voluntario para que los importadores puedan rectificar su actuación sin ninguna sanción en circunstancias adecuadas y de aplicar medidas en materia de cumplimiento con obje</w:t>
      </w:r>
      <w:r>
        <w:rPr>
          <w:rFonts w:eastAsia="Times New Roman"/>
          <w:sz w:val="30"/>
          <w:szCs w:val="30"/>
          <w:lang w:val="es-ES"/>
        </w:rPr>
        <w:t>to de iniciar medidas más rigurosas respecto de los comerciantes que no cumplan.</w:t>
      </w:r>
      <w:r>
        <w:rPr>
          <w:rFonts w:eastAsia="Times New Roman"/>
          <w:b/>
          <w:bCs/>
          <w:sz w:val="30"/>
          <w:szCs w:val="30"/>
          <w:vertAlign w:val="superscript"/>
          <w:lang w:val="es-ES"/>
        </w:rPr>
        <w:t>1</w:t>
      </w:r>
      <w:r>
        <w:rPr>
          <w:rFonts w:eastAsia="Times New Roman"/>
          <w:b/>
          <w:bCs/>
          <w:sz w:val="30"/>
          <w:szCs w:val="30"/>
          <w:lang w:val="es-ES"/>
        </w:rPr>
        <w:t>4</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14</w:t>
      </w:r>
      <w:r>
        <w:rPr>
          <w:rFonts w:eastAsia="Times New Roman"/>
          <w:i/>
          <w:iCs/>
          <w:sz w:val="30"/>
          <w:szCs w:val="30"/>
          <w:lang w:val="es-ES"/>
        </w:rPr>
        <w:t xml:space="preserve">. Esto tiene como objetivo general disminuir la frecuencia de los casos de incumplimiento y, por lo tanto, reducir la necesidad de intercambiar información a los efectos </w:t>
      </w:r>
      <w:r>
        <w:rPr>
          <w:rFonts w:eastAsia="Times New Roman"/>
          <w:i/>
          <w:iCs/>
          <w:sz w:val="30"/>
          <w:szCs w:val="30"/>
          <w:lang w:val="es-ES"/>
        </w:rPr>
        <w:t>de lograr la observancia.</w:t>
      </w:r>
      <w:r>
        <w:rPr>
          <w:rFonts w:eastAsia="Times New Roman"/>
          <w:sz w:val="30"/>
          <w:szCs w:val="30"/>
          <w:lang w:val="es-ES"/>
        </w:rPr>
        <w:br/>
      </w:r>
      <w:r>
        <w:rPr>
          <w:rFonts w:eastAsia="Times New Roman"/>
          <w:sz w:val="30"/>
          <w:szCs w:val="30"/>
          <w:lang w:val="es-ES"/>
        </w:rPr>
        <w:br/>
        <w:t xml:space="preserve">1.2 Se alienta a los Miembros a intercambiar información sobre las mejores prácticas de gestión del cumplimiento de los procedimientos aduaneros, incluso en el marco del Comité. Se alienta a los Miembros a cooperar en materia de </w:t>
      </w:r>
      <w:r>
        <w:rPr>
          <w:rFonts w:eastAsia="Times New Roman"/>
          <w:sz w:val="30"/>
          <w:szCs w:val="30"/>
          <w:lang w:val="es-ES"/>
        </w:rPr>
        <w:t>orientación técnica y de asistencia y apoyo para la creación de capacidad a los efectos de administrar las medidas en materia de cumplimiento y mejorar su eficacia.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Intercambio de información</w:t>
      </w:r>
      <w:r>
        <w:rPr>
          <w:rFonts w:eastAsia="Times New Roman"/>
          <w:sz w:val="30"/>
          <w:szCs w:val="30"/>
          <w:lang w:val="es-ES"/>
        </w:rPr>
        <w:br/>
      </w:r>
      <w:r>
        <w:rPr>
          <w:rFonts w:eastAsia="Times New Roman"/>
          <w:sz w:val="30"/>
          <w:szCs w:val="30"/>
          <w:lang w:val="es-ES"/>
        </w:rPr>
        <w:br/>
        <w:t>2.1 Previa solicitud, y a reserva de las disposiciones del p</w:t>
      </w:r>
      <w:r>
        <w:rPr>
          <w:rFonts w:eastAsia="Times New Roman"/>
          <w:sz w:val="30"/>
          <w:szCs w:val="30"/>
          <w:lang w:val="es-ES"/>
        </w:rPr>
        <w:t>resente artículo, los Miembros intercambiarán la información prevista en los apartados b) y/o c) del párrafo 6.1 a fin de verificar una declaración de importación o exportación en los casos concretos en los que haya motivos razonables para dudar de la vera</w:t>
      </w:r>
      <w:r>
        <w:rPr>
          <w:rFonts w:eastAsia="Times New Roman"/>
          <w:sz w:val="30"/>
          <w:szCs w:val="30"/>
          <w:lang w:val="es-ES"/>
        </w:rPr>
        <w:t>cidad o exactitud de la declaración.</w:t>
      </w:r>
      <w:r>
        <w:rPr>
          <w:rFonts w:eastAsia="Times New Roman"/>
          <w:sz w:val="30"/>
          <w:szCs w:val="30"/>
          <w:lang w:val="es-ES"/>
        </w:rPr>
        <w:br/>
      </w:r>
      <w:r>
        <w:rPr>
          <w:rFonts w:eastAsia="Times New Roman"/>
          <w:sz w:val="30"/>
          <w:szCs w:val="30"/>
          <w:lang w:val="es-ES"/>
        </w:rPr>
        <w:lastRenderedPageBreak/>
        <w:br/>
        <w:t>2.2 Cada Miembro notificará al Comité los datos de su punto de contacto para el intercambio de esta información.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3 Verificación</w:t>
      </w:r>
      <w:r>
        <w:rPr>
          <w:rFonts w:eastAsia="Times New Roman"/>
          <w:sz w:val="30"/>
          <w:szCs w:val="30"/>
          <w:lang w:val="es-ES"/>
        </w:rPr>
        <w:br/>
      </w:r>
      <w:r>
        <w:rPr>
          <w:rFonts w:eastAsia="Times New Roman"/>
          <w:sz w:val="30"/>
          <w:szCs w:val="30"/>
          <w:lang w:val="es-ES"/>
        </w:rPr>
        <w:br/>
        <w:t>Un Miembro solamente formulará una solicitud de intercambio de información después de ha</w:t>
      </w:r>
      <w:r>
        <w:rPr>
          <w:rFonts w:eastAsia="Times New Roman"/>
          <w:sz w:val="30"/>
          <w:szCs w:val="30"/>
          <w:lang w:val="es-ES"/>
        </w:rPr>
        <w:t>ber llevado a cabo procedimientos apropiados de verificación de una declaración de importación o exportación y después de haber examinado la documentación pertinente que esté a su disposición.</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4 Solicitud</w:t>
      </w:r>
      <w:r>
        <w:rPr>
          <w:rFonts w:eastAsia="Times New Roman"/>
          <w:sz w:val="30"/>
          <w:szCs w:val="30"/>
          <w:lang w:val="es-ES"/>
        </w:rPr>
        <w:br/>
      </w:r>
      <w:r>
        <w:rPr>
          <w:rFonts w:eastAsia="Times New Roman"/>
          <w:sz w:val="30"/>
          <w:szCs w:val="30"/>
          <w:lang w:val="es-ES"/>
        </w:rPr>
        <w:br/>
        <w:t>4.1 El Miembro solicitante presentará una solicit</w:t>
      </w:r>
      <w:r>
        <w:rPr>
          <w:rFonts w:eastAsia="Times New Roman"/>
          <w:sz w:val="30"/>
          <w:szCs w:val="30"/>
          <w:lang w:val="es-ES"/>
        </w:rPr>
        <w:t>ud por escrito, en papel o por medios electrónicos, y en un idioma oficial de la OMC mutuamente acordado u otro idioma mutuamente acordado al Miembro al que se dirija dicha solicitud, incluyendo:</w:t>
      </w:r>
      <w:r>
        <w:rPr>
          <w:rFonts w:eastAsia="Times New Roman"/>
          <w:sz w:val="30"/>
          <w:szCs w:val="30"/>
          <w:lang w:val="es-ES"/>
        </w:rPr>
        <w:br/>
      </w:r>
      <w:r>
        <w:rPr>
          <w:rFonts w:eastAsia="Times New Roman"/>
          <w:sz w:val="30"/>
          <w:szCs w:val="30"/>
          <w:lang w:val="es-ES"/>
        </w:rPr>
        <w:br/>
        <w:t>a) el asunto de que se trata incluido, cuando proceda y est</w:t>
      </w:r>
      <w:r>
        <w:rPr>
          <w:rFonts w:eastAsia="Times New Roman"/>
          <w:sz w:val="30"/>
          <w:szCs w:val="30"/>
          <w:lang w:val="es-ES"/>
        </w:rPr>
        <w:t>é disponible, el número que identifique la declaración de exportación correspondiente a la declaración de importación en cuestión;</w:t>
      </w:r>
      <w:r>
        <w:rPr>
          <w:rFonts w:eastAsia="Times New Roman"/>
          <w:sz w:val="30"/>
          <w:szCs w:val="30"/>
          <w:lang w:val="es-ES"/>
        </w:rPr>
        <w:br/>
      </w:r>
      <w:r>
        <w:rPr>
          <w:rFonts w:eastAsia="Times New Roman"/>
          <w:sz w:val="30"/>
          <w:szCs w:val="30"/>
          <w:lang w:val="es-ES"/>
        </w:rPr>
        <w:br/>
        <w:t>b) los fines para los que el Miembro solicitante recaba la información o la documentación, junto con los nombres y los datos</w:t>
      </w:r>
      <w:r>
        <w:rPr>
          <w:rFonts w:eastAsia="Times New Roman"/>
          <w:sz w:val="30"/>
          <w:szCs w:val="30"/>
          <w:lang w:val="es-ES"/>
        </w:rPr>
        <w:t xml:space="preserve"> de contacto de las personas a las que se refiere la solicitud, si se conocen;</w:t>
      </w:r>
      <w:r>
        <w:rPr>
          <w:rFonts w:eastAsia="Times New Roman"/>
          <w:sz w:val="30"/>
          <w:szCs w:val="30"/>
          <w:lang w:val="es-ES"/>
        </w:rPr>
        <w:br/>
      </w:r>
      <w:r>
        <w:rPr>
          <w:rFonts w:eastAsia="Times New Roman"/>
          <w:sz w:val="30"/>
          <w:szCs w:val="30"/>
          <w:lang w:val="es-ES"/>
        </w:rPr>
        <w:br/>
        <w:t>c) en caso de que el Miembro al que se dirige la solicitud lo requiera, confirmación</w:t>
      </w:r>
      <w:r>
        <w:rPr>
          <w:rFonts w:eastAsia="Times New Roman"/>
          <w:b/>
          <w:bCs/>
          <w:sz w:val="30"/>
          <w:szCs w:val="30"/>
          <w:vertAlign w:val="superscript"/>
          <w:lang w:val="es-ES"/>
        </w:rPr>
        <w:t>15</w:t>
      </w:r>
      <w:r>
        <w:rPr>
          <w:rFonts w:eastAsia="Times New Roman"/>
          <w:sz w:val="30"/>
          <w:szCs w:val="30"/>
          <w:lang w:val="es-ES"/>
        </w:rPr>
        <w:t xml:space="preserve"> de que se ha realizado la verificación, cuando proceda;</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15</w:t>
      </w:r>
      <w:r>
        <w:rPr>
          <w:rFonts w:eastAsia="Times New Roman"/>
          <w:i/>
          <w:iCs/>
          <w:sz w:val="30"/>
          <w:szCs w:val="30"/>
          <w:lang w:val="es-ES"/>
        </w:rPr>
        <w:t>. Esto puede incluir informaci</w:t>
      </w:r>
      <w:r>
        <w:rPr>
          <w:rFonts w:eastAsia="Times New Roman"/>
          <w:i/>
          <w:iCs/>
          <w:sz w:val="30"/>
          <w:szCs w:val="30"/>
          <w:lang w:val="es-ES"/>
        </w:rPr>
        <w:t>ón pertinente sobre la verificación realizada en virtud del párrafo 3. Esa información quedará sujeta al nivel de protección y confidencialidad especificado por el Miembro que lleve a cabo la verificación.</w:t>
      </w:r>
      <w:r>
        <w:rPr>
          <w:rFonts w:eastAsia="Times New Roman"/>
          <w:sz w:val="30"/>
          <w:szCs w:val="30"/>
          <w:lang w:val="es-ES"/>
        </w:rPr>
        <w:br/>
      </w:r>
      <w:r>
        <w:rPr>
          <w:rFonts w:eastAsia="Times New Roman"/>
          <w:sz w:val="30"/>
          <w:szCs w:val="30"/>
          <w:lang w:val="es-ES"/>
        </w:rPr>
        <w:br/>
        <w:t>d) la información o la documentación específica s</w:t>
      </w:r>
      <w:r>
        <w:rPr>
          <w:rFonts w:eastAsia="Times New Roman"/>
          <w:sz w:val="30"/>
          <w:szCs w:val="30"/>
          <w:lang w:val="es-ES"/>
        </w:rPr>
        <w:t>olicitada;</w:t>
      </w:r>
      <w:r>
        <w:rPr>
          <w:rFonts w:eastAsia="Times New Roman"/>
          <w:sz w:val="30"/>
          <w:szCs w:val="30"/>
          <w:lang w:val="es-ES"/>
        </w:rPr>
        <w:br/>
      </w:r>
      <w:r>
        <w:rPr>
          <w:rFonts w:eastAsia="Times New Roman"/>
          <w:sz w:val="30"/>
          <w:szCs w:val="30"/>
          <w:lang w:val="es-ES"/>
        </w:rPr>
        <w:br/>
        <w:t>e) la identidad de la oficina de donde procede la solicitud;</w:t>
      </w:r>
      <w:r>
        <w:rPr>
          <w:rFonts w:eastAsia="Times New Roman"/>
          <w:sz w:val="30"/>
          <w:szCs w:val="30"/>
          <w:lang w:val="es-ES"/>
        </w:rPr>
        <w:br/>
      </w:r>
      <w:r>
        <w:rPr>
          <w:rFonts w:eastAsia="Times New Roman"/>
          <w:sz w:val="30"/>
          <w:szCs w:val="30"/>
          <w:lang w:val="es-ES"/>
        </w:rPr>
        <w:br/>
        <w:t xml:space="preserve">f) referencias a las disposiciones del derecho interno y del sistema </w:t>
      </w:r>
      <w:r>
        <w:rPr>
          <w:rFonts w:eastAsia="Times New Roman"/>
          <w:sz w:val="30"/>
          <w:szCs w:val="30"/>
          <w:lang w:val="es-ES"/>
        </w:rPr>
        <w:lastRenderedPageBreak/>
        <w:t xml:space="preserve">jurídico del Miembro solicitante que regulan la recopilación, protección, utilización, divulgación, conservación </w:t>
      </w:r>
      <w:r>
        <w:rPr>
          <w:rFonts w:eastAsia="Times New Roman"/>
          <w:sz w:val="30"/>
          <w:szCs w:val="30"/>
          <w:lang w:val="es-ES"/>
        </w:rPr>
        <w:t>y destrucción de la información confidencial y los datos personales.</w:t>
      </w:r>
      <w:r>
        <w:rPr>
          <w:rFonts w:eastAsia="Times New Roman"/>
          <w:sz w:val="30"/>
          <w:szCs w:val="30"/>
          <w:lang w:val="es-ES"/>
        </w:rPr>
        <w:br/>
      </w:r>
      <w:r>
        <w:rPr>
          <w:rFonts w:eastAsia="Times New Roman"/>
          <w:sz w:val="30"/>
          <w:szCs w:val="30"/>
          <w:lang w:val="es-ES"/>
        </w:rPr>
        <w:br/>
        <w:t>4.2 Si el Miembro solicitante no está en condiciones de cumplir lo dispuesto en cualquiera de los apartados del párrafo 4.1, lo indicará en la solicitud.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5 Protección y confidencialidad</w:t>
      </w:r>
      <w:r>
        <w:rPr>
          <w:rFonts w:eastAsia="Times New Roman"/>
          <w:sz w:val="30"/>
          <w:szCs w:val="30"/>
          <w:lang w:val="es-ES"/>
        </w:rPr>
        <w:br/>
      </w:r>
      <w:r>
        <w:rPr>
          <w:rFonts w:eastAsia="Times New Roman"/>
          <w:sz w:val="30"/>
          <w:szCs w:val="30"/>
          <w:lang w:val="es-ES"/>
        </w:rPr>
        <w:br/>
        <w:t>5.1 A reserva de lo dispuesto en el párrafo 5.2, el Miembro solicitante:</w:t>
      </w:r>
      <w:r>
        <w:rPr>
          <w:rFonts w:eastAsia="Times New Roman"/>
          <w:sz w:val="30"/>
          <w:szCs w:val="30"/>
          <w:lang w:val="es-ES"/>
        </w:rPr>
        <w:br/>
      </w:r>
      <w:r>
        <w:rPr>
          <w:rFonts w:eastAsia="Times New Roman"/>
          <w:sz w:val="30"/>
          <w:szCs w:val="30"/>
          <w:lang w:val="es-ES"/>
        </w:rPr>
        <w:br/>
        <w:t xml:space="preserve">a) conservará de forma estrictamente confidencial toda la información o documentación facilitada por el Miembro al que se dirija la solicitud y le otorgará al menos el mismo nivel </w:t>
      </w:r>
      <w:r>
        <w:rPr>
          <w:rFonts w:eastAsia="Times New Roman"/>
          <w:sz w:val="30"/>
          <w:szCs w:val="30"/>
          <w:lang w:val="es-ES"/>
        </w:rPr>
        <w:t>de protección y confidencialidad que esté previsto en el derecho interno y el sistema jurídico del Miembro al que se dirija la solicitud, descrito por él conforme a lo establecido en el apartado b) o c) del párrafo 6.1;</w:t>
      </w:r>
      <w:r>
        <w:rPr>
          <w:rFonts w:eastAsia="Times New Roman"/>
          <w:sz w:val="30"/>
          <w:szCs w:val="30"/>
          <w:lang w:val="es-ES"/>
        </w:rPr>
        <w:br/>
      </w:r>
      <w:r>
        <w:rPr>
          <w:rFonts w:eastAsia="Times New Roman"/>
          <w:sz w:val="30"/>
          <w:szCs w:val="30"/>
          <w:lang w:val="es-ES"/>
        </w:rPr>
        <w:br/>
        <w:t>b) proporcionará la información o d</w:t>
      </w:r>
      <w:r>
        <w:rPr>
          <w:rFonts w:eastAsia="Times New Roman"/>
          <w:sz w:val="30"/>
          <w:szCs w:val="30"/>
          <w:lang w:val="es-ES"/>
        </w:rPr>
        <w:t>ocumentación solamente a las autoridades de aduana encargadas del asunto de que se trate y utilizará la información o documentación solamente para el fin indicado en la solicitud, a menos que el Miembro al que se dirija la solicitud acepte otra cosa por es</w:t>
      </w:r>
      <w:r>
        <w:rPr>
          <w:rFonts w:eastAsia="Times New Roman"/>
          <w:sz w:val="30"/>
          <w:szCs w:val="30"/>
          <w:lang w:val="es-ES"/>
        </w:rPr>
        <w:t>crito;</w:t>
      </w:r>
      <w:r>
        <w:rPr>
          <w:rFonts w:eastAsia="Times New Roman"/>
          <w:sz w:val="30"/>
          <w:szCs w:val="30"/>
          <w:lang w:val="es-ES"/>
        </w:rPr>
        <w:br/>
      </w:r>
      <w:r>
        <w:rPr>
          <w:rFonts w:eastAsia="Times New Roman"/>
          <w:sz w:val="30"/>
          <w:szCs w:val="30"/>
          <w:lang w:val="es-ES"/>
        </w:rPr>
        <w:br/>
        <w:t>c) no revelará la información ni la documentación sin la autorización expresa por escrito del Miembro al que se dirija la solicitud;</w:t>
      </w:r>
      <w:r>
        <w:rPr>
          <w:rFonts w:eastAsia="Times New Roman"/>
          <w:sz w:val="30"/>
          <w:szCs w:val="30"/>
          <w:lang w:val="es-ES"/>
        </w:rPr>
        <w:br/>
      </w:r>
      <w:r>
        <w:rPr>
          <w:rFonts w:eastAsia="Times New Roman"/>
          <w:sz w:val="30"/>
          <w:szCs w:val="30"/>
          <w:lang w:val="es-ES"/>
        </w:rPr>
        <w:br/>
        <w:t>d) no utilizará ninguna información o documentación no verificada proporcionada por el Miembro al que se dirija la</w:t>
      </w:r>
      <w:r>
        <w:rPr>
          <w:rFonts w:eastAsia="Times New Roman"/>
          <w:sz w:val="30"/>
          <w:szCs w:val="30"/>
          <w:lang w:val="es-ES"/>
        </w:rPr>
        <w:t xml:space="preserve"> solicitud como factor decisorio para aclarar dudas en ningún caso concreto;</w:t>
      </w:r>
      <w:r>
        <w:rPr>
          <w:rFonts w:eastAsia="Times New Roman"/>
          <w:sz w:val="30"/>
          <w:szCs w:val="30"/>
          <w:lang w:val="es-ES"/>
        </w:rPr>
        <w:br/>
      </w:r>
      <w:r>
        <w:rPr>
          <w:rFonts w:eastAsia="Times New Roman"/>
          <w:sz w:val="30"/>
          <w:szCs w:val="30"/>
          <w:lang w:val="es-ES"/>
        </w:rPr>
        <w:br/>
        <w:t>e) respetará las condiciones establecidas para un caso específico por el Miembro al que se dirija la solicitud en lo que respecta a la conservación y destrucción de la informació</w:t>
      </w:r>
      <w:r>
        <w:rPr>
          <w:rFonts w:eastAsia="Times New Roman"/>
          <w:sz w:val="30"/>
          <w:szCs w:val="30"/>
          <w:lang w:val="es-ES"/>
        </w:rPr>
        <w:t>n o la documentación confidencial y los datos personales; y</w:t>
      </w:r>
      <w:r>
        <w:rPr>
          <w:rFonts w:eastAsia="Times New Roman"/>
          <w:sz w:val="30"/>
          <w:szCs w:val="30"/>
          <w:lang w:val="es-ES"/>
        </w:rPr>
        <w:br/>
      </w:r>
      <w:r>
        <w:rPr>
          <w:rFonts w:eastAsia="Times New Roman"/>
          <w:sz w:val="30"/>
          <w:szCs w:val="30"/>
          <w:lang w:val="es-ES"/>
        </w:rPr>
        <w:br/>
        <w:t>f) previa petición, informará al Miembro al que se dirija la solicitud de las decisiones y medidas adoptadas con respecto al asunto como consecuencia de la información o la documentación facilita</w:t>
      </w:r>
      <w:r>
        <w:rPr>
          <w:rFonts w:eastAsia="Times New Roman"/>
          <w:sz w:val="30"/>
          <w:szCs w:val="30"/>
          <w:lang w:val="es-ES"/>
        </w:rPr>
        <w:t>das.</w:t>
      </w:r>
      <w:r>
        <w:rPr>
          <w:rFonts w:eastAsia="Times New Roman"/>
          <w:sz w:val="30"/>
          <w:szCs w:val="30"/>
          <w:lang w:val="es-ES"/>
        </w:rPr>
        <w:br/>
      </w:r>
      <w:r>
        <w:rPr>
          <w:rFonts w:eastAsia="Times New Roman"/>
          <w:sz w:val="30"/>
          <w:szCs w:val="30"/>
          <w:lang w:val="es-ES"/>
        </w:rPr>
        <w:lastRenderedPageBreak/>
        <w:br/>
        <w:t>5.2 Es posible que el derecho interno y el sistema jurídico del Miembro solicitante no le permitan cumplir alguno de los apartados del párrafo 5.1. De ser así, el Miembro solicitante lo indicará en la solicitud.</w:t>
      </w:r>
      <w:r>
        <w:rPr>
          <w:rFonts w:eastAsia="Times New Roman"/>
          <w:sz w:val="30"/>
          <w:szCs w:val="30"/>
          <w:lang w:val="es-ES"/>
        </w:rPr>
        <w:br/>
      </w:r>
      <w:r>
        <w:rPr>
          <w:rFonts w:eastAsia="Times New Roman"/>
          <w:sz w:val="30"/>
          <w:szCs w:val="30"/>
          <w:lang w:val="es-ES"/>
        </w:rPr>
        <w:br/>
        <w:t>5.3 El Miembro al que se dirija la so</w:t>
      </w:r>
      <w:r>
        <w:rPr>
          <w:rFonts w:eastAsia="Times New Roman"/>
          <w:sz w:val="30"/>
          <w:szCs w:val="30"/>
          <w:lang w:val="es-ES"/>
        </w:rPr>
        <w:t>licitud otorgará a cualquier solicitud, así como a la información sobre la verificación, recibida en virtud del párrafo 4, al menos el mismo nivel de protección y confidencialidad que otorga dicho Miembro a la información similar propia.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6 Facilitación de</w:t>
      </w:r>
      <w:r>
        <w:rPr>
          <w:rFonts w:eastAsia="Times New Roman"/>
          <w:b/>
          <w:bCs/>
          <w:sz w:val="30"/>
          <w:szCs w:val="30"/>
          <w:lang w:val="es-ES"/>
        </w:rPr>
        <w:t xml:space="preserve"> información</w:t>
      </w:r>
      <w:r>
        <w:rPr>
          <w:rFonts w:eastAsia="Times New Roman"/>
          <w:sz w:val="30"/>
          <w:szCs w:val="30"/>
          <w:lang w:val="es-ES"/>
        </w:rPr>
        <w:br/>
      </w:r>
      <w:r>
        <w:rPr>
          <w:rFonts w:eastAsia="Times New Roman"/>
          <w:sz w:val="30"/>
          <w:szCs w:val="30"/>
          <w:lang w:val="es-ES"/>
        </w:rPr>
        <w:br/>
        <w:t>6.1 Prontamente, y a reserva de lo dispuesto en el presente artículo, el Miembro al que se dirija la solicitud:</w:t>
      </w:r>
      <w:r>
        <w:rPr>
          <w:rFonts w:eastAsia="Times New Roman"/>
          <w:sz w:val="30"/>
          <w:szCs w:val="30"/>
          <w:lang w:val="es-ES"/>
        </w:rPr>
        <w:br/>
      </w:r>
      <w:r>
        <w:rPr>
          <w:rFonts w:eastAsia="Times New Roman"/>
          <w:sz w:val="30"/>
          <w:szCs w:val="30"/>
          <w:lang w:val="es-ES"/>
        </w:rPr>
        <w:br/>
        <w:t>a) responderá por escrito, ya sea en papel o por medios electrónicos;</w:t>
      </w:r>
      <w:r>
        <w:rPr>
          <w:rFonts w:eastAsia="Times New Roman"/>
          <w:sz w:val="30"/>
          <w:szCs w:val="30"/>
          <w:lang w:val="es-ES"/>
        </w:rPr>
        <w:br/>
      </w:r>
      <w:r>
        <w:rPr>
          <w:rFonts w:eastAsia="Times New Roman"/>
          <w:sz w:val="30"/>
          <w:szCs w:val="30"/>
          <w:lang w:val="es-ES"/>
        </w:rPr>
        <w:br/>
        <w:t>b) facilitará la información específica indicada en la dec</w:t>
      </w:r>
      <w:r>
        <w:rPr>
          <w:rFonts w:eastAsia="Times New Roman"/>
          <w:sz w:val="30"/>
          <w:szCs w:val="30"/>
          <w:lang w:val="es-ES"/>
        </w:rPr>
        <w:t>laración de exportación o importación, o la declaración, en la medida en que se disponga de ello, junto con una descripción del nivel de protección y confidencialidad que se requiera del Miembro solicitante;</w:t>
      </w:r>
      <w:r>
        <w:rPr>
          <w:rFonts w:eastAsia="Times New Roman"/>
          <w:sz w:val="30"/>
          <w:szCs w:val="30"/>
          <w:lang w:val="es-ES"/>
        </w:rPr>
        <w:br/>
      </w:r>
      <w:r>
        <w:rPr>
          <w:rFonts w:eastAsia="Times New Roman"/>
          <w:sz w:val="30"/>
          <w:szCs w:val="30"/>
          <w:lang w:val="es-ES"/>
        </w:rPr>
        <w:br/>
        <w:t>c) facilitará, si se solicita, la información e</w:t>
      </w:r>
      <w:r>
        <w:rPr>
          <w:rFonts w:eastAsia="Times New Roman"/>
          <w:sz w:val="30"/>
          <w:szCs w:val="30"/>
          <w:lang w:val="es-ES"/>
        </w:rPr>
        <w:t xml:space="preserve">specífica presentada como justificación de la declaración de exportación o importación que figure en los siguientes documentos, o los documentos, en la medida en que se disponga de ello: la factura comercial, la lista de embalaje, el certificado de origen </w:t>
      </w:r>
      <w:r>
        <w:rPr>
          <w:rFonts w:eastAsia="Times New Roman"/>
          <w:sz w:val="30"/>
          <w:szCs w:val="30"/>
          <w:lang w:val="es-ES"/>
        </w:rPr>
        <w:t>y el conocimiento de embarque, en la forma en que se hayan presentado, ya sea en papel o por medios electrónicos, junto con una descripción del nivel de protección y confidencialidad que se requiera del Miembro solicitante;</w:t>
      </w:r>
      <w:r>
        <w:rPr>
          <w:rFonts w:eastAsia="Times New Roman"/>
          <w:sz w:val="30"/>
          <w:szCs w:val="30"/>
          <w:lang w:val="es-ES"/>
        </w:rPr>
        <w:br/>
      </w:r>
      <w:r>
        <w:rPr>
          <w:rFonts w:eastAsia="Times New Roman"/>
          <w:sz w:val="30"/>
          <w:szCs w:val="30"/>
          <w:lang w:val="es-ES"/>
        </w:rPr>
        <w:br/>
        <w:t>d) confirmará que los documento</w:t>
      </w:r>
      <w:r>
        <w:rPr>
          <w:rFonts w:eastAsia="Times New Roman"/>
          <w:sz w:val="30"/>
          <w:szCs w:val="30"/>
          <w:lang w:val="es-ES"/>
        </w:rPr>
        <w:t>s facilitados son copias auténticas;</w:t>
      </w:r>
      <w:r>
        <w:rPr>
          <w:rFonts w:eastAsia="Times New Roman"/>
          <w:sz w:val="30"/>
          <w:szCs w:val="30"/>
          <w:lang w:val="es-ES"/>
        </w:rPr>
        <w:br/>
      </w:r>
      <w:r>
        <w:rPr>
          <w:rFonts w:eastAsia="Times New Roman"/>
          <w:sz w:val="30"/>
          <w:szCs w:val="30"/>
          <w:lang w:val="es-ES"/>
        </w:rPr>
        <w:br/>
        <w:t>e) facilitará la información o responderá de otro modo a la solicitud, en la medida de lo posible, dentro de los 90 días contados a partir de la fecha de la solicitud.</w:t>
      </w:r>
      <w:r>
        <w:rPr>
          <w:rFonts w:eastAsia="Times New Roman"/>
          <w:sz w:val="30"/>
          <w:szCs w:val="30"/>
          <w:lang w:val="es-ES"/>
        </w:rPr>
        <w:br/>
      </w:r>
      <w:r>
        <w:rPr>
          <w:rFonts w:eastAsia="Times New Roman"/>
          <w:sz w:val="30"/>
          <w:szCs w:val="30"/>
          <w:lang w:val="es-ES"/>
        </w:rPr>
        <w:br/>
        <w:t>6.2 Antes de facilitar la información, el Miembro</w:t>
      </w:r>
      <w:r>
        <w:rPr>
          <w:rFonts w:eastAsia="Times New Roman"/>
          <w:sz w:val="30"/>
          <w:szCs w:val="30"/>
          <w:lang w:val="es-ES"/>
        </w:rPr>
        <w:t xml:space="preserve"> al que se dirija la </w:t>
      </w:r>
      <w:r>
        <w:rPr>
          <w:rFonts w:eastAsia="Times New Roman"/>
          <w:sz w:val="30"/>
          <w:szCs w:val="30"/>
          <w:lang w:val="es-ES"/>
        </w:rPr>
        <w:lastRenderedPageBreak/>
        <w:t>solicitud podrá exigir, con arreglo a su derecho interno y su sistema jurídico, una garantía de que determinada información no se utilizará como prueba en investigaciones penales, procedimientos judiciales o procedimientos no aduaneros</w:t>
      </w:r>
      <w:r>
        <w:rPr>
          <w:rFonts w:eastAsia="Times New Roman"/>
          <w:sz w:val="30"/>
          <w:szCs w:val="30"/>
          <w:lang w:val="es-ES"/>
        </w:rPr>
        <w:t xml:space="preserve"> sin la autorización expresa por escrito del Miembro al que se dirija la solicitud. Si el Miembro solicitante no está en condiciones de cumplir este requisito, deberá indicarlo al Miembro al que se dirija la solicitud.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7 Aplazamiento o denegación de una s</w:t>
      </w:r>
      <w:r>
        <w:rPr>
          <w:rFonts w:eastAsia="Times New Roman"/>
          <w:b/>
          <w:bCs/>
          <w:sz w:val="30"/>
          <w:szCs w:val="30"/>
          <w:lang w:val="es-ES"/>
        </w:rPr>
        <w:t>olicitud</w:t>
      </w:r>
      <w:r>
        <w:rPr>
          <w:rFonts w:eastAsia="Times New Roman"/>
          <w:sz w:val="30"/>
          <w:szCs w:val="30"/>
          <w:lang w:val="es-ES"/>
        </w:rPr>
        <w:br/>
      </w:r>
      <w:r>
        <w:rPr>
          <w:rFonts w:eastAsia="Times New Roman"/>
          <w:sz w:val="30"/>
          <w:szCs w:val="30"/>
          <w:lang w:val="es-ES"/>
        </w:rPr>
        <w:br/>
        <w:t>7.1 El Miembro al que se dirija una solicitud podrá aplazar o denegar, en todo o en parte, la solicitud de que se facilite información y comunicará al Miembro solicitante los motivos para proceder de este modo, cuando:</w:t>
      </w:r>
      <w:r>
        <w:rPr>
          <w:rFonts w:eastAsia="Times New Roman"/>
          <w:sz w:val="30"/>
          <w:szCs w:val="30"/>
          <w:lang w:val="es-ES"/>
        </w:rPr>
        <w:br/>
      </w:r>
      <w:r>
        <w:rPr>
          <w:rFonts w:eastAsia="Times New Roman"/>
          <w:sz w:val="30"/>
          <w:szCs w:val="30"/>
          <w:lang w:val="es-ES"/>
        </w:rPr>
        <w:br/>
        <w:t>a) ello sea contrario al i</w:t>
      </w:r>
      <w:r>
        <w:rPr>
          <w:rFonts w:eastAsia="Times New Roman"/>
          <w:sz w:val="30"/>
          <w:szCs w:val="30"/>
          <w:lang w:val="es-ES"/>
        </w:rPr>
        <w:t>nterés público según se define en el derecho interno y el sistema jurídico del Miembro al que se dirija la solicitud;</w:t>
      </w:r>
      <w:r>
        <w:rPr>
          <w:rFonts w:eastAsia="Times New Roman"/>
          <w:sz w:val="30"/>
          <w:szCs w:val="30"/>
          <w:lang w:val="es-ES"/>
        </w:rPr>
        <w:br/>
      </w:r>
      <w:r>
        <w:rPr>
          <w:rFonts w:eastAsia="Times New Roman"/>
          <w:sz w:val="30"/>
          <w:szCs w:val="30"/>
          <w:lang w:val="es-ES"/>
        </w:rPr>
        <w:br/>
        <w:t>b) su derecho interno y su sistema jurídico impidan la divulgación de la información. En ese caso, proporcionará al Miembro solicitante u</w:t>
      </w:r>
      <w:r>
        <w:rPr>
          <w:rFonts w:eastAsia="Times New Roman"/>
          <w:sz w:val="30"/>
          <w:szCs w:val="30"/>
          <w:lang w:val="es-ES"/>
        </w:rPr>
        <w:t>na copia de la referencia concreta pertinente;</w:t>
      </w:r>
      <w:r>
        <w:rPr>
          <w:rFonts w:eastAsia="Times New Roman"/>
          <w:sz w:val="30"/>
          <w:szCs w:val="30"/>
          <w:lang w:val="es-ES"/>
        </w:rPr>
        <w:br/>
      </w:r>
      <w:r>
        <w:rPr>
          <w:rFonts w:eastAsia="Times New Roman"/>
          <w:sz w:val="30"/>
          <w:szCs w:val="30"/>
          <w:lang w:val="es-ES"/>
        </w:rPr>
        <w:br/>
        <w:t>c) el suministro de información pueda constituir un obstáculo para el cumplimiento de las leyes o interferir de otro modo en una investigación, enjuiciamiento o procedimiento administrativo o judicial en curs</w:t>
      </w:r>
      <w:r>
        <w:rPr>
          <w:rFonts w:eastAsia="Times New Roman"/>
          <w:sz w:val="30"/>
          <w:szCs w:val="30"/>
          <w:lang w:val="es-ES"/>
        </w:rPr>
        <w:t>o;</w:t>
      </w:r>
      <w:r>
        <w:rPr>
          <w:rFonts w:eastAsia="Times New Roman"/>
          <w:sz w:val="30"/>
          <w:szCs w:val="30"/>
          <w:lang w:val="es-ES"/>
        </w:rPr>
        <w:br/>
      </w:r>
      <w:r>
        <w:rPr>
          <w:rFonts w:eastAsia="Times New Roman"/>
          <w:sz w:val="30"/>
          <w:szCs w:val="30"/>
          <w:lang w:val="es-ES"/>
        </w:rPr>
        <w:br/>
        <w:t>d) las disposiciones del derecho interno y del sistema jurídico del Miembro que regulan la recopilación, protección, utilización, divulgación, conservación y destrucción de la información confidencial o los datos personales exijan el consentimiento del</w:t>
      </w:r>
      <w:r>
        <w:rPr>
          <w:rFonts w:eastAsia="Times New Roman"/>
          <w:sz w:val="30"/>
          <w:szCs w:val="30"/>
          <w:lang w:val="es-ES"/>
        </w:rPr>
        <w:t xml:space="preserve"> importador o el exportador y ese consentimiento no se dé; o</w:t>
      </w:r>
      <w:r>
        <w:rPr>
          <w:rFonts w:eastAsia="Times New Roman"/>
          <w:sz w:val="30"/>
          <w:szCs w:val="30"/>
          <w:lang w:val="es-ES"/>
        </w:rPr>
        <w:br/>
      </w:r>
      <w:r>
        <w:rPr>
          <w:rFonts w:eastAsia="Times New Roman"/>
          <w:sz w:val="30"/>
          <w:szCs w:val="30"/>
          <w:lang w:val="es-ES"/>
        </w:rPr>
        <w:br/>
        <w:t>e) la solicitud de información se reciba después de la expiración del período legal prescrito para la conservación de documentos en el Miembro al que se dirija la solicitud.</w:t>
      </w:r>
      <w:r>
        <w:rPr>
          <w:rFonts w:eastAsia="Times New Roman"/>
          <w:sz w:val="30"/>
          <w:szCs w:val="30"/>
          <w:lang w:val="es-ES"/>
        </w:rPr>
        <w:br/>
      </w:r>
      <w:r>
        <w:rPr>
          <w:rFonts w:eastAsia="Times New Roman"/>
          <w:sz w:val="30"/>
          <w:szCs w:val="30"/>
          <w:lang w:val="es-ES"/>
        </w:rPr>
        <w:br/>
        <w:t>7.2 En los casos pr</w:t>
      </w:r>
      <w:r>
        <w:rPr>
          <w:rFonts w:eastAsia="Times New Roman"/>
          <w:sz w:val="30"/>
          <w:szCs w:val="30"/>
          <w:lang w:val="es-ES"/>
        </w:rPr>
        <w:t>evistos en los párrafos 4.2, 5.2 o 6.2, la ejecución de la solicitud quedará a discreción del Miembro al que se dirija dicha solicitud.</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lang w:val="es-ES"/>
        </w:rPr>
        <w:t>8 Reciprocidad</w:t>
      </w:r>
      <w:r>
        <w:rPr>
          <w:rFonts w:eastAsia="Times New Roman"/>
          <w:sz w:val="30"/>
          <w:szCs w:val="30"/>
          <w:lang w:val="es-ES"/>
        </w:rPr>
        <w:br/>
      </w:r>
      <w:r>
        <w:rPr>
          <w:rFonts w:eastAsia="Times New Roman"/>
          <w:sz w:val="30"/>
          <w:szCs w:val="30"/>
          <w:lang w:val="es-ES"/>
        </w:rPr>
        <w:br/>
        <w:t>Si el Miembro solicitante estima que no podría satisfacer una solicitud similar si esta fuera hecha por</w:t>
      </w:r>
      <w:r>
        <w:rPr>
          <w:rFonts w:eastAsia="Times New Roman"/>
          <w:sz w:val="30"/>
          <w:szCs w:val="30"/>
          <w:lang w:val="es-ES"/>
        </w:rPr>
        <w:t xml:space="preserve"> el Miembro al que la dirige, o si aún no ha puesto en aplicación el presente artículo, dejará constancia de este hecho en su solicitud. La ejecución de la solicitud quedará a discreción del Miembro al que se dirija dicha solicitud.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9 Carga administrativa</w:t>
      </w:r>
      <w:r>
        <w:rPr>
          <w:rFonts w:eastAsia="Times New Roman"/>
          <w:sz w:val="30"/>
          <w:szCs w:val="30"/>
          <w:lang w:val="es-ES"/>
        </w:rPr>
        <w:br/>
      </w:r>
      <w:r>
        <w:rPr>
          <w:rFonts w:eastAsia="Times New Roman"/>
          <w:sz w:val="30"/>
          <w:szCs w:val="30"/>
          <w:lang w:val="es-ES"/>
        </w:rPr>
        <w:br/>
        <w:t>9.1 El Miembro solicitante tendrá en cuenta las repercusiones en materia de recursos y costos que suponga para el Miembro al que se dirija la solicitud la respuesta a las solicitudes de información. El Miembro solicitante tomará en consideración la propo</w:t>
      </w:r>
      <w:r>
        <w:rPr>
          <w:rFonts w:eastAsia="Times New Roman"/>
          <w:sz w:val="30"/>
          <w:szCs w:val="30"/>
          <w:lang w:val="es-ES"/>
        </w:rPr>
        <w:t>rcionalidad entre su interés desde el punto de vista fiscal en presentar la solicitud y los esfuerzos que tendrá que hacer el Miembro al que se dirija la solicitud para facilitar la información.</w:t>
      </w:r>
      <w:r>
        <w:rPr>
          <w:rFonts w:eastAsia="Times New Roman"/>
          <w:sz w:val="30"/>
          <w:szCs w:val="30"/>
          <w:lang w:val="es-ES"/>
        </w:rPr>
        <w:br/>
      </w:r>
      <w:r>
        <w:rPr>
          <w:rFonts w:eastAsia="Times New Roman"/>
          <w:sz w:val="30"/>
          <w:szCs w:val="30"/>
          <w:lang w:val="es-ES"/>
        </w:rPr>
        <w:br/>
        <w:t xml:space="preserve">9.2 Si un Miembro recibe de uno o más Miembros solicitantes </w:t>
      </w:r>
      <w:r>
        <w:rPr>
          <w:rFonts w:eastAsia="Times New Roman"/>
          <w:sz w:val="30"/>
          <w:szCs w:val="30"/>
          <w:lang w:val="es-ES"/>
        </w:rPr>
        <w:t>un número de solicitudes de información que no puede atender o una solicitud de información que no puede atender dado su alcance, y no está en condiciones de responder a dichas solicitudes en un plazo razonable, podrá solicitar a uno o más Miembros solicit</w:t>
      </w:r>
      <w:r>
        <w:rPr>
          <w:rFonts w:eastAsia="Times New Roman"/>
          <w:sz w:val="30"/>
          <w:szCs w:val="30"/>
          <w:lang w:val="es-ES"/>
        </w:rPr>
        <w:t>antes que establezcan un orden de prioridad con objeto de convenir en un límite que sea práctico conforme a las limitaciones de sus recursos. A falta de un enfoque mutuamente acordado, la ejecución de esas solicitudes quedará a discreción del Miembro al qu</w:t>
      </w:r>
      <w:r>
        <w:rPr>
          <w:rFonts w:eastAsia="Times New Roman"/>
          <w:sz w:val="30"/>
          <w:szCs w:val="30"/>
          <w:lang w:val="es-ES"/>
        </w:rPr>
        <w:t>e se dirijan sobre la base de su propio orden de prioridad.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10 Limitaciones</w:t>
      </w:r>
      <w:r>
        <w:rPr>
          <w:rFonts w:eastAsia="Times New Roman"/>
          <w:sz w:val="30"/>
          <w:szCs w:val="30"/>
          <w:lang w:val="es-ES"/>
        </w:rPr>
        <w:br/>
      </w:r>
      <w:r>
        <w:rPr>
          <w:rFonts w:eastAsia="Times New Roman"/>
          <w:sz w:val="30"/>
          <w:szCs w:val="30"/>
          <w:lang w:val="es-ES"/>
        </w:rPr>
        <w:br/>
        <w:t>El Miembro al que se dirija la solicitud no estará obligado a:</w:t>
      </w:r>
      <w:r>
        <w:rPr>
          <w:rFonts w:eastAsia="Times New Roman"/>
          <w:sz w:val="30"/>
          <w:szCs w:val="30"/>
          <w:lang w:val="es-ES"/>
        </w:rPr>
        <w:br/>
      </w:r>
      <w:r>
        <w:rPr>
          <w:rFonts w:eastAsia="Times New Roman"/>
          <w:sz w:val="30"/>
          <w:szCs w:val="30"/>
          <w:lang w:val="es-ES"/>
        </w:rPr>
        <w:br/>
        <w:t>a) modificar el formato de sus declaraciones o procedimientos de importación o exportación;</w:t>
      </w:r>
      <w:r>
        <w:rPr>
          <w:rFonts w:eastAsia="Times New Roman"/>
          <w:sz w:val="30"/>
          <w:szCs w:val="30"/>
          <w:lang w:val="es-ES"/>
        </w:rPr>
        <w:br/>
      </w:r>
      <w:r>
        <w:rPr>
          <w:rFonts w:eastAsia="Times New Roman"/>
          <w:sz w:val="30"/>
          <w:szCs w:val="30"/>
          <w:lang w:val="es-ES"/>
        </w:rPr>
        <w:br/>
        <w:t>b) pedir documentos q</w:t>
      </w:r>
      <w:r>
        <w:rPr>
          <w:rFonts w:eastAsia="Times New Roman"/>
          <w:sz w:val="30"/>
          <w:szCs w:val="30"/>
          <w:lang w:val="es-ES"/>
        </w:rPr>
        <w:t>ue no sean los presentados con la declaración de importación o exportación conforme al apartado c) del párrafo 6.1;</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c) iniciar investigaciones para obtener la información;</w:t>
      </w:r>
      <w:r>
        <w:rPr>
          <w:rFonts w:eastAsia="Times New Roman"/>
          <w:sz w:val="30"/>
          <w:szCs w:val="30"/>
          <w:lang w:val="es-ES"/>
        </w:rPr>
        <w:br/>
      </w:r>
      <w:r>
        <w:rPr>
          <w:rFonts w:eastAsia="Times New Roman"/>
          <w:sz w:val="30"/>
          <w:szCs w:val="30"/>
          <w:lang w:val="es-ES"/>
        </w:rPr>
        <w:br/>
        <w:t>d) modificar el período de conservación de tal información;</w:t>
      </w:r>
      <w:r>
        <w:rPr>
          <w:rFonts w:eastAsia="Times New Roman"/>
          <w:sz w:val="30"/>
          <w:szCs w:val="30"/>
          <w:lang w:val="es-ES"/>
        </w:rPr>
        <w:br/>
      </w:r>
      <w:r>
        <w:rPr>
          <w:rFonts w:eastAsia="Times New Roman"/>
          <w:sz w:val="30"/>
          <w:szCs w:val="30"/>
          <w:lang w:val="es-ES"/>
        </w:rPr>
        <w:br/>
        <w:t>e) instituir la docum</w:t>
      </w:r>
      <w:r>
        <w:rPr>
          <w:rFonts w:eastAsia="Times New Roman"/>
          <w:sz w:val="30"/>
          <w:szCs w:val="30"/>
          <w:lang w:val="es-ES"/>
        </w:rPr>
        <w:t>entación en papel cuando ya se haya instituido el formato electrónico;</w:t>
      </w:r>
      <w:r>
        <w:rPr>
          <w:rFonts w:eastAsia="Times New Roman"/>
          <w:sz w:val="30"/>
          <w:szCs w:val="30"/>
          <w:lang w:val="es-ES"/>
        </w:rPr>
        <w:br/>
      </w:r>
      <w:r>
        <w:rPr>
          <w:rFonts w:eastAsia="Times New Roman"/>
          <w:sz w:val="30"/>
          <w:szCs w:val="30"/>
          <w:lang w:val="es-ES"/>
        </w:rPr>
        <w:br/>
        <w:t>f) traducir la información;</w:t>
      </w:r>
      <w:r>
        <w:rPr>
          <w:rFonts w:eastAsia="Times New Roman"/>
          <w:sz w:val="30"/>
          <w:szCs w:val="30"/>
          <w:lang w:val="es-ES"/>
        </w:rPr>
        <w:br/>
      </w:r>
      <w:r>
        <w:rPr>
          <w:rFonts w:eastAsia="Times New Roman"/>
          <w:sz w:val="30"/>
          <w:szCs w:val="30"/>
          <w:lang w:val="es-ES"/>
        </w:rPr>
        <w:br/>
        <w:t>g) verificar la exactitud de la información; o</w:t>
      </w:r>
      <w:r>
        <w:rPr>
          <w:rFonts w:eastAsia="Times New Roman"/>
          <w:sz w:val="30"/>
          <w:szCs w:val="30"/>
          <w:lang w:val="es-ES"/>
        </w:rPr>
        <w:br/>
      </w:r>
      <w:r>
        <w:rPr>
          <w:rFonts w:eastAsia="Times New Roman"/>
          <w:sz w:val="30"/>
          <w:szCs w:val="30"/>
          <w:lang w:val="es-ES"/>
        </w:rPr>
        <w:br/>
        <w:t>h) proporcionar información que pueda perjudicar los intereses comerciales legítimos de empresas públicas o</w:t>
      </w:r>
      <w:r>
        <w:rPr>
          <w:rFonts w:eastAsia="Times New Roman"/>
          <w:sz w:val="30"/>
          <w:szCs w:val="30"/>
          <w:lang w:val="es-ES"/>
        </w:rPr>
        <w:t xml:space="preserve"> privadas concretas.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11 Utilización o divulgación no autorizadas</w:t>
      </w:r>
      <w:r>
        <w:rPr>
          <w:rFonts w:eastAsia="Times New Roman"/>
          <w:sz w:val="30"/>
          <w:szCs w:val="30"/>
          <w:lang w:val="es-ES"/>
        </w:rPr>
        <w:br/>
      </w:r>
      <w:r>
        <w:rPr>
          <w:rFonts w:eastAsia="Times New Roman"/>
          <w:sz w:val="30"/>
          <w:szCs w:val="30"/>
          <w:lang w:val="es-ES"/>
        </w:rPr>
        <w:br/>
      </w:r>
      <w:r>
        <w:rPr>
          <w:rFonts w:eastAsia="Times New Roman"/>
          <w:sz w:val="30"/>
          <w:szCs w:val="30"/>
          <w:lang w:val="es-ES"/>
        </w:rPr>
        <w:t>11.1 En caso de incumplimiento de las condiciones de uso o divulgación de la información intercambiada en virtud del presente artículo, el Miembro solicitante que reciba la información comunicará prontamente los detalles de ese uso o divulgación no autoriz</w:t>
      </w:r>
      <w:r>
        <w:rPr>
          <w:rFonts w:eastAsia="Times New Roman"/>
          <w:sz w:val="30"/>
          <w:szCs w:val="30"/>
          <w:lang w:val="es-ES"/>
        </w:rPr>
        <w:t>ados al Miembro que facilitó la información y:</w:t>
      </w:r>
      <w:r>
        <w:rPr>
          <w:rFonts w:eastAsia="Times New Roman"/>
          <w:sz w:val="30"/>
          <w:szCs w:val="30"/>
          <w:lang w:val="es-ES"/>
        </w:rPr>
        <w:br/>
      </w:r>
      <w:r>
        <w:rPr>
          <w:rFonts w:eastAsia="Times New Roman"/>
          <w:sz w:val="30"/>
          <w:szCs w:val="30"/>
          <w:lang w:val="es-ES"/>
        </w:rPr>
        <w:br/>
        <w:t>a) adoptará las medidas necesarias para subsanar el incumplimiento;</w:t>
      </w:r>
      <w:r>
        <w:rPr>
          <w:rFonts w:eastAsia="Times New Roman"/>
          <w:sz w:val="30"/>
          <w:szCs w:val="30"/>
          <w:lang w:val="es-ES"/>
        </w:rPr>
        <w:br/>
      </w:r>
      <w:r>
        <w:rPr>
          <w:rFonts w:eastAsia="Times New Roman"/>
          <w:sz w:val="30"/>
          <w:szCs w:val="30"/>
          <w:lang w:val="es-ES"/>
        </w:rPr>
        <w:br/>
        <w:t>b) adoptará las medidas necesarias para impedir cualquier incumplimiento en el futuro; y</w:t>
      </w:r>
      <w:r>
        <w:rPr>
          <w:rFonts w:eastAsia="Times New Roman"/>
          <w:sz w:val="30"/>
          <w:szCs w:val="30"/>
          <w:lang w:val="es-ES"/>
        </w:rPr>
        <w:br/>
      </w:r>
      <w:r>
        <w:rPr>
          <w:rFonts w:eastAsia="Times New Roman"/>
          <w:sz w:val="30"/>
          <w:szCs w:val="30"/>
          <w:lang w:val="es-ES"/>
        </w:rPr>
        <w:br/>
        <w:t xml:space="preserve">c) notificará al Miembro al que se haya dirigido </w:t>
      </w:r>
      <w:r>
        <w:rPr>
          <w:rFonts w:eastAsia="Times New Roman"/>
          <w:sz w:val="30"/>
          <w:szCs w:val="30"/>
          <w:lang w:val="es-ES"/>
        </w:rPr>
        <w:t>la solicitud las medidas adoptadas en virtud de los apartados a) y b).</w:t>
      </w:r>
      <w:r>
        <w:rPr>
          <w:rFonts w:eastAsia="Times New Roman"/>
          <w:sz w:val="30"/>
          <w:szCs w:val="30"/>
          <w:lang w:val="es-ES"/>
        </w:rPr>
        <w:br/>
      </w:r>
      <w:r>
        <w:rPr>
          <w:rFonts w:eastAsia="Times New Roman"/>
          <w:sz w:val="30"/>
          <w:szCs w:val="30"/>
          <w:lang w:val="es-ES"/>
        </w:rPr>
        <w:br/>
        <w:t xml:space="preserve">11.2 El Miembro al que se haya dirigido la solicitud podrá suspender las obligaciones que le corresponden en virtud del presente artículo con respecto al Miembro solicitante hasta que </w:t>
      </w:r>
      <w:r>
        <w:rPr>
          <w:rFonts w:eastAsia="Times New Roman"/>
          <w:sz w:val="30"/>
          <w:szCs w:val="30"/>
          <w:lang w:val="es-ES"/>
        </w:rPr>
        <w:t>se hayan adoptado las medidas previstas en el párrafo 11.1.</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12 Acuerdos bilaterales y regionales</w:t>
      </w:r>
      <w:r>
        <w:rPr>
          <w:rFonts w:eastAsia="Times New Roman"/>
          <w:sz w:val="30"/>
          <w:szCs w:val="30"/>
          <w:lang w:val="es-ES"/>
        </w:rPr>
        <w:br/>
      </w:r>
      <w:r>
        <w:rPr>
          <w:rFonts w:eastAsia="Times New Roman"/>
          <w:sz w:val="30"/>
          <w:szCs w:val="30"/>
          <w:lang w:val="es-ES"/>
        </w:rPr>
        <w:br/>
        <w:t xml:space="preserve">12.1 Nada de lo dispuesto en el presente artículo impedirá que un Miembro concluya o mantenga un acuerdo bilateral, plurilateral o regional para compartir o </w:t>
      </w:r>
      <w:r>
        <w:rPr>
          <w:rFonts w:eastAsia="Times New Roman"/>
          <w:sz w:val="30"/>
          <w:szCs w:val="30"/>
          <w:lang w:val="es-ES"/>
        </w:rPr>
        <w:t xml:space="preserve">intercambiar información y datos aduaneros, </w:t>
      </w:r>
      <w:r>
        <w:rPr>
          <w:rFonts w:eastAsia="Times New Roman"/>
          <w:sz w:val="30"/>
          <w:szCs w:val="30"/>
          <w:lang w:val="es-ES"/>
        </w:rPr>
        <w:lastRenderedPageBreak/>
        <w:t>con inclusión de información y datos proporcionados sobre una base rápida y segura, por ejemplo de forma automática o antes de la llegada del envío.</w:t>
      </w:r>
      <w:r>
        <w:rPr>
          <w:rFonts w:eastAsia="Times New Roman"/>
          <w:sz w:val="30"/>
          <w:szCs w:val="30"/>
          <w:lang w:val="es-ES"/>
        </w:rPr>
        <w:br/>
      </w:r>
      <w:r>
        <w:rPr>
          <w:rFonts w:eastAsia="Times New Roman"/>
          <w:sz w:val="30"/>
          <w:szCs w:val="30"/>
          <w:lang w:val="es-ES"/>
        </w:rPr>
        <w:br/>
        <w:t>12.2 Nada de lo dispuesto en el presente artículo se interpret</w:t>
      </w:r>
      <w:r>
        <w:rPr>
          <w:rFonts w:eastAsia="Times New Roman"/>
          <w:sz w:val="30"/>
          <w:szCs w:val="30"/>
          <w:lang w:val="es-ES"/>
        </w:rPr>
        <w:t>ará de modo que altere o afecte los derechos y obligaciones que correspondan a un Miembro en virtud de tales acuerdos bilaterales, plurilaterales o regionales o que rija el intercambio de información y datos aduaneros en el marco de otros acuerdos de esa n</w:t>
      </w:r>
      <w:r>
        <w:rPr>
          <w:rFonts w:eastAsia="Times New Roman"/>
          <w:sz w:val="30"/>
          <w:szCs w:val="30"/>
          <w:lang w:val="es-ES"/>
        </w:rPr>
        <w:t>aturaleza.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SECCIÓN II</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DISPOSICIONES EN MATERIA DE TRATO ESPECIAL Y DIFERENCIADO</w:t>
      </w:r>
      <w:r>
        <w:rPr>
          <w:rFonts w:eastAsia="Times New Roman"/>
          <w:sz w:val="30"/>
          <w:szCs w:val="30"/>
          <w:lang w:val="es-ES"/>
        </w:rPr>
        <w:t xml:space="preserve"> </w:t>
      </w:r>
      <w:r>
        <w:rPr>
          <w:rFonts w:eastAsia="Times New Roman"/>
          <w:b/>
          <w:bCs/>
          <w:sz w:val="30"/>
          <w:szCs w:val="30"/>
          <w:lang w:val="es-ES"/>
        </w:rPr>
        <w:t>PARA LOS PAÍSES EN DESARROLLO MIEMBROS Y LOS</w:t>
      </w:r>
      <w:r>
        <w:rPr>
          <w:rFonts w:eastAsia="Times New Roman"/>
          <w:sz w:val="30"/>
          <w:szCs w:val="30"/>
          <w:lang w:val="es-ES"/>
        </w:rPr>
        <w:t xml:space="preserve"> </w:t>
      </w:r>
      <w:r>
        <w:rPr>
          <w:rFonts w:eastAsia="Times New Roman"/>
          <w:b/>
          <w:bCs/>
          <w:sz w:val="30"/>
          <w:szCs w:val="30"/>
          <w:lang w:val="es-ES"/>
        </w:rPr>
        <w:t>PAÍSES MENOS ADELANTADOS MIEMBROS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13: PRINCIPIOS GENERALES</w:t>
      </w:r>
      <w:r>
        <w:rPr>
          <w:rFonts w:eastAsia="Times New Roman"/>
          <w:sz w:val="30"/>
          <w:szCs w:val="30"/>
          <w:lang w:val="es-ES"/>
        </w:rPr>
        <w:br/>
      </w:r>
      <w:r>
        <w:rPr>
          <w:rFonts w:eastAsia="Times New Roman"/>
          <w:sz w:val="30"/>
          <w:szCs w:val="30"/>
          <w:lang w:val="es-ES"/>
        </w:rPr>
        <w:br/>
        <w:t>1. Los países en desarrollo y menos adelantados Miembros ap</w:t>
      </w:r>
      <w:r>
        <w:rPr>
          <w:rFonts w:eastAsia="Times New Roman"/>
          <w:sz w:val="30"/>
          <w:szCs w:val="30"/>
          <w:lang w:val="es-ES"/>
        </w:rPr>
        <w:t xml:space="preserve">licarán las disposiciones que figuran en los artículos 1 a 12 del presente Acuerdo de conformidad con la presente Sección, que se basa en las modalidades acordadas en el Anexo D del Acuerdo Marco de julio de 2004 (WT/L/579) y en el párrafo 33 y el Anexo E </w:t>
      </w:r>
      <w:r>
        <w:rPr>
          <w:rFonts w:eastAsia="Times New Roman"/>
          <w:sz w:val="30"/>
          <w:szCs w:val="30"/>
          <w:lang w:val="es-ES"/>
        </w:rPr>
        <w:t>de la Declaración Ministerial de Hong Kong (WT/MIN(05)/DEC).</w:t>
      </w:r>
      <w:r>
        <w:rPr>
          <w:rFonts w:eastAsia="Times New Roman"/>
          <w:sz w:val="30"/>
          <w:szCs w:val="30"/>
          <w:lang w:val="es-ES"/>
        </w:rPr>
        <w:br/>
      </w:r>
      <w:r>
        <w:rPr>
          <w:rFonts w:eastAsia="Times New Roman"/>
          <w:sz w:val="30"/>
          <w:szCs w:val="30"/>
          <w:lang w:val="es-ES"/>
        </w:rPr>
        <w:br/>
        <w:t>2. Deberá prestarse asistencia y apoyo para la creación de capacidad</w:t>
      </w:r>
      <w:r>
        <w:rPr>
          <w:rFonts w:eastAsia="Times New Roman"/>
          <w:b/>
          <w:bCs/>
          <w:sz w:val="30"/>
          <w:szCs w:val="30"/>
          <w:vertAlign w:val="superscript"/>
          <w:lang w:val="es-ES"/>
        </w:rPr>
        <w:t>1</w:t>
      </w:r>
      <w:r>
        <w:rPr>
          <w:rFonts w:eastAsia="Times New Roman"/>
          <w:b/>
          <w:bCs/>
          <w:sz w:val="30"/>
          <w:szCs w:val="30"/>
          <w:lang w:val="es-ES"/>
        </w:rPr>
        <w:t>6</w:t>
      </w:r>
      <w:r>
        <w:rPr>
          <w:rFonts w:eastAsia="Times New Roman"/>
          <w:sz w:val="30"/>
          <w:szCs w:val="30"/>
          <w:lang w:val="es-ES"/>
        </w:rPr>
        <w:t xml:space="preserve"> a fin de ayudar a los países en desarrollo y menos adelantados Miembros a aplicar las disposiciones del presente Acuerdo, d</w:t>
      </w:r>
      <w:r>
        <w:rPr>
          <w:rFonts w:eastAsia="Times New Roman"/>
          <w:sz w:val="30"/>
          <w:szCs w:val="30"/>
          <w:lang w:val="es-ES"/>
        </w:rPr>
        <w:t>e conformidad con su naturaleza y alcance. El alcance de las disposiciones del presente Acuerdo y el momento de aplicarlas guardarán relación con las capacidades de aplicación de los países en desarrollo y menos adelantados Miembros. Cuando un país en desa</w:t>
      </w:r>
      <w:r>
        <w:rPr>
          <w:rFonts w:eastAsia="Times New Roman"/>
          <w:sz w:val="30"/>
          <w:szCs w:val="30"/>
          <w:lang w:val="es-ES"/>
        </w:rPr>
        <w:t>rrollo o menos adelantado Miembro continúe careciendo de la capacidad necesaria, no se exigirá la aplicación de la disposición o las disposiciones de que se trate hasta que se haya adquirido la capacidad de aplicación.</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16.</w:t>
      </w:r>
      <w:r>
        <w:rPr>
          <w:rFonts w:eastAsia="Times New Roman"/>
          <w:i/>
          <w:iCs/>
          <w:sz w:val="30"/>
          <w:szCs w:val="30"/>
          <w:lang w:val="es-ES"/>
        </w:rPr>
        <w:t xml:space="preserve"> A los efectos del presente Acuer</w:t>
      </w:r>
      <w:r>
        <w:rPr>
          <w:rFonts w:eastAsia="Times New Roman"/>
          <w:i/>
          <w:iCs/>
          <w:sz w:val="30"/>
          <w:szCs w:val="30"/>
          <w:lang w:val="es-ES"/>
        </w:rPr>
        <w:t xml:space="preserve">do, "asistencia y apoyo para la creación de capacidad" podrá consistir en asistencia técnica, </w:t>
      </w:r>
      <w:r>
        <w:rPr>
          <w:rFonts w:eastAsia="Times New Roman"/>
          <w:i/>
          <w:iCs/>
          <w:sz w:val="30"/>
          <w:szCs w:val="30"/>
          <w:lang w:val="es-ES"/>
        </w:rPr>
        <w:lastRenderedPageBreak/>
        <w:t>financiera o cualquier otra forma mutuamente acordada de asistencia que se preste.</w:t>
      </w:r>
      <w:r>
        <w:rPr>
          <w:rFonts w:eastAsia="Times New Roman"/>
          <w:sz w:val="30"/>
          <w:szCs w:val="30"/>
          <w:lang w:val="es-ES"/>
        </w:rPr>
        <w:br/>
      </w:r>
      <w:r>
        <w:rPr>
          <w:rFonts w:eastAsia="Times New Roman"/>
          <w:sz w:val="30"/>
          <w:szCs w:val="30"/>
          <w:lang w:val="es-ES"/>
        </w:rPr>
        <w:br/>
        <w:t>3. Los países menos adelantados Miembros solo tendrán que asumir compromisos e</w:t>
      </w:r>
      <w:r>
        <w:rPr>
          <w:rFonts w:eastAsia="Times New Roman"/>
          <w:sz w:val="30"/>
          <w:szCs w:val="30"/>
          <w:lang w:val="es-ES"/>
        </w:rPr>
        <w:t>n la medida compatible con las necesidades de cada uno de ellos en materia de desarrollo, finanzas y comercio o con sus capacidades administrativas e institucionales.</w:t>
      </w:r>
      <w:r>
        <w:rPr>
          <w:rFonts w:eastAsia="Times New Roman"/>
          <w:sz w:val="30"/>
          <w:szCs w:val="30"/>
          <w:lang w:val="es-ES"/>
        </w:rPr>
        <w:br/>
      </w:r>
      <w:r>
        <w:rPr>
          <w:rFonts w:eastAsia="Times New Roman"/>
          <w:sz w:val="30"/>
          <w:szCs w:val="30"/>
          <w:lang w:val="es-ES"/>
        </w:rPr>
        <w:br/>
        <w:t>4. Estos principios se aplicarán de conformidad con las disposiciones enunciadas en la S</w:t>
      </w:r>
      <w:r>
        <w:rPr>
          <w:rFonts w:eastAsia="Times New Roman"/>
          <w:sz w:val="30"/>
          <w:szCs w:val="30"/>
          <w:lang w:val="es-ES"/>
        </w:rPr>
        <w:t>ección II.</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14: CATEGORÍAS DE DISPOSICIONES</w:t>
      </w:r>
      <w:r>
        <w:rPr>
          <w:rFonts w:eastAsia="Times New Roman"/>
          <w:sz w:val="30"/>
          <w:szCs w:val="30"/>
          <w:lang w:val="es-ES"/>
        </w:rPr>
        <w:br/>
      </w:r>
      <w:r>
        <w:rPr>
          <w:rFonts w:eastAsia="Times New Roman"/>
          <w:sz w:val="30"/>
          <w:szCs w:val="30"/>
          <w:lang w:val="es-ES"/>
        </w:rPr>
        <w:br/>
        <w:t>1. Hay tres categorías de disposiciones:</w:t>
      </w:r>
      <w:r>
        <w:rPr>
          <w:rFonts w:eastAsia="Times New Roman"/>
          <w:sz w:val="30"/>
          <w:szCs w:val="30"/>
          <w:lang w:val="es-ES"/>
        </w:rPr>
        <w:br/>
      </w:r>
      <w:r>
        <w:rPr>
          <w:rFonts w:eastAsia="Times New Roman"/>
          <w:sz w:val="30"/>
          <w:szCs w:val="30"/>
          <w:lang w:val="es-ES"/>
        </w:rPr>
        <w:br/>
        <w:t xml:space="preserve">a) La categoría A contiene las disposiciones que un país en desarrollo Miembro o un país menos adelantado Miembro designe para que sean aplicadas en el momento </w:t>
      </w:r>
      <w:r>
        <w:rPr>
          <w:rFonts w:eastAsia="Times New Roman"/>
          <w:sz w:val="30"/>
          <w:szCs w:val="30"/>
          <w:lang w:val="es-ES"/>
        </w:rPr>
        <w:t>de la entrada en vigor del presente Acuerdo o, en el caso de un país menos adelantado Miembro, en el plazo de un año contado a partir de la entrada en vigor, según lo establecido en el artículo 15.</w:t>
      </w:r>
      <w:r>
        <w:rPr>
          <w:rFonts w:eastAsia="Times New Roman"/>
          <w:sz w:val="30"/>
          <w:szCs w:val="30"/>
          <w:lang w:val="es-ES"/>
        </w:rPr>
        <w:br/>
      </w:r>
      <w:r>
        <w:rPr>
          <w:rFonts w:eastAsia="Times New Roman"/>
          <w:sz w:val="30"/>
          <w:szCs w:val="30"/>
          <w:lang w:val="es-ES"/>
        </w:rPr>
        <w:br/>
        <w:t xml:space="preserve">b) La categoría B contiene las disposiciones que un país </w:t>
      </w:r>
      <w:r>
        <w:rPr>
          <w:rFonts w:eastAsia="Times New Roman"/>
          <w:sz w:val="30"/>
          <w:szCs w:val="30"/>
          <w:lang w:val="es-ES"/>
        </w:rPr>
        <w:t>en desarrollo Miembro o un país menos adelantado Miembro designe para que sean aplicadas en una fecha posterior a un período de transición después de la entrada en vigor del presente Acuerdo, según lo establecido en el artículo 16.</w:t>
      </w:r>
      <w:r>
        <w:rPr>
          <w:rFonts w:eastAsia="Times New Roman"/>
          <w:sz w:val="30"/>
          <w:szCs w:val="30"/>
          <w:lang w:val="es-ES"/>
        </w:rPr>
        <w:br/>
      </w:r>
      <w:r>
        <w:rPr>
          <w:rFonts w:eastAsia="Times New Roman"/>
          <w:sz w:val="30"/>
          <w:szCs w:val="30"/>
          <w:lang w:val="es-ES"/>
        </w:rPr>
        <w:br/>
        <w:t>c) La categoría C conti</w:t>
      </w:r>
      <w:r>
        <w:rPr>
          <w:rFonts w:eastAsia="Times New Roman"/>
          <w:sz w:val="30"/>
          <w:szCs w:val="30"/>
          <w:lang w:val="es-ES"/>
        </w:rPr>
        <w:t xml:space="preserve">ene las disposiciones que un país en desarrollo Miembro o un país menos adelantado Miembro designe para que sean aplicadas en una fecha posterior a un período de transición después de la entrada en vigor del presente Acuerdo y que requieren la adquisición </w:t>
      </w:r>
      <w:r>
        <w:rPr>
          <w:rFonts w:eastAsia="Times New Roman"/>
          <w:sz w:val="30"/>
          <w:szCs w:val="30"/>
          <w:lang w:val="es-ES"/>
        </w:rPr>
        <w:t>de capacidad de aplicación mediante la prestación de asistencia y apoyo para la creación de capacidad, según lo establecido en el artículo 16.</w:t>
      </w:r>
      <w:r>
        <w:rPr>
          <w:rFonts w:eastAsia="Times New Roman"/>
          <w:sz w:val="30"/>
          <w:szCs w:val="30"/>
          <w:lang w:val="es-ES"/>
        </w:rPr>
        <w:br/>
      </w:r>
      <w:r>
        <w:rPr>
          <w:rFonts w:eastAsia="Times New Roman"/>
          <w:sz w:val="30"/>
          <w:szCs w:val="30"/>
          <w:lang w:val="es-ES"/>
        </w:rPr>
        <w:br/>
        <w:t>2. Cada país en desarrollo y país menos adelantado Miembro designará por sí mismo, a título individual, las disp</w:t>
      </w:r>
      <w:r>
        <w:rPr>
          <w:rFonts w:eastAsia="Times New Roman"/>
          <w:sz w:val="30"/>
          <w:szCs w:val="30"/>
          <w:lang w:val="es-ES"/>
        </w:rPr>
        <w:t>osiciones que vaya a incluir en cada una de las categorías A, B y C.</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ARTÍCULO 15: NOTIFICACIÓN Y APLICACIÓN DE LA CATEGORÍA A</w:t>
      </w:r>
      <w:r>
        <w:rPr>
          <w:rFonts w:eastAsia="Times New Roman"/>
          <w:sz w:val="30"/>
          <w:szCs w:val="30"/>
          <w:lang w:val="es-ES"/>
        </w:rPr>
        <w:br/>
      </w:r>
      <w:r>
        <w:rPr>
          <w:rFonts w:eastAsia="Times New Roman"/>
          <w:sz w:val="30"/>
          <w:szCs w:val="30"/>
          <w:lang w:val="es-ES"/>
        </w:rPr>
        <w:br/>
        <w:t>1. En el momento de la entrada en vigor del presente Acuerdo, cada país en desarrollo Miembro aplicará sus compromisos de la cat</w:t>
      </w:r>
      <w:r>
        <w:rPr>
          <w:rFonts w:eastAsia="Times New Roman"/>
          <w:sz w:val="30"/>
          <w:szCs w:val="30"/>
          <w:lang w:val="es-ES"/>
        </w:rPr>
        <w:t>egoría A. Los compromisos designados para su inclusión en la categoría A formarán parte integrante del presente Acuerdo.</w:t>
      </w:r>
      <w:r>
        <w:rPr>
          <w:rFonts w:eastAsia="Times New Roman"/>
          <w:sz w:val="30"/>
          <w:szCs w:val="30"/>
          <w:lang w:val="es-ES"/>
        </w:rPr>
        <w:br/>
      </w:r>
      <w:r>
        <w:rPr>
          <w:rFonts w:eastAsia="Times New Roman"/>
          <w:sz w:val="30"/>
          <w:szCs w:val="30"/>
          <w:lang w:val="es-ES"/>
        </w:rPr>
        <w:br/>
        <w:t>2. Todo país menos adelantado Miembro podrá notificar al Comité las disposiciones que haya designado para su inclusión en la categoría</w:t>
      </w:r>
      <w:r>
        <w:rPr>
          <w:rFonts w:eastAsia="Times New Roman"/>
          <w:sz w:val="30"/>
          <w:szCs w:val="30"/>
          <w:lang w:val="es-ES"/>
        </w:rPr>
        <w:t xml:space="preserve"> A hasta un año después de la entrada en vigor del presente Acuerdo. Los compromisos de cada país menos adelantado Miembro designados para su inclusión en la categoría A formarán parte integrante del presente Acuerdo.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16: NOTIFICACIÓN DE LAS FECH</w:t>
      </w:r>
      <w:r>
        <w:rPr>
          <w:rFonts w:eastAsia="Times New Roman"/>
          <w:b/>
          <w:bCs/>
          <w:sz w:val="30"/>
          <w:szCs w:val="30"/>
          <w:lang w:val="es-ES"/>
        </w:rPr>
        <w:t>AS DEFINITIVAS PARA LA APLICACIÓN DE LA CATEGORÍA B Y LA CATEGORÍA C</w:t>
      </w:r>
      <w:r>
        <w:rPr>
          <w:rFonts w:eastAsia="Times New Roman"/>
          <w:sz w:val="30"/>
          <w:szCs w:val="30"/>
          <w:lang w:val="es-ES"/>
        </w:rPr>
        <w:br/>
      </w:r>
      <w:r>
        <w:rPr>
          <w:rFonts w:eastAsia="Times New Roman"/>
          <w:sz w:val="30"/>
          <w:szCs w:val="30"/>
          <w:lang w:val="es-ES"/>
        </w:rPr>
        <w:br/>
        <w:t>1. Con respecto a las disposiciones que un país en desarrollo Miembro no haya designado para su inclusión en la categoría A, el Miembro podrá retrasar su aplicación de conformidad con el</w:t>
      </w:r>
      <w:r>
        <w:rPr>
          <w:rFonts w:eastAsia="Times New Roman"/>
          <w:sz w:val="30"/>
          <w:szCs w:val="30"/>
          <w:lang w:val="es-ES"/>
        </w:rPr>
        <w:t xml:space="preserve"> procedimiento establecido en el presente artículo.</w:t>
      </w:r>
      <w:r>
        <w:rPr>
          <w:rFonts w:eastAsia="Times New Roman"/>
          <w:sz w:val="30"/>
          <w:szCs w:val="30"/>
          <w:lang w:val="es-ES"/>
        </w:rPr>
        <w:br/>
      </w:r>
      <w:r>
        <w:rPr>
          <w:rFonts w:eastAsia="Times New Roman"/>
          <w:sz w:val="30"/>
          <w:szCs w:val="30"/>
          <w:lang w:val="es-ES"/>
        </w:rPr>
        <w:br/>
        <w:t>Categoría B para los países en desarrollo Miembros</w:t>
      </w:r>
      <w:r>
        <w:rPr>
          <w:rFonts w:eastAsia="Times New Roman"/>
          <w:sz w:val="30"/>
          <w:szCs w:val="30"/>
          <w:lang w:val="es-ES"/>
        </w:rPr>
        <w:br/>
      </w:r>
      <w:r>
        <w:rPr>
          <w:rFonts w:eastAsia="Times New Roman"/>
          <w:sz w:val="30"/>
          <w:szCs w:val="30"/>
          <w:lang w:val="es-ES"/>
        </w:rPr>
        <w:br/>
        <w:t>a) En el momento de la entrada en vigor del presente Acuerdo, cada país en desarrollo Miembro notificará al Comité las disposiciones que haya designado</w:t>
      </w:r>
      <w:r>
        <w:rPr>
          <w:rFonts w:eastAsia="Times New Roman"/>
          <w:sz w:val="30"/>
          <w:szCs w:val="30"/>
          <w:lang w:val="es-ES"/>
        </w:rPr>
        <w:t xml:space="preserve"> para su inclusión en la categoría B y sus correspondientes fechas indicativas para la aplicación.</w:t>
      </w:r>
      <w:r>
        <w:rPr>
          <w:rFonts w:eastAsia="Times New Roman"/>
          <w:b/>
          <w:bCs/>
          <w:sz w:val="30"/>
          <w:szCs w:val="30"/>
          <w:vertAlign w:val="superscript"/>
          <w:lang w:val="es-ES"/>
        </w:rPr>
        <w:t>1</w:t>
      </w:r>
      <w:r>
        <w:rPr>
          <w:rFonts w:eastAsia="Times New Roman"/>
          <w:b/>
          <w:bCs/>
          <w:sz w:val="30"/>
          <w:szCs w:val="30"/>
          <w:lang w:val="es-ES"/>
        </w:rPr>
        <w:t>7</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17</w:t>
      </w:r>
      <w:r>
        <w:rPr>
          <w:rFonts w:eastAsia="Times New Roman"/>
          <w:i/>
          <w:iCs/>
          <w:sz w:val="30"/>
          <w:szCs w:val="30"/>
          <w:lang w:val="es-ES"/>
        </w:rPr>
        <w:t xml:space="preserve">. En las notificaciones que se presenten también podrá incluirse la información complementaria que el Miembro que notifica estime apropiada. Se alienta </w:t>
      </w:r>
      <w:r>
        <w:rPr>
          <w:rFonts w:eastAsia="Times New Roman"/>
          <w:i/>
          <w:iCs/>
          <w:sz w:val="30"/>
          <w:szCs w:val="30"/>
          <w:lang w:val="es-ES"/>
        </w:rPr>
        <w:t>a los Miembros a que proporcionen información sobre el organismo o entidad interno encargado de la aplicación.</w:t>
      </w:r>
      <w:r>
        <w:rPr>
          <w:rFonts w:eastAsia="Times New Roman"/>
          <w:sz w:val="30"/>
          <w:szCs w:val="30"/>
          <w:lang w:val="es-ES"/>
        </w:rPr>
        <w:br/>
      </w:r>
      <w:r>
        <w:rPr>
          <w:rFonts w:eastAsia="Times New Roman"/>
          <w:sz w:val="30"/>
          <w:szCs w:val="30"/>
          <w:lang w:val="es-ES"/>
        </w:rPr>
        <w:br/>
        <w:t>b) A más tardar un año después de la entrada en vigor del presente Acuerdo, cada país en desarrollo Miembro notificará al Comité sus fechas defi</w:t>
      </w:r>
      <w:r>
        <w:rPr>
          <w:rFonts w:eastAsia="Times New Roman"/>
          <w:sz w:val="30"/>
          <w:szCs w:val="30"/>
          <w:lang w:val="es-ES"/>
        </w:rPr>
        <w:t xml:space="preserve">nitivas para la aplicación de las disposiciones que haya </w:t>
      </w:r>
      <w:r>
        <w:rPr>
          <w:rFonts w:eastAsia="Times New Roman"/>
          <w:sz w:val="30"/>
          <w:szCs w:val="30"/>
          <w:lang w:val="es-ES"/>
        </w:rPr>
        <w:lastRenderedPageBreak/>
        <w:t xml:space="preserve">designado para su inclusión en la categoría B. Si un país en desarrollo Miembro, antes de que venza este plazo, considera que necesita un plazo adicional para notificar sus fechas definitivas, podrá </w:t>
      </w:r>
      <w:r>
        <w:rPr>
          <w:rFonts w:eastAsia="Times New Roman"/>
          <w:sz w:val="30"/>
          <w:szCs w:val="30"/>
          <w:lang w:val="es-ES"/>
        </w:rPr>
        <w:t>solicitar que el Comité prorrogue el plazo lo suficiente para que pueda notificar sus fechas.</w:t>
      </w:r>
      <w:r>
        <w:rPr>
          <w:rFonts w:eastAsia="Times New Roman"/>
          <w:sz w:val="30"/>
          <w:szCs w:val="30"/>
          <w:lang w:val="es-ES"/>
        </w:rPr>
        <w:br/>
      </w:r>
      <w:r>
        <w:rPr>
          <w:rFonts w:eastAsia="Times New Roman"/>
          <w:sz w:val="30"/>
          <w:szCs w:val="30"/>
          <w:lang w:val="es-ES"/>
        </w:rPr>
        <w:br/>
        <w:t>Categoría C para los países en desarrollo Miembros</w:t>
      </w:r>
      <w:r>
        <w:rPr>
          <w:rFonts w:eastAsia="Times New Roman"/>
          <w:sz w:val="30"/>
          <w:szCs w:val="30"/>
          <w:lang w:val="es-ES"/>
        </w:rPr>
        <w:br/>
      </w:r>
      <w:r>
        <w:rPr>
          <w:rFonts w:eastAsia="Times New Roman"/>
          <w:sz w:val="30"/>
          <w:szCs w:val="30"/>
          <w:lang w:val="es-ES"/>
        </w:rPr>
        <w:br/>
        <w:t>c) En el momento de la entrada en vigor del presente Acuerdo, cada país en desarrollo Miembro notificará al C</w:t>
      </w:r>
      <w:r>
        <w:rPr>
          <w:rFonts w:eastAsia="Times New Roman"/>
          <w:sz w:val="30"/>
          <w:szCs w:val="30"/>
          <w:lang w:val="es-ES"/>
        </w:rPr>
        <w:t>omité las disposiciones que haya designado para su inclusión en la categoría C y sus correspondientes fechas indicativas para la aplicación. A efectos de transparencia, las notificaciones que se presenten incluirán información sobre la asistencia y apoyo p</w:t>
      </w:r>
      <w:r>
        <w:rPr>
          <w:rFonts w:eastAsia="Times New Roman"/>
          <w:sz w:val="30"/>
          <w:szCs w:val="30"/>
          <w:lang w:val="es-ES"/>
        </w:rPr>
        <w:t>ara la creación de capacidad que el Miembro requiera para la aplicación.</w:t>
      </w:r>
      <w:r>
        <w:rPr>
          <w:rFonts w:eastAsia="Times New Roman"/>
          <w:b/>
          <w:bCs/>
          <w:sz w:val="30"/>
          <w:szCs w:val="30"/>
          <w:vertAlign w:val="superscript"/>
          <w:lang w:val="es-ES"/>
        </w:rPr>
        <w:t>1</w:t>
      </w:r>
      <w:r>
        <w:rPr>
          <w:rFonts w:eastAsia="Times New Roman"/>
          <w:b/>
          <w:bCs/>
          <w:sz w:val="30"/>
          <w:szCs w:val="30"/>
          <w:lang w:val="es-ES"/>
        </w:rPr>
        <w:t>8</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18.</w:t>
      </w:r>
      <w:r>
        <w:rPr>
          <w:rFonts w:eastAsia="Times New Roman"/>
          <w:i/>
          <w:iCs/>
          <w:sz w:val="30"/>
          <w:szCs w:val="30"/>
          <w:lang w:val="es-ES"/>
        </w:rPr>
        <w:t xml:space="preserve"> Los Miembros también podrán incluir información sobre los planes o proyectos nacionales de aplicación en la esfera de la facilitación del comercio, el organismo o entidad inter</w:t>
      </w:r>
      <w:r>
        <w:rPr>
          <w:rFonts w:eastAsia="Times New Roman"/>
          <w:i/>
          <w:iCs/>
          <w:sz w:val="30"/>
          <w:szCs w:val="30"/>
          <w:lang w:val="es-ES"/>
        </w:rPr>
        <w:t>no encargado de la aplicación y los donantes con los que el Miembro pueda tener un arreglo vigente para la prestación de asistencia.</w:t>
      </w:r>
      <w:r>
        <w:rPr>
          <w:rFonts w:eastAsia="Times New Roman"/>
          <w:sz w:val="30"/>
          <w:szCs w:val="30"/>
          <w:lang w:val="es-ES"/>
        </w:rPr>
        <w:br/>
      </w:r>
      <w:r>
        <w:rPr>
          <w:rFonts w:eastAsia="Times New Roman"/>
          <w:sz w:val="30"/>
          <w:szCs w:val="30"/>
          <w:lang w:val="es-ES"/>
        </w:rPr>
        <w:br/>
        <w:t>d) En el plazo de un año contado a partir de la entrada en vigor del presente Acuerdo, los países en desarrollo Miembros y</w:t>
      </w:r>
      <w:r>
        <w:rPr>
          <w:rFonts w:eastAsia="Times New Roman"/>
          <w:sz w:val="30"/>
          <w:szCs w:val="30"/>
          <w:lang w:val="es-ES"/>
        </w:rPr>
        <w:t xml:space="preserve"> los Miembros donantes pertinentes, teniendo en cuenta los arreglos ya vigentes, las notificaciones presentadas en cumplimiento del párrafo 1 del artículo 22 y la información presentada de conformidad con el apartado c) </w:t>
      </w:r>
      <w:r>
        <w:rPr>
          <w:rFonts w:eastAsia="Times New Roman"/>
          <w:i/>
          <w:iCs/>
          <w:sz w:val="30"/>
          <w:szCs w:val="30"/>
          <w:lang w:val="es-ES"/>
        </w:rPr>
        <w:t>supra</w:t>
      </w:r>
      <w:r>
        <w:rPr>
          <w:rFonts w:eastAsia="Times New Roman"/>
          <w:sz w:val="30"/>
          <w:szCs w:val="30"/>
          <w:lang w:val="es-ES"/>
        </w:rPr>
        <w:t>, proporcionarán al Comité info</w:t>
      </w:r>
      <w:r>
        <w:rPr>
          <w:rFonts w:eastAsia="Times New Roman"/>
          <w:sz w:val="30"/>
          <w:szCs w:val="30"/>
          <w:lang w:val="es-ES"/>
        </w:rPr>
        <w:t>rmación sobre los arreglos mantenidos o concertados que sean necesarios para la prestación de asistencia y apoyo para la creación de capacidad a fin de hacer posible la aplicación de la categoría C.</w:t>
      </w:r>
      <w:r>
        <w:rPr>
          <w:rFonts w:eastAsia="Times New Roman"/>
          <w:b/>
          <w:bCs/>
          <w:sz w:val="30"/>
          <w:szCs w:val="30"/>
          <w:vertAlign w:val="superscript"/>
          <w:lang w:val="es-ES"/>
        </w:rPr>
        <w:t>1</w:t>
      </w:r>
      <w:r>
        <w:rPr>
          <w:rFonts w:eastAsia="Times New Roman"/>
          <w:b/>
          <w:bCs/>
          <w:sz w:val="30"/>
          <w:szCs w:val="30"/>
          <w:lang w:val="es-ES"/>
        </w:rPr>
        <w:t>9</w:t>
      </w:r>
      <w:r>
        <w:rPr>
          <w:rFonts w:eastAsia="Times New Roman"/>
          <w:sz w:val="30"/>
          <w:szCs w:val="30"/>
          <w:lang w:val="es-ES"/>
        </w:rPr>
        <w:t xml:space="preserve"> El país en desarrollo Miembro participante informará pr</w:t>
      </w:r>
      <w:r>
        <w:rPr>
          <w:rFonts w:eastAsia="Times New Roman"/>
          <w:sz w:val="30"/>
          <w:szCs w:val="30"/>
          <w:lang w:val="es-ES"/>
        </w:rPr>
        <w:t>ontamente al Comité de esos arreglos. El Comité invitará también a los donantes no miembros a que proporcionen información sobre los arreglos existentes o concertados.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19.</w:t>
      </w:r>
      <w:r>
        <w:rPr>
          <w:rFonts w:eastAsia="Times New Roman"/>
          <w:i/>
          <w:iCs/>
          <w:sz w:val="30"/>
          <w:szCs w:val="30"/>
          <w:lang w:val="es-ES"/>
        </w:rPr>
        <w:t xml:space="preserve"> Esos arreglos se basarán en condiciones mutuamente convenidas, bilateralmente o por</w:t>
      </w:r>
      <w:r>
        <w:rPr>
          <w:rFonts w:eastAsia="Times New Roman"/>
          <w:i/>
          <w:iCs/>
          <w:sz w:val="30"/>
          <w:szCs w:val="30"/>
          <w:lang w:val="es-ES"/>
        </w:rPr>
        <w:t xml:space="preserve"> conducto de las organizaciones internacionales apropiadas, de conformidad con el párrafo 3 del artículo 21.</w:t>
      </w:r>
      <w:r>
        <w:rPr>
          <w:rFonts w:eastAsia="Times New Roman"/>
          <w:i/>
          <w:iCs/>
          <w:sz w:val="30"/>
          <w:szCs w:val="30"/>
          <w:lang w:val="es-ES"/>
        </w:rPr>
        <w:br/>
      </w:r>
      <w:r>
        <w:rPr>
          <w:rFonts w:eastAsia="Times New Roman"/>
          <w:sz w:val="30"/>
          <w:szCs w:val="30"/>
          <w:lang w:val="es-ES"/>
        </w:rPr>
        <w:br/>
        <w:t xml:space="preserve">e) Dentro de los 18 meses siguientes a la fecha de la presentación de la </w:t>
      </w:r>
      <w:r>
        <w:rPr>
          <w:rFonts w:eastAsia="Times New Roman"/>
          <w:sz w:val="30"/>
          <w:szCs w:val="30"/>
          <w:lang w:val="es-ES"/>
        </w:rPr>
        <w:lastRenderedPageBreak/>
        <w:t>información estipulada en el apartado d), los Miembros donantes y los res</w:t>
      </w:r>
      <w:r>
        <w:rPr>
          <w:rFonts w:eastAsia="Times New Roman"/>
          <w:sz w:val="30"/>
          <w:szCs w:val="30"/>
          <w:lang w:val="es-ES"/>
        </w:rPr>
        <w:t>pectivos países en desarrollo Miembros informarán al Comité de los progresos realizados en la prestación de asistencia y apoyo para la creación de capacidad. Cada país en desarrollo Miembro notificará, al mismo tiempo, su lista de fechas definitivas para l</w:t>
      </w:r>
      <w:r>
        <w:rPr>
          <w:rFonts w:eastAsia="Times New Roman"/>
          <w:sz w:val="30"/>
          <w:szCs w:val="30"/>
          <w:lang w:val="es-ES"/>
        </w:rPr>
        <w:t>a aplicación.</w:t>
      </w:r>
      <w:r>
        <w:rPr>
          <w:rFonts w:eastAsia="Times New Roman"/>
          <w:sz w:val="30"/>
          <w:szCs w:val="30"/>
          <w:lang w:val="es-ES"/>
        </w:rPr>
        <w:br/>
      </w:r>
      <w:r>
        <w:rPr>
          <w:rFonts w:eastAsia="Times New Roman"/>
          <w:sz w:val="30"/>
          <w:szCs w:val="30"/>
          <w:lang w:val="es-ES"/>
        </w:rPr>
        <w:br/>
        <w:t>2. Con respecto a las disposiciones que un país menos adelantado Miembro no haya designado para su inclusión en la categoría A, los países menos adelantados Miembros podrán retrasar la aplicación de conformidad con el procedimiento estableci</w:t>
      </w:r>
      <w:r>
        <w:rPr>
          <w:rFonts w:eastAsia="Times New Roman"/>
          <w:sz w:val="30"/>
          <w:szCs w:val="30"/>
          <w:lang w:val="es-ES"/>
        </w:rPr>
        <w:t>do en el presente artículo.</w:t>
      </w:r>
      <w:r>
        <w:rPr>
          <w:rFonts w:eastAsia="Times New Roman"/>
          <w:sz w:val="30"/>
          <w:szCs w:val="30"/>
          <w:lang w:val="es-ES"/>
        </w:rPr>
        <w:br/>
      </w:r>
      <w:r>
        <w:rPr>
          <w:rFonts w:eastAsia="Times New Roman"/>
          <w:sz w:val="30"/>
          <w:szCs w:val="30"/>
          <w:lang w:val="es-ES"/>
        </w:rPr>
        <w:br/>
        <w:t>Categoría B para los países menos adelantados Miembros</w:t>
      </w:r>
      <w:r>
        <w:rPr>
          <w:rFonts w:eastAsia="Times New Roman"/>
          <w:sz w:val="30"/>
          <w:szCs w:val="30"/>
          <w:lang w:val="es-ES"/>
        </w:rPr>
        <w:br/>
      </w:r>
      <w:r>
        <w:rPr>
          <w:rFonts w:eastAsia="Times New Roman"/>
          <w:sz w:val="30"/>
          <w:szCs w:val="30"/>
          <w:lang w:val="es-ES"/>
        </w:rPr>
        <w:br/>
        <w:t>a) A más tardar un año después de la entrada en vigor del presente Acuerdo, todo país menos adelantado Miembro notificará al Comité sus disposiciones de la categoría B y p</w:t>
      </w:r>
      <w:r>
        <w:rPr>
          <w:rFonts w:eastAsia="Times New Roman"/>
          <w:sz w:val="30"/>
          <w:szCs w:val="30"/>
          <w:lang w:val="es-ES"/>
        </w:rPr>
        <w:t>odrá notificar sus correspondientes fechas indicativas para la aplicación de esas disposiciones, teniendo en cuenta la máxima flexibilidad prevista para los países menos adelantados Miembros.</w:t>
      </w:r>
      <w:r>
        <w:rPr>
          <w:rFonts w:eastAsia="Times New Roman"/>
          <w:sz w:val="30"/>
          <w:szCs w:val="30"/>
          <w:lang w:val="es-ES"/>
        </w:rPr>
        <w:br/>
      </w:r>
      <w:r>
        <w:rPr>
          <w:rFonts w:eastAsia="Times New Roman"/>
          <w:sz w:val="30"/>
          <w:szCs w:val="30"/>
          <w:lang w:val="es-ES"/>
        </w:rPr>
        <w:br/>
        <w:t>b) A más tardar dos años después de la fecha de notificación es</w:t>
      </w:r>
      <w:r>
        <w:rPr>
          <w:rFonts w:eastAsia="Times New Roman"/>
          <w:sz w:val="30"/>
          <w:szCs w:val="30"/>
          <w:lang w:val="es-ES"/>
        </w:rPr>
        <w:t xml:space="preserve">tipulada en el apartado a) </w:t>
      </w:r>
      <w:r>
        <w:rPr>
          <w:rFonts w:eastAsia="Times New Roman"/>
          <w:i/>
          <w:iCs/>
          <w:sz w:val="30"/>
          <w:szCs w:val="30"/>
          <w:lang w:val="es-ES"/>
        </w:rPr>
        <w:t>supra</w:t>
      </w:r>
      <w:r>
        <w:rPr>
          <w:rFonts w:eastAsia="Times New Roman"/>
          <w:sz w:val="30"/>
          <w:szCs w:val="30"/>
          <w:lang w:val="es-ES"/>
        </w:rPr>
        <w:t>, cada país menos adelantado Miembro hará una notificación al Comité con objeto de confirmar las disposiciones que haya designado y de notificar sus fechas para la aplicación. Si un país menos adelantado Miembro, antes de qu</w:t>
      </w:r>
      <w:r>
        <w:rPr>
          <w:rFonts w:eastAsia="Times New Roman"/>
          <w:sz w:val="30"/>
          <w:szCs w:val="30"/>
          <w:lang w:val="es-ES"/>
        </w:rPr>
        <w:t>e venza este plazo, considera que necesita un plazo adicional para notificar sus fechas definitivas, podrá solicitar que el Comité prorrogue el plazo lo suficiente para que pueda notificar sus fechas.</w:t>
      </w:r>
      <w:r>
        <w:rPr>
          <w:rFonts w:eastAsia="Times New Roman"/>
          <w:sz w:val="30"/>
          <w:szCs w:val="30"/>
          <w:lang w:val="es-ES"/>
        </w:rPr>
        <w:br/>
      </w:r>
      <w:r>
        <w:rPr>
          <w:rFonts w:eastAsia="Times New Roman"/>
          <w:sz w:val="30"/>
          <w:szCs w:val="30"/>
          <w:lang w:val="es-ES"/>
        </w:rPr>
        <w:br/>
        <w:t>Categoría C para los países menos adelantados Miembros</w:t>
      </w:r>
      <w:r>
        <w:rPr>
          <w:rFonts w:eastAsia="Times New Roman"/>
          <w:sz w:val="30"/>
          <w:szCs w:val="30"/>
          <w:lang w:val="es-ES"/>
        </w:rPr>
        <w:br/>
      </w:r>
      <w:r>
        <w:rPr>
          <w:rFonts w:eastAsia="Times New Roman"/>
          <w:sz w:val="30"/>
          <w:szCs w:val="30"/>
          <w:lang w:val="es-ES"/>
        </w:rPr>
        <w:br/>
        <w:t xml:space="preserve">c) A efectos de transparencia y con objeto de facilitar la concertación de arreglos con los donantes, un año después de la entrada en vigor del presente Acuerdo cada país menos adelantado Miembro notificará al Comité las disposiciones que haya designado </w:t>
      </w:r>
      <w:r>
        <w:rPr>
          <w:rFonts w:eastAsia="Times New Roman"/>
          <w:sz w:val="30"/>
          <w:szCs w:val="30"/>
          <w:lang w:val="es-ES"/>
        </w:rPr>
        <w:t>para su inclusión en la categoría C, teniendo en cuenta la máxima flexibilidad prevista para los países menos adelantados Miembros.</w:t>
      </w:r>
      <w:r>
        <w:rPr>
          <w:rFonts w:eastAsia="Times New Roman"/>
          <w:sz w:val="30"/>
          <w:szCs w:val="30"/>
          <w:lang w:val="es-ES"/>
        </w:rPr>
        <w:br/>
      </w:r>
      <w:r>
        <w:rPr>
          <w:rFonts w:eastAsia="Times New Roman"/>
          <w:sz w:val="30"/>
          <w:szCs w:val="30"/>
          <w:lang w:val="es-ES"/>
        </w:rPr>
        <w:br/>
        <w:t xml:space="preserve">d) Un año después de la fecha estipulada en el apartado c) </w:t>
      </w:r>
      <w:r>
        <w:rPr>
          <w:rFonts w:eastAsia="Times New Roman"/>
          <w:i/>
          <w:iCs/>
          <w:sz w:val="30"/>
          <w:szCs w:val="30"/>
          <w:lang w:val="es-ES"/>
        </w:rPr>
        <w:t>supra</w:t>
      </w:r>
      <w:r>
        <w:rPr>
          <w:rFonts w:eastAsia="Times New Roman"/>
          <w:sz w:val="30"/>
          <w:szCs w:val="30"/>
          <w:lang w:val="es-ES"/>
        </w:rPr>
        <w:t>, los países menos adelantados Miembros notificarán informa</w:t>
      </w:r>
      <w:r>
        <w:rPr>
          <w:rFonts w:eastAsia="Times New Roman"/>
          <w:sz w:val="30"/>
          <w:szCs w:val="30"/>
          <w:lang w:val="es-ES"/>
        </w:rPr>
        <w:t xml:space="preserve">ción sobre la </w:t>
      </w:r>
      <w:r>
        <w:rPr>
          <w:rFonts w:eastAsia="Times New Roman"/>
          <w:sz w:val="30"/>
          <w:szCs w:val="30"/>
          <w:lang w:val="es-ES"/>
        </w:rPr>
        <w:lastRenderedPageBreak/>
        <w:t>asistencia y el apoyo para la creación de capacidad que el Miembro requiera para la aplicación.</w:t>
      </w:r>
      <w:r>
        <w:rPr>
          <w:rFonts w:eastAsia="Times New Roman"/>
          <w:b/>
          <w:bCs/>
          <w:sz w:val="30"/>
          <w:szCs w:val="30"/>
          <w:vertAlign w:val="superscript"/>
          <w:lang w:val="es-ES"/>
        </w:rPr>
        <w:t>2</w:t>
      </w:r>
      <w:r>
        <w:rPr>
          <w:rFonts w:eastAsia="Times New Roman"/>
          <w:b/>
          <w:bCs/>
          <w:sz w:val="30"/>
          <w:szCs w:val="30"/>
          <w:lang w:val="es-ES"/>
        </w:rPr>
        <w:t>0</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20.</w:t>
      </w:r>
      <w:r>
        <w:rPr>
          <w:rFonts w:eastAsia="Times New Roman"/>
          <w:i/>
          <w:iCs/>
          <w:sz w:val="30"/>
          <w:szCs w:val="30"/>
          <w:lang w:val="es-ES"/>
        </w:rPr>
        <w:t xml:space="preserve"> Los Miembros también podrán incluir información sobre los planes o proyectos nacionales de aplicación en la esfera de la facilitación del c</w:t>
      </w:r>
      <w:r>
        <w:rPr>
          <w:rFonts w:eastAsia="Times New Roman"/>
          <w:i/>
          <w:iCs/>
          <w:sz w:val="30"/>
          <w:szCs w:val="30"/>
          <w:lang w:val="es-ES"/>
        </w:rPr>
        <w:t>omercio, el organismo o entidad interno encargado de la aplicación y los donantes con los que el Miembro pueda tener un arreglo vigente para la prestación de asistencia.</w:t>
      </w:r>
      <w:r>
        <w:rPr>
          <w:rFonts w:eastAsia="Times New Roman"/>
          <w:sz w:val="30"/>
          <w:szCs w:val="30"/>
          <w:lang w:val="es-ES"/>
        </w:rPr>
        <w:br/>
      </w:r>
      <w:r>
        <w:rPr>
          <w:rFonts w:eastAsia="Times New Roman"/>
          <w:sz w:val="30"/>
          <w:szCs w:val="30"/>
          <w:lang w:val="es-ES"/>
        </w:rPr>
        <w:br/>
        <w:t xml:space="preserve">e) A más tardar dos años después de la notificación prevista en el apartado d) </w:t>
      </w:r>
      <w:r>
        <w:rPr>
          <w:rFonts w:eastAsia="Times New Roman"/>
          <w:i/>
          <w:iCs/>
          <w:sz w:val="30"/>
          <w:szCs w:val="30"/>
          <w:lang w:val="es-ES"/>
        </w:rPr>
        <w:t>supra</w:t>
      </w:r>
      <w:r>
        <w:rPr>
          <w:rFonts w:eastAsia="Times New Roman"/>
          <w:sz w:val="30"/>
          <w:szCs w:val="30"/>
          <w:lang w:val="es-ES"/>
        </w:rPr>
        <w:t>,</w:t>
      </w:r>
      <w:r>
        <w:rPr>
          <w:rFonts w:eastAsia="Times New Roman"/>
          <w:sz w:val="30"/>
          <w:szCs w:val="30"/>
          <w:lang w:val="es-ES"/>
        </w:rPr>
        <w:t xml:space="preserve"> los países menos adelantados Miembros y los Miembros donantes pertinentes, teniendo en cuenta la información presentada de conformidad con el apartado d) </w:t>
      </w:r>
      <w:r>
        <w:rPr>
          <w:rFonts w:eastAsia="Times New Roman"/>
          <w:i/>
          <w:iCs/>
          <w:sz w:val="30"/>
          <w:szCs w:val="30"/>
          <w:lang w:val="es-ES"/>
        </w:rPr>
        <w:t>supra</w:t>
      </w:r>
      <w:r>
        <w:rPr>
          <w:rFonts w:eastAsia="Times New Roman"/>
          <w:sz w:val="30"/>
          <w:szCs w:val="30"/>
          <w:lang w:val="es-ES"/>
        </w:rPr>
        <w:t>, proporcionarán al Comité información sobre los arreglos mantenidos o concertados que sean nece</w:t>
      </w:r>
      <w:r>
        <w:rPr>
          <w:rFonts w:eastAsia="Times New Roman"/>
          <w:sz w:val="30"/>
          <w:szCs w:val="30"/>
          <w:lang w:val="es-ES"/>
        </w:rPr>
        <w:t>sarios para la prestación de asistencia y apoyo para la creación de capacidad a fin de hacer posible la aplicación de la categoría C.</w:t>
      </w:r>
      <w:r>
        <w:rPr>
          <w:rFonts w:eastAsia="Times New Roman"/>
          <w:b/>
          <w:bCs/>
          <w:sz w:val="30"/>
          <w:szCs w:val="30"/>
          <w:vertAlign w:val="superscript"/>
          <w:lang w:val="es-ES"/>
        </w:rPr>
        <w:t>2</w:t>
      </w:r>
      <w:r>
        <w:rPr>
          <w:rFonts w:eastAsia="Times New Roman"/>
          <w:b/>
          <w:bCs/>
          <w:sz w:val="30"/>
          <w:szCs w:val="30"/>
          <w:lang w:val="es-ES"/>
        </w:rPr>
        <w:t>1</w:t>
      </w:r>
      <w:r>
        <w:rPr>
          <w:rFonts w:eastAsia="Times New Roman"/>
          <w:sz w:val="30"/>
          <w:szCs w:val="30"/>
          <w:lang w:val="es-ES"/>
        </w:rPr>
        <w:t xml:space="preserve"> El país menos adelantado Miembro participante informará prontamente al Comité de esos arreglos. El país menos adelantado</w:t>
      </w:r>
      <w:r>
        <w:rPr>
          <w:rFonts w:eastAsia="Times New Roman"/>
          <w:sz w:val="30"/>
          <w:szCs w:val="30"/>
          <w:lang w:val="es-ES"/>
        </w:rPr>
        <w:t xml:space="preserve"> Miembro notificará, al mismo tiempo, las fechas indicativas para la aplicación de los compromisos correspondientes de la categoría C abarcados por los arreglos de asistencia y apoyo. El Comité invitará también a los donantes no miembros a que proporcionen</w:t>
      </w:r>
      <w:r>
        <w:rPr>
          <w:rFonts w:eastAsia="Times New Roman"/>
          <w:sz w:val="30"/>
          <w:szCs w:val="30"/>
          <w:lang w:val="es-ES"/>
        </w:rPr>
        <w:t xml:space="preserve"> información sobre los arreglos existentes y concertados.</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21.</w:t>
      </w:r>
      <w:r>
        <w:rPr>
          <w:rFonts w:eastAsia="Times New Roman"/>
          <w:i/>
          <w:iCs/>
          <w:sz w:val="30"/>
          <w:szCs w:val="30"/>
          <w:lang w:val="es-ES"/>
        </w:rPr>
        <w:t xml:space="preserve"> Esos arreglos se basarán en condiciones mutuamente convenidas, bilateralmente o por conducto de las organizaciones internacionales apropiadas, de conformidad con el párrafo 3 del artículo 21.</w:t>
      </w:r>
      <w:r>
        <w:rPr>
          <w:rFonts w:eastAsia="Times New Roman"/>
          <w:sz w:val="30"/>
          <w:szCs w:val="30"/>
          <w:lang w:val="es-ES"/>
        </w:rPr>
        <w:br/>
      </w:r>
      <w:r>
        <w:rPr>
          <w:rFonts w:eastAsia="Times New Roman"/>
          <w:sz w:val="30"/>
          <w:szCs w:val="30"/>
          <w:lang w:val="es-ES"/>
        </w:rPr>
        <w:br/>
      </w:r>
      <w:r>
        <w:rPr>
          <w:rFonts w:eastAsia="Times New Roman"/>
          <w:sz w:val="30"/>
          <w:szCs w:val="30"/>
          <w:lang w:val="es-ES"/>
        </w:rPr>
        <w:t>f) A más tardar 18 meses después de la fecha de la presentación de la información estipulada en el apartado e), los Miembros donantes pertinentes y los respectivos países menos adelantados Miembros informarán al Comité de los progresos realizados en la pre</w:t>
      </w:r>
      <w:r>
        <w:rPr>
          <w:rFonts w:eastAsia="Times New Roman"/>
          <w:sz w:val="30"/>
          <w:szCs w:val="30"/>
          <w:lang w:val="es-ES"/>
        </w:rPr>
        <w:t>stación de asistencia y apoyo para la creación de capacidad. Cada país menos adelantado Miembro notificará al Comité, al mismo tiempo, su lista de fechas definitivas para la aplicación.</w:t>
      </w:r>
      <w:r>
        <w:rPr>
          <w:rFonts w:eastAsia="Times New Roman"/>
          <w:sz w:val="30"/>
          <w:szCs w:val="30"/>
          <w:lang w:val="es-ES"/>
        </w:rPr>
        <w:br/>
      </w:r>
      <w:r>
        <w:rPr>
          <w:rFonts w:eastAsia="Times New Roman"/>
          <w:sz w:val="30"/>
          <w:szCs w:val="30"/>
          <w:lang w:val="es-ES"/>
        </w:rPr>
        <w:br/>
        <w:t>3. Los países en desarrollo Miembros y los países menos adelantados M</w:t>
      </w:r>
      <w:r>
        <w:rPr>
          <w:rFonts w:eastAsia="Times New Roman"/>
          <w:sz w:val="30"/>
          <w:szCs w:val="30"/>
          <w:lang w:val="es-ES"/>
        </w:rPr>
        <w:t xml:space="preserve">iembros que, por falta de apoyo de donantes o por falta de progresos en la prestación de asistencia y apoyo para la creación de capacidad, tengan dificultades para comunicar las fechas definitivas para la </w:t>
      </w:r>
      <w:r>
        <w:rPr>
          <w:rFonts w:eastAsia="Times New Roman"/>
          <w:sz w:val="30"/>
          <w:szCs w:val="30"/>
          <w:lang w:val="es-ES"/>
        </w:rPr>
        <w:lastRenderedPageBreak/>
        <w:t>aplicación dentro de los plazos establecidos en los</w:t>
      </w:r>
      <w:r>
        <w:rPr>
          <w:rFonts w:eastAsia="Times New Roman"/>
          <w:sz w:val="30"/>
          <w:szCs w:val="30"/>
          <w:lang w:val="es-ES"/>
        </w:rPr>
        <w:t xml:space="preserve"> párrafos 1 y 2 deberán notificarlo al Comité lo antes posible antes de que expiren esos plazos. Los Miembros acuerdan cooperar para ayudar a resolver esas dificultades, teniendo en cuenta las circunstancias particulares y los problemas especiales del Miem</w:t>
      </w:r>
      <w:r>
        <w:rPr>
          <w:rFonts w:eastAsia="Times New Roman"/>
          <w:sz w:val="30"/>
          <w:szCs w:val="30"/>
          <w:lang w:val="es-ES"/>
        </w:rPr>
        <w:t>bro de que se trate. El Comité adoptará, según proceda, medidas para hacer frente a las dificultades, incluida, cuando sea necesario, la de prorrogar los plazos para que el Miembro de que se trate notifique sus fechas definitivas.</w:t>
      </w:r>
      <w:r>
        <w:rPr>
          <w:rFonts w:eastAsia="Times New Roman"/>
          <w:sz w:val="30"/>
          <w:szCs w:val="30"/>
          <w:lang w:val="es-ES"/>
        </w:rPr>
        <w:br/>
      </w:r>
      <w:r>
        <w:rPr>
          <w:rFonts w:eastAsia="Times New Roman"/>
          <w:sz w:val="30"/>
          <w:szCs w:val="30"/>
          <w:lang w:val="es-ES"/>
        </w:rPr>
        <w:br/>
        <w:t>4. Tres meses antes de q</w:t>
      </w:r>
      <w:r>
        <w:rPr>
          <w:rFonts w:eastAsia="Times New Roman"/>
          <w:sz w:val="30"/>
          <w:szCs w:val="30"/>
          <w:lang w:val="es-ES"/>
        </w:rPr>
        <w:t>ue venza el plazo estipulado en el apartado b) o e) del párrafo 1 o, en el caso de un país menos adelantado Miembro, el apartado b) o f) del párrafo 2, la Secretaría enviará un recordatorio a un Miembro si este no ha notificado una fecha definitiva para la</w:t>
      </w:r>
      <w:r>
        <w:rPr>
          <w:rFonts w:eastAsia="Times New Roman"/>
          <w:sz w:val="30"/>
          <w:szCs w:val="30"/>
          <w:lang w:val="es-ES"/>
        </w:rPr>
        <w:t xml:space="preserve"> aplicación de las disposiciones que haya designado para su inclusión en la categoría B o C. Si el Miembro no invoca el párrafo 3 o, en el caso de un país en desarrollo Miembro, el apartado b) del párrafo 1 o, en el caso de un país menos adelantado Miembro</w:t>
      </w:r>
      <w:r>
        <w:rPr>
          <w:rFonts w:eastAsia="Times New Roman"/>
          <w:sz w:val="30"/>
          <w:szCs w:val="30"/>
          <w:lang w:val="es-ES"/>
        </w:rPr>
        <w:t xml:space="preserve">, el apartado b) del párrafo 2, para prorrogar el plazo y sigue sin notificar una fecha definitiva para la aplicación, ese Miembro aplicará las disposiciones en el plazo de un año después de que venza el plazo estipulado en el apartado b) o e) del párrafo </w:t>
      </w:r>
      <w:r>
        <w:rPr>
          <w:rFonts w:eastAsia="Times New Roman"/>
          <w:sz w:val="30"/>
          <w:szCs w:val="30"/>
          <w:lang w:val="es-ES"/>
        </w:rPr>
        <w:t>1 o, en el caso de un país menos adelantado Miembro, el apartado b) o f) del párrafo 2, o el plazo prorrogado en virtud del párrafo 3.</w:t>
      </w:r>
      <w:r>
        <w:rPr>
          <w:rFonts w:eastAsia="Times New Roman"/>
          <w:sz w:val="30"/>
          <w:szCs w:val="30"/>
          <w:lang w:val="es-ES"/>
        </w:rPr>
        <w:br/>
      </w:r>
      <w:r>
        <w:rPr>
          <w:rFonts w:eastAsia="Times New Roman"/>
          <w:sz w:val="30"/>
          <w:szCs w:val="30"/>
          <w:lang w:val="es-ES"/>
        </w:rPr>
        <w:br/>
        <w:t>5. A más tardar 60 días después de las fechas para la notificación de las fechas definitivas para la aplicación de las d</w:t>
      </w:r>
      <w:r>
        <w:rPr>
          <w:rFonts w:eastAsia="Times New Roman"/>
          <w:sz w:val="30"/>
          <w:szCs w:val="30"/>
          <w:lang w:val="es-ES"/>
        </w:rPr>
        <w:t>isposiciones de la categoría B y la categoría C de conformidad con el párrafo 1, 2 o 3, el Comité tomará nota de los anexos que contengan las fechas definitivas de cada Miembro para la aplicación de las disposiciones correspondientes a las categorías B y C</w:t>
      </w:r>
      <w:r>
        <w:rPr>
          <w:rFonts w:eastAsia="Times New Roman"/>
          <w:sz w:val="30"/>
          <w:szCs w:val="30"/>
          <w:lang w:val="es-ES"/>
        </w:rPr>
        <w:t>, con inclusión de las fechas establecidas de conformidad con el párrafo 4, y esos anexos formarán parte integrante del presente Acuerdo.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17: MECANISMO DE ALERTA TEMPRANA: PRÓRROGA DE</w:t>
      </w:r>
      <w:r>
        <w:rPr>
          <w:rFonts w:eastAsia="Times New Roman"/>
          <w:sz w:val="30"/>
          <w:szCs w:val="30"/>
          <w:lang w:val="es-ES"/>
        </w:rPr>
        <w:t xml:space="preserve"> </w:t>
      </w:r>
      <w:r>
        <w:rPr>
          <w:rFonts w:eastAsia="Times New Roman"/>
          <w:b/>
          <w:bCs/>
          <w:sz w:val="30"/>
          <w:szCs w:val="30"/>
          <w:lang w:val="es-ES"/>
        </w:rPr>
        <w:t>LAS FECHAS PARA LA APLICACIÓN DE LAS DISPOSICIONES</w:t>
      </w:r>
      <w:r>
        <w:rPr>
          <w:rFonts w:eastAsia="Times New Roman"/>
          <w:sz w:val="30"/>
          <w:szCs w:val="30"/>
          <w:lang w:val="es-ES"/>
        </w:rPr>
        <w:t xml:space="preserve"> </w:t>
      </w:r>
      <w:r>
        <w:rPr>
          <w:rFonts w:eastAsia="Times New Roman"/>
          <w:b/>
          <w:bCs/>
          <w:sz w:val="30"/>
          <w:szCs w:val="30"/>
          <w:lang w:val="es-ES"/>
        </w:rPr>
        <w:t>DE LAS CATE</w:t>
      </w:r>
      <w:r>
        <w:rPr>
          <w:rFonts w:eastAsia="Times New Roman"/>
          <w:b/>
          <w:bCs/>
          <w:sz w:val="30"/>
          <w:szCs w:val="30"/>
          <w:lang w:val="es-ES"/>
        </w:rPr>
        <w:t>GORÍAS B Y C</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br/>
      </w:r>
      <w:r>
        <w:rPr>
          <w:rFonts w:eastAsia="Times New Roman"/>
          <w:sz w:val="30"/>
          <w:szCs w:val="30"/>
          <w:lang w:val="es-ES"/>
        </w:rPr>
        <w:br/>
        <w:t xml:space="preserve">a) Todo país en desarrollo Miembro o país menos adelantado </w:t>
      </w:r>
      <w:r>
        <w:rPr>
          <w:rFonts w:eastAsia="Times New Roman"/>
          <w:sz w:val="30"/>
          <w:szCs w:val="30"/>
          <w:lang w:val="es-ES"/>
        </w:rPr>
        <w:lastRenderedPageBreak/>
        <w:t>Miembro que considere que tiene dificultades para aplicar una disposición que haya designado para su inclusión en la categoría B o la categoría C en la fecha definitiva establecid</w:t>
      </w:r>
      <w:r>
        <w:rPr>
          <w:rFonts w:eastAsia="Times New Roman"/>
          <w:sz w:val="30"/>
          <w:szCs w:val="30"/>
          <w:lang w:val="es-ES"/>
        </w:rPr>
        <w:t>a con arreglo al apartado b) o e) del párrafo 1 del artículo 16 o, en el caso de un país menos adelantado Miembro, el apartado b) o f) del párrafo 2 del artículo 16, deberá notificarlo al Comité. Los países en desarrollo Miembros lo notificarán al Comité a</w:t>
      </w:r>
      <w:r>
        <w:rPr>
          <w:rFonts w:eastAsia="Times New Roman"/>
          <w:sz w:val="30"/>
          <w:szCs w:val="30"/>
          <w:lang w:val="es-ES"/>
        </w:rPr>
        <w:t xml:space="preserve"> más tardar 120 días antes de que expire la fecha para la aplicación. Los países menos adelantados Miembros lo notificarán al Comité a más tardar 90 días antes de esa fecha.</w:t>
      </w:r>
      <w:r>
        <w:rPr>
          <w:rFonts w:eastAsia="Times New Roman"/>
          <w:sz w:val="30"/>
          <w:szCs w:val="30"/>
          <w:lang w:val="es-ES"/>
        </w:rPr>
        <w:br/>
      </w:r>
      <w:r>
        <w:rPr>
          <w:rFonts w:eastAsia="Times New Roman"/>
          <w:sz w:val="30"/>
          <w:szCs w:val="30"/>
          <w:lang w:val="es-ES"/>
        </w:rPr>
        <w:br/>
        <w:t>b) En la notificación al Comité se indicará la nueva fecha en la que el país en d</w:t>
      </w:r>
      <w:r>
        <w:rPr>
          <w:rFonts w:eastAsia="Times New Roman"/>
          <w:sz w:val="30"/>
          <w:szCs w:val="30"/>
          <w:lang w:val="es-ES"/>
        </w:rPr>
        <w:t>esarrollo o país menos adelantado Miembro prevé que podrá aplicar la disposición de que se trate. En la notificación también se indicarán las razones de la demora prevista en la aplicación. Esas razones podrán incluir necesidades de asistencia y apoyo para</w:t>
      </w:r>
      <w:r>
        <w:rPr>
          <w:rFonts w:eastAsia="Times New Roman"/>
          <w:sz w:val="30"/>
          <w:szCs w:val="30"/>
          <w:lang w:val="es-ES"/>
        </w:rPr>
        <w:t xml:space="preserve"> la creación de capacidad que no se hubieran previsto antes o de asistencia y apoyo adicionales para ayudar a crear capacidad.</w:t>
      </w:r>
      <w:r>
        <w:rPr>
          <w:rFonts w:eastAsia="Times New Roman"/>
          <w:sz w:val="30"/>
          <w:szCs w:val="30"/>
          <w:lang w:val="es-ES"/>
        </w:rPr>
        <w:br/>
      </w:r>
      <w:r>
        <w:rPr>
          <w:rFonts w:eastAsia="Times New Roman"/>
          <w:sz w:val="30"/>
          <w:szCs w:val="30"/>
          <w:lang w:val="es-ES"/>
        </w:rPr>
        <w:br/>
        <w:t>2. Cuando el plazo adicional para la aplicación solicitado por un país en desarrollo Miembro no supere los 18 meses o el plazo a</w:t>
      </w:r>
      <w:r>
        <w:rPr>
          <w:rFonts w:eastAsia="Times New Roman"/>
          <w:sz w:val="30"/>
          <w:szCs w:val="30"/>
          <w:lang w:val="es-ES"/>
        </w:rPr>
        <w:t>dicional solicitado por un país menos adelantado Miembro no supere los tres años, el Miembro solicitante tendrá derecho a ese plazo adicional sin que el Comité adopte más medidas.</w:t>
      </w:r>
      <w:r>
        <w:rPr>
          <w:rFonts w:eastAsia="Times New Roman"/>
          <w:sz w:val="30"/>
          <w:szCs w:val="30"/>
          <w:lang w:val="es-ES"/>
        </w:rPr>
        <w:br/>
      </w:r>
      <w:r>
        <w:rPr>
          <w:rFonts w:eastAsia="Times New Roman"/>
          <w:sz w:val="30"/>
          <w:szCs w:val="30"/>
          <w:lang w:val="es-ES"/>
        </w:rPr>
        <w:br/>
        <w:t>3. Cuando un país en desarrollo o un país menos adelantado Miembro consider</w:t>
      </w:r>
      <w:r>
        <w:rPr>
          <w:rFonts w:eastAsia="Times New Roman"/>
          <w:sz w:val="30"/>
          <w:szCs w:val="30"/>
          <w:lang w:val="es-ES"/>
        </w:rPr>
        <w:t>e que requiere una primera prórroga más larga que la prevista en el párrafo 2 o una segunda prórroga u otra posterior, presentará al Comité una solicitud en la que figure la información descrita en el apartado b) del párrafo 1 a más tardar 120 días en el c</w:t>
      </w:r>
      <w:r>
        <w:rPr>
          <w:rFonts w:eastAsia="Times New Roman"/>
          <w:sz w:val="30"/>
          <w:szCs w:val="30"/>
          <w:lang w:val="es-ES"/>
        </w:rPr>
        <w:t>aso de un país en desarrollo Miembro y 90 días en el de un país menos adelantado Miembro antes de que expire la fecha definitiva inicial para la aplicación o la fecha de la posterior prórroga o prórrogas.</w:t>
      </w:r>
      <w:r>
        <w:rPr>
          <w:rFonts w:eastAsia="Times New Roman"/>
          <w:sz w:val="30"/>
          <w:szCs w:val="30"/>
          <w:lang w:val="es-ES"/>
        </w:rPr>
        <w:br/>
      </w:r>
      <w:r>
        <w:rPr>
          <w:rFonts w:eastAsia="Times New Roman"/>
          <w:sz w:val="30"/>
          <w:szCs w:val="30"/>
          <w:lang w:val="es-ES"/>
        </w:rPr>
        <w:br/>
        <w:t>4. El Comité considerará con ánimo favorable la po</w:t>
      </w:r>
      <w:r>
        <w:rPr>
          <w:rFonts w:eastAsia="Times New Roman"/>
          <w:sz w:val="30"/>
          <w:szCs w:val="30"/>
          <w:lang w:val="es-ES"/>
        </w:rPr>
        <w:t xml:space="preserve">sibilidad de acceder a las solicitudes de prórroga teniendo en cuenta las circunstancias específicas del Miembro que presente la solicitud. Esas circunstancias podrán incluir dificultades y demoras en la obtención de asistencia y apoyo para la creación de </w:t>
      </w:r>
      <w:r>
        <w:rPr>
          <w:rFonts w:eastAsia="Times New Roman"/>
          <w:sz w:val="30"/>
          <w:szCs w:val="30"/>
          <w:lang w:val="es-ES"/>
        </w:rPr>
        <w:t>capacidad.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18: APLICACIÓN DE LA CATEGORÍA B Y LA </w:t>
      </w:r>
      <w:r>
        <w:rPr>
          <w:rFonts w:eastAsia="Times New Roman"/>
          <w:b/>
          <w:bCs/>
          <w:sz w:val="30"/>
          <w:szCs w:val="30"/>
          <w:lang w:val="es-ES"/>
        </w:rPr>
        <w:lastRenderedPageBreak/>
        <w:t>CATEGORÍA C</w:t>
      </w:r>
      <w:r>
        <w:rPr>
          <w:rFonts w:eastAsia="Times New Roman"/>
          <w:sz w:val="30"/>
          <w:szCs w:val="30"/>
          <w:lang w:val="es-ES"/>
        </w:rPr>
        <w:br/>
      </w:r>
      <w:r>
        <w:rPr>
          <w:rFonts w:eastAsia="Times New Roman"/>
          <w:sz w:val="30"/>
          <w:szCs w:val="30"/>
          <w:lang w:val="es-ES"/>
        </w:rPr>
        <w:br/>
        <w:t>1. De conformidad con el párrafo 2 del artículo 13, si un país en desarrollo Miembro o un país menos adelantado Miembro, después de haber cumplido los procedimientos establecidos en el</w:t>
      </w:r>
      <w:r>
        <w:rPr>
          <w:rFonts w:eastAsia="Times New Roman"/>
          <w:sz w:val="30"/>
          <w:szCs w:val="30"/>
          <w:lang w:val="es-ES"/>
        </w:rPr>
        <w:t xml:space="preserve"> párrafo 1 o 2 del artículo 16 y en el artículo 17, y en caso de que no se haya concedido la prórroga solicitada o de que de otro modo el país en desarrollo Miembro o el país menos adelantado Miembro se enfrente a circunstancias imprevistas que impidan la </w:t>
      </w:r>
      <w:r>
        <w:rPr>
          <w:rFonts w:eastAsia="Times New Roman"/>
          <w:sz w:val="30"/>
          <w:szCs w:val="30"/>
          <w:lang w:val="es-ES"/>
        </w:rPr>
        <w:t>concesión de una prórroga en virtud del artículo 17, estima, por sí mismo, que sigue careciendo de la capacidad para aplicar una disposición de la categoría C, ese Miembro notificará al Comité que no tiene capacidad para aplicar la disposición pertinente.</w:t>
      </w:r>
      <w:r>
        <w:rPr>
          <w:rFonts w:eastAsia="Times New Roman"/>
          <w:sz w:val="30"/>
          <w:szCs w:val="30"/>
          <w:lang w:val="es-ES"/>
        </w:rPr>
        <w:br/>
      </w:r>
      <w:r>
        <w:rPr>
          <w:rFonts w:eastAsia="Times New Roman"/>
          <w:sz w:val="30"/>
          <w:szCs w:val="30"/>
          <w:lang w:val="es-ES"/>
        </w:rPr>
        <w:br/>
        <w:t>2. El Comité establecerá un Grupo de Expertos inmediatamente, y en cualquier caso a más tardar 60 días después de que el Comité haya recibido la notificación del país en desarrollo Miembro o país menos adelantado Miembro pertinente. El Grupo de Expertos e</w:t>
      </w:r>
      <w:r>
        <w:rPr>
          <w:rFonts w:eastAsia="Times New Roman"/>
          <w:sz w:val="30"/>
          <w:szCs w:val="30"/>
          <w:lang w:val="es-ES"/>
        </w:rPr>
        <w:t>xaminará la cuestión y formulará una recomendación al Comité en un plazo de 120 días a partir de la fecha en que se haya determinado su composición.</w:t>
      </w:r>
      <w:r>
        <w:rPr>
          <w:rFonts w:eastAsia="Times New Roman"/>
          <w:sz w:val="30"/>
          <w:szCs w:val="30"/>
          <w:lang w:val="es-ES"/>
        </w:rPr>
        <w:br/>
      </w:r>
      <w:r>
        <w:rPr>
          <w:rFonts w:eastAsia="Times New Roman"/>
          <w:sz w:val="30"/>
          <w:szCs w:val="30"/>
          <w:lang w:val="es-ES"/>
        </w:rPr>
        <w:br/>
        <w:t>3. El Grupo de Expertos estará compuesto de cinco personas independientes que tengan amplios conocimientos</w:t>
      </w:r>
      <w:r>
        <w:rPr>
          <w:rFonts w:eastAsia="Times New Roman"/>
          <w:sz w:val="30"/>
          <w:szCs w:val="30"/>
          <w:lang w:val="es-ES"/>
        </w:rPr>
        <w:t xml:space="preserve"> en las esferas de la facilitación del comercio y la asistencia y apoyo para la creación de capacidad. La composición del Grupo de Expertos asegurará el equilibrio entre nacionales de países en desarrollo y países desarrollados Miembros. Cuando se trate de</w:t>
      </w:r>
      <w:r>
        <w:rPr>
          <w:rFonts w:eastAsia="Times New Roman"/>
          <w:sz w:val="30"/>
          <w:szCs w:val="30"/>
          <w:lang w:val="es-ES"/>
        </w:rPr>
        <w:t xml:space="preserve"> un país menos adelantado Miembro, el Grupo de Expertos comprenderá al menos un nacional de un país menos adelantado Miembro. Si el Comité no puede llegar a un acuerdo sobre la composición del Grupo de Expertos en un plazo de 20 días a partir de la fecha d</w:t>
      </w:r>
      <w:r>
        <w:rPr>
          <w:rFonts w:eastAsia="Times New Roman"/>
          <w:sz w:val="30"/>
          <w:szCs w:val="30"/>
          <w:lang w:val="es-ES"/>
        </w:rPr>
        <w:t>e su establecimiento, el Director General, en consulta con el Presidente del Comité, determinará la composición del Grupo de Expertos de conformidad con los términos del presente párrafo.</w:t>
      </w:r>
      <w:r>
        <w:rPr>
          <w:rFonts w:eastAsia="Times New Roman"/>
          <w:sz w:val="30"/>
          <w:szCs w:val="30"/>
          <w:lang w:val="es-ES"/>
        </w:rPr>
        <w:br/>
      </w:r>
      <w:r>
        <w:rPr>
          <w:rFonts w:eastAsia="Times New Roman"/>
          <w:sz w:val="30"/>
          <w:szCs w:val="30"/>
          <w:lang w:val="es-ES"/>
        </w:rPr>
        <w:br/>
        <w:t>4. El Grupo de Expertos examinará la estimación hecha por el propio</w:t>
      </w:r>
      <w:r>
        <w:rPr>
          <w:rFonts w:eastAsia="Times New Roman"/>
          <w:sz w:val="30"/>
          <w:szCs w:val="30"/>
          <w:lang w:val="es-ES"/>
        </w:rPr>
        <w:t xml:space="preserve"> Miembro de que le falta capacidad y formulará una recomendación al Comité. Al examinar la recomendación del Grupo de Expertos relativa a un país menos adelantado Miembro, el Comité, según proceda, adoptará medidas que faciliten la adquisición de capacidad</w:t>
      </w:r>
      <w:r>
        <w:rPr>
          <w:rFonts w:eastAsia="Times New Roman"/>
          <w:sz w:val="30"/>
          <w:szCs w:val="30"/>
          <w:lang w:val="es-ES"/>
        </w:rPr>
        <w:t xml:space="preserve"> para la </w:t>
      </w:r>
      <w:r>
        <w:rPr>
          <w:rFonts w:eastAsia="Times New Roman"/>
          <w:sz w:val="30"/>
          <w:szCs w:val="30"/>
          <w:lang w:val="es-ES"/>
        </w:rPr>
        <w:lastRenderedPageBreak/>
        <w:t>aplicación sostenible.</w:t>
      </w:r>
      <w:r>
        <w:rPr>
          <w:rFonts w:eastAsia="Times New Roman"/>
          <w:sz w:val="30"/>
          <w:szCs w:val="30"/>
          <w:lang w:val="es-ES"/>
        </w:rPr>
        <w:br/>
      </w:r>
      <w:r>
        <w:rPr>
          <w:rFonts w:eastAsia="Times New Roman"/>
          <w:sz w:val="30"/>
          <w:szCs w:val="30"/>
          <w:lang w:val="es-ES"/>
        </w:rPr>
        <w:br/>
        <w:t>5. El Miembro no estará sujeto a los procedimientos previstos en el Entendimiento sobre Solución de Diferencias en relación con esa cuestión desde el momento en que el país en desarrollo Miembro notifique al Comité que no t</w:t>
      </w:r>
      <w:r>
        <w:rPr>
          <w:rFonts w:eastAsia="Times New Roman"/>
          <w:sz w:val="30"/>
          <w:szCs w:val="30"/>
          <w:lang w:val="es-ES"/>
        </w:rPr>
        <w:t>iene capacidad para aplicar la disposición pertinente hasta la primera reunión del Comité después de que este haya recibido la recomendación del Grupo de Expertos. En esa reunión, el Comité examinará la recomendación del Grupo de Expertos. En el caso de un</w:t>
      </w:r>
      <w:r>
        <w:rPr>
          <w:rFonts w:eastAsia="Times New Roman"/>
          <w:sz w:val="30"/>
          <w:szCs w:val="30"/>
          <w:lang w:val="es-ES"/>
        </w:rPr>
        <w:t xml:space="preserve"> país menos adelantado Miembro, los procedimientos previstos en el Entendimiento sobre Solución de Diferencias no se aplicarán con respecto a la disposición correspondiente desde la fecha en que ese país haya notificado al Comité que no tiene capacidad par</w:t>
      </w:r>
      <w:r>
        <w:rPr>
          <w:rFonts w:eastAsia="Times New Roman"/>
          <w:sz w:val="30"/>
          <w:szCs w:val="30"/>
          <w:lang w:val="es-ES"/>
        </w:rPr>
        <w:t xml:space="preserve">a aplicar la disposición hasta que el Comité adopte una decisión sobre la cuestión, o dentro de los 24 meses siguientes a la fecha de la primera reunión del Comité mencionada </w:t>
      </w:r>
      <w:r>
        <w:rPr>
          <w:rFonts w:eastAsia="Times New Roman"/>
          <w:i/>
          <w:iCs/>
          <w:sz w:val="30"/>
          <w:szCs w:val="30"/>
          <w:lang w:val="es-ES"/>
        </w:rPr>
        <w:t>supra</w:t>
      </w:r>
      <w:r>
        <w:rPr>
          <w:rFonts w:eastAsia="Times New Roman"/>
          <w:sz w:val="30"/>
          <w:szCs w:val="30"/>
          <w:lang w:val="es-ES"/>
        </w:rPr>
        <w:t>, si ese período es menor.</w:t>
      </w:r>
      <w:r>
        <w:rPr>
          <w:rFonts w:eastAsia="Times New Roman"/>
          <w:sz w:val="30"/>
          <w:szCs w:val="30"/>
          <w:lang w:val="es-ES"/>
        </w:rPr>
        <w:br/>
      </w:r>
      <w:r>
        <w:rPr>
          <w:rFonts w:eastAsia="Times New Roman"/>
          <w:sz w:val="30"/>
          <w:szCs w:val="30"/>
          <w:lang w:val="es-ES"/>
        </w:rPr>
        <w:br/>
      </w:r>
      <w:r>
        <w:rPr>
          <w:rFonts w:eastAsia="Times New Roman"/>
          <w:sz w:val="30"/>
          <w:szCs w:val="30"/>
          <w:lang w:val="es-ES"/>
        </w:rPr>
        <w:t>6. En los casos en que un país menos adelantado Miembro pierda su capacidad para aplicar un compromiso de la categoría C, podrá informar al Comité y seguir los procedimientos establecidos en el presente artículo.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ARTÍCULO 19: CAMBIOS ENTRE LAS CATEGORÍAS </w:t>
      </w:r>
      <w:r>
        <w:rPr>
          <w:rFonts w:eastAsia="Times New Roman"/>
          <w:b/>
          <w:bCs/>
          <w:sz w:val="30"/>
          <w:szCs w:val="30"/>
          <w:lang w:val="es-ES"/>
        </w:rPr>
        <w:t>B Y C</w:t>
      </w:r>
      <w:r>
        <w:rPr>
          <w:rFonts w:eastAsia="Times New Roman"/>
          <w:sz w:val="30"/>
          <w:szCs w:val="30"/>
          <w:lang w:val="es-ES"/>
        </w:rPr>
        <w:br/>
      </w:r>
      <w:r>
        <w:rPr>
          <w:rFonts w:eastAsia="Times New Roman"/>
          <w:sz w:val="30"/>
          <w:szCs w:val="30"/>
          <w:lang w:val="es-ES"/>
        </w:rPr>
        <w:br/>
        <w:t>1. Los países en desarrollo Miembros y los países menos adelantados Miembros que hayan notificado disposiciones de las categorías B y C podrán transferir disposiciones entre dichas categorías mediante la presentación de una notificación al Comité. C</w:t>
      </w:r>
      <w:r>
        <w:rPr>
          <w:rFonts w:eastAsia="Times New Roman"/>
          <w:sz w:val="30"/>
          <w:szCs w:val="30"/>
          <w:lang w:val="es-ES"/>
        </w:rPr>
        <w:t>uando un Miembro proponga transferir una disposición de la categoría B a la categoría C, el Miembro proporcionará información sobre la asistencia y el apoyo requeridos para crear capacidad.</w:t>
      </w:r>
      <w:r>
        <w:rPr>
          <w:rFonts w:eastAsia="Times New Roman"/>
          <w:sz w:val="30"/>
          <w:szCs w:val="30"/>
          <w:lang w:val="es-ES"/>
        </w:rPr>
        <w:br/>
      </w:r>
      <w:r>
        <w:rPr>
          <w:rFonts w:eastAsia="Times New Roman"/>
          <w:sz w:val="30"/>
          <w:szCs w:val="30"/>
          <w:lang w:val="es-ES"/>
        </w:rPr>
        <w:br/>
        <w:t xml:space="preserve">2. En el caso de que se requiera un plazo adicional para aplicar </w:t>
      </w:r>
      <w:r>
        <w:rPr>
          <w:rFonts w:eastAsia="Times New Roman"/>
          <w:sz w:val="30"/>
          <w:szCs w:val="30"/>
          <w:lang w:val="es-ES"/>
        </w:rPr>
        <w:t>una disposición transferida de la categoría B a la categoría C, el Miembro:</w:t>
      </w:r>
      <w:r>
        <w:rPr>
          <w:rFonts w:eastAsia="Times New Roman"/>
          <w:sz w:val="30"/>
          <w:szCs w:val="30"/>
          <w:lang w:val="es-ES"/>
        </w:rPr>
        <w:br/>
      </w:r>
      <w:r>
        <w:rPr>
          <w:rFonts w:eastAsia="Times New Roman"/>
          <w:sz w:val="30"/>
          <w:szCs w:val="30"/>
          <w:lang w:val="es-ES"/>
        </w:rPr>
        <w:br/>
        <w:t>a) podrá recurrir a las disposiciones del artículo 17, incluida la posibilidad de obtener una prórroga automática; o</w:t>
      </w:r>
      <w:r>
        <w:rPr>
          <w:rFonts w:eastAsia="Times New Roman"/>
          <w:sz w:val="30"/>
          <w:szCs w:val="30"/>
          <w:lang w:val="es-ES"/>
        </w:rPr>
        <w:br/>
      </w:r>
      <w:r>
        <w:rPr>
          <w:rFonts w:eastAsia="Times New Roman"/>
          <w:sz w:val="30"/>
          <w:szCs w:val="30"/>
          <w:lang w:val="es-ES"/>
        </w:rPr>
        <w:br/>
        <w:t>b) podrá solicitar que el Comité examine la solicitud del Mie</w:t>
      </w:r>
      <w:r>
        <w:rPr>
          <w:rFonts w:eastAsia="Times New Roman"/>
          <w:sz w:val="30"/>
          <w:szCs w:val="30"/>
          <w:lang w:val="es-ES"/>
        </w:rPr>
        <w:t xml:space="preserve">mbro de </w:t>
      </w:r>
      <w:r>
        <w:rPr>
          <w:rFonts w:eastAsia="Times New Roman"/>
          <w:sz w:val="30"/>
          <w:szCs w:val="30"/>
          <w:lang w:val="es-ES"/>
        </w:rPr>
        <w:lastRenderedPageBreak/>
        <w:t>que se le conceda más tiempo para aplicar la disposición y, de ser necesario, asistencia y apoyo para la creación de capacidad, con inclusión de la posibilidad de un examen y de una recomendación por el Grupo de Expertos en virtud de lo dispuesto e</w:t>
      </w:r>
      <w:r>
        <w:rPr>
          <w:rFonts w:eastAsia="Times New Roman"/>
          <w:sz w:val="30"/>
          <w:szCs w:val="30"/>
          <w:lang w:val="es-ES"/>
        </w:rPr>
        <w:t>n el artículo 18; o</w:t>
      </w:r>
      <w:r>
        <w:rPr>
          <w:rFonts w:eastAsia="Times New Roman"/>
          <w:sz w:val="30"/>
          <w:szCs w:val="30"/>
          <w:lang w:val="es-ES"/>
        </w:rPr>
        <w:br/>
      </w:r>
      <w:r>
        <w:rPr>
          <w:rFonts w:eastAsia="Times New Roman"/>
          <w:sz w:val="30"/>
          <w:szCs w:val="30"/>
          <w:lang w:val="es-ES"/>
        </w:rPr>
        <w:br/>
        <w:t xml:space="preserve">c) deberá solicitar, en el caso de un país menos adelantado Miembro, la aprobación del Comité de toda nueva fecha para la aplicación que sea posterior en más de cuatro años a la fecha inicial notificada para la categoría B. Además, el </w:t>
      </w:r>
      <w:r>
        <w:rPr>
          <w:rFonts w:eastAsia="Times New Roman"/>
          <w:sz w:val="30"/>
          <w:szCs w:val="30"/>
          <w:lang w:val="es-ES"/>
        </w:rPr>
        <w:t>país menos adelantado Miembro seguirá teniendo recurso al artículo 17. Queda entendido que un país menos adelantado Miembro que haya hecho tal transferencia requerirá asistencia y apoyo para la creación de capacidad.</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20: PERÍODO DE GRACIA PARA LA</w:t>
      </w:r>
      <w:r>
        <w:rPr>
          <w:rFonts w:eastAsia="Times New Roman"/>
          <w:b/>
          <w:bCs/>
          <w:sz w:val="30"/>
          <w:szCs w:val="30"/>
          <w:lang w:val="es-ES"/>
        </w:rPr>
        <w:t xml:space="preserve"> APLICACIÓN DEL ENTENDIMIENTO</w:t>
      </w:r>
      <w:r>
        <w:rPr>
          <w:rFonts w:eastAsia="Times New Roman"/>
          <w:sz w:val="30"/>
          <w:szCs w:val="30"/>
          <w:lang w:val="es-ES"/>
        </w:rPr>
        <w:t xml:space="preserve"> </w:t>
      </w:r>
      <w:r>
        <w:rPr>
          <w:rFonts w:eastAsia="Times New Roman"/>
          <w:b/>
          <w:bCs/>
          <w:sz w:val="30"/>
          <w:szCs w:val="30"/>
          <w:lang w:val="es-ES"/>
        </w:rPr>
        <w:t>RELATIVO A LAS NORMAS Y PROCEDIMIENTOS POR LOS</w:t>
      </w:r>
      <w:r>
        <w:rPr>
          <w:rFonts w:eastAsia="Times New Roman"/>
          <w:sz w:val="30"/>
          <w:szCs w:val="30"/>
          <w:lang w:val="es-ES"/>
        </w:rPr>
        <w:t xml:space="preserve"> </w:t>
      </w:r>
      <w:r>
        <w:rPr>
          <w:rFonts w:eastAsia="Times New Roman"/>
          <w:b/>
          <w:bCs/>
          <w:sz w:val="30"/>
          <w:szCs w:val="30"/>
          <w:lang w:val="es-ES"/>
        </w:rPr>
        <w:t>QUE SE RIGE LA SOLUCIÓN DE DIFERENCIAS</w:t>
      </w:r>
      <w:r>
        <w:rPr>
          <w:rFonts w:eastAsia="Times New Roman"/>
          <w:sz w:val="30"/>
          <w:szCs w:val="30"/>
          <w:lang w:val="es-ES"/>
        </w:rPr>
        <w:br/>
      </w:r>
      <w:r>
        <w:rPr>
          <w:rFonts w:eastAsia="Times New Roman"/>
          <w:sz w:val="30"/>
          <w:szCs w:val="30"/>
          <w:lang w:val="es-ES"/>
        </w:rPr>
        <w:br/>
        <w:t xml:space="preserve">1. Durante un período de dos años después de la entrada en vigor del presente Acuerdo, las disposiciones de los artículos XXII y XXIII del </w:t>
      </w:r>
      <w:r>
        <w:rPr>
          <w:rFonts w:eastAsia="Times New Roman"/>
          <w:sz w:val="30"/>
          <w:szCs w:val="30"/>
          <w:lang w:val="es-ES"/>
        </w:rPr>
        <w:t>GATT de 1994, desarrolladas y aplicadas por el Entendimiento relativo a las normas y procedimientos por los que se rige la solución de diferencias, no se aplicarán a la solución de diferencias contra un país en desarrollo Miembro en relación con ninguna de</w:t>
      </w:r>
      <w:r>
        <w:rPr>
          <w:rFonts w:eastAsia="Times New Roman"/>
          <w:sz w:val="30"/>
          <w:szCs w:val="30"/>
          <w:lang w:val="es-ES"/>
        </w:rPr>
        <w:t xml:space="preserve"> las disposiciones que ese Miembro haya designado para su inclusión en la categoría A.</w:t>
      </w:r>
      <w:r>
        <w:rPr>
          <w:rFonts w:eastAsia="Times New Roman"/>
          <w:sz w:val="30"/>
          <w:szCs w:val="30"/>
          <w:lang w:val="es-ES"/>
        </w:rPr>
        <w:br/>
      </w:r>
      <w:r>
        <w:rPr>
          <w:rFonts w:eastAsia="Times New Roman"/>
          <w:sz w:val="30"/>
          <w:szCs w:val="30"/>
          <w:lang w:val="es-ES"/>
        </w:rPr>
        <w:br/>
        <w:t xml:space="preserve">2. Durante un período de seis años después de la entrada en vigor del presente Acuerdo, las disposiciones de los artículos XXII y XXIII del GATT de 1994, desarrolladas </w:t>
      </w:r>
      <w:r>
        <w:rPr>
          <w:rFonts w:eastAsia="Times New Roman"/>
          <w:sz w:val="30"/>
          <w:szCs w:val="30"/>
          <w:lang w:val="es-ES"/>
        </w:rPr>
        <w:t>y aplicadas por el Entendimiento relativo a las normas y procedimientos por los que se rige la solución de diferencias, no se aplicarán a la solución de diferencias contra un país menos adelantado Miembro en relación con ninguna de las disposiciones que es</w:t>
      </w:r>
      <w:r>
        <w:rPr>
          <w:rFonts w:eastAsia="Times New Roman"/>
          <w:sz w:val="30"/>
          <w:szCs w:val="30"/>
          <w:lang w:val="es-ES"/>
        </w:rPr>
        <w:t>e Miembro haya designado para su inclusión en la categoría A.</w:t>
      </w:r>
      <w:r>
        <w:rPr>
          <w:rFonts w:eastAsia="Times New Roman"/>
          <w:sz w:val="30"/>
          <w:szCs w:val="30"/>
          <w:lang w:val="es-ES"/>
        </w:rPr>
        <w:br/>
      </w:r>
      <w:r>
        <w:rPr>
          <w:rFonts w:eastAsia="Times New Roman"/>
          <w:sz w:val="30"/>
          <w:szCs w:val="30"/>
          <w:lang w:val="es-ES"/>
        </w:rPr>
        <w:br/>
        <w:t>3. Durante un período de ocho años después de que un país menos adelantado Miembro aplique una disposición de la categoría B o C, las disposiciones de los artículos XXII y XXIII del GATT de 199</w:t>
      </w:r>
      <w:r>
        <w:rPr>
          <w:rFonts w:eastAsia="Times New Roman"/>
          <w:sz w:val="30"/>
          <w:szCs w:val="30"/>
          <w:lang w:val="es-ES"/>
        </w:rPr>
        <w:t xml:space="preserve">4, desarrolladas y aplicadas por el Entendimiento relativo a las normas y </w:t>
      </w:r>
      <w:r>
        <w:rPr>
          <w:rFonts w:eastAsia="Times New Roman"/>
          <w:sz w:val="30"/>
          <w:szCs w:val="30"/>
          <w:lang w:val="es-ES"/>
        </w:rPr>
        <w:lastRenderedPageBreak/>
        <w:t>procedimientos por los que se rige la solución de diferencias, no se aplicarán a la solución de diferencias contra ese país menos adelantado Miembro en relación con esa disposición.</w:t>
      </w:r>
      <w:r>
        <w:rPr>
          <w:rFonts w:eastAsia="Times New Roman"/>
          <w:sz w:val="30"/>
          <w:szCs w:val="30"/>
          <w:lang w:val="es-ES"/>
        </w:rPr>
        <w:br/>
      </w:r>
      <w:r>
        <w:rPr>
          <w:rFonts w:eastAsia="Times New Roman"/>
          <w:sz w:val="30"/>
          <w:szCs w:val="30"/>
          <w:lang w:val="es-ES"/>
        </w:rPr>
        <w:br/>
        <w:t>4. No obstante el período de gracia para la aplicación del Entendimiento relativo a las normas y procedimientos por los que se rige la solución de diferencias, antes de presentar una solicitud de celebración de consultas de conformidad con el artículo XXI</w:t>
      </w:r>
      <w:r>
        <w:rPr>
          <w:rFonts w:eastAsia="Times New Roman"/>
          <w:sz w:val="30"/>
          <w:szCs w:val="30"/>
          <w:lang w:val="es-ES"/>
        </w:rPr>
        <w:t>I o XXIII del GATT de 1994, y en todas las etapas de los procedimientos de solución de diferencias con respecto a una medida de un país menos adelantado Miembro, todo Miembro dará una consideración particular a la situación especial de los países menos ade</w:t>
      </w:r>
      <w:r>
        <w:rPr>
          <w:rFonts w:eastAsia="Times New Roman"/>
          <w:sz w:val="30"/>
          <w:szCs w:val="30"/>
          <w:lang w:val="es-ES"/>
        </w:rPr>
        <w:t>lantados Miembros. En este sentido, los Miembros ejercerán la debida moderación al plantear cuestiones en el marco del Entendimiento relativo a las normas y procedimientos por los que se rige la solución de diferencias concernientes a países menos adelanta</w:t>
      </w:r>
      <w:r>
        <w:rPr>
          <w:rFonts w:eastAsia="Times New Roman"/>
          <w:sz w:val="30"/>
          <w:szCs w:val="30"/>
          <w:lang w:val="es-ES"/>
        </w:rPr>
        <w:t>dos Miembros.</w:t>
      </w:r>
      <w:r>
        <w:rPr>
          <w:rFonts w:eastAsia="Times New Roman"/>
          <w:sz w:val="30"/>
          <w:szCs w:val="30"/>
          <w:lang w:val="es-ES"/>
        </w:rPr>
        <w:br/>
      </w:r>
      <w:r>
        <w:rPr>
          <w:rFonts w:eastAsia="Times New Roman"/>
          <w:sz w:val="30"/>
          <w:szCs w:val="30"/>
          <w:lang w:val="es-ES"/>
        </w:rPr>
        <w:br/>
        <w:t>5. Durante el período de gracia concedido en virtud del presente artículo, cada Miembro dará, previa solicitud, a los demás Miembros oportunidades adecuadas para celebrar debates con respecto a cualquier cuestión relativa a la aplicación del</w:t>
      </w:r>
      <w:r>
        <w:rPr>
          <w:rFonts w:eastAsia="Times New Roman"/>
          <w:sz w:val="30"/>
          <w:szCs w:val="30"/>
          <w:lang w:val="es-ES"/>
        </w:rPr>
        <w:t xml:space="preserve"> presente Acuerdo.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21: PRESTACIÓN DE ASISTENCIA Y APOYO PARA LA CREACIÓN DE CAPACIDAD</w:t>
      </w:r>
      <w:r>
        <w:rPr>
          <w:rFonts w:eastAsia="Times New Roman"/>
          <w:sz w:val="30"/>
          <w:szCs w:val="30"/>
          <w:lang w:val="es-ES"/>
        </w:rPr>
        <w:br/>
      </w:r>
      <w:r>
        <w:rPr>
          <w:rFonts w:eastAsia="Times New Roman"/>
          <w:sz w:val="30"/>
          <w:szCs w:val="30"/>
          <w:lang w:val="es-ES"/>
        </w:rPr>
        <w:br/>
        <w:t>1. Los Miembros donantes acuerdan facilitar la prestación de asistencia y apoyo para la creación de capacidad a los países en desarrollo y países menos adelant</w:t>
      </w:r>
      <w:r>
        <w:rPr>
          <w:rFonts w:eastAsia="Times New Roman"/>
          <w:sz w:val="30"/>
          <w:szCs w:val="30"/>
          <w:lang w:val="es-ES"/>
        </w:rPr>
        <w:t>ados Miembros en condiciones mutuamente convenidas, bilateralmente o por conducto de las organizaciones internacionales apropiadas. El objetivo es ayudar a los países en desarrollo y países menos adelantados Miembros a aplicar las disposiciones de la Secci</w:t>
      </w:r>
      <w:r>
        <w:rPr>
          <w:rFonts w:eastAsia="Times New Roman"/>
          <w:sz w:val="30"/>
          <w:szCs w:val="30"/>
          <w:lang w:val="es-ES"/>
        </w:rPr>
        <w:t>ón I del presente Acuerdo.</w:t>
      </w:r>
      <w:r>
        <w:rPr>
          <w:rFonts w:eastAsia="Times New Roman"/>
          <w:sz w:val="30"/>
          <w:szCs w:val="30"/>
          <w:lang w:val="es-ES"/>
        </w:rPr>
        <w:br/>
      </w:r>
      <w:r>
        <w:rPr>
          <w:rFonts w:eastAsia="Times New Roman"/>
          <w:sz w:val="30"/>
          <w:szCs w:val="30"/>
          <w:lang w:val="es-ES"/>
        </w:rPr>
        <w:br/>
        <w:t>2. Habida cuenta de las necesidades especiales de los países menos adelantados Miembros, se deberá prestar a estos países asistencia y apoyo específicos a fin de ayudarlos a crear una capacidad sostenible para aplicar sus compro</w:t>
      </w:r>
      <w:r>
        <w:rPr>
          <w:rFonts w:eastAsia="Times New Roman"/>
          <w:sz w:val="30"/>
          <w:szCs w:val="30"/>
          <w:lang w:val="es-ES"/>
        </w:rPr>
        <w:t xml:space="preserve">misos. A través de los mecanismos de cooperación para el desarrollo pertinentes y de conformidad con los principios de asistencia técnica y apoyo para la creación de capacidad a que se hace referencia en el párrafo 3, los asociados para el </w:t>
      </w:r>
      <w:r>
        <w:rPr>
          <w:rFonts w:eastAsia="Times New Roman"/>
          <w:sz w:val="30"/>
          <w:szCs w:val="30"/>
          <w:lang w:val="es-ES"/>
        </w:rPr>
        <w:lastRenderedPageBreak/>
        <w:t>desarrollo se es</w:t>
      </w:r>
      <w:r>
        <w:rPr>
          <w:rFonts w:eastAsia="Times New Roman"/>
          <w:sz w:val="30"/>
          <w:szCs w:val="30"/>
          <w:lang w:val="es-ES"/>
        </w:rPr>
        <w:t>forzarán por prestar asistencia y apoyo para la creación de capacidad en esta esfera de manera que no se pongan en peligro las prioridades de desarrollo existentes.</w:t>
      </w:r>
      <w:r>
        <w:rPr>
          <w:rFonts w:eastAsia="Times New Roman"/>
          <w:sz w:val="30"/>
          <w:szCs w:val="30"/>
          <w:lang w:val="es-ES"/>
        </w:rPr>
        <w:br/>
      </w:r>
      <w:r>
        <w:rPr>
          <w:rFonts w:eastAsia="Times New Roman"/>
          <w:sz w:val="30"/>
          <w:szCs w:val="30"/>
          <w:lang w:val="es-ES"/>
        </w:rPr>
        <w:br/>
        <w:t>3. Los Miembros se esforzarán por aplicar los siguientes principios para proporcionar asis</w:t>
      </w:r>
      <w:r>
        <w:rPr>
          <w:rFonts w:eastAsia="Times New Roman"/>
          <w:sz w:val="30"/>
          <w:szCs w:val="30"/>
          <w:lang w:val="es-ES"/>
        </w:rPr>
        <w:t>tencia y apoyo para la creación de capacidad en relación con la aplicación del presente Acuerdo:</w:t>
      </w:r>
      <w:r>
        <w:rPr>
          <w:rFonts w:eastAsia="Times New Roman"/>
          <w:sz w:val="30"/>
          <w:szCs w:val="30"/>
          <w:lang w:val="es-ES"/>
        </w:rPr>
        <w:br/>
      </w:r>
      <w:r>
        <w:rPr>
          <w:rFonts w:eastAsia="Times New Roman"/>
          <w:sz w:val="30"/>
          <w:szCs w:val="30"/>
          <w:lang w:val="es-ES"/>
        </w:rPr>
        <w:br/>
        <w:t>a) tener en cuenta el marco general de desarrollo de los países y regiones receptores y, cuando sea pertinente y procedente, los programas de reforma y asiste</w:t>
      </w:r>
      <w:r>
        <w:rPr>
          <w:rFonts w:eastAsia="Times New Roman"/>
          <w:sz w:val="30"/>
          <w:szCs w:val="30"/>
          <w:lang w:val="es-ES"/>
        </w:rPr>
        <w:t>ncia técnica en curso;</w:t>
      </w:r>
      <w:r>
        <w:rPr>
          <w:rFonts w:eastAsia="Times New Roman"/>
          <w:sz w:val="30"/>
          <w:szCs w:val="30"/>
          <w:lang w:val="es-ES"/>
        </w:rPr>
        <w:br/>
      </w:r>
      <w:r>
        <w:rPr>
          <w:rFonts w:eastAsia="Times New Roman"/>
          <w:sz w:val="30"/>
          <w:szCs w:val="30"/>
          <w:lang w:val="es-ES"/>
        </w:rPr>
        <w:br/>
        <w:t>b) cuando sea pertinente y procedente, incluir actividades para abordar los desafíos regionales y subregionales y promover la integración regional y subregional;</w:t>
      </w:r>
      <w:r>
        <w:rPr>
          <w:rFonts w:eastAsia="Times New Roman"/>
          <w:sz w:val="30"/>
          <w:szCs w:val="30"/>
          <w:lang w:val="es-ES"/>
        </w:rPr>
        <w:br/>
      </w:r>
      <w:r>
        <w:rPr>
          <w:rFonts w:eastAsia="Times New Roman"/>
          <w:sz w:val="30"/>
          <w:szCs w:val="30"/>
          <w:lang w:val="es-ES"/>
        </w:rPr>
        <w:br/>
        <w:t>c) asegurarse de que en las actividades de asistencia se tengan en cu</w:t>
      </w:r>
      <w:r>
        <w:rPr>
          <w:rFonts w:eastAsia="Times New Roman"/>
          <w:sz w:val="30"/>
          <w:szCs w:val="30"/>
          <w:lang w:val="es-ES"/>
        </w:rPr>
        <w:t>enta las actividades de reforma en la esfera de la facilitación del comercio en curso en el sector privado;</w:t>
      </w:r>
      <w:r>
        <w:rPr>
          <w:rFonts w:eastAsia="Times New Roman"/>
          <w:sz w:val="30"/>
          <w:szCs w:val="30"/>
          <w:lang w:val="es-ES"/>
        </w:rPr>
        <w:br/>
      </w:r>
      <w:r>
        <w:rPr>
          <w:rFonts w:eastAsia="Times New Roman"/>
          <w:sz w:val="30"/>
          <w:szCs w:val="30"/>
          <w:lang w:val="es-ES"/>
        </w:rPr>
        <w:br/>
        <w:t>d) promover la coordinación entre los Miembros y entre estos y otras instituciones pertinentes, incluidas las comunidades económicas regionales, pa</w:t>
      </w:r>
      <w:r>
        <w:rPr>
          <w:rFonts w:eastAsia="Times New Roman"/>
          <w:sz w:val="30"/>
          <w:szCs w:val="30"/>
          <w:lang w:val="es-ES"/>
        </w:rPr>
        <w:t>ra asegurar que la asistencia sea lo más eficaz posible y se obtengan los máximos resultados de ella. Con este fin,</w:t>
      </w:r>
      <w:r>
        <w:rPr>
          <w:rFonts w:eastAsia="Times New Roman"/>
          <w:sz w:val="30"/>
          <w:szCs w:val="30"/>
          <w:lang w:val="es-ES"/>
        </w:rPr>
        <w:br/>
      </w:r>
      <w:r>
        <w:rPr>
          <w:rFonts w:eastAsia="Times New Roman"/>
          <w:sz w:val="30"/>
          <w:szCs w:val="30"/>
          <w:lang w:val="es-ES"/>
        </w:rPr>
        <w:br/>
        <w:t>i) la coordinación, principalmente en el país o región donde haya de prestarse la asistencia, entre los Miembros asociados y los donantes y</w:t>
      </w:r>
      <w:r>
        <w:rPr>
          <w:rFonts w:eastAsia="Times New Roman"/>
          <w:sz w:val="30"/>
          <w:szCs w:val="30"/>
          <w:lang w:val="es-ES"/>
        </w:rPr>
        <w:t xml:space="preserve"> entre los donantes bilaterales y multilaterales, deberá tratar de evitar las superposiciones y duplicaciones de los programas de asistencia y las incongruencias en las actividades de reforma mediante una estrecha coordinación de las intervenciones en mate</w:t>
      </w:r>
      <w:r>
        <w:rPr>
          <w:rFonts w:eastAsia="Times New Roman"/>
          <w:sz w:val="30"/>
          <w:szCs w:val="30"/>
          <w:lang w:val="es-ES"/>
        </w:rPr>
        <w:t>ria de asistencia técnica y creación de capacidad;</w:t>
      </w:r>
      <w:r>
        <w:rPr>
          <w:rFonts w:eastAsia="Times New Roman"/>
          <w:sz w:val="30"/>
          <w:szCs w:val="30"/>
          <w:lang w:val="es-ES"/>
        </w:rPr>
        <w:br/>
      </w:r>
      <w:r>
        <w:rPr>
          <w:rFonts w:eastAsia="Times New Roman"/>
          <w:sz w:val="30"/>
          <w:szCs w:val="30"/>
          <w:lang w:val="es-ES"/>
        </w:rPr>
        <w:br/>
        <w:t>ii) en el caso de los países menos adelantados Miembros, el Marco Integrado mejorado para la asistencia relacionada con el comercio en apoyo de los países menos adelantados deberá formar parte de este pro</w:t>
      </w:r>
      <w:r>
        <w:rPr>
          <w:rFonts w:eastAsia="Times New Roman"/>
          <w:sz w:val="30"/>
          <w:szCs w:val="30"/>
          <w:lang w:val="es-ES"/>
        </w:rPr>
        <w:t>ceso de coordinación; y</w:t>
      </w:r>
      <w:r>
        <w:rPr>
          <w:rFonts w:eastAsia="Times New Roman"/>
          <w:sz w:val="30"/>
          <w:szCs w:val="30"/>
          <w:lang w:val="es-ES"/>
        </w:rPr>
        <w:br/>
      </w:r>
      <w:r>
        <w:rPr>
          <w:rFonts w:eastAsia="Times New Roman"/>
          <w:sz w:val="30"/>
          <w:szCs w:val="30"/>
          <w:lang w:val="es-ES"/>
        </w:rPr>
        <w:br/>
        <w:t xml:space="preserve">iii) los Miembros también deberán promover la coordinación interna entre sus funcionarios encargados del comercio y del desarrollo, tanto </w:t>
      </w:r>
      <w:r>
        <w:rPr>
          <w:rFonts w:eastAsia="Times New Roman"/>
          <w:sz w:val="30"/>
          <w:szCs w:val="30"/>
          <w:lang w:val="es-ES"/>
        </w:rPr>
        <w:lastRenderedPageBreak/>
        <w:t>en las capitales como en Ginebra, para la aplicación del presente Acuerdo y la asistencia téc</w:t>
      </w:r>
      <w:r>
        <w:rPr>
          <w:rFonts w:eastAsia="Times New Roman"/>
          <w:sz w:val="30"/>
          <w:szCs w:val="30"/>
          <w:lang w:val="es-ES"/>
        </w:rPr>
        <w:t>nica;</w:t>
      </w:r>
      <w:r>
        <w:rPr>
          <w:rFonts w:eastAsia="Times New Roman"/>
          <w:sz w:val="30"/>
          <w:szCs w:val="30"/>
          <w:lang w:val="es-ES"/>
        </w:rPr>
        <w:br/>
      </w:r>
      <w:r>
        <w:rPr>
          <w:rFonts w:eastAsia="Times New Roman"/>
          <w:sz w:val="30"/>
          <w:szCs w:val="30"/>
          <w:lang w:val="es-ES"/>
        </w:rPr>
        <w:br/>
        <w:t>e) fomentar la utilización de las estructuras de coordinación existentes a nivel de países y regiones tales como mesas redondas y grupos consultivos, para coordinar y vigilar las actividades de aplicación; y</w:t>
      </w:r>
      <w:r>
        <w:rPr>
          <w:rFonts w:eastAsia="Times New Roman"/>
          <w:sz w:val="30"/>
          <w:szCs w:val="30"/>
          <w:lang w:val="es-ES"/>
        </w:rPr>
        <w:br/>
      </w:r>
      <w:r>
        <w:rPr>
          <w:rFonts w:eastAsia="Times New Roman"/>
          <w:sz w:val="30"/>
          <w:szCs w:val="30"/>
          <w:lang w:val="es-ES"/>
        </w:rPr>
        <w:br/>
        <w:t>f) alentar a los países en desarrollo Mi</w:t>
      </w:r>
      <w:r>
        <w:rPr>
          <w:rFonts w:eastAsia="Times New Roman"/>
          <w:sz w:val="30"/>
          <w:szCs w:val="30"/>
          <w:lang w:val="es-ES"/>
        </w:rPr>
        <w:t>embros a que presten asistencia para la creación de capacidad a otros países en desarrollo Miembros y a los países menos adelantados Miembros y a que consideren dar apoyo a esas actividades cuando sea posible.</w:t>
      </w:r>
      <w:r>
        <w:rPr>
          <w:rFonts w:eastAsia="Times New Roman"/>
          <w:sz w:val="30"/>
          <w:szCs w:val="30"/>
          <w:lang w:val="es-ES"/>
        </w:rPr>
        <w:br/>
      </w:r>
      <w:r>
        <w:rPr>
          <w:rFonts w:eastAsia="Times New Roman"/>
          <w:sz w:val="30"/>
          <w:szCs w:val="30"/>
          <w:lang w:val="es-ES"/>
        </w:rPr>
        <w:br/>
        <w:t>4. El Comité celebrará al menos una sesión es</w:t>
      </w:r>
      <w:r>
        <w:rPr>
          <w:rFonts w:eastAsia="Times New Roman"/>
          <w:sz w:val="30"/>
          <w:szCs w:val="30"/>
          <w:lang w:val="es-ES"/>
        </w:rPr>
        <w:t>pecífica al año para:</w:t>
      </w:r>
      <w:r>
        <w:rPr>
          <w:rFonts w:eastAsia="Times New Roman"/>
          <w:sz w:val="30"/>
          <w:szCs w:val="30"/>
          <w:lang w:val="es-ES"/>
        </w:rPr>
        <w:br/>
      </w:r>
      <w:r>
        <w:rPr>
          <w:rFonts w:eastAsia="Times New Roman"/>
          <w:sz w:val="30"/>
          <w:szCs w:val="30"/>
          <w:lang w:val="es-ES"/>
        </w:rPr>
        <w:br/>
        <w:t>a) celebrar debates sobre cualesquiera problemas relacionados con la aplicación de disposiciones o partes de disposiciones del presente Acuerdo;</w:t>
      </w:r>
      <w:r>
        <w:rPr>
          <w:rFonts w:eastAsia="Times New Roman"/>
          <w:sz w:val="30"/>
          <w:szCs w:val="30"/>
          <w:lang w:val="es-ES"/>
        </w:rPr>
        <w:br/>
      </w:r>
      <w:r>
        <w:rPr>
          <w:rFonts w:eastAsia="Times New Roman"/>
          <w:sz w:val="30"/>
          <w:szCs w:val="30"/>
          <w:lang w:val="es-ES"/>
        </w:rPr>
        <w:br/>
        <w:t>b) examinar los avances en la prestación de asistencia y apoyo para la creación de capa</w:t>
      </w:r>
      <w:r>
        <w:rPr>
          <w:rFonts w:eastAsia="Times New Roman"/>
          <w:sz w:val="30"/>
          <w:szCs w:val="30"/>
          <w:lang w:val="es-ES"/>
        </w:rPr>
        <w:t>cidad para respaldar la aplicación del Acuerdo, entre otros con respecto a los países en desarrollo o menos adelantados Miembros que no estén recibiendo asistencia y apoyo para la creación de capacidad adecuados;</w:t>
      </w:r>
      <w:r>
        <w:rPr>
          <w:rFonts w:eastAsia="Times New Roman"/>
          <w:sz w:val="30"/>
          <w:szCs w:val="30"/>
          <w:lang w:val="es-ES"/>
        </w:rPr>
        <w:br/>
      </w:r>
      <w:r>
        <w:rPr>
          <w:rFonts w:eastAsia="Times New Roman"/>
          <w:sz w:val="30"/>
          <w:szCs w:val="30"/>
          <w:lang w:val="es-ES"/>
        </w:rPr>
        <w:br/>
        <w:t>c) intercambiar experiencias e información</w:t>
      </w:r>
      <w:r>
        <w:rPr>
          <w:rFonts w:eastAsia="Times New Roman"/>
          <w:sz w:val="30"/>
          <w:szCs w:val="30"/>
          <w:lang w:val="es-ES"/>
        </w:rPr>
        <w:t xml:space="preserve"> sobre los programas de asistencia y apoyo para la creación de capacidad y de aplicación en curso con inclusión de los desafíos que se encaren y los éxitos que se obtengan;</w:t>
      </w:r>
      <w:r>
        <w:rPr>
          <w:rFonts w:eastAsia="Times New Roman"/>
          <w:sz w:val="30"/>
          <w:szCs w:val="30"/>
          <w:lang w:val="es-ES"/>
        </w:rPr>
        <w:br/>
      </w:r>
      <w:r>
        <w:rPr>
          <w:rFonts w:eastAsia="Times New Roman"/>
          <w:sz w:val="30"/>
          <w:szCs w:val="30"/>
          <w:lang w:val="es-ES"/>
        </w:rPr>
        <w:br/>
        <w:t>d) examinar las notificaciones de los donantes, según se indica en el artículo 22;</w:t>
      </w:r>
      <w:r>
        <w:rPr>
          <w:rFonts w:eastAsia="Times New Roman"/>
          <w:sz w:val="30"/>
          <w:szCs w:val="30"/>
          <w:lang w:val="es-ES"/>
        </w:rPr>
        <w:t xml:space="preserve"> y</w:t>
      </w:r>
      <w:r>
        <w:rPr>
          <w:rFonts w:eastAsia="Times New Roman"/>
          <w:sz w:val="30"/>
          <w:szCs w:val="30"/>
          <w:lang w:val="es-ES"/>
        </w:rPr>
        <w:br/>
      </w:r>
      <w:r>
        <w:rPr>
          <w:rFonts w:eastAsia="Times New Roman"/>
          <w:sz w:val="30"/>
          <w:szCs w:val="30"/>
          <w:lang w:val="es-ES"/>
        </w:rPr>
        <w:br/>
        <w:t>e) examinar el funcionamiento del párrafo 2.</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22: INFORMACIÓN SOBRE ASISTENCIA Y APOYO PARA LA CREACIÓN DE CAPACIDAD QUE SE DEBE PRESENTAR AL COMITÉ</w:t>
      </w:r>
      <w:r>
        <w:rPr>
          <w:rFonts w:eastAsia="Times New Roman"/>
          <w:sz w:val="30"/>
          <w:szCs w:val="30"/>
          <w:lang w:val="es-ES"/>
        </w:rPr>
        <w:br/>
      </w:r>
      <w:r>
        <w:rPr>
          <w:rFonts w:eastAsia="Times New Roman"/>
          <w:sz w:val="30"/>
          <w:szCs w:val="30"/>
          <w:lang w:val="es-ES"/>
        </w:rPr>
        <w:br/>
        <w:t>1. A fin de ofrecer transparencia a los países en desarrollo Miembros y los países menos adel</w:t>
      </w:r>
      <w:r>
        <w:rPr>
          <w:rFonts w:eastAsia="Times New Roman"/>
          <w:sz w:val="30"/>
          <w:szCs w:val="30"/>
          <w:lang w:val="es-ES"/>
        </w:rPr>
        <w:t xml:space="preserve">antados Miembros acerca de la prestación de </w:t>
      </w:r>
      <w:r>
        <w:rPr>
          <w:rFonts w:eastAsia="Times New Roman"/>
          <w:sz w:val="30"/>
          <w:szCs w:val="30"/>
          <w:lang w:val="es-ES"/>
        </w:rPr>
        <w:lastRenderedPageBreak/>
        <w:t>asistencia y apoyo para la creación de capacidad para la aplicación de la Sección I, cada Miembro donante que preste asistencia a países en desarrollo Miembros y países menos adelantados Miembros para la aplicaci</w:t>
      </w:r>
      <w:r>
        <w:rPr>
          <w:rFonts w:eastAsia="Times New Roman"/>
          <w:sz w:val="30"/>
          <w:szCs w:val="30"/>
          <w:lang w:val="es-ES"/>
        </w:rPr>
        <w:t>ón del presente Acuerdo presentará al Comité, en el momento de la entrada en vigor del presente Acuerdo y posteriormente una vez al año, la siguiente información sobre la asistencia y el apoyo para la creación de capacidad que haya desembolsado en los 12 m</w:t>
      </w:r>
      <w:r>
        <w:rPr>
          <w:rFonts w:eastAsia="Times New Roman"/>
          <w:sz w:val="30"/>
          <w:szCs w:val="30"/>
          <w:lang w:val="es-ES"/>
        </w:rPr>
        <w:t>eses precedentes y sobre los que se haya comprometido a desembolsar en los próximos 12 meses, cuando esta última información esté disponible</w:t>
      </w:r>
      <w:r>
        <w:rPr>
          <w:rFonts w:eastAsia="Times New Roman"/>
          <w:b/>
          <w:bCs/>
          <w:sz w:val="30"/>
          <w:szCs w:val="30"/>
          <w:vertAlign w:val="superscript"/>
          <w:lang w:val="es-ES"/>
        </w:rPr>
        <w:t>2</w:t>
      </w:r>
      <w:r>
        <w:rPr>
          <w:rFonts w:eastAsia="Times New Roman"/>
          <w:b/>
          <w:bCs/>
          <w:sz w:val="30"/>
          <w:szCs w:val="30"/>
          <w:lang w:val="es-ES"/>
        </w:rPr>
        <w:t>2</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22.</w:t>
      </w:r>
      <w:r>
        <w:rPr>
          <w:rFonts w:eastAsia="Times New Roman"/>
          <w:i/>
          <w:iCs/>
          <w:sz w:val="30"/>
          <w:szCs w:val="30"/>
          <w:lang w:val="es-ES"/>
        </w:rPr>
        <w:t xml:space="preserve"> La información facilitada reflejará el hecho de que la prestación de asistencia y apoyo para la creación de</w:t>
      </w:r>
      <w:r>
        <w:rPr>
          <w:rFonts w:eastAsia="Times New Roman"/>
          <w:i/>
          <w:iCs/>
          <w:sz w:val="30"/>
          <w:szCs w:val="30"/>
          <w:lang w:val="es-ES"/>
        </w:rPr>
        <w:t xml:space="preserve"> capacidad está determinada por la demanda.</w:t>
      </w:r>
      <w:r>
        <w:rPr>
          <w:rFonts w:eastAsia="Times New Roman"/>
          <w:sz w:val="30"/>
          <w:szCs w:val="30"/>
          <w:lang w:val="es-ES"/>
        </w:rPr>
        <w:br/>
      </w:r>
      <w:r>
        <w:rPr>
          <w:rFonts w:eastAsia="Times New Roman"/>
          <w:sz w:val="30"/>
          <w:szCs w:val="30"/>
          <w:lang w:val="es-ES"/>
        </w:rPr>
        <w:br/>
        <w:t>a) una descripción de la asistencia y del apoyo para la creación de capacidad;</w:t>
      </w:r>
      <w:r>
        <w:rPr>
          <w:rFonts w:eastAsia="Times New Roman"/>
          <w:sz w:val="30"/>
          <w:szCs w:val="30"/>
          <w:lang w:val="es-ES"/>
        </w:rPr>
        <w:br/>
      </w:r>
      <w:r>
        <w:rPr>
          <w:rFonts w:eastAsia="Times New Roman"/>
          <w:sz w:val="30"/>
          <w:szCs w:val="30"/>
          <w:lang w:val="es-ES"/>
        </w:rPr>
        <w:br/>
        <w:t>b) la situación y cuantía comprometida y desembolsada;</w:t>
      </w:r>
      <w:r>
        <w:rPr>
          <w:rFonts w:eastAsia="Times New Roman"/>
          <w:sz w:val="30"/>
          <w:szCs w:val="30"/>
          <w:lang w:val="es-ES"/>
        </w:rPr>
        <w:br/>
      </w:r>
      <w:r>
        <w:rPr>
          <w:rFonts w:eastAsia="Times New Roman"/>
          <w:sz w:val="30"/>
          <w:szCs w:val="30"/>
          <w:lang w:val="es-ES"/>
        </w:rPr>
        <w:br/>
        <w:t>c) el procedimiento para el desembolso de la asistencia y el apoyo;</w:t>
      </w:r>
      <w:r>
        <w:rPr>
          <w:rFonts w:eastAsia="Times New Roman"/>
          <w:sz w:val="30"/>
          <w:szCs w:val="30"/>
          <w:lang w:val="es-ES"/>
        </w:rPr>
        <w:br/>
      </w:r>
      <w:r>
        <w:rPr>
          <w:rFonts w:eastAsia="Times New Roman"/>
          <w:sz w:val="30"/>
          <w:szCs w:val="30"/>
          <w:lang w:val="es-ES"/>
        </w:rPr>
        <w:br/>
        <w:t xml:space="preserve">d) el </w:t>
      </w:r>
      <w:r>
        <w:rPr>
          <w:rFonts w:eastAsia="Times New Roman"/>
          <w:sz w:val="30"/>
          <w:szCs w:val="30"/>
          <w:lang w:val="es-ES"/>
        </w:rPr>
        <w:t>Miembro beneficiario o, cuando sea necesario, la región beneficiaria; y</w:t>
      </w:r>
      <w:r>
        <w:rPr>
          <w:rFonts w:eastAsia="Times New Roman"/>
          <w:sz w:val="30"/>
          <w:szCs w:val="30"/>
          <w:lang w:val="es-ES"/>
        </w:rPr>
        <w:br/>
      </w:r>
      <w:r>
        <w:rPr>
          <w:rFonts w:eastAsia="Times New Roman"/>
          <w:sz w:val="30"/>
          <w:szCs w:val="30"/>
          <w:lang w:val="es-ES"/>
        </w:rPr>
        <w:br/>
        <w:t>e) el organismo encargado de la aplicación en el Miembro que presta la asistencia y el apoyo.</w:t>
      </w:r>
      <w:r>
        <w:rPr>
          <w:rFonts w:eastAsia="Times New Roman"/>
          <w:sz w:val="30"/>
          <w:szCs w:val="30"/>
          <w:lang w:val="es-ES"/>
        </w:rPr>
        <w:br/>
      </w:r>
      <w:r>
        <w:rPr>
          <w:rFonts w:eastAsia="Times New Roman"/>
          <w:sz w:val="30"/>
          <w:szCs w:val="30"/>
          <w:lang w:val="es-ES"/>
        </w:rPr>
        <w:br/>
        <w:t>La información se presentará siguiendo el modelo que figura en el Anexo 1. En el caso de</w:t>
      </w:r>
      <w:r>
        <w:rPr>
          <w:rFonts w:eastAsia="Times New Roman"/>
          <w:sz w:val="30"/>
          <w:szCs w:val="30"/>
          <w:lang w:val="es-ES"/>
        </w:rPr>
        <w:t xml:space="preserve"> los miembros de la Organización de Cooperación y Desarrollo Económicos (denominada en el presente Acuerdo la "OCDE"), la información que se presente puede basarse en información pertinente del Sistema de notificación por parte de los países acreedores de </w:t>
      </w:r>
      <w:r>
        <w:rPr>
          <w:rFonts w:eastAsia="Times New Roman"/>
          <w:sz w:val="30"/>
          <w:szCs w:val="30"/>
          <w:lang w:val="es-ES"/>
        </w:rPr>
        <w:t xml:space="preserve">la OCDE. Se alienta a los países en desarrollo Miembros que se declaren en condiciones de prestar asistencia y apoyo para la creación de capacidad a que presenten la información que se indica </w:t>
      </w:r>
      <w:r>
        <w:rPr>
          <w:rFonts w:eastAsia="Times New Roman"/>
          <w:i/>
          <w:iCs/>
          <w:sz w:val="30"/>
          <w:szCs w:val="30"/>
          <w:lang w:val="es-ES"/>
        </w:rPr>
        <w:t>supra.</w:t>
      </w:r>
      <w:r>
        <w:rPr>
          <w:rFonts w:eastAsia="Times New Roman"/>
          <w:sz w:val="30"/>
          <w:szCs w:val="30"/>
          <w:lang w:val="es-ES"/>
        </w:rPr>
        <w:br/>
      </w:r>
      <w:r>
        <w:rPr>
          <w:rFonts w:eastAsia="Times New Roman"/>
          <w:sz w:val="30"/>
          <w:szCs w:val="30"/>
          <w:lang w:val="es-ES"/>
        </w:rPr>
        <w:br/>
        <w:t>2. Los Miembros donantes que presten asistencia a los pa</w:t>
      </w:r>
      <w:r>
        <w:rPr>
          <w:rFonts w:eastAsia="Times New Roman"/>
          <w:sz w:val="30"/>
          <w:szCs w:val="30"/>
          <w:lang w:val="es-ES"/>
        </w:rPr>
        <w:t xml:space="preserve">íses en desarrollo Miembros y a los países menos adelantados Miembros </w:t>
      </w:r>
      <w:r>
        <w:rPr>
          <w:rFonts w:eastAsia="Times New Roman"/>
          <w:sz w:val="30"/>
          <w:szCs w:val="30"/>
          <w:lang w:val="es-ES"/>
        </w:rPr>
        <w:lastRenderedPageBreak/>
        <w:t>presentarán al Comité lo siguiente:</w:t>
      </w:r>
      <w:r>
        <w:rPr>
          <w:rFonts w:eastAsia="Times New Roman"/>
          <w:sz w:val="30"/>
          <w:szCs w:val="30"/>
          <w:lang w:val="es-ES"/>
        </w:rPr>
        <w:br/>
      </w:r>
      <w:r>
        <w:rPr>
          <w:rFonts w:eastAsia="Times New Roman"/>
          <w:sz w:val="30"/>
          <w:szCs w:val="30"/>
          <w:lang w:val="es-ES"/>
        </w:rPr>
        <w:br/>
        <w:t>a) los puntos de contacto de sus organismos encargados de prestar asistencia y apoyo para la creación de capacidad relacionada con la aplicación de l</w:t>
      </w:r>
      <w:r>
        <w:rPr>
          <w:rFonts w:eastAsia="Times New Roman"/>
          <w:sz w:val="30"/>
          <w:szCs w:val="30"/>
          <w:lang w:val="es-ES"/>
        </w:rPr>
        <w:t>a Sección I del presente Acuerdo, con inclusión, cuando sea factible, de información sobre esos puntos de contacto en el país o la región donde haya de prestarse la asistencia y el apoyo; y</w:t>
      </w:r>
      <w:r>
        <w:rPr>
          <w:rFonts w:eastAsia="Times New Roman"/>
          <w:sz w:val="30"/>
          <w:szCs w:val="30"/>
          <w:lang w:val="es-ES"/>
        </w:rPr>
        <w:br/>
      </w:r>
      <w:r>
        <w:rPr>
          <w:rFonts w:eastAsia="Times New Roman"/>
          <w:sz w:val="30"/>
          <w:szCs w:val="30"/>
          <w:lang w:val="es-ES"/>
        </w:rPr>
        <w:br/>
        <w:t>b) información sobre el proceso y los mecanismos para solicitar a</w:t>
      </w:r>
      <w:r>
        <w:rPr>
          <w:rFonts w:eastAsia="Times New Roman"/>
          <w:sz w:val="30"/>
          <w:szCs w:val="30"/>
          <w:lang w:val="es-ES"/>
        </w:rPr>
        <w:t>sistencia y apoyo para la creación de capacidad.</w:t>
      </w:r>
      <w:r>
        <w:rPr>
          <w:rFonts w:eastAsia="Times New Roman"/>
          <w:sz w:val="30"/>
          <w:szCs w:val="30"/>
          <w:lang w:val="es-ES"/>
        </w:rPr>
        <w:br/>
      </w:r>
      <w:r>
        <w:rPr>
          <w:rFonts w:eastAsia="Times New Roman"/>
          <w:sz w:val="30"/>
          <w:szCs w:val="30"/>
          <w:lang w:val="es-ES"/>
        </w:rPr>
        <w:br/>
        <w:t xml:space="preserve">Se alienta a los países en desarrollo Miembros que se declaren en condiciones de prestar asistencia y apoyo a que presenten la información que se indica </w:t>
      </w:r>
      <w:r>
        <w:rPr>
          <w:rFonts w:eastAsia="Times New Roman"/>
          <w:i/>
          <w:iCs/>
          <w:sz w:val="30"/>
          <w:szCs w:val="30"/>
          <w:lang w:val="es-ES"/>
        </w:rPr>
        <w:t>supra</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3. Los países en desarrollo Miembros y los pa</w:t>
      </w:r>
      <w:r>
        <w:rPr>
          <w:rFonts w:eastAsia="Times New Roman"/>
          <w:sz w:val="30"/>
          <w:szCs w:val="30"/>
          <w:lang w:val="es-ES"/>
        </w:rPr>
        <w:t>íses menos adelantados Miembros que tengan la intención de recurrir a la asistencia y el apoyo para la creación de capacidad relacionados con la facilitación del comercio presentarán al Comité información sobre el o los puntos de contacto de la o las ofici</w:t>
      </w:r>
      <w:r>
        <w:rPr>
          <w:rFonts w:eastAsia="Times New Roman"/>
          <w:sz w:val="30"/>
          <w:szCs w:val="30"/>
          <w:lang w:val="es-ES"/>
        </w:rPr>
        <w:t>nas encargadas de coordinar y establecer las prioridades de dicha asistencia y dicho apoyo.</w:t>
      </w:r>
      <w:r>
        <w:rPr>
          <w:rFonts w:eastAsia="Times New Roman"/>
          <w:sz w:val="30"/>
          <w:szCs w:val="30"/>
          <w:lang w:val="es-ES"/>
        </w:rPr>
        <w:br/>
      </w:r>
      <w:r>
        <w:rPr>
          <w:rFonts w:eastAsia="Times New Roman"/>
          <w:sz w:val="30"/>
          <w:szCs w:val="30"/>
          <w:lang w:val="es-ES"/>
        </w:rPr>
        <w:br/>
        <w:t>4. Los Miembros podrán facilitar la información a que se hace referencia en los párrafos 2 y 3 a través de referencias en Internet y actualizarán la información se</w:t>
      </w:r>
      <w:r>
        <w:rPr>
          <w:rFonts w:eastAsia="Times New Roman"/>
          <w:sz w:val="30"/>
          <w:szCs w:val="30"/>
          <w:lang w:val="es-ES"/>
        </w:rPr>
        <w:t>gún sea necesario. La Secretaría pondrá toda esa información a disposición del público.</w:t>
      </w:r>
      <w:r>
        <w:rPr>
          <w:rFonts w:eastAsia="Times New Roman"/>
          <w:sz w:val="30"/>
          <w:szCs w:val="30"/>
          <w:lang w:val="es-ES"/>
        </w:rPr>
        <w:br/>
      </w:r>
      <w:r>
        <w:rPr>
          <w:rFonts w:eastAsia="Times New Roman"/>
          <w:sz w:val="30"/>
          <w:szCs w:val="30"/>
          <w:lang w:val="es-ES"/>
        </w:rPr>
        <w:br/>
        <w:t xml:space="preserve">5. El Comité invitará a las organizaciones internacionales y regionales pertinentes (tales como el Banco Mundial, la Conferencia de las Naciones Unidas sobre Comercio </w:t>
      </w:r>
      <w:r>
        <w:rPr>
          <w:rFonts w:eastAsia="Times New Roman"/>
          <w:sz w:val="30"/>
          <w:szCs w:val="30"/>
          <w:lang w:val="es-ES"/>
        </w:rPr>
        <w:t xml:space="preserve">y Desarrollo, el Fondo Monetario Internacional, las comisiones regionales de las Naciones Unidas, la OCDE, la OMA o sus órganos subsidiarios y los bancos regionales de desarrollo) y a otros órganos de cooperación a que proporcionen la información a que se </w:t>
      </w:r>
      <w:r>
        <w:rPr>
          <w:rFonts w:eastAsia="Times New Roman"/>
          <w:sz w:val="30"/>
          <w:szCs w:val="30"/>
          <w:lang w:val="es-ES"/>
        </w:rPr>
        <w:t>hace referencia en los párrafos 1, 2 y 4.</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SECCIÓN III</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DISPOSICIONES INSTITUCIONALES Y DISPOSICIONES FINALES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ARTÍCULO 23: DISPOSICIONES INSTITUCIONALES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1 Comité de Facilitación del Comercio</w:t>
      </w:r>
      <w:r>
        <w:rPr>
          <w:rFonts w:eastAsia="Times New Roman"/>
          <w:sz w:val="30"/>
          <w:szCs w:val="30"/>
          <w:lang w:val="es-ES"/>
        </w:rPr>
        <w:br/>
      </w:r>
      <w:r>
        <w:rPr>
          <w:rFonts w:eastAsia="Times New Roman"/>
          <w:sz w:val="30"/>
          <w:szCs w:val="30"/>
          <w:lang w:val="es-ES"/>
        </w:rPr>
        <w:br/>
        <w:t>1.1 En virtud del presente Acuerdo se establece un Comité de F</w:t>
      </w:r>
      <w:r>
        <w:rPr>
          <w:rFonts w:eastAsia="Times New Roman"/>
          <w:sz w:val="30"/>
          <w:szCs w:val="30"/>
          <w:lang w:val="es-ES"/>
        </w:rPr>
        <w:t>acilitación del Comercio.</w:t>
      </w:r>
      <w:r>
        <w:rPr>
          <w:rFonts w:eastAsia="Times New Roman"/>
          <w:sz w:val="30"/>
          <w:szCs w:val="30"/>
          <w:lang w:val="es-ES"/>
        </w:rPr>
        <w:br/>
      </w:r>
      <w:r>
        <w:rPr>
          <w:rFonts w:eastAsia="Times New Roman"/>
          <w:sz w:val="30"/>
          <w:szCs w:val="30"/>
          <w:lang w:val="es-ES"/>
        </w:rPr>
        <w:br/>
        <w:t>1.2 El Comité estará abierto a la participación de todos los Miembros y elegirá a su Presidente. El Comité se reunirá según sea necesario y conforme a lo previsto en las disposiciones pertinentes del presente Acuerdo, pero al men</w:t>
      </w:r>
      <w:r>
        <w:rPr>
          <w:rFonts w:eastAsia="Times New Roman"/>
          <w:sz w:val="30"/>
          <w:szCs w:val="30"/>
          <w:lang w:val="es-ES"/>
        </w:rPr>
        <w:t xml:space="preserve">os una vez al año, para dar a los Miembros la oportunidad de consultarse sobre cualquier cuestión relacionada con el funcionamiento del presente Acuerdo o la consecución de sus objetivos. El Comité desempeñará las funciones que le sean asignadas en virtud </w:t>
      </w:r>
      <w:r>
        <w:rPr>
          <w:rFonts w:eastAsia="Times New Roman"/>
          <w:sz w:val="30"/>
          <w:szCs w:val="30"/>
          <w:lang w:val="es-ES"/>
        </w:rPr>
        <w:t>del presente Acuerdo o por los Miembros. El Comité establecerá sus normas de procedimiento.</w:t>
      </w:r>
      <w:r>
        <w:rPr>
          <w:rFonts w:eastAsia="Times New Roman"/>
          <w:sz w:val="30"/>
          <w:szCs w:val="30"/>
          <w:lang w:val="es-ES"/>
        </w:rPr>
        <w:br/>
      </w:r>
      <w:r>
        <w:rPr>
          <w:rFonts w:eastAsia="Times New Roman"/>
          <w:sz w:val="30"/>
          <w:szCs w:val="30"/>
          <w:lang w:val="es-ES"/>
        </w:rPr>
        <w:br/>
        <w:t>1.3 El Comité podrá establecer los órganos auxiliares que sean necesarios. Todos esos órganos rendirán informe al Comité.</w:t>
      </w:r>
      <w:r>
        <w:rPr>
          <w:rFonts w:eastAsia="Times New Roman"/>
          <w:sz w:val="30"/>
          <w:szCs w:val="30"/>
          <w:lang w:val="es-ES"/>
        </w:rPr>
        <w:br/>
      </w:r>
      <w:r>
        <w:rPr>
          <w:rFonts w:eastAsia="Times New Roman"/>
          <w:sz w:val="30"/>
          <w:szCs w:val="30"/>
          <w:lang w:val="es-ES"/>
        </w:rPr>
        <w:br/>
        <w:t>1.4 El Comité elaborará procedimientos p</w:t>
      </w:r>
      <w:r>
        <w:rPr>
          <w:rFonts w:eastAsia="Times New Roman"/>
          <w:sz w:val="30"/>
          <w:szCs w:val="30"/>
          <w:lang w:val="es-ES"/>
        </w:rPr>
        <w:t>ara el intercambio por los Miembros de información pertinente y de las mejores prácticas, según proceda.</w:t>
      </w:r>
      <w:r>
        <w:rPr>
          <w:rFonts w:eastAsia="Times New Roman"/>
          <w:sz w:val="30"/>
          <w:szCs w:val="30"/>
          <w:lang w:val="es-ES"/>
        </w:rPr>
        <w:br/>
      </w:r>
      <w:r>
        <w:rPr>
          <w:rFonts w:eastAsia="Times New Roman"/>
          <w:sz w:val="30"/>
          <w:szCs w:val="30"/>
          <w:lang w:val="es-ES"/>
        </w:rPr>
        <w:br/>
        <w:t>1.5 El Comité mantendrá un estrecho contacto con otras organizaciones internacionales en la esfera de la facilitación del comercio, tales como la OMA,</w:t>
      </w:r>
      <w:r>
        <w:rPr>
          <w:rFonts w:eastAsia="Times New Roman"/>
          <w:sz w:val="30"/>
          <w:szCs w:val="30"/>
          <w:lang w:val="es-ES"/>
        </w:rPr>
        <w:t xml:space="preserve"> con el objetivo de lograr el mejor asesoramiento disponible a efectos de la aplicación y administración del presente Acuerdo y para evitar toda duplicación innecesaria de la labor. Con tal fin, el Comité podrá invitar a representantes de esas organizacion</w:t>
      </w:r>
      <w:r>
        <w:rPr>
          <w:rFonts w:eastAsia="Times New Roman"/>
          <w:sz w:val="30"/>
          <w:szCs w:val="30"/>
          <w:lang w:val="es-ES"/>
        </w:rPr>
        <w:t>es o sus órganos auxiliares a:</w:t>
      </w:r>
      <w:r>
        <w:rPr>
          <w:rFonts w:eastAsia="Times New Roman"/>
          <w:sz w:val="30"/>
          <w:szCs w:val="30"/>
          <w:lang w:val="es-ES"/>
        </w:rPr>
        <w:br/>
      </w:r>
      <w:r>
        <w:rPr>
          <w:rFonts w:eastAsia="Times New Roman"/>
          <w:sz w:val="30"/>
          <w:szCs w:val="30"/>
          <w:lang w:val="es-ES"/>
        </w:rPr>
        <w:br/>
        <w:t>a) asistir a las reuniones del Comité; y</w:t>
      </w:r>
      <w:r>
        <w:rPr>
          <w:rFonts w:eastAsia="Times New Roman"/>
          <w:sz w:val="30"/>
          <w:szCs w:val="30"/>
          <w:lang w:val="es-ES"/>
        </w:rPr>
        <w:br/>
      </w:r>
      <w:r>
        <w:rPr>
          <w:rFonts w:eastAsia="Times New Roman"/>
          <w:sz w:val="30"/>
          <w:szCs w:val="30"/>
          <w:lang w:val="es-ES"/>
        </w:rPr>
        <w:br/>
        <w:t>b) examinar cuestiones concretas relacionadas con la aplicación del presente Acuerdo.</w:t>
      </w:r>
      <w:r>
        <w:rPr>
          <w:rFonts w:eastAsia="Times New Roman"/>
          <w:sz w:val="30"/>
          <w:szCs w:val="30"/>
          <w:lang w:val="es-ES"/>
        </w:rPr>
        <w:br/>
      </w:r>
      <w:r>
        <w:rPr>
          <w:rFonts w:eastAsia="Times New Roman"/>
          <w:sz w:val="30"/>
          <w:szCs w:val="30"/>
          <w:lang w:val="es-ES"/>
        </w:rPr>
        <w:br/>
        <w:t>1.6 El Comité examinará el funcionamiento y la aplicación del presente Acuerdo a los cuatro año</w:t>
      </w:r>
      <w:r>
        <w:rPr>
          <w:rFonts w:eastAsia="Times New Roman"/>
          <w:sz w:val="30"/>
          <w:szCs w:val="30"/>
          <w:lang w:val="es-ES"/>
        </w:rPr>
        <w:t>s de su entrada en vigor, y periódicamente a partir de entonces.</w:t>
      </w:r>
      <w:r>
        <w:rPr>
          <w:rFonts w:eastAsia="Times New Roman"/>
          <w:sz w:val="30"/>
          <w:szCs w:val="30"/>
          <w:lang w:val="es-ES"/>
        </w:rPr>
        <w:br/>
      </w:r>
      <w:r>
        <w:rPr>
          <w:rFonts w:eastAsia="Times New Roman"/>
          <w:sz w:val="30"/>
          <w:szCs w:val="30"/>
          <w:lang w:val="es-ES"/>
        </w:rPr>
        <w:lastRenderedPageBreak/>
        <w:br/>
        <w:t>1.7 Se alienta a los Miembros a que planteen ante el Comité cuestiones relacionadas con asuntos relativos a la implementación y aplicación del presente Acuerdo.</w:t>
      </w:r>
      <w:r>
        <w:rPr>
          <w:rFonts w:eastAsia="Times New Roman"/>
          <w:sz w:val="30"/>
          <w:szCs w:val="30"/>
          <w:lang w:val="es-ES"/>
        </w:rPr>
        <w:br/>
      </w:r>
      <w:r>
        <w:rPr>
          <w:rFonts w:eastAsia="Times New Roman"/>
          <w:sz w:val="30"/>
          <w:szCs w:val="30"/>
          <w:lang w:val="es-ES"/>
        </w:rPr>
        <w:br/>
        <w:t>1.8 El Comité alentará y fac</w:t>
      </w:r>
      <w:r>
        <w:rPr>
          <w:rFonts w:eastAsia="Times New Roman"/>
          <w:sz w:val="30"/>
          <w:szCs w:val="30"/>
          <w:lang w:val="es-ES"/>
        </w:rPr>
        <w:t xml:space="preserve">ilitará la celebración de debates </w:t>
      </w:r>
      <w:r>
        <w:rPr>
          <w:rFonts w:eastAsia="Times New Roman"/>
          <w:i/>
          <w:iCs/>
          <w:sz w:val="30"/>
          <w:szCs w:val="30"/>
          <w:lang w:val="es-ES"/>
        </w:rPr>
        <w:t xml:space="preserve">ad hoc </w:t>
      </w:r>
      <w:r>
        <w:rPr>
          <w:rFonts w:eastAsia="Times New Roman"/>
          <w:sz w:val="30"/>
          <w:szCs w:val="30"/>
          <w:lang w:val="es-ES"/>
        </w:rPr>
        <w:t>entre los Miembros sobre cuestiones específicas relacionadas con el presente Acuerdo, con miras a llegar con prontitud a una solución mutuamente satisfactoria.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2 Comité Nacional de Facilitación del Comercio</w:t>
      </w:r>
      <w:r>
        <w:rPr>
          <w:rFonts w:eastAsia="Times New Roman"/>
          <w:sz w:val="30"/>
          <w:szCs w:val="30"/>
          <w:lang w:val="es-ES"/>
        </w:rPr>
        <w:br/>
      </w:r>
      <w:r>
        <w:rPr>
          <w:rFonts w:eastAsia="Times New Roman"/>
          <w:sz w:val="30"/>
          <w:szCs w:val="30"/>
          <w:lang w:val="es-ES"/>
        </w:rPr>
        <w:br/>
        <w:t>Cada M</w:t>
      </w:r>
      <w:r>
        <w:rPr>
          <w:rFonts w:eastAsia="Times New Roman"/>
          <w:sz w:val="30"/>
          <w:szCs w:val="30"/>
          <w:lang w:val="es-ES"/>
        </w:rPr>
        <w:t>iembro establecerá y/o mantendrá un comité nacional de facilitación del comercio o designará un mecanismo existente para facilitar la coordinación interna y la aplicación de las disposiciones del presente Acuerdo.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ARTÍCULO 24: DISPOSICIONES FINALES</w:t>
      </w:r>
      <w:r>
        <w:rPr>
          <w:rFonts w:eastAsia="Times New Roman"/>
          <w:sz w:val="30"/>
          <w:szCs w:val="30"/>
          <w:lang w:val="es-ES"/>
        </w:rPr>
        <w:br/>
      </w:r>
      <w:r>
        <w:rPr>
          <w:rFonts w:eastAsia="Times New Roman"/>
          <w:sz w:val="30"/>
          <w:szCs w:val="30"/>
          <w:lang w:val="es-ES"/>
        </w:rPr>
        <w:br/>
        <w:t xml:space="preserve">1. A </w:t>
      </w:r>
      <w:r>
        <w:rPr>
          <w:rFonts w:eastAsia="Times New Roman"/>
          <w:sz w:val="30"/>
          <w:szCs w:val="30"/>
          <w:lang w:val="es-ES"/>
        </w:rPr>
        <w:t>los efectos del presente Acuerdo, se entiende que el término "Miembro" abarca a la autoridad competente del Miembro.</w:t>
      </w:r>
      <w:r>
        <w:rPr>
          <w:rFonts w:eastAsia="Times New Roman"/>
          <w:sz w:val="30"/>
          <w:szCs w:val="30"/>
          <w:lang w:val="es-ES"/>
        </w:rPr>
        <w:br/>
      </w:r>
      <w:r>
        <w:rPr>
          <w:rFonts w:eastAsia="Times New Roman"/>
          <w:sz w:val="30"/>
          <w:szCs w:val="30"/>
          <w:lang w:val="es-ES"/>
        </w:rPr>
        <w:br/>
        <w:t>2. Todas las disposiciones del presente Acuerdo son vinculantes para todos los Miembros.</w:t>
      </w:r>
      <w:r>
        <w:rPr>
          <w:rFonts w:eastAsia="Times New Roman"/>
          <w:sz w:val="30"/>
          <w:szCs w:val="30"/>
          <w:lang w:val="es-ES"/>
        </w:rPr>
        <w:br/>
      </w:r>
      <w:r>
        <w:rPr>
          <w:rFonts w:eastAsia="Times New Roman"/>
          <w:sz w:val="30"/>
          <w:szCs w:val="30"/>
          <w:lang w:val="es-ES"/>
        </w:rPr>
        <w:br/>
        <w:t xml:space="preserve">3. Los Miembros aplicarán el presente Acuerdo a </w:t>
      </w:r>
      <w:r>
        <w:rPr>
          <w:rFonts w:eastAsia="Times New Roman"/>
          <w:sz w:val="30"/>
          <w:szCs w:val="30"/>
          <w:lang w:val="es-ES"/>
        </w:rPr>
        <w:t>partir de la fecha de su entrada en vigor. Los países en desarrollo Miembros y los países menos adelantados Miembros que opten por recurrir a las disposiciones de la Sección II aplicarán el presente Acuerdo de conformidad con la Sección II.</w:t>
      </w:r>
      <w:r>
        <w:rPr>
          <w:rFonts w:eastAsia="Times New Roman"/>
          <w:sz w:val="30"/>
          <w:szCs w:val="30"/>
          <w:lang w:val="es-ES"/>
        </w:rPr>
        <w:br/>
      </w:r>
      <w:r>
        <w:rPr>
          <w:rFonts w:eastAsia="Times New Roman"/>
          <w:sz w:val="30"/>
          <w:szCs w:val="30"/>
          <w:lang w:val="es-ES"/>
        </w:rPr>
        <w:br/>
        <w:t>4. Todo Miembr</w:t>
      </w:r>
      <w:r>
        <w:rPr>
          <w:rFonts w:eastAsia="Times New Roman"/>
          <w:sz w:val="30"/>
          <w:szCs w:val="30"/>
          <w:lang w:val="es-ES"/>
        </w:rPr>
        <w:t>o que acepte el presente Acuerdo después de su entrada en vigor aplicará sus compromisos de las categorías B y C calculando los períodos pertinentes a partir de la fecha en que entre en vigor el presente Acuerdo.</w:t>
      </w:r>
      <w:r>
        <w:rPr>
          <w:rFonts w:eastAsia="Times New Roman"/>
          <w:sz w:val="30"/>
          <w:szCs w:val="30"/>
          <w:lang w:val="es-ES"/>
        </w:rPr>
        <w:br/>
      </w:r>
      <w:r>
        <w:rPr>
          <w:rFonts w:eastAsia="Times New Roman"/>
          <w:sz w:val="30"/>
          <w:szCs w:val="30"/>
          <w:lang w:val="es-ES"/>
        </w:rPr>
        <w:br/>
        <w:t>5. Los Miembros de una unión aduanera o de</w:t>
      </w:r>
      <w:r>
        <w:rPr>
          <w:rFonts w:eastAsia="Times New Roman"/>
          <w:sz w:val="30"/>
          <w:szCs w:val="30"/>
          <w:lang w:val="es-ES"/>
        </w:rPr>
        <w:t xml:space="preserve"> un arreglo económico regional podrán adoptar enfoques regionales para facilitar la aplicación de las obligaciones que les corresponden en virtud del presente Acuerdo, incluso mediante el establecimiento de órganos </w:t>
      </w:r>
      <w:r>
        <w:rPr>
          <w:rFonts w:eastAsia="Times New Roman"/>
          <w:sz w:val="30"/>
          <w:szCs w:val="30"/>
          <w:lang w:val="es-ES"/>
        </w:rPr>
        <w:lastRenderedPageBreak/>
        <w:t>regionales y el uso de estos.</w:t>
      </w:r>
      <w:r>
        <w:rPr>
          <w:rFonts w:eastAsia="Times New Roman"/>
          <w:sz w:val="30"/>
          <w:szCs w:val="30"/>
          <w:lang w:val="es-ES"/>
        </w:rPr>
        <w:br/>
      </w:r>
      <w:r>
        <w:rPr>
          <w:rFonts w:eastAsia="Times New Roman"/>
          <w:sz w:val="30"/>
          <w:szCs w:val="30"/>
          <w:lang w:val="es-ES"/>
        </w:rPr>
        <w:br/>
        <w:t>6. No obst</w:t>
      </w:r>
      <w:r>
        <w:rPr>
          <w:rFonts w:eastAsia="Times New Roman"/>
          <w:sz w:val="30"/>
          <w:szCs w:val="30"/>
          <w:lang w:val="es-ES"/>
        </w:rPr>
        <w:t>ante la Nota interpretativa general al Anexo 1A del Acuerdo de Marrakech por el que se establece la Organización Mundial del Comercio, nada de lo dispuesto en el presente Acuerdo se interpretará en el sentido de que reduce las obligaciones que corresponden</w:t>
      </w:r>
      <w:r>
        <w:rPr>
          <w:rFonts w:eastAsia="Times New Roman"/>
          <w:sz w:val="30"/>
          <w:szCs w:val="30"/>
          <w:lang w:val="es-ES"/>
        </w:rPr>
        <w:t xml:space="preserve"> a los Miembros en virtud del GATT de 1994. Además, nada de lo dispuesto en el presente Acuerdo se interpretará en el sentido de que reduce los derechos y las obligaciones que corresponden a los Miembros en virtud del Acuerdo sobre Obstáculos Técnicos al C</w:t>
      </w:r>
      <w:r>
        <w:rPr>
          <w:rFonts w:eastAsia="Times New Roman"/>
          <w:sz w:val="30"/>
          <w:szCs w:val="30"/>
          <w:lang w:val="es-ES"/>
        </w:rPr>
        <w:t>omercio y el Acuerdo sobre la Aplicación de Medidas Sanitarias y Fitosanitarias.</w:t>
      </w:r>
      <w:r>
        <w:rPr>
          <w:rFonts w:eastAsia="Times New Roman"/>
          <w:sz w:val="30"/>
          <w:szCs w:val="30"/>
          <w:lang w:val="es-ES"/>
        </w:rPr>
        <w:br/>
      </w:r>
      <w:r>
        <w:rPr>
          <w:rFonts w:eastAsia="Times New Roman"/>
          <w:sz w:val="30"/>
          <w:szCs w:val="30"/>
          <w:lang w:val="es-ES"/>
        </w:rPr>
        <w:br/>
        <w:t>7. Todas las excepciones y exenciones</w:t>
      </w:r>
      <w:r>
        <w:rPr>
          <w:rFonts w:eastAsia="Times New Roman"/>
          <w:b/>
          <w:bCs/>
          <w:sz w:val="30"/>
          <w:szCs w:val="30"/>
          <w:vertAlign w:val="superscript"/>
          <w:lang w:val="es-ES"/>
        </w:rPr>
        <w:t>2</w:t>
      </w:r>
      <w:r>
        <w:rPr>
          <w:rFonts w:eastAsia="Times New Roman"/>
          <w:b/>
          <w:bCs/>
          <w:sz w:val="30"/>
          <w:szCs w:val="30"/>
          <w:lang w:val="es-ES"/>
        </w:rPr>
        <w:t>3</w:t>
      </w:r>
      <w:r>
        <w:rPr>
          <w:rFonts w:eastAsia="Times New Roman"/>
          <w:sz w:val="30"/>
          <w:szCs w:val="30"/>
          <w:lang w:val="es-ES"/>
        </w:rPr>
        <w:t xml:space="preserve"> amparadas en el GATT de 1994 serán de aplicación a las disposiciones del presente Acuerdo. Las exenciones aplicables al GATT de 1994 o</w:t>
      </w:r>
      <w:r>
        <w:rPr>
          <w:rFonts w:eastAsia="Times New Roman"/>
          <w:sz w:val="30"/>
          <w:szCs w:val="30"/>
          <w:lang w:val="es-ES"/>
        </w:rPr>
        <w:t xml:space="preserve"> a cualquier parte de él, concedidas de conformidad con los párrafos 3 y 4 del artículo IX del Acuerdo de Marrakech por el que se establece la Organización Mundial del Comercio y de cualesquiera enmiendas del mismo en la fecha de entrada en vigor del prese</w:t>
      </w:r>
      <w:r>
        <w:rPr>
          <w:rFonts w:eastAsia="Times New Roman"/>
          <w:sz w:val="30"/>
          <w:szCs w:val="30"/>
          <w:lang w:val="es-ES"/>
        </w:rPr>
        <w:t>nte Acuerdo, serán de aplicación a las disposiciones del presente Acuerdo.</w:t>
      </w:r>
      <w:r>
        <w:rPr>
          <w:rFonts w:eastAsia="Times New Roman"/>
          <w:sz w:val="30"/>
          <w:szCs w:val="30"/>
          <w:lang w:val="es-ES"/>
        </w:rPr>
        <w:br/>
      </w:r>
      <w:r>
        <w:rPr>
          <w:rFonts w:eastAsia="Times New Roman"/>
          <w:sz w:val="30"/>
          <w:szCs w:val="30"/>
          <w:lang w:val="es-ES"/>
        </w:rPr>
        <w:br/>
      </w:r>
      <w:r>
        <w:rPr>
          <w:rFonts w:eastAsia="Times New Roman"/>
          <w:b/>
          <w:bCs/>
          <w:i/>
          <w:iCs/>
          <w:sz w:val="30"/>
          <w:szCs w:val="30"/>
          <w:lang w:val="es-ES"/>
        </w:rPr>
        <w:t>23</w:t>
      </w:r>
      <w:r>
        <w:rPr>
          <w:rFonts w:eastAsia="Times New Roman"/>
          <w:i/>
          <w:iCs/>
          <w:sz w:val="30"/>
          <w:szCs w:val="30"/>
          <w:lang w:val="es-ES"/>
        </w:rPr>
        <w:t>. Esto incluye el párrafo 7 del artículo V y el párrafo 1 del artículo X del GATT de 1994 y la nota al artículo VIII del GATT de 1994.</w:t>
      </w:r>
      <w:r>
        <w:rPr>
          <w:rFonts w:eastAsia="Times New Roman"/>
          <w:sz w:val="30"/>
          <w:szCs w:val="30"/>
          <w:lang w:val="es-ES"/>
        </w:rPr>
        <w:br/>
      </w:r>
      <w:r>
        <w:rPr>
          <w:rFonts w:eastAsia="Times New Roman"/>
          <w:sz w:val="30"/>
          <w:szCs w:val="30"/>
          <w:lang w:val="es-ES"/>
        </w:rPr>
        <w:br/>
        <w:t xml:space="preserve">8. Salvo disposición expresa en contrario </w:t>
      </w:r>
      <w:r>
        <w:rPr>
          <w:rFonts w:eastAsia="Times New Roman"/>
          <w:sz w:val="30"/>
          <w:szCs w:val="30"/>
          <w:lang w:val="es-ES"/>
        </w:rPr>
        <w:t>en el presente Acuerdo, para las consultas y la solución de las diferencias en el ámbito del mismo serán de aplicación las disposiciones de los artículos XXII y XXIII del GATT de 1994, desarrolladas y aplicadas por el Entendimiento sobre Solución de Difere</w:t>
      </w:r>
      <w:r>
        <w:rPr>
          <w:rFonts w:eastAsia="Times New Roman"/>
          <w:sz w:val="30"/>
          <w:szCs w:val="30"/>
          <w:lang w:val="es-ES"/>
        </w:rPr>
        <w:t>ncias.</w:t>
      </w:r>
      <w:r>
        <w:rPr>
          <w:rFonts w:eastAsia="Times New Roman"/>
          <w:sz w:val="30"/>
          <w:szCs w:val="30"/>
          <w:lang w:val="es-ES"/>
        </w:rPr>
        <w:br/>
      </w:r>
      <w:r>
        <w:rPr>
          <w:rFonts w:eastAsia="Times New Roman"/>
          <w:sz w:val="30"/>
          <w:szCs w:val="30"/>
          <w:lang w:val="es-ES"/>
        </w:rPr>
        <w:br/>
        <w:t>9. No podrán formularse reservas respecto de ninguna de las disposiciones del presente Acuerdo sin el consentimiento de los demás Miembros.</w:t>
      </w:r>
      <w:r>
        <w:rPr>
          <w:rFonts w:eastAsia="Times New Roman"/>
          <w:sz w:val="30"/>
          <w:szCs w:val="30"/>
          <w:lang w:val="es-ES"/>
        </w:rPr>
        <w:br/>
      </w:r>
      <w:r>
        <w:rPr>
          <w:rFonts w:eastAsia="Times New Roman"/>
          <w:sz w:val="30"/>
          <w:szCs w:val="30"/>
          <w:lang w:val="es-ES"/>
        </w:rPr>
        <w:br/>
        <w:t>10. Los compromisos de la categoría A de los países en desarrollo Miembros y los países menos adelantados M</w:t>
      </w:r>
      <w:r>
        <w:rPr>
          <w:rFonts w:eastAsia="Times New Roman"/>
          <w:sz w:val="30"/>
          <w:szCs w:val="30"/>
          <w:lang w:val="es-ES"/>
        </w:rPr>
        <w:t>iembros que se anexen al presente Acuerdo de conformidad con los párrafos 1 y 2 del artículo 15 formarán parte integrante del presente Acuerdo.</w:t>
      </w:r>
      <w:r>
        <w:rPr>
          <w:rFonts w:eastAsia="Times New Roman"/>
          <w:sz w:val="30"/>
          <w:szCs w:val="30"/>
          <w:lang w:val="es-ES"/>
        </w:rPr>
        <w:br/>
      </w:r>
      <w:r>
        <w:rPr>
          <w:rFonts w:eastAsia="Times New Roman"/>
          <w:sz w:val="30"/>
          <w:szCs w:val="30"/>
          <w:lang w:val="es-ES"/>
        </w:rPr>
        <w:br/>
        <w:t xml:space="preserve">11. Los compromisos de las categorías B y C de los países en </w:t>
      </w:r>
      <w:r>
        <w:rPr>
          <w:rFonts w:eastAsia="Times New Roman"/>
          <w:sz w:val="30"/>
          <w:szCs w:val="30"/>
          <w:lang w:val="es-ES"/>
        </w:rPr>
        <w:lastRenderedPageBreak/>
        <w:t>desarrollo Miembros y los países menos adelantados</w:t>
      </w:r>
      <w:r>
        <w:rPr>
          <w:rFonts w:eastAsia="Times New Roman"/>
          <w:sz w:val="30"/>
          <w:szCs w:val="30"/>
          <w:lang w:val="es-ES"/>
        </w:rPr>
        <w:t xml:space="preserve"> Miembros de los que haya tomado nota el Comité y que se anexen al presente Acuerdo de conformidad con el párrafo 5 del artículo 16 formarán parte integrante del presente Acuerdo.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ANEXO 1: MODELO PARA LAS NOTIFICACIONES EN VIRTUD DEL PÁRRAFO 1 DEL ARTÍCUL</w:t>
      </w:r>
      <w:r>
        <w:rPr>
          <w:rFonts w:eastAsia="Times New Roman"/>
          <w:b/>
          <w:bCs/>
          <w:sz w:val="30"/>
          <w:szCs w:val="30"/>
          <w:lang w:val="es-ES"/>
        </w:rPr>
        <w:t>O 22</w:t>
      </w:r>
      <w:r>
        <w:rPr>
          <w:rFonts w:eastAsia="Times New Roman"/>
          <w:sz w:val="30"/>
          <w:szCs w:val="30"/>
          <w:lang w:val="es-ES"/>
        </w:rPr>
        <w:br/>
      </w:r>
      <w:r>
        <w:rPr>
          <w:rFonts w:eastAsia="Times New Roman"/>
          <w:sz w:val="30"/>
          <w:szCs w:val="30"/>
          <w:lang w:val="es-ES"/>
        </w:rPr>
        <w:br/>
        <w:t>Miembro donante:</w:t>
      </w:r>
      <w:r>
        <w:rPr>
          <w:rFonts w:eastAsia="Times New Roman"/>
          <w:sz w:val="30"/>
          <w:szCs w:val="30"/>
          <w:lang w:val="es-ES"/>
        </w:rPr>
        <w:br/>
        <w:t>Período abarcado por la notificación:</w:t>
      </w:r>
    </w:p>
    <w:p w:rsidR="00000000" w:rsidRDefault="004143B7">
      <w:pPr>
        <w:rPr>
          <w:rFonts w:eastAsia="Times New Roman"/>
          <w:sz w:val="30"/>
          <w:szCs w:val="30"/>
          <w:lang w:val="es-ES"/>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
        <w:gridCol w:w="1529"/>
        <w:gridCol w:w="1658"/>
        <w:gridCol w:w="2132"/>
        <w:gridCol w:w="1379"/>
        <w:gridCol w:w="1624"/>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143B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143B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143B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143B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143B7">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143B7">
            <w:pPr>
              <w:jc w:val="center"/>
              <w:rPr>
                <w:rFonts w:eastAsia="Times New Roman"/>
              </w:rPr>
            </w:pPr>
            <w:r>
              <w:rPr>
                <w:rFonts w:eastAsia="Times New Roman"/>
              </w:rPr>
              <w:t> </w:t>
            </w:r>
          </w:p>
        </w:tc>
      </w:tr>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143B7">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143B7">
            <w:pPr>
              <w:jc w:val="center"/>
              <w:rPr>
                <w:rFonts w:eastAsia="Times New Roman"/>
              </w:rPr>
            </w:pPr>
            <w:r>
              <w:rPr>
                <w:rFonts w:eastAsia="Times New Roman"/>
              </w:rPr>
              <w:t>Descripción de la asistencia técnica y financiera y de los recursos para la creación de capacidad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143B7">
            <w:pPr>
              <w:jc w:val="center"/>
              <w:rPr>
                <w:rFonts w:eastAsia="Times New Roman"/>
              </w:rPr>
            </w:pPr>
            <w:r>
              <w:rPr>
                <w:rFonts w:eastAsia="Times New Roman"/>
              </w:rPr>
              <w:t>Situación y cuantía comprometida/ desembolsada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143B7">
            <w:pPr>
              <w:jc w:val="center"/>
              <w:rPr>
                <w:rFonts w:eastAsia="Times New Roman"/>
              </w:rPr>
            </w:pPr>
            <w:r>
              <w:rPr>
                <w:rFonts w:eastAsia="Times New Roman"/>
              </w:rPr>
              <w:t>País beneficiario/ Región benefi</w:t>
            </w:r>
            <w:r>
              <w:rPr>
                <w:rFonts w:eastAsia="Times New Roman"/>
              </w:rPr>
              <w:t>ciaria(cuando sea necesario)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143B7">
            <w:pPr>
              <w:jc w:val="center"/>
              <w:rPr>
                <w:rFonts w:eastAsia="Times New Roman"/>
              </w:rPr>
            </w:pPr>
            <w:r>
              <w:rPr>
                <w:rFonts w:eastAsia="Times New Roman"/>
              </w:rPr>
              <w:t>Organismo encargado de la aplicación en el Miembro que presta la asistencia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143B7">
            <w:pPr>
              <w:jc w:val="center"/>
              <w:rPr>
                <w:rFonts w:eastAsia="Times New Roman"/>
              </w:rPr>
            </w:pPr>
            <w:r>
              <w:rPr>
                <w:rFonts w:eastAsia="Times New Roman"/>
              </w:rPr>
              <w:t>Procedimiento para el desembolso de la asistencia</w:t>
            </w:r>
          </w:p>
        </w:tc>
      </w:tr>
    </w:tbl>
    <w:p w:rsidR="00000000" w:rsidRDefault="004143B7">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r>
      <w:r>
        <w:rPr>
          <w:rFonts w:eastAsia="Times New Roman"/>
          <w:b/>
          <w:bCs/>
          <w:sz w:val="36"/>
          <w:szCs w:val="36"/>
          <w:lang w:val="es-ES"/>
        </w:rPr>
        <w:t>FUENTES DE LA PRESENTE EDICIÓN DEL CASO QUE DISPONE LA PUBLICACIÓN DEL TEXTO DEL INSTRUMENTO INTER</w:t>
      </w:r>
      <w:r>
        <w:rPr>
          <w:rFonts w:eastAsia="Times New Roman"/>
          <w:b/>
          <w:bCs/>
          <w:sz w:val="36"/>
          <w:szCs w:val="36"/>
          <w:lang w:val="es-ES"/>
        </w:rPr>
        <w:t>NACIONAL PROTOCOLO DE ENMIENDA DEL ACUERDO DE MARRAKECH POR EL QUE SE ESTABLECE LA ORGANIZACIÓN MUNDIAL DEL COMERCIO-ACUERDO SOBRE FACILITACIÓN DEL COMERCIO</w:t>
      </w:r>
    </w:p>
    <w:p w:rsidR="004143B7" w:rsidRDefault="004143B7">
      <w:pPr>
        <w:divId w:val="649672021"/>
        <w:rPr>
          <w:rFonts w:eastAsia="Times New Roman"/>
          <w:sz w:val="30"/>
          <w:szCs w:val="30"/>
          <w:lang w:val="es-ES"/>
        </w:rPr>
      </w:pPr>
      <w:r>
        <w:rPr>
          <w:rFonts w:eastAsia="Times New Roman"/>
          <w:sz w:val="30"/>
          <w:szCs w:val="30"/>
          <w:lang w:val="es-ES"/>
        </w:rPr>
        <w:br/>
        <w:t>1.- Caso 0008-17-TI (Edición Constitucional del Registro Oficial 15, 18-X-2017).</w:t>
      </w:r>
    </w:p>
    <w:sectPr w:rsidR="004143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D0692"/>
    <w:rsid w:val="004143B7"/>
    <w:rsid w:val="00CD06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B3C4EC-3131-48EA-82C6-D2F6229F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72021">
      <w:marLeft w:val="0"/>
      <w:marRight w:val="0"/>
      <w:marTop w:val="0"/>
      <w:marBottom w:val="0"/>
      <w:divBdr>
        <w:top w:val="none" w:sz="0" w:space="0" w:color="auto"/>
        <w:left w:val="none" w:sz="0" w:space="0" w:color="auto"/>
        <w:bottom w:val="none" w:sz="0" w:space="0" w:color="auto"/>
        <w:right w:val="none" w:sz="0" w:space="0" w:color="auto"/>
      </w:divBdr>
    </w:div>
    <w:div w:id="131147250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17133</Words>
  <Characters>94237</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2018-03-26T20:24:00Z</dcterms:created>
  <dcterms:modified xsi:type="dcterms:W3CDTF">2018-03-26T20:24:00Z</dcterms:modified>
</cp:coreProperties>
</file>