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906E7">
      <w:pPr>
        <w:pStyle w:val="NormalWeb"/>
        <w:rPr>
          <w:lang w:val="es-ES"/>
        </w:rPr>
      </w:pPr>
      <w:r>
        <w:rPr>
          <w:b/>
          <w:bCs/>
          <w:lang w:val="es-ES"/>
        </w:rPr>
        <w:t>Normativa:</w:t>
      </w:r>
      <w:r>
        <w:rPr>
          <w:lang w:val="es-ES"/>
        </w:rPr>
        <w:t xml:space="preserve"> Vigente</w:t>
      </w:r>
    </w:p>
    <w:p w:rsidR="003906E7" w:rsidRDefault="003906E7">
      <w:pPr>
        <w:rPr>
          <w:rFonts w:eastAsia="Times New Roman"/>
          <w:lang w:val="es-ES"/>
        </w:rPr>
      </w:pPr>
      <w:r>
        <w:rPr>
          <w:rFonts w:eastAsia="Times New Roman"/>
          <w:lang w:val="es-ES"/>
        </w:rPr>
        <w:br/>
      </w:r>
      <w:r>
        <w:rPr>
          <w:rFonts w:eastAsia="Times New Roman"/>
          <w:lang w:val="es-ES"/>
        </w:rPr>
        <w:br/>
      </w:r>
      <w:bookmarkStart w:id="0" w:name="_GoBack"/>
      <w:r>
        <w:rPr>
          <w:rFonts w:eastAsia="Times New Roman"/>
          <w:lang w:val="es-ES"/>
        </w:rPr>
        <w:t>CONVENIO MULTILATERAL SOBRE COOPERACIÓN Y ASISTENCIA MUTUA ENTRE LAS DIRECCIONES NACIONALES DE ADUANA</w:t>
      </w:r>
      <w:r>
        <w:rPr>
          <w:rFonts w:eastAsia="Times New Roman"/>
          <w:lang w:val="es-ES"/>
        </w:rPr>
        <w:t>S</w:t>
      </w:r>
      <w:bookmarkEnd w:id="0"/>
      <w:r>
        <w:rPr>
          <w:rFonts w:eastAsia="Times New Roman"/>
          <w:lang w:val="es-ES"/>
        </w:rPr>
        <w:br/>
        <w:t>PREÁMBULO</w:t>
      </w:r>
      <w:r>
        <w:rPr>
          <w:rFonts w:eastAsia="Times New Roman"/>
          <w:sz w:val="30"/>
          <w:szCs w:val="30"/>
          <w:lang w:val="es-ES"/>
        </w:rPr>
        <w:br/>
      </w:r>
      <w:r>
        <w:rPr>
          <w:rFonts w:eastAsia="Times New Roman"/>
          <w:sz w:val="30"/>
          <w:szCs w:val="30"/>
          <w:lang w:val="es-ES"/>
        </w:rPr>
        <w:br/>
        <w:t>Las Partes Contratantes del presente Convenio;</w:t>
      </w:r>
      <w:r>
        <w:rPr>
          <w:rFonts w:eastAsia="Times New Roman"/>
          <w:sz w:val="30"/>
          <w:szCs w:val="30"/>
          <w:lang w:val="es-ES"/>
        </w:rPr>
        <w:br/>
      </w:r>
      <w:r>
        <w:rPr>
          <w:rFonts w:eastAsia="Times New Roman"/>
          <w:sz w:val="30"/>
          <w:szCs w:val="30"/>
          <w:lang w:val="es-ES"/>
        </w:rPr>
        <w:br/>
      </w:r>
      <w:r>
        <w:rPr>
          <w:rFonts w:eastAsia="Times New Roman"/>
          <w:sz w:val="30"/>
          <w:szCs w:val="30"/>
          <w:lang w:val="es-ES"/>
        </w:rPr>
        <w:t>CONSIDERANDO que la cooperación y asistencia mutua entre las administraciones aduaneras nacionales ha demostrado ser en el plano internacional un instrumento útil para alcanzar diversos objetivos en favor del incremento y desarrollo del comercio y la facil</w:t>
      </w:r>
      <w:r>
        <w:rPr>
          <w:rFonts w:eastAsia="Times New Roman"/>
          <w:sz w:val="30"/>
          <w:szCs w:val="30"/>
          <w:lang w:val="es-ES"/>
        </w:rPr>
        <w:t>itación del transporte;</w:t>
      </w:r>
      <w:r>
        <w:rPr>
          <w:rFonts w:eastAsia="Times New Roman"/>
          <w:sz w:val="30"/>
          <w:szCs w:val="30"/>
          <w:lang w:val="es-ES"/>
        </w:rPr>
        <w:br/>
      </w:r>
      <w:r>
        <w:rPr>
          <w:rFonts w:eastAsia="Times New Roman"/>
          <w:sz w:val="30"/>
          <w:szCs w:val="30"/>
          <w:lang w:val="es-ES"/>
        </w:rPr>
        <w:br/>
        <w:t>Que hasta hoy, entre los países latinoamericanos y particularmente en algunos de los procesos de integración existentes en la región, se han realizado esfuerzos para institucionalizar dicha cooperación y asistencia mutua con vistas</w:t>
      </w:r>
      <w:r>
        <w:rPr>
          <w:rFonts w:eastAsia="Times New Roman"/>
          <w:sz w:val="30"/>
          <w:szCs w:val="30"/>
          <w:lang w:val="es-ES"/>
        </w:rPr>
        <w:t xml:space="preserve"> principalmente a la prevención, investigación y represión de las infracciones aduaneras;</w:t>
      </w:r>
      <w:r>
        <w:rPr>
          <w:rFonts w:eastAsia="Times New Roman"/>
          <w:sz w:val="30"/>
          <w:szCs w:val="30"/>
          <w:lang w:val="es-ES"/>
        </w:rPr>
        <w:br/>
      </w:r>
      <w:r>
        <w:rPr>
          <w:rFonts w:eastAsia="Times New Roman"/>
          <w:sz w:val="30"/>
          <w:szCs w:val="30"/>
          <w:lang w:val="es-ES"/>
        </w:rPr>
        <w:br/>
        <w:t>Que en la práctica la cooperación y asistencia mutua que se prestan las administraciones aduaneras nacionales latinoamericanas no se circunscribe sólo a los objetivo</w:t>
      </w:r>
      <w:r>
        <w:rPr>
          <w:rFonts w:eastAsia="Times New Roman"/>
          <w:sz w:val="30"/>
          <w:szCs w:val="30"/>
          <w:lang w:val="es-ES"/>
        </w:rPr>
        <w:t>s antes aludidos sino que se extiende también a otros campos y aspectos aduaneros de interés común;</w:t>
      </w:r>
      <w:r>
        <w:rPr>
          <w:rFonts w:eastAsia="Times New Roman"/>
          <w:sz w:val="30"/>
          <w:szCs w:val="30"/>
          <w:lang w:val="es-ES"/>
        </w:rPr>
        <w:br/>
      </w:r>
      <w:r>
        <w:rPr>
          <w:rFonts w:eastAsia="Times New Roman"/>
          <w:sz w:val="30"/>
          <w:szCs w:val="30"/>
          <w:lang w:val="es-ES"/>
        </w:rPr>
        <w:br/>
        <w:t>Que la experiencia demuestra que es conveniente institucionalizar la cooperación que se prestan, de hecho, las administraciones aduaneras nacionales en los</w:t>
      </w:r>
      <w:r>
        <w:rPr>
          <w:rFonts w:eastAsia="Times New Roman"/>
          <w:sz w:val="30"/>
          <w:szCs w:val="30"/>
          <w:lang w:val="es-ES"/>
        </w:rPr>
        <w:t xml:space="preserve"> distintos aspectos aduaneros, a través de un instrumento internacional de carácter multilateral en que se definan los campos de actuación y los métodos y condiciones requeridos para hacerla efectiva;</w:t>
      </w:r>
      <w:r>
        <w:rPr>
          <w:rFonts w:eastAsia="Times New Roman"/>
          <w:sz w:val="30"/>
          <w:szCs w:val="30"/>
          <w:lang w:val="es-ES"/>
        </w:rPr>
        <w:br/>
      </w:r>
      <w:r>
        <w:rPr>
          <w:rFonts w:eastAsia="Times New Roman"/>
          <w:sz w:val="30"/>
          <w:szCs w:val="30"/>
          <w:lang w:val="es-ES"/>
        </w:rPr>
        <w:br/>
        <w:t>Que tanto la actual coyuntura del comercio y del trans</w:t>
      </w:r>
      <w:r>
        <w:rPr>
          <w:rFonts w:eastAsia="Times New Roman"/>
          <w:sz w:val="30"/>
          <w:szCs w:val="30"/>
          <w:lang w:val="es-ES"/>
        </w:rPr>
        <w:t xml:space="preserve">porte dentro de la región como la evolución de los procesos de integración existentes en ella son favorables a la institucionalización de las acciones de cooperación y asistencia a nivel regional porque contribuyen efectivamente a dinamizar las corrientes </w:t>
      </w:r>
      <w:r>
        <w:rPr>
          <w:rFonts w:eastAsia="Times New Roman"/>
          <w:sz w:val="30"/>
          <w:szCs w:val="30"/>
          <w:lang w:val="es-ES"/>
        </w:rPr>
        <w:t>comerciales y a facilitar el transporte entre los países miembros;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finalmente, dicha institucionalización constituye igualmente un instrumento eficaz para promover y asegurar la armonización y simplificación de los instrumentos aduaneros nacionales</w:t>
      </w:r>
      <w:r>
        <w:rPr>
          <w:rFonts w:eastAsia="Times New Roman"/>
          <w:sz w:val="30"/>
          <w:szCs w:val="30"/>
          <w:lang w:val="es-ES"/>
        </w:rPr>
        <w:t xml:space="preserve"> y la modernización de las estructuras y métodos de trabajo de las administraciones respectivas;</w:t>
      </w:r>
      <w:r>
        <w:rPr>
          <w:rFonts w:eastAsia="Times New Roman"/>
          <w:sz w:val="30"/>
          <w:szCs w:val="30"/>
          <w:lang w:val="es-ES"/>
        </w:rPr>
        <w:br/>
      </w:r>
      <w:r>
        <w:rPr>
          <w:rFonts w:eastAsia="Times New Roman"/>
          <w:sz w:val="30"/>
          <w:szCs w:val="30"/>
          <w:lang w:val="es-ES"/>
        </w:rPr>
        <w:br/>
        <w:t>Convienen en lo siguiente</w:t>
      </w:r>
      <w:r>
        <w:rPr>
          <w:rFonts w:eastAsia="Times New Roman"/>
          <w:sz w:val="30"/>
          <w:szCs w:val="30"/>
          <w:lang w:val="es-ES"/>
        </w:rPr>
        <w:t>:</w:t>
      </w:r>
      <w:r>
        <w:rPr>
          <w:rFonts w:eastAsia="Times New Roman"/>
          <w:sz w:val="30"/>
          <w:szCs w:val="30"/>
          <w:lang w:val="es-ES"/>
        </w:rPr>
        <w:br/>
        <w:t>Capítulo Primero</w:t>
      </w:r>
      <w:r>
        <w:rPr>
          <w:rFonts w:eastAsia="Times New Roman"/>
          <w:sz w:val="30"/>
          <w:szCs w:val="30"/>
          <w:lang w:val="es-ES"/>
        </w:rPr>
        <w:br/>
        <w:t>DEFINICIONES</w:t>
      </w:r>
      <w:r>
        <w:rPr>
          <w:rFonts w:eastAsia="Times New Roman"/>
          <w:b/>
          <w:bCs/>
          <w:sz w:val="30"/>
          <w:szCs w:val="30"/>
          <w:lang w:val="es-ES"/>
        </w:rPr>
        <w:t>Art. 1.-</w:t>
      </w:r>
      <w:r>
        <w:rPr>
          <w:rFonts w:eastAsia="Times New Roman"/>
          <w:sz w:val="30"/>
          <w:szCs w:val="30"/>
          <w:lang w:val="es-ES"/>
        </w:rPr>
        <w:t xml:space="preserve"> Para la aplicación del presente Convenio, se entiende:</w:t>
      </w:r>
      <w:r>
        <w:rPr>
          <w:rFonts w:eastAsia="Times New Roman"/>
          <w:sz w:val="30"/>
          <w:szCs w:val="30"/>
          <w:lang w:val="es-ES"/>
        </w:rPr>
        <w:br/>
        <w:t>a) Por "legislación aduanera", el conj</w:t>
      </w:r>
      <w:r>
        <w:rPr>
          <w:rFonts w:eastAsia="Times New Roman"/>
          <w:sz w:val="30"/>
          <w:szCs w:val="30"/>
          <w:lang w:val="es-ES"/>
        </w:rPr>
        <w:t>unto de disposiciones legales y reglamentarias aplicadas por las respectivas administraciones nacionales, concernientes a la importación o exportación de mercaderías y demás regímenes y operaciones aduaneros;</w:t>
      </w:r>
      <w:r>
        <w:rPr>
          <w:rFonts w:eastAsia="Times New Roman"/>
          <w:sz w:val="30"/>
          <w:szCs w:val="30"/>
          <w:lang w:val="es-ES"/>
        </w:rPr>
        <w:br/>
      </w:r>
      <w:r>
        <w:rPr>
          <w:rFonts w:eastAsia="Times New Roman"/>
          <w:sz w:val="30"/>
          <w:szCs w:val="30"/>
          <w:lang w:val="es-ES"/>
        </w:rPr>
        <w:br/>
        <w:t>b) Por "infracción aduanera", toda violación o</w:t>
      </w:r>
      <w:r>
        <w:rPr>
          <w:rFonts w:eastAsia="Times New Roman"/>
          <w:sz w:val="30"/>
          <w:szCs w:val="30"/>
          <w:lang w:val="es-ES"/>
        </w:rPr>
        <w:t xml:space="preserve"> tentativa de violación de la legislación aduanera;</w:t>
      </w:r>
      <w:r>
        <w:rPr>
          <w:rFonts w:eastAsia="Times New Roman"/>
          <w:sz w:val="30"/>
          <w:szCs w:val="30"/>
          <w:lang w:val="es-ES"/>
        </w:rPr>
        <w:br/>
      </w:r>
      <w:r>
        <w:rPr>
          <w:rFonts w:eastAsia="Times New Roman"/>
          <w:sz w:val="30"/>
          <w:szCs w:val="30"/>
          <w:lang w:val="es-ES"/>
        </w:rPr>
        <w:br/>
        <w:t>c) Por "delitos aduaneros", las infracciones aduaneras calificadas como tales en las respectivas legislaciones nacionales;</w:t>
      </w:r>
      <w:r>
        <w:rPr>
          <w:rFonts w:eastAsia="Times New Roman"/>
          <w:sz w:val="30"/>
          <w:szCs w:val="30"/>
          <w:lang w:val="es-ES"/>
        </w:rPr>
        <w:br/>
      </w:r>
      <w:r>
        <w:rPr>
          <w:rFonts w:eastAsia="Times New Roman"/>
          <w:sz w:val="30"/>
          <w:szCs w:val="30"/>
          <w:lang w:val="es-ES"/>
        </w:rPr>
        <w:br/>
        <w:t>d) Por "gravámenes a la importación o a la exportación", los derechos aduaneros</w:t>
      </w:r>
      <w:r>
        <w:rPr>
          <w:rFonts w:eastAsia="Times New Roman"/>
          <w:sz w:val="30"/>
          <w:szCs w:val="30"/>
          <w:lang w:val="es-ES"/>
        </w:rPr>
        <w:t xml:space="preserve"> y los demás derechos, impuestos, tasas y otros recargos que se perciban en o con ocasión de la importación o exportación de mercaderías, con excepción de las tasas y recargos análogos cuyo monto se limita al costo aproximado de los servicios prestados;</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 Por "persona", tanto una persona natural o física, como persona jurídica, a menos que del contexto se desprenda que se trata de una u otra;</w:t>
      </w:r>
      <w:r>
        <w:rPr>
          <w:rFonts w:eastAsia="Times New Roman"/>
          <w:sz w:val="30"/>
          <w:szCs w:val="30"/>
          <w:lang w:val="es-ES"/>
        </w:rPr>
        <w:br/>
      </w:r>
      <w:r>
        <w:rPr>
          <w:rFonts w:eastAsia="Times New Roman"/>
          <w:sz w:val="30"/>
          <w:szCs w:val="30"/>
          <w:lang w:val="es-ES"/>
        </w:rPr>
        <w:br/>
        <w:t>f) Por "ratificación", la ratificación propiamente dicha, la aceptación o la aprobación;</w:t>
      </w:r>
      <w:r>
        <w:rPr>
          <w:rFonts w:eastAsia="Times New Roman"/>
          <w:sz w:val="30"/>
          <w:szCs w:val="30"/>
          <w:lang w:val="es-ES"/>
        </w:rPr>
        <w:br/>
      </w:r>
      <w:r>
        <w:rPr>
          <w:rFonts w:eastAsia="Times New Roman"/>
          <w:sz w:val="30"/>
          <w:szCs w:val="30"/>
          <w:lang w:val="es-ES"/>
        </w:rPr>
        <w:br/>
        <w:t>g) Por "directores naci</w:t>
      </w:r>
      <w:r>
        <w:rPr>
          <w:rFonts w:eastAsia="Times New Roman"/>
          <w:sz w:val="30"/>
          <w:szCs w:val="30"/>
          <w:lang w:val="es-ES"/>
        </w:rPr>
        <w:t>onales de aduanas", los jefes superiores de las administraciones aduaneras de las Partes Contratantes del presente Convenio; y,</w:t>
      </w:r>
      <w:r>
        <w:rPr>
          <w:rFonts w:eastAsia="Times New Roman"/>
          <w:sz w:val="30"/>
          <w:szCs w:val="30"/>
          <w:lang w:val="es-ES"/>
        </w:rPr>
        <w:br/>
      </w:r>
      <w:r>
        <w:rPr>
          <w:rFonts w:eastAsia="Times New Roman"/>
          <w:sz w:val="30"/>
          <w:szCs w:val="30"/>
          <w:lang w:val="es-ES"/>
        </w:rPr>
        <w:br/>
        <w:t>h) Por "Secretaría", el órgano encargado de asistir a los directores nacionales de aduanas de las Partes Contratantes en la adm</w:t>
      </w:r>
      <w:r>
        <w:rPr>
          <w:rFonts w:eastAsia="Times New Roman"/>
          <w:sz w:val="30"/>
          <w:szCs w:val="30"/>
          <w:lang w:val="es-ES"/>
        </w:rPr>
        <w:t xml:space="preserve">inistración </w:t>
      </w:r>
      <w:r>
        <w:rPr>
          <w:rFonts w:eastAsia="Times New Roman"/>
          <w:sz w:val="30"/>
          <w:szCs w:val="30"/>
          <w:lang w:val="es-ES"/>
        </w:rPr>
        <w:lastRenderedPageBreak/>
        <w:t>del presente Convenio</w:t>
      </w:r>
      <w:r>
        <w:rPr>
          <w:rFonts w:eastAsia="Times New Roman"/>
          <w:sz w:val="30"/>
          <w:szCs w:val="30"/>
          <w:lang w:val="es-ES"/>
        </w:rPr>
        <w:t>.</w:t>
      </w:r>
      <w:r>
        <w:rPr>
          <w:rFonts w:eastAsia="Times New Roman"/>
          <w:sz w:val="30"/>
          <w:szCs w:val="30"/>
          <w:lang w:val="es-ES"/>
        </w:rPr>
        <w:br/>
        <w:t>Capítulo Segundo</w:t>
      </w:r>
      <w:r>
        <w:rPr>
          <w:rFonts w:eastAsia="Times New Roman"/>
          <w:sz w:val="30"/>
          <w:szCs w:val="30"/>
          <w:lang w:val="es-ES"/>
        </w:rPr>
        <w:br/>
        <w:t>CAMPO DE APLICACIÓN DEL CONVENIO</w:t>
      </w:r>
      <w:r>
        <w:rPr>
          <w:rFonts w:eastAsia="Times New Roman"/>
          <w:b/>
          <w:bCs/>
          <w:sz w:val="30"/>
          <w:szCs w:val="30"/>
          <w:lang w:val="es-ES"/>
        </w:rPr>
        <w:t>Art. 2.-</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Las Partes Contratantes del presente Convenio están de acuerdo en que sus administraciones aduaneras se presten mutua asistencia con vistas a prevenir, investi</w:t>
      </w:r>
      <w:r>
        <w:rPr>
          <w:rFonts w:eastAsia="Times New Roman"/>
          <w:sz w:val="30"/>
          <w:szCs w:val="30"/>
          <w:lang w:val="es-ES"/>
        </w:rPr>
        <w:t>gar y reprimir las infracciones aduaneras, según las disposiciones del presente Convenio.</w:t>
      </w:r>
      <w:r>
        <w:rPr>
          <w:rFonts w:eastAsia="Times New Roman"/>
          <w:sz w:val="30"/>
          <w:szCs w:val="30"/>
          <w:lang w:val="es-ES"/>
        </w:rPr>
        <w:br/>
      </w:r>
      <w:r>
        <w:rPr>
          <w:rFonts w:eastAsia="Times New Roman"/>
          <w:sz w:val="30"/>
          <w:szCs w:val="30"/>
          <w:lang w:val="es-ES"/>
        </w:rPr>
        <w:br/>
        <w:t>2. Las Partes Contratantes del presente Convenio también acuerdan que sus administraciones aduaneras se presten mutua cooperación, en los términos indicados en los r</w:t>
      </w:r>
      <w:r>
        <w:rPr>
          <w:rFonts w:eastAsia="Times New Roman"/>
          <w:sz w:val="30"/>
          <w:szCs w:val="30"/>
          <w:lang w:val="es-ES"/>
        </w:rPr>
        <w:t>espectivos anexos, en aspectos de interés común distintos de los indicados en el numeral anterior.</w:t>
      </w:r>
      <w:r>
        <w:rPr>
          <w:rFonts w:eastAsia="Times New Roman"/>
          <w:sz w:val="30"/>
          <w:szCs w:val="30"/>
          <w:lang w:val="es-ES"/>
        </w:rPr>
        <w:br/>
      </w:r>
      <w:r>
        <w:rPr>
          <w:rFonts w:eastAsia="Times New Roman"/>
          <w:sz w:val="30"/>
          <w:szCs w:val="30"/>
          <w:lang w:val="es-ES"/>
        </w:rPr>
        <w:br/>
        <w:t>3. La administración aduanera de una Parte Contratante podrá solicitar la asistencia prevista en el párrafo 1 del presente artículo, durante el desarrollo d</w:t>
      </w:r>
      <w:r>
        <w:rPr>
          <w:rFonts w:eastAsia="Times New Roman"/>
          <w:sz w:val="30"/>
          <w:szCs w:val="30"/>
          <w:lang w:val="es-ES"/>
        </w:rPr>
        <w:t>e una investigación o en el marco de un procedimiento judicial o administrativo emprendido por esta Parte Contratante. Si la administración aduanera no tuviere la iniciativa del procedimiento, no podrá solicitar la asistencia sino dentro del límite de la c</w:t>
      </w:r>
      <w:r>
        <w:rPr>
          <w:rFonts w:eastAsia="Times New Roman"/>
          <w:sz w:val="30"/>
          <w:szCs w:val="30"/>
          <w:lang w:val="es-ES"/>
        </w:rPr>
        <w:t>ompetencia que se le atribuyere a título de ese procedimiento. Asimismo, si se emprendiere un procedimiento en el país de la administración requerida, ésta proporcionará la asistencia solicitada dentro del límite de la competencia que se le atribuyere a tí</w:t>
      </w:r>
      <w:r>
        <w:rPr>
          <w:rFonts w:eastAsia="Times New Roman"/>
          <w:sz w:val="30"/>
          <w:szCs w:val="30"/>
          <w:lang w:val="es-ES"/>
        </w:rPr>
        <w:t>tulo de dicho procedimiento.</w:t>
      </w:r>
      <w:r>
        <w:rPr>
          <w:rFonts w:eastAsia="Times New Roman"/>
          <w:sz w:val="30"/>
          <w:szCs w:val="30"/>
          <w:lang w:val="es-ES"/>
        </w:rPr>
        <w:br/>
      </w:r>
      <w:r>
        <w:rPr>
          <w:rFonts w:eastAsia="Times New Roman"/>
          <w:sz w:val="30"/>
          <w:szCs w:val="30"/>
          <w:lang w:val="es-ES"/>
        </w:rPr>
        <w:br/>
        <w:t>4. La asistencia mutua prevista en el párrafo 1 del presente artículo no se refiere a las solicitudes de arresto, ni al cobro de derechos, impuestos, recargos, multas o cualquier otra suma por cuenta de otra Parte Contratante.</w:t>
      </w:r>
      <w:r>
        <w:rPr>
          <w:rFonts w:eastAsia="Times New Roman"/>
          <w:b/>
          <w:bCs/>
          <w:sz w:val="30"/>
          <w:szCs w:val="30"/>
          <w:lang w:val="es-ES"/>
        </w:rPr>
        <w:t>Art. 3.-</w:t>
      </w:r>
      <w:r>
        <w:rPr>
          <w:rFonts w:eastAsia="Times New Roman"/>
          <w:sz w:val="30"/>
          <w:szCs w:val="30"/>
          <w:lang w:val="es-ES"/>
        </w:rPr>
        <w:t xml:space="preserve"> Cuando una Parte Contratante estimare que la asistencia o cooperación que se le solicitare pudiere atentar contra su soberanía, su seguridad o sus otros intereses esenciales, o incluso perjudicar los legítimos intereses comerciales de empresas púb</w:t>
      </w:r>
      <w:r>
        <w:rPr>
          <w:rFonts w:eastAsia="Times New Roman"/>
          <w:sz w:val="30"/>
          <w:szCs w:val="30"/>
          <w:lang w:val="es-ES"/>
        </w:rPr>
        <w:t>licas o privadas, podrá rehusar acordarla, o acordarla bajo reserva de que se satisfagan determinadas condiciones o exigencias.</w:t>
      </w:r>
      <w:r>
        <w:rPr>
          <w:rFonts w:eastAsia="Times New Roman"/>
          <w:b/>
          <w:bCs/>
          <w:sz w:val="30"/>
          <w:szCs w:val="30"/>
          <w:lang w:val="es-ES"/>
        </w:rPr>
        <w:t>Art. 4.-</w:t>
      </w:r>
      <w:r>
        <w:rPr>
          <w:rFonts w:eastAsia="Times New Roman"/>
          <w:sz w:val="30"/>
          <w:szCs w:val="30"/>
          <w:lang w:val="es-ES"/>
        </w:rPr>
        <w:t xml:space="preserve"> Cuando la administración aduanera de una Parte Contratante presentare una solicitud de asistencia o cooperación a la cua</w:t>
      </w:r>
      <w:r>
        <w:rPr>
          <w:rFonts w:eastAsia="Times New Roman"/>
          <w:sz w:val="30"/>
          <w:szCs w:val="30"/>
          <w:lang w:val="es-ES"/>
        </w:rPr>
        <w:t>l ella misma no pudiere acceder si la misma solicitud le fuere presentada por la otra Parte Contratante, hará constar ese hecho en el texto de su solicitud. La Parte Contratante requerida tendrá completa libertad para determinar el curso a dar a esa solici</w:t>
      </w:r>
      <w:r>
        <w:rPr>
          <w:rFonts w:eastAsia="Times New Roman"/>
          <w:sz w:val="30"/>
          <w:szCs w:val="30"/>
          <w:lang w:val="es-ES"/>
        </w:rPr>
        <w:t>tud</w:t>
      </w:r>
      <w:r>
        <w:rPr>
          <w:rFonts w:eastAsia="Times New Roman"/>
          <w:sz w:val="30"/>
          <w:szCs w:val="30"/>
          <w:lang w:val="es-ES"/>
        </w:rPr>
        <w:t>.</w:t>
      </w:r>
      <w:r>
        <w:rPr>
          <w:rFonts w:eastAsia="Times New Roman"/>
          <w:sz w:val="30"/>
          <w:szCs w:val="30"/>
          <w:lang w:val="es-ES"/>
        </w:rPr>
        <w:br/>
      </w:r>
      <w:r>
        <w:rPr>
          <w:rFonts w:eastAsia="Times New Roman"/>
          <w:sz w:val="30"/>
          <w:szCs w:val="30"/>
          <w:lang w:val="es-ES"/>
        </w:rPr>
        <w:lastRenderedPageBreak/>
        <w:t>Capítulo Tercero</w:t>
      </w:r>
      <w:r>
        <w:rPr>
          <w:rFonts w:eastAsia="Times New Roman"/>
          <w:sz w:val="30"/>
          <w:szCs w:val="30"/>
          <w:lang w:val="es-ES"/>
        </w:rPr>
        <w:br/>
        <w:t>MODALIDADES GENERALES DE ASISTENCIA O COOPERACIÓN</w:t>
      </w:r>
      <w:r>
        <w:rPr>
          <w:rFonts w:eastAsia="Times New Roman"/>
          <w:b/>
          <w:bCs/>
          <w:sz w:val="30"/>
          <w:szCs w:val="30"/>
          <w:lang w:val="es-ES"/>
        </w:rPr>
        <w:t>Art. 5.-</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Las informaciones, los documentos y los otros elementos de información, comunicados u obtenidos en aplicación del presente Convenio, merecerá el siguiente tratamiento:</w:t>
      </w:r>
      <w:r>
        <w:rPr>
          <w:rFonts w:eastAsia="Times New Roman"/>
          <w:sz w:val="30"/>
          <w:szCs w:val="30"/>
          <w:lang w:val="es-ES"/>
        </w:rPr>
        <w:br/>
      </w:r>
      <w:r>
        <w:rPr>
          <w:rFonts w:eastAsia="Times New Roman"/>
          <w:sz w:val="30"/>
          <w:szCs w:val="30"/>
          <w:lang w:val="es-ES"/>
        </w:rPr>
        <w:br/>
        <w:t xml:space="preserve">a) </w:t>
      </w:r>
      <w:r>
        <w:rPr>
          <w:rFonts w:eastAsia="Times New Roman"/>
          <w:sz w:val="30"/>
          <w:szCs w:val="30"/>
          <w:lang w:val="es-ES"/>
        </w:rPr>
        <w:t>Solamente deberán ser utilizados a los fines del presente Convenio, inclusive en el marco de los procedimientos judiciales o administrativos y bajo reserva de las condiciones que la administración aduanera que los proporcionó hubiere estipulado; y,</w:t>
      </w:r>
      <w:r>
        <w:rPr>
          <w:rFonts w:eastAsia="Times New Roman"/>
          <w:sz w:val="30"/>
          <w:szCs w:val="30"/>
          <w:lang w:val="es-ES"/>
        </w:rPr>
        <w:br/>
      </w:r>
      <w:r>
        <w:rPr>
          <w:rFonts w:eastAsia="Times New Roman"/>
          <w:sz w:val="30"/>
          <w:szCs w:val="30"/>
          <w:lang w:val="es-ES"/>
        </w:rPr>
        <w:br/>
        <w:t>b) Goz</w:t>
      </w:r>
      <w:r>
        <w:rPr>
          <w:rFonts w:eastAsia="Times New Roman"/>
          <w:sz w:val="30"/>
          <w:szCs w:val="30"/>
          <w:lang w:val="es-ES"/>
        </w:rPr>
        <w:t>arán en el país que los recibiere de las mismas medidas de protección de las informaciones confidenciales y del secreto profesional que las que estuviere en vigor en dicho país para las informaciones, documentos y otros elementos de información de la misma</w:t>
      </w:r>
      <w:r>
        <w:rPr>
          <w:rFonts w:eastAsia="Times New Roman"/>
          <w:sz w:val="30"/>
          <w:szCs w:val="30"/>
          <w:lang w:val="es-ES"/>
        </w:rPr>
        <w:t xml:space="preserve"> naturaleza, que hubieren sido obtenidos en su propio territorio.</w:t>
      </w:r>
      <w:r>
        <w:rPr>
          <w:rFonts w:eastAsia="Times New Roman"/>
          <w:sz w:val="30"/>
          <w:szCs w:val="30"/>
          <w:lang w:val="es-ES"/>
        </w:rPr>
        <w:br/>
      </w:r>
      <w:r>
        <w:rPr>
          <w:rFonts w:eastAsia="Times New Roman"/>
          <w:sz w:val="30"/>
          <w:szCs w:val="30"/>
          <w:lang w:val="es-ES"/>
        </w:rPr>
        <w:br/>
        <w:t>2. Estas informaciones, documentos y otros elementos de información no podrán ser utilizados para otros fines sino con el consentimiento escrito de la administración aduanera que los propor</w:t>
      </w:r>
      <w:r>
        <w:rPr>
          <w:rFonts w:eastAsia="Times New Roman"/>
          <w:sz w:val="30"/>
          <w:szCs w:val="30"/>
          <w:lang w:val="es-ES"/>
        </w:rPr>
        <w:t>cionare y bajo reserva de las condiciones que hubiere estipulado, así como de las disposiciones del párrafo 1 b) del presente artículo.</w:t>
      </w:r>
      <w:r>
        <w:rPr>
          <w:rFonts w:eastAsia="Times New Roman"/>
          <w:b/>
          <w:bCs/>
          <w:sz w:val="30"/>
          <w:szCs w:val="30"/>
          <w:lang w:val="es-ES"/>
        </w:rPr>
        <w:t>Art. 6.-</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Las comunicaciones entre las Partes Contratantes previstas por el presente Convenio se efectuarán directamen</w:t>
      </w:r>
      <w:r>
        <w:rPr>
          <w:rFonts w:eastAsia="Times New Roman"/>
          <w:sz w:val="30"/>
          <w:szCs w:val="30"/>
          <w:lang w:val="es-ES"/>
        </w:rPr>
        <w:t>te entre sus respectivas administraciones aduaneras. Las administraciones aduaneras de las Partes Contratantes designarán los servicios o funcionarios encargados de asegurar dichas comunicaciones, e informarán a la Secretaría los nombres y direcciones de d</w:t>
      </w:r>
      <w:r>
        <w:rPr>
          <w:rFonts w:eastAsia="Times New Roman"/>
          <w:sz w:val="30"/>
          <w:szCs w:val="30"/>
          <w:lang w:val="es-ES"/>
        </w:rPr>
        <w:t>ichos servicios o funcionarios. La Secretaría notificará esas informaciones a las otras Partes Contratantes.</w:t>
      </w:r>
      <w:r>
        <w:rPr>
          <w:rFonts w:eastAsia="Times New Roman"/>
          <w:sz w:val="30"/>
          <w:szCs w:val="30"/>
          <w:lang w:val="es-ES"/>
        </w:rPr>
        <w:br/>
      </w:r>
      <w:r>
        <w:rPr>
          <w:rFonts w:eastAsia="Times New Roman"/>
          <w:sz w:val="30"/>
          <w:szCs w:val="30"/>
          <w:lang w:val="es-ES"/>
        </w:rPr>
        <w:br/>
        <w:t>2. La administración aduanera de la Parte Contratante requerida adoptará en conformidad a las leyes y reglamentos en vigor en su territorio, todas</w:t>
      </w:r>
      <w:r>
        <w:rPr>
          <w:rFonts w:eastAsia="Times New Roman"/>
          <w:sz w:val="30"/>
          <w:szCs w:val="30"/>
          <w:lang w:val="es-ES"/>
        </w:rPr>
        <w:t xml:space="preserve"> las medidas necesarias para la ejecución de la solicitud de asistencia o cooperación. A este efecto, los demás organismos de esa Parte Contratante prestarán en la medida de lo posible la colaboración necesaria para el cumplimiento de los </w:t>
      </w:r>
      <w:r>
        <w:rPr>
          <w:rFonts w:eastAsia="Times New Roman"/>
          <w:sz w:val="30"/>
          <w:szCs w:val="30"/>
          <w:lang w:val="es-ES"/>
        </w:rPr>
        <w:lastRenderedPageBreak/>
        <w:t>objetivos del pre</w:t>
      </w:r>
      <w:r>
        <w:rPr>
          <w:rFonts w:eastAsia="Times New Roman"/>
          <w:sz w:val="30"/>
          <w:szCs w:val="30"/>
          <w:lang w:val="es-ES"/>
        </w:rPr>
        <w:t>sente Convenio.</w:t>
      </w:r>
      <w:r>
        <w:rPr>
          <w:rFonts w:eastAsia="Times New Roman"/>
          <w:sz w:val="30"/>
          <w:szCs w:val="30"/>
          <w:lang w:val="es-ES"/>
        </w:rPr>
        <w:br/>
      </w:r>
      <w:r>
        <w:rPr>
          <w:rFonts w:eastAsia="Times New Roman"/>
          <w:sz w:val="30"/>
          <w:szCs w:val="30"/>
          <w:lang w:val="es-ES"/>
        </w:rPr>
        <w:br/>
        <w:t>3. La administración aduanera de la Parte Contratante requerida atenderá las solicitudes de asistencia o cooperación en el más breve plazo.</w:t>
      </w:r>
      <w:r>
        <w:rPr>
          <w:rFonts w:eastAsia="Times New Roman"/>
          <w:b/>
          <w:bCs/>
          <w:sz w:val="30"/>
          <w:szCs w:val="30"/>
          <w:lang w:val="es-ES"/>
        </w:rPr>
        <w:t>Art. 7.-</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Las solicitudes de asistencia o cooperación formuladas a título del presente Convenio s</w:t>
      </w:r>
      <w:r>
        <w:rPr>
          <w:rFonts w:eastAsia="Times New Roman"/>
          <w:sz w:val="30"/>
          <w:szCs w:val="30"/>
          <w:lang w:val="es-ES"/>
        </w:rPr>
        <w:t>e presentarán por escrito e incluirán las informaciones necesarias y se acompañarán con los documentos considerados útiles</w:t>
      </w:r>
      <w:r>
        <w:rPr>
          <w:rFonts w:eastAsia="Times New Roman"/>
          <w:sz w:val="30"/>
          <w:szCs w:val="30"/>
          <w:lang w:val="es-ES"/>
        </w:rPr>
        <w:br/>
      </w:r>
      <w:r>
        <w:rPr>
          <w:rFonts w:eastAsia="Times New Roman"/>
          <w:sz w:val="30"/>
          <w:szCs w:val="30"/>
          <w:lang w:val="es-ES"/>
        </w:rPr>
        <w:br/>
        <w:t>2. Las solicitudes escritas podrán presentarse en el idioma de la Parte Contratante solicitante. Las solicitudes y los documentos qu</w:t>
      </w:r>
      <w:r>
        <w:rPr>
          <w:rFonts w:eastAsia="Times New Roman"/>
          <w:sz w:val="30"/>
          <w:szCs w:val="30"/>
          <w:lang w:val="es-ES"/>
        </w:rPr>
        <w:t>e las acompañaren se traducirán, si así se solicitare, a un idioma acordado por las Partes Contratantes en cuestión.</w:t>
      </w:r>
      <w:r>
        <w:rPr>
          <w:rFonts w:eastAsia="Times New Roman"/>
          <w:sz w:val="30"/>
          <w:szCs w:val="30"/>
          <w:lang w:val="es-ES"/>
        </w:rPr>
        <w:br/>
      </w:r>
      <w:r>
        <w:rPr>
          <w:rFonts w:eastAsia="Times New Roman"/>
          <w:sz w:val="30"/>
          <w:szCs w:val="30"/>
          <w:lang w:val="es-ES"/>
        </w:rPr>
        <w:br/>
        <w:t>3. Cuando en razón de la urgencia las solicitudes de asistencia o cooperación no fueren presentadas por escrito, la Parte Contratante requ</w:t>
      </w:r>
      <w:r>
        <w:rPr>
          <w:rFonts w:eastAsia="Times New Roman"/>
          <w:sz w:val="30"/>
          <w:szCs w:val="30"/>
          <w:lang w:val="es-ES"/>
        </w:rPr>
        <w:t>erida podrá exigir una confirmación escrita.</w:t>
      </w:r>
      <w:r>
        <w:rPr>
          <w:rFonts w:eastAsia="Times New Roman"/>
          <w:b/>
          <w:bCs/>
          <w:sz w:val="30"/>
          <w:szCs w:val="30"/>
          <w:lang w:val="es-ES"/>
        </w:rPr>
        <w:t>Art. 8.-</w:t>
      </w:r>
      <w:r>
        <w:rPr>
          <w:rFonts w:eastAsia="Times New Roman"/>
          <w:sz w:val="30"/>
          <w:szCs w:val="30"/>
          <w:lang w:val="es-ES"/>
        </w:rPr>
        <w:t xml:space="preserve"> Los gastos que ocasionare la participación de expertos y de testigos, eventualmente resultantes de la aplicación del presente Convenio, serán a cargo de la Parte Contratante solicitante, sin perjuicio de</w:t>
      </w:r>
      <w:r>
        <w:rPr>
          <w:rFonts w:eastAsia="Times New Roman"/>
          <w:sz w:val="30"/>
          <w:szCs w:val="30"/>
          <w:lang w:val="es-ES"/>
        </w:rPr>
        <w:t xml:space="preserve"> que puedan convenirse formas de financiamiento. Las Partes Contratantes no podrán reclamar la restitución de otros gastos resultantes de la aplicación del presente Convenio</w:t>
      </w:r>
      <w:r>
        <w:rPr>
          <w:rFonts w:eastAsia="Times New Roman"/>
          <w:sz w:val="30"/>
          <w:szCs w:val="30"/>
          <w:lang w:val="es-ES"/>
        </w:rPr>
        <w:t>.</w:t>
      </w:r>
      <w:r>
        <w:rPr>
          <w:rFonts w:eastAsia="Times New Roman"/>
          <w:sz w:val="30"/>
          <w:szCs w:val="30"/>
          <w:lang w:val="es-ES"/>
        </w:rPr>
        <w:br/>
        <w:t>Capítulo Cuarto</w:t>
      </w:r>
      <w:r>
        <w:rPr>
          <w:rFonts w:eastAsia="Times New Roman"/>
          <w:sz w:val="30"/>
          <w:szCs w:val="30"/>
          <w:lang w:val="es-ES"/>
        </w:rPr>
        <w:br/>
        <w:t>DISPOSICIONES VARIAS</w:t>
      </w:r>
      <w:r>
        <w:rPr>
          <w:rFonts w:eastAsia="Times New Roman"/>
          <w:b/>
          <w:bCs/>
          <w:sz w:val="30"/>
          <w:szCs w:val="30"/>
          <w:lang w:val="es-ES"/>
        </w:rPr>
        <w:t>Art. 9.-</w:t>
      </w:r>
      <w:r>
        <w:rPr>
          <w:rFonts w:eastAsia="Times New Roman"/>
          <w:sz w:val="30"/>
          <w:szCs w:val="30"/>
          <w:lang w:val="es-ES"/>
        </w:rPr>
        <w:t xml:space="preserve"> La Secretaría y las Administraciones</w:t>
      </w:r>
      <w:r>
        <w:rPr>
          <w:rFonts w:eastAsia="Times New Roman"/>
          <w:sz w:val="30"/>
          <w:szCs w:val="30"/>
          <w:lang w:val="es-ES"/>
        </w:rPr>
        <w:t xml:space="preserve"> Aduaneras adoptarán las medidas necesarias para mantener comunicaciones directas con vista a facilitar el cumplimiento de las disposiciones del presente Convenio, sin perjuicio de las que se efectúen a través de los respectivos Ministerios de Relaciones E</w:t>
      </w:r>
      <w:r>
        <w:rPr>
          <w:rFonts w:eastAsia="Times New Roman"/>
          <w:sz w:val="30"/>
          <w:szCs w:val="30"/>
          <w:lang w:val="es-ES"/>
        </w:rPr>
        <w:t>xteriores.</w:t>
      </w:r>
      <w:r>
        <w:rPr>
          <w:rFonts w:eastAsia="Times New Roman"/>
          <w:b/>
          <w:bCs/>
          <w:sz w:val="30"/>
          <w:szCs w:val="30"/>
          <w:lang w:val="es-ES"/>
        </w:rPr>
        <w:t>Art. 10.-</w:t>
      </w:r>
      <w:r>
        <w:rPr>
          <w:rFonts w:eastAsia="Times New Roman"/>
          <w:sz w:val="30"/>
          <w:szCs w:val="30"/>
          <w:lang w:val="es-ES"/>
        </w:rPr>
        <w:t xml:space="preserve"> Para la aplicación del presente Convenio, los anexos en vigor respecto de una Parte Contratante forman parte integrante de aquél.</w:t>
      </w:r>
      <w:r>
        <w:rPr>
          <w:rFonts w:eastAsia="Times New Roman"/>
          <w:b/>
          <w:bCs/>
          <w:sz w:val="30"/>
          <w:szCs w:val="30"/>
          <w:lang w:val="es-ES"/>
        </w:rPr>
        <w:t>Art. 11.-</w:t>
      </w:r>
      <w:r>
        <w:rPr>
          <w:rFonts w:eastAsia="Times New Roman"/>
          <w:sz w:val="30"/>
          <w:szCs w:val="30"/>
          <w:lang w:val="es-ES"/>
        </w:rPr>
        <w:t xml:space="preserve"> Las disposiciones del presente Convenio no obstaculizarán la prestación de una asistencia o coope</w:t>
      </w:r>
      <w:r>
        <w:rPr>
          <w:rFonts w:eastAsia="Times New Roman"/>
          <w:sz w:val="30"/>
          <w:szCs w:val="30"/>
          <w:lang w:val="es-ES"/>
        </w:rPr>
        <w:t>ración mutua más amplia que algunas Partes Contratantes acordaren</w:t>
      </w:r>
      <w:r>
        <w:rPr>
          <w:rFonts w:eastAsia="Times New Roman"/>
          <w:sz w:val="30"/>
          <w:szCs w:val="30"/>
          <w:lang w:val="es-ES"/>
        </w:rPr>
        <w:t>.</w:t>
      </w:r>
      <w:r>
        <w:rPr>
          <w:rFonts w:eastAsia="Times New Roman"/>
          <w:sz w:val="30"/>
          <w:szCs w:val="30"/>
          <w:lang w:val="es-ES"/>
        </w:rPr>
        <w:br/>
        <w:t>Capítulo Quinto</w:t>
      </w:r>
      <w:r>
        <w:rPr>
          <w:rFonts w:eastAsia="Times New Roman"/>
          <w:sz w:val="30"/>
          <w:szCs w:val="30"/>
          <w:lang w:val="es-ES"/>
        </w:rPr>
        <w:br/>
        <w:t>FUNCIONES DE LOS DIRECTORES NACIONALES DE ADUANAS Y DE LA SECRETARÍA</w:t>
      </w:r>
      <w:r>
        <w:rPr>
          <w:rFonts w:eastAsia="Times New Roman"/>
          <w:b/>
          <w:bCs/>
          <w:sz w:val="30"/>
          <w:szCs w:val="30"/>
          <w:lang w:val="es-ES"/>
        </w:rPr>
        <w:t>Art. 12.-</w:t>
      </w:r>
      <w:r>
        <w:rPr>
          <w:rFonts w:eastAsia="Times New Roman"/>
          <w:b/>
          <w:bCs/>
          <w:sz w:val="30"/>
          <w:szCs w:val="30"/>
          <w:lang w:val="es-ES"/>
        </w:rPr>
        <w:br/>
      </w:r>
      <w:r>
        <w:rPr>
          <w:rFonts w:eastAsia="Times New Roman"/>
          <w:b/>
          <w:bCs/>
          <w:sz w:val="30"/>
          <w:szCs w:val="30"/>
          <w:lang w:val="es-ES"/>
        </w:rPr>
        <w:lastRenderedPageBreak/>
        <w:br/>
      </w:r>
      <w:r>
        <w:rPr>
          <w:rFonts w:eastAsia="Times New Roman"/>
          <w:sz w:val="30"/>
          <w:szCs w:val="30"/>
          <w:lang w:val="es-ES"/>
        </w:rPr>
        <w:t>1. Los Directores Nacionales de Aduanas velarán, en el marco del presente Convenio, por la ges</w:t>
      </w:r>
      <w:r>
        <w:rPr>
          <w:rFonts w:eastAsia="Times New Roman"/>
          <w:sz w:val="30"/>
          <w:szCs w:val="30"/>
          <w:lang w:val="es-ES"/>
        </w:rPr>
        <w:t>tión y desarrollo de éste.</w:t>
      </w:r>
      <w:r>
        <w:rPr>
          <w:rFonts w:eastAsia="Times New Roman"/>
          <w:sz w:val="30"/>
          <w:szCs w:val="30"/>
          <w:lang w:val="es-ES"/>
        </w:rPr>
        <w:br/>
      </w:r>
      <w:r>
        <w:rPr>
          <w:rFonts w:eastAsia="Times New Roman"/>
          <w:sz w:val="30"/>
          <w:szCs w:val="30"/>
          <w:lang w:val="es-ES"/>
        </w:rPr>
        <w:br/>
        <w:t xml:space="preserve">2. Para estos fines, los Directores Nacionales de Aduanas se reunirán periódicamente, por lo menos una vez al año, con el objeto de examinar la marcha de la aplicación del presente Convenio y sus anexos y adoptar las directivas </w:t>
      </w:r>
      <w:r>
        <w:rPr>
          <w:rFonts w:eastAsia="Times New Roman"/>
          <w:sz w:val="30"/>
          <w:szCs w:val="30"/>
          <w:lang w:val="es-ES"/>
        </w:rPr>
        <w:t>y recomendaciones que estimaren convenientes.</w:t>
      </w:r>
      <w:r>
        <w:rPr>
          <w:rFonts w:eastAsia="Times New Roman"/>
          <w:sz w:val="30"/>
          <w:szCs w:val="30"/>
          <w:lang w:val="es-ES"/>
        </w:rPr>
        <w:br/>
      </w:r>
      <w:r>
        <w:rPr>
          <w:rFonts w:eastAsia="Times New Roman"/>
          <w:sz w:val="30"/>
          <w:szCs w:val="30"/>
          <w:lang w:val="es-ES"/>
        </w:rPr>
        <w:br/>
        <w:t>3. La Secretaría ejercerá, en base a las directivas y recomendaciones de los directores nacionales de aduanas, las siguientes funciones:</w:t>
      </w:r>
      <w:r>
        <w:rPr>
          <w:rFonts w:eastAsia="Times New Roman"/>
          <w:sz w:val="30"/>
          <w:szCs w:val="30"/>
          <w:lang w:val="es-ES"/>
        </w:rPr>
        <w:br/>
      </w:r>
      <w:r>
        <w:rPr>
          <w:rFonts w:eastAsia="Times New Roman"/>
          <w:sz w:val="30"/>
          <w:szCs w:val="30"/>
          <w:lang w:val="es-ES"/>
        </w:rPr>
        <w:br/>
        <w:t>a) Elaborar los proyectos de enmiendas al presente Convenio;</w:t>
      </w:r>
      <w:r>
        <w:rPr>
          <w:rFonts w:eastAsia="Times New Roman"/>
          <w:sz w:val="30"/>
          <w:szCs w:val="30"/>
          <w:lang w:val="es-ES"/>
        </w:rPr>
        <w:br/>
      </w:r>
      <w:r>
        <w:rPr>
          <w:rFonts w:eastAsia="Times New Roman"/>
          <w:sz w:val="30"/>
          <w:szCs w:val="30"/>
          <w:lang w:val="es-ES"/>
        </w:rPr>
        <w:br/>
        <w:t>b) Emitir</w:t>
      </w:r>
      <w:r>
        <w:rPr>
          <w:rFonts w:eastAsia="Times New Roman"/>
          <w:sz w:val="30"/>
          <w:szCs w:val="30"/>
          <w:lang w:val="es-ES"/>
        </w:rPr>
        <w:t xml:space="preserve"> opiniones sobre la interpretación de las disposiciones del presente Convenio;</w:t>
      </w:r>
      <w:r>
        <w:rPr>
          <w:rFonts w:eastAsia="Times New Roman"/>
          <w:sz w:val="30"/>
          <w:szCs w:val="30"/>
          <w:lang w:val="es-ES"/>
        </w:rPr>
        <w:br/>
      </w:r>
      <w:r>
        <w:rPr>
          <w:rFonts w:eastAsia="Times New Roman"/>
          <w:sz w:val="30"/>
          <w:szCs w:val="30"/>
          <w:lang w:val="es-ES"/>
        </w:rPr>
        <w:br/>
        <w:t>c) Asegurar vínculos útiles con los organismos internacionales interesados,</w:t>
      </w:r>
      <w:r>
        <w:rPr>
          <w:rFonts w:eastAsia="Times New Roman"/>
          <w:sz w:val="30"/>
          <w:szCs w:val="30"/>
          <w:lang w:val="es-ES"/>
        </w:rPr>
        <w:br/>
      </w:r>
      <w:r>
        <w:rPr>
          <w:rFonts w:eastAsia="Times New Roman"/>
          <w:sz w:val="30"/>
          <w:szCs w:val="30"/>
          <w:lang w:val="es-ES"/>
        </w:rPr>
        <w:br/>
        <w:t>d) Adoptar todas las medidas susceptibles de contribuir a la realización de los objetivos generales</w:t>
      </w:r>
      <w:r>
        <w:rPr>
          <w:rFonts w:eastAsia="Times New Roman"/>
          <w:sz w:val="30"/>
          <w:szCs w:val="30"/>
          <w:lang w:val="es-ES"/>
        </w:rPr>
        <w:t xml:space="preserve"> y específicos del Convenio y, especialmente, estudiar y proponer nuevos métodos y procedimientos de información, cooperación y/o asistencia;</w:t>
      </w:r>
      <w:r>
        <w:rPr>
          <w:rFonts w:eastAsia="Times New Roman"/>
          <w:sz w:val="30"/>
          <w:szCs w:val="30"/>
          <w:lang w:val="es-ES"/>
        </w:rPr>
        <w:br/>
      </w:r>
      <w:r>
        <w:rPr>
          <w:rFonts w:eastAsia="Times New Roman"/>
          <w:sz w:val="30"/>
          <w:szCs w:val="30"/>
          <w:lang w:val="es-ES"/>
        </w:rPr>
        <w:br/>
        <w:t>e) Solicitar y coordinar la prestación de la asistencia técnica que proporcionaren organismos nacionales e intern</w:t>
      </w:r>
      <w:r>
        <w:rPr>
          <w:rFonts w:eastAsia="Times New Roman"/>
          <w:sz w:val="30"/>
          <w:szCs w:val="30"/>
          <w:lang w:val="es-ES"/>
        </w:rPr>
        <w:t>acionales especializados;</w:t>
      </w:r>
      <w:r>
        <w:rPr>
          <w:rFonts w:eastAsia="Times New Roman"/>
          <w:sz w:val="30"/>
          <w:szCs w:val="30"/>
          <w:lang w:val="es-ES"/>
        </w:rPr>
        <w:br/>
      </w:r>
      <w:r>
        <w:rPr>
          <w:rFonts w:eastAsia="Times New Roman"/>
          <w:sz w:val="30"/>
          <w:szCs w:val="30"/>
          <w:lang w:val="es-ES"/>
        </w:rPr>
        <w:br/>
        <w:t>f) Organizar y convocar las reuniones de directores indicadas en el numeral 2 del presente artículo;</w:t>
      </w:r>
      <w:r>
        <w:rPr>
          <w:rFonts w:eastAsia="Times New Roman"/>
          <w:sz w:val="30"/>
          <w:szCs w:val="30"/>
          <w:lang w:val="es-ES"/>
        </w:rPr>
        <w:br/>
      </w:r>
      <w:r>
        <w:rPr>
          <w:rFonts w:eastAsia="Times New Roman"/>
          <w:sz w:val="30"/>
          <w:szCs w:val="30"/>
          <w:lang w:val="es-ES"/>
        </w:rPr>
        <w:br/>
        <w:t>g) Presentar un informe anual de sus actividades a los Directores Nacionales de Aduanas; y,</w:t>
      </w:r>
      <w:r>
        <w:rPr>
          <w:rFonts w:eastAsia="Times New Roman"/>
          <w:sz w:val="30"/>
          <w:szCs w:val="30"/>
          <w:lang w:val="es-ES"/>
        </w:rPr>
        <w:br/>
      </w:r>
      <w:r>
        <w:rPr>
          <w:rFonts w:eastAsia="Times New Roman"/>
          <w:sz w:val="30"/>
          <w:szCs w:val="30"/>
          <w:lang w:val="es-ES"/>
        </w:rPr>
        <w:br/>
        <w:t>h) Cumplir con las demás tareas qu</w:t>
      </w:r>
      <w:r>
        <w:rPr>
          <w:rFonts w:eastAsia="Times New Roman"/>
          <w:sz w:val="30"/>
          <w:szCs w:val="30"/>
          <w:lang w:val="es-ES"/>
        </w:rPr>
        <w:t>e los directores nacionales de aduanas estimaren conveniente asignarle.</w:t>
      </w:r>
      <w:r>
        <w:rPr>
          <w:rFonts w:eastAsia="Times New Roman"/>
          <w:sz w:val="30"/>
          <w:szCs w:val="30"/>
          <w:lang w:val="es-ES"/>
        </w:rPr>
        <w:br/>
      </w:r>
      <w:r>
        <w:rPr>
          <w:rFonts w:eastAsia="Times New Roman"/>
          <w:sz w:val="30"/>
          <w:szCs w:val="30"/>
          <w:lang w:val="es-ES"/>
        </w:rPr>
        <w:br/>
        <w:t xml:space="preserve">4. Para el mejor cumplimiento de las funciones indicadas en el párrafo </w:t>
      </w:r>
      <w:r>
        <w:rPr>
          <w:rFonts w:eastAsia="Times New Roman"/>
          <w:sz w:val="30"/>
          <w:szCs w:val="30"/>
          <w:lang w:val="es-ES"/>
        </w:rPr>
        <w:lastRenderedPageBreak/>
        <w:t xml:space="preserve">anterior, la Secretaría podrá convocar a reuniones técnicas a los funcionarios o encargados de las oficinas que </w:t>
      </w:r>
      <w:r>
        <w:rPr>
          <w:rFonts w:eastAsia="Times New Roman"/>
          <w:sz w:val="30"/>
          <w:szCs w:val="30"/>
          <w:lang w:val="es-ES"/>
        </w:rPr>
        <w:t>tienen a su cargo las distintas acciones de cooperación y asistencia a que se refiere el presente Convenio y sus anexos.</w:t>
      </w:r>
      <w:r>
        <w:rPr>
          <w:rFonts w:eastAsia="Times New Roman"/>
          <w:sz w:val="30"/>
          <w:szCs w:val="30"/>
          <w:lang w:val="es-ES"/>
        </w:rPr>
        <w:br/>
      </w:r>
      <w:r>
        <w:rPr>
          <w:rFonts w:eastAsia="Times New Roman"/>
          <w:sz w:val="30"/>
          <w:szCs w:val="30"/>
          <w:lang w:val="es-ES"/>
        </w:rPr>
        <w:br/>
        <w:t>5. La Secretaría a que se refiere el presente Convenio será ejercida por la Dirección General de Aduanas de México</w:t>
      </w:r>
      <w:r>
        <w:rPr>
          <w:rFonts w:eastAsia="Times New Roman"/>
          <w:sz w:val="30"/>
          <w:szCs w:val="30"/>
          <w:lang w:val="es-ES"/>
        </w:rPr>
        <w:t>.</w:t>
      </w:r>
      <w:r>
        <w:rPr>
          <w:rFonts w:eastAsia="Times New Roman"/>
          <w:b/>
          <w:bCs/>
          <w:sz w:val="30"/>
          <w:szCs w:val="30"/>
          <w:lang w:val="es-ES"/>
        </w:rPr>
        <w:t>Art. 13.-</w:t>
      </w:r>
      <w:r>
        <w:rPr>
          <w:rFonts w:eastAsia="Times New Roman"/>
          <w:sz w:val="30"/>
          <w:szCs w:val="30"/>
          <w:lang w:val="es-ES"/>
        </w:rPr>
        <w:t xml:space="preserve"> Los Direc</w:t>
      </w:r>
      <w:r>
        <w:rPr>
          <w:rFonts w:eastAsia="Times New Roman"/>
          <w:sz w:val="30"/>
          <w:szCs w:val="30"/>
          <w:lang w:val="es-ES"/>
        </w:rPr>
        <w:t>tores Nacionales de Aduanas aprobarán el reglamento de sus reuniones. En este reglamento se establecerá que para los fines de votación, cada anexo se considerará como un convenio diferente</w:t>
      </w:r>
      <w:r>
        <w:rPr>
          <w:rFonts w:eastAsia="Times New Roman"/>
          <w:sz w:val="30"/>
          <w:szCs w:val="30"/>
          <w:lang w:val="es-ES"/>
        </w:rPr>
        <w:t>.</w:t>
      </w:r>
      <w:r>
        <w:rPr>
          <w:rFonts w:eastAsia="Times New Roman"/>
          <w:sz w:val="30"/>
          <w:szCs w:val="30"/>
          <w:lang w:val="es-ES"/>
        </w:rPr>
        <w:br/>
        <w:t>Capítulo Sexto</w:t>
      </w:r>
      <w:r>
        <w:rPr>
          <w:rFonts w:eastAsia="Times New Roman"/>
          <w:sz w:val="30"/>
          <w:szCs w:val="30"/>
          <w:lang w:val="es-ES"/>
        </w:rPr>
        <w:br/>
        <w:t>DISPOSICIONES FINALES</w:t>
      </w:r>
      <w:r>
        <w:rPr>
          <w:rFonts w:eastAsia="Times New Roman"/>
          <w:b/>
          <w:bCs/>
          <w:sz w:val="30"/>
          <w:szCs w:val="30"/>
          <w:lang w:val="es-ES"/>
        </w:rPr>
        <w:t>Art. 14.-</w:t>
      </w:r>
      <w:r>
        <w:rPr>
          <w:rFonts w:eastAsia="Times New Roman"/>
          <w:sz w:val="30"/>
          <w:szCs w:val="30"/>
          <w:lang w:val="es-ES"/>
        </w:rPr>
        <w:t xml:space="preserve"> Toda diferencia entr</w:t>
      </w:r>
      <w:r>
        <w:rPr>
          <w:rFonts w:eastAsia="Times New Roman"/>
          <w:sz w:val="30"/>
          <w:szCs w:val="30"/>
          <w:lang w:val="es-ES"/>
        </w:rPr>
        <w:t>e dos o varias Partes Contratantes, en lo que respecta a la interpretación o aplicación del presente Convenio, se solucionará por vía de negociaciones directas entre dichas Partes, las que darán a conocer a la Secretaría el origen de la diferencia y la sol</w:t>
      </w:r>
      <w:r>
        <w:rPr>
          <w:rFonts w:eastAsia="Times New Roman"/>
          <w:sz w:val="30"/>
          <w:szCs w:val="30"/>
          <w:lang w:val="es-ES"/>
        </w:rPr>
        <w:t>ución encontrada.</w:t>
      </w:r>
      <w:r>
        <w:rPr>
          <w:rFonts w:eastAsia="Times New Roman"/>
          <w:b/>
          <w:bCs/>
          <w:sz w:val="30"/>
          <w:szCs w:val="30"/>
          <w:lang w:val="es-ES"/>
        </w:rPr>
        <w:t>Art. 15.-</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Todo Estado latinoamericano, así como España y Portugal, pueden llegar a ser Parte Contratante del presente Convenio:</w:t>
      </w:r>
      <w:r>
        <w:rPr>
          <w:rFonts w:eastAsia="Times New Roman"/>
          <w:sz w:val="30"/>
          <w:szCs w:val="30"/>
          <w:lang w:val="es-ES"/>
        </w:rPr>
        <w:br/>
      </w:r>
      <w:r>
        <w:rPr>
          <w:rFonts w:eastAsia="Times New Roman"/>
          <w:sz w:val="30"/>
          <w:szCs w:val="30"/>
          <w:lang w:val="es-ES"/>
        </w:rPr>
        <w:br/>
        <w:t>a) Suscribiéndolo, sin reserva de ratificación;</w:t>
      </w:r>
      <w:r>
        <w:rPr>
          <w:rFonts w:eastAsia="Times New Roman"/>
          <w:sz w:val="30"/>
          <w:szCs w:val="30"/>
          <w:lang w:val="es-ES"/>
        </w:rPr>
        <w:br/>
      </w:r>
      <w:r>
        <w:rPr>
          <w:rFonts w:eastAsia="Times New Roman"/>
          <w:sz w:val="30"/>
          <w:szCs w:val="30"/>
          <w:lang w:val="es-ES"/>
        </w:rPr>
        <w:br/>
        <w:t xml:space="preserve">b) Depositando el instrumento de ratificación después de </w:t>
      </w:r>
      <w:r>
        <w:rPr>
          <w:rFonts w:eastAsia="Times New Roman"/>
          <w:sz w:val="30"/>
          <w:szCs w:val="30"/>
          <w:lang w:val="es-ES"/>
        </w:rPr>
        <w:t>haberlo firmado bajo reserva de ratificación; y,</w:t>
      </w:r>
      <w:r>
        <w:rPr>
          <w:rFonts w:eastAsia="Times New Roman"/>
          <w:sz w:val="30"/>
          <w:szCs w:val="30"/>
          <w:lang w:val="es-ES"/>
        </w:rPr>
        <w:br/>
      </w:r>
      <w:r>
        <w:rPr>
          <w:rFonts w:eastAsia="Times New Roman"/>
          <w:sz w:val="30"/>
          <w:szCs w:val="30"/>
          <w:lang w:val="es-ES"/>
        </w:rPr>
        <w:br/>
        <w:t>c) Adhiriendo a él.</w:t>
      </w:r>
      <w:r>
        <w:rPr>
          <w:rFonts w:eastAsia="Times New Roman"/>
          <w:sz w:val="30"/>
          <w:szCs w:val="30"/>
          <w:lang w:val="es-ES"/>
        </w:rPr>
        <w:br/>
      </w:r>
      <w:r>
        <w:rPr>
          <w:rFonts w:eastAsia="Times New Roman"/>
          <w:sz w:val="30"/>
          <w:szCs w:val="30"/>
          <w:lang w:val="es-ES"/>
        </w:rPr>
        <w:br/>
        <w:t>2. El presente Convenio estará abierto para la firma de los Estados a que se refiere el párrafo 1 del presente artículo en la sede de la Secretaría</w:t>
      </w:r>
      <w:r>
        <w:rPr>
          <w:rFonts w:eastAsia="Times New Roman"/>
          <w:sz w:val="30"/>
          <w:szCs w:val="30"/>
          <w:lang w:val="es-ES"/>
        </w:rPr>
        <w:br/>
      </w:r>
      <w:r>
        <w:rPr>
          <w:rFonts w:eastAsia="Times New Roman"/>
          <w:sz w:val="30"/>
          <w:szCs w:val="30"/>
          <w:lang w:val="es-ES"/>
        </w:rPr>
        <w:br/>
        <w:t>3. Después de su entrada en vigor, e</w:t>
      </w:r>
      <w:r>
        <w:rPr>
          <w:rFonts w:eastAsia="Times New Roman"/>
          <w:sz w:val="30"/>
          <w:szCs w:val="30"/>
          <w:lang w:val="es-ES"/>
        </w:rPr>
        <w:t>l presente Convenio quedará abierto a la adhesión de los demás Estados indicados en el numeral 1 que así lo solicitaren.</w:t>
      </w:r>
      <w:r>
        <w:rPr>
          <w:rFonts w:eastAsia="Times New Roman"/>
          <w:sz w:val="30"/>
          <w:szCs w:val="30"/>
          <w:lang w:val="es-ES"/>
        </w:rPr>
        <w:br/>
      </w:r>
      <w:r>
        <w:rPr>
          <w:rFonts w:eastAsia="Times New Roman"/>
          <w:sz w:val="30"/>
          <w:szCs w:val="30"/>
          <w:lang w:val="es-ES"/>
        </w:rPr>
        <w:br/>
        <w:t>4. Cada uno de los Estados a que se refieren los párrafos 1 y 3 del presente artículo indicarán, en el momento de firmar o de ratifica</w:t>
      </w:r>
      <w:r>
        <w:rPr>
          <w:rFonts w:eastAsia="Times New Roman"/>
          <w:sz w:val="30"/>
          <w:szCs w:val="30"/>
          <w:lang w:val="es-ES"/>
        </w:rPr>
        <w:t>r el presente Convenio o de adherir a él, que aceptan los anexos I, V y XIII. Al mismo tiempo o posteriormente podrán notificar a la Secretaría que aceptan uno o más anexos adicionales.</w:t>
      </w:r>
      <w:r>
        <w:rPr>
          <w:rFonts w:eastAsia="Times New Roman"/>
          <w:sz w:val="30"/>
          <w:szCs w:val="30"/>
          <w:lang w:val="es-ES"/>
        </w:rPr>
        <w:br/>
      </w:r>
      <w:r>
        <w:rPr>
          <w:rFonts w:eastAsia="Times New Roman"/>
          <w:sz w:val="30"/>
          <w:szCs w:val="30"/>
          <w:lang w:val="es-ES"/>
        </w:rPr>
        <w:lastRenderedPageBreak/>
        <w:br/>
        <w:t>5. Los instrumentos de ratificación o de adhesión se depositarán ante</w:t>
      </w:r>
      <w:r>
        <w:rPr>
          <w:rFonts w:eastAsia="Times New Roman"/>
          <w:sz w:val="30"/>
          <w:szCs w:val="30"/>
          <w:lang w:val="es-ES"/>
        </w:rPr>
        <w:t xml:space="preserve"> la Secretaría.</w:t>
      </w:r>
      <w:r>
        <w:rPr>
          <w:rFonts w:eastAsia="Times New Roman"/>
          <w:b/>
          <w:bCs/>
          <w:sz w:val="30"/>
          <w:szCs w:val="30"/>
          <w:lang w:val="es-ES"/>
        </w:rPr>
        <w:t>Art. 16.-</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El presente Convenio entrará en vigor tres (3) meses después de que tres (3) de los Estados mencionados en el párrafo 1 del artículo 15o., lo hayan firmado sin reserva de ratificación o hayan depositado su instrumento de ratifi</w:t>
      </w:r>
      <w:r>
        <w:rPr>
          <w:rFonts w:eastAsia="Times New Roman"/>
          <w:sz w:val="30"/>
          <w:szCs w:val="30"/>
          <w:lang w:val="es-ES"/>
        </w:rPr>
        <w:t>cación.</w:t>
      </w:r>
      <w:r>
        <w:rPr>
          <w:rFonts w:eastAsia="Times New Roman"/>
          <w:sz w:val="30"/>
          <w:szCs w:val="30"/>
          <w:lang w:val="es-ES"/>
        </w:rPr>
        <w:br/>
      </w:r>
      <w:r>
        <w:rPr>
          <w:rFonts w:eastAsia="Times New Roman"/>
          <w:sz w:val="30"/>
          <w:szCs w:val="30"/>
          <w:lang w:val="es-ES"/>
        </w:rPr>
        <w:br/>
        <w:t>2. Respecto de toda Parte Contratante que firmare el presente Convenio sin reserva de ratificación, que lo ratificare o, según el numeral 3 del artículo 15o., adhiriera a él, después de que tres (3) Estados lo hayan firmado sin reserva de ratifica</w:t>
      </w:r>
      <w:r>
        <w:rPr>
          <w:rFonts w:eastAsia="Times New Roman"/>
          <w:sz w:val="30"/>
          <w:szCs w:val="30"/>
          <w:lang w:val="es-ES"/>
        </w:rPr>
        <w:t>ción o bien hayan depositado su instrumento de ratificación, el Convenio entrará en vigor tres (3) meses después de que dicha Parte Contratante lo hubiere firmado sin reserva de ratificación o depositado su instrumento de ratificación o de adhesión según e</w:t>
      </w:r>
      <w:r>
        <w:rPr>
          <w:rFonts w:eastAsia="Times New Roman"/>
          <w:sz w:val="30"/>
          <w:szCs w:val="30"/>
          <w:lang w:val="es-ES"/>
        </w:rPr>
        <w:t>l caso.</w:t>
      </w:r>
      <w:r>
        <w:rPr>
          <w:rFonts w:eastAsia="Times New Roman"/>
          <w:sz w:val="30"/>
          <w:szCs w:val="30"/>
          <w:lang w:val="es-ES"/>
        </w:rPr>
        <w:br/>
      </w:r>
      <w:r>
        <w:rPr>
          <w:rFonts w:eastAsia="Times New Roman"/>
          <w:sz w:val="30"/>
          <w:szCs w:val="30"/>
          <w:lang w:val="es-ES"/>
        </w:rPr>
        <w:br/>
        <w:t>3. Todo anexo al presente Convenio, diferente a los Anexos I, V y XIII entrará en vigor tres (3) meses después de que dos (2) Estados hubieren aceptado dicho anexo. Respecto de toda Parte Contratante que aceptare un anexo después de que dos (2) Es</w:t>
      </w:r>
      <w:r>
        <w:rPr>
          <w:rFonts w:eastAsia="Times New Roman"/>
          <w:sz w:val="30"/>
          <w:szCs w:val="30"/>
          <w:lang w:val="es-ES"/>
        </w:rPr>
        <w:t>tados lo hubieren aceptado, dicho anexo entrará en vigor tres (3) meses después de que esta Parte Contratante hubiere notificado su aceptación. Sin embargo, ningún anexo entrará en vigor respecto de una Parte Contratante, antes de que el propio Convenio en</w:t>
      </w:r>
      <w:r>
        <w:rPr>
          <w:rFonts w:eastAsia="Times New Roman"/>
          <w:sz w:val="30"/>
          <w:szCs w:val="30"/>
          <w:lang w:val="es-ES"/>
        </w:rPr>
        <w:t>trare en vigor respecto de esa Parte Contratante.</w:t>
      </w:r>
      <w:r>
        <w:rPr>
          <w:rFonts w:eastAsia="Times New Roman"/>
          <w:b/>
          <w:bCs/>
          <w:sz w:val="30"/>
          <w:szCs w:val="30"/>
          <w:lang w:val="es-ES"/>
        </w:rPr>
        <w:t>Art. 17.-</w:t>
      </w:r>
      <w:r>
        <w:rPr>
          <w:rFonts w:eastAsia="Times New Roman"/>
          <w:sz w:val="30"/>
          <w:szCs w:val="30"/>
          <w:lang w:val="es-ES"/>
        </w:rPr>
        <w:t xml:space="preserve"> No se admitirá ninguna reserva al presente Convenio.</w:t>
      </w:r>
      <w:r>
        <w:rPr>
          <w:rFonts w:eastAsia="Times New Roman"/>
          <w:b/>
          <w:bCs/>
          <w:sz w:val="30"/>
          <w:szCs w:val="30"/>
          <w:lang w:val="es-ES"/>
        </w:rPr>
        <w:t>Art. 18.-</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El presente Convenio tendrá una duración ilimitada. Sin embargo, toda Parte Contratante podrá denunciarlo en cualquier momento desp</w:t>
      </w:r>
      <w:r>
        <w:rPr>
          <w:rFonts w:eastAsia="Times New Roman"/>
          <w:sz w:val="30"/>
          <w:szCs w:val="30"/>
          <w:lang w:val="es-ES"/>
        </w:rPr>
        <w:t>ués de la fecha de su entrada en vigor, tal como está determinado en su artículo 16o.</w:t>
      </w:r>
      <w:r>
        <w:rPr>
          <w:rFonts w:eastAsia="Times New Roman"/>
          <w:sz w:val="30"/>
          <w:szCs w:val="30"/>
          <w:lang w:val="es-ES"/>
        </w:rPr>
        <w:br/>
      </w:r>
      <w:r>
        <w:rPr>
          <w:rFonts w:eastAsia="Times New Roman"/>
          <w:sz w:val="30"/>
          <w:szCs w:val="30"/>
          <w:lang w:val="es-ES"/>
        </w:rPr>
        <w:br/>
        <w:t>2. La denuncia se notificará por un instrumento escrito depositado ante la Secretaría.</w:t>
      </w:r>
      <w:r>
        <w:rPr>
          <w:rFonts w:eastAsia="Times New Roman"/>
          <w:sz w:val="30"/>
          <w:szCs w:val="30"/>
          <w:lang w:val="es-ES"/>
        </w:rPr>
        <w:br/>
      </w:r>
      <w:r>
        <w:rPr>
          <w:rFonts w:eastAsia="Times New Roman"/>
          <w:sz w:val="30"/>
          <w:szCs w:val="30"/>
          <w:lang w:val="es-ES"/>
        </w:rPr>
        <w:br/>
        <w:t>3. La denuncia causará efecto seis (6) meses después de la recepción del instrume</w:t>
      </w:r>
      <w:r>
        <w:rPr>
          <w:rFonts w:eastAsia="Times New Roman"/>
          <w:sz w:val="30"/>
          <w:szCs w:val="30"/>
          <w:lang w:val="es-ES"/>
        </w:rPr>
        <w:t>nto de denuncia por la Secretaría.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4. Las disposiciones de los párrafos 2 y 3 del presente artículo serán igualmente aplicables en lo relativo a los anexos al Convenio pudiendo toda Parte Contratante en cualquier momento después de la fecha de su entrada </w:t>
      </w:r>
      <w:r>
        <w:rPr>
          <w:rFonts w:eastAsia="Times New Roman"/>
          <w:sz w:val="30"/>
          <w:szCs w:val="30"/>
          <w:lang w:val="es-ES"/>
        </w:rPr>
        <w:t xml:space="preserve">en vigor, tal como se determina en el artículo 16o., retirar su aceptación de uno o varios anexos, salvo los anexos I, V y XIII que son de aceptación obligatoria. La Parte Contratante que retirare su aceptación de todos lo anexos será considerada como que </w:t>
      </w:r>
      <w:r>
        <w:rPr>
          <w:rFonts w:eastAsia="Times New Roman"/>
          <w:sz w:val="30"/>
          <w:szCs w:val="30"/>
          <w:lang w:val="es-ES"/>
        </w:rPr>
        <w:t>denuncia el Convenio; para los efectos de esta disposición los anexos I, V y XIII se considerarán como un solo Anexo.</w:t>
      </w:r>
      <w:r>
        <w:rPr>
          <w:rFonts w:eastAsia="Times New Roman"/>
          <w:sz w:val="30"/>
          <w:szCs w:val="30"/>
          <w:lang w:val="es-ES"/>
        </w:rPr>
        <w:br/>
      </w:r>
      <w:r>
        <w:rPr>
          <w:rFonts w:eastAsia="Times New Roman"/>
          <w:sz w:val="30"/>
          <w:szCs w:val="30"/>
          <w:lang w:val="es-ES"/>
        </w:rPr>
        <w:br/>
        <w:t>5. Toda Parte Contratante que denunciare el Convenio o que retirare su aceptación de uno o varios anexos, continuará obligada por las dis</w:t>
      </w:r>
      <w:r>
        <w:rPr>
          <w:rFonts w:eastAsia="Times New Roman"/>
          <w:sz w:val="30"/>
          <w:szCs w:val="30"/>
          <w:lang w:val="es-ES"/>
        </w:rPr>
        <w:t>posiciones del artículo 5o., del presente Convenio, mientras conservare informaciones y documentos o de hecho recibiere asistencia y/o cooperación de otras Partes Contratantes.</w:t>
      </w:r>
      <w:r>
        <w:rPr>
          <w:rFonts w:eastAsia="Times New Roman"/>
          <w:b/>
          <w:bCs/>
          <w:sz w:val="30"/>
          <w:szCs w:val="30"/>
          <w:lang w:val="es-ES"/>
        </w:rPr>
        <w:t>Art. 19.-</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Los Directores Nacionales de Aduanas y/o la Secretaría podrán reco</w:t>
      </w:r>
      <w:r>
        <w:rPr>
          <w:rFonts w:eastAsia="Times New Roman"/>
          <w:sz w:val="30"/>
          <w:szCs w:val="30"/>
          <w:lang w:val="es-ES"/>
        </w:rPr>
        <w:t>mendar enmiendas al presente Convenio.</w:t>
      </w:r>
      <w:r>
        <w:rPr>
          <w:rFonts w:eastAsia="Times New Roman"/>
          <w:sz w:val="30"/>
          <w:szCs w:val="30"/>
          <w:lang w:val="es-ES"/>
        </w:rPr>
        <w:br/>
      </w:r>
      <w:r>
        <w:rPr>
          <w:rFonts w:eastAsia="Times New Roman"/>
          <w:sz w:val="30"/>
          <w:szCs w:val="30"/>
          <w:lang w:val="es-ES"/>
        </w:rPr>
        <w:br/>
        <w:t>2. El texto de toda enmienda recomendada se comunicará por la Secretaría a las Partes Contratantes del presente Convenio.</w:t>
      </w:r>
      <w:r>
        <w:rPr>
          <w:rFonts w:eastAsia="Times New Roman"/>
          <w:sz w:val="30"/>
          <w:szCs w:val="30"/>
          <w:lang w:val="es-ES"/>
        </w:rPr>
        <w:br/>
      </w:r>
      <w:r>
        <w:rPr>
          <w:rFonts w:eastAsia="Times New Roman"/>
          <w:sz w:val="30"/>
          <w:szCs w:val="30"/>
          <w:lang w:val="es-ES"/>
        </w:rPr>
        <w:br/>
        <w:t>3. Toda propuesta de enmienda comunicada conforme al párrafo precedente entrará en vigor, res</w:t>
      </w:r>
      <w:r>
        <w:rPr>
          <w:rFonts w:eastAsia="Times New Roman"/>
          <w:sz w:val="30"/>
          <w:szCs w:val="30"/>
          <w:lang w:val="es-ES"/>
        </w:rPr>
        <w:t>pecto de todas las Partes Contratantes, dos (2) meses después de la expiración del período de un (1) año que siguiere a la fecha de la comunicación de la propuesta de enmienda, a condición de que durante dicho período no hubiere sido comunicada ninguna obj</w:t>
      </w:r>
      <w:r>
        <w:rPr>
          <w:rFonts w:eastAsia="Times New Roman"/>
          <w:sz w:val="30"/>
          <w:szCs w:val="30"/>
          <w:lang w:val="es-ES"/>
        </w:rPr>
        <w:t>eción a dicha propuesta de enmienda a la Secretaría por un Estado que fuere Parte Contratante.</w:t>
      </w:r>
      <w:r>
        <w:rPr>
          <w:rFonts w:eastAsia="Times New Roman"/>
          <w:sz w:val="30"/>
          <w:szCs w:val="30"/>
          <w:lang w:val="es-ES"/>
        </w:rPr>
        <w:br/>
      </w:r>
      <w:r>
        <w:rPr>
          <w:rFonts w:eastAsia="Times New Roman"/>
          <w:sz w:val="30"/>
          <w:szCs w:val="30"/>
          <w:lang w:val="es-ES"/>
        </w:rPr>
        <w:br/>
        <w:t>4. Si se hubiere comunicado a la Secretaría una objeción a la propuesta de enmienda por un Estado Parte Contratante, antes de la expiración del período de un (1</w:t>
      </w:r>
      <w:r>
        <w:rPr>
          <w:rFonts w:eastAsia="Times New Roman"/>
          <w:sz w:val="30"/>
          <w:szCs w:val="30"/>
          <w:lang w:val="es-ES"/>
        </w:rPr>
        <w:t>) año mencionado en el párrafo 3 del presente artículo, se considerará que la enmienda no ha sido aceptada y quedará sin efecto.</w:t>
      </w:r>
      <w:r>
        <w:rPr>
          <w:rFonts w:eastAsia="Times New Roman"/>
          <w:b/>
          <w:bCs/>
          <w:sz w:val="30"/>
          <w:szCs w:val="30"/>
          <w:lang w:val="es-ES"/>
        </w:rPr>
        <w:t>Art. 20.-</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Toda Parte Contratante que ratificare el presente Convenio o adhiriere a él será considerada como que acepta las e</w:t>
      </w:r>
      <w:r>
        <w:rPr>
          <w:rFonts w:eastAsia="Times New Roman"/>
          <w:sz w:val="30"/>
          <w:szCs w:val="30"/>
          <w:lang w:val="es-ES"/>
        </w:rPr>
        <w:t>nmiendas en vigor a la fecha del depósito de su instrumento de ratificación o de adhesión.</w:t>
      </w:r>
      <w:r>
        <w:rPr>
          <w:rFonts w:eastAsia="Times New Roman"/>
          <w:sz w:val="30"/>
          <w:szCs w:val="30"/>
          <w:lang w:val="es-ES"/>
        </w:rPr>
        <w:br/>
      </w:r>
      <w:r>
        <w:rPr>
          <w:rFonts w:eastAsia="Times New Roman"/>
          <w:sz w:val="30"/>
          <w:szCs w:val="30"/>
          <w:lang w:val="es-ES"/>
        </w:rPr>
        <w:lastRenderedPageBreak/>
        <w:br/>
        <w:t>2. Toda Parte Contratante que aceptare un anexo será considerado como que acepta las enmiendas a dicho anexo en vigor a la fecha en que notificare su aceptación a l</w:t>
      </w:r>
      <w:r>
        <w:rPr>
          <w:rFonts w:eastAsia="Times New Roman"/>
          <w:sz w:val="30"/>
          <w:szCs w:val="30"/>
          <w:lang w:val="es-ES"/>
        </w:rPr>
        <w:t>a Secretaría.</w:t>
      </w:r>
      <w:r>
        <w:rPr>
          <w:rFonts w:eastAsia="Times New Roman"/>
          <w:b/>
          <w:bCs/>
          <w:sz w:val="30"/>
          <w:szCs w:val="30"/>
          <w:lang w:val="es-ES"/>
        </w:rPr>
        <w:t xml:space="preserve">Art. 21.- </w:t>
      </w:r>
      <w:r>
        <w:rPr>
          <w:rFonts w:eastAsia="Times New Roman"/>
          <w:sz w:val="30"/>
          <w:szCs w:val="30"/>
          <w:lang w:val="es-ES"/>
        </w:rPr>
        <w:t>La Secretaría notificará a las Partes Contratantes del presente Convenio y al Secretario General de la Organización de las Naciones Unidas:</w:t>
      </w:r>
      <w:r>
        <w:rPr>
          <w:rFonts w:eastAsia="Times New Roman"/>
          <w:sz w:val="30"/>
          <w:szCs w:val="30"/>
          <w:lang w:val="es-ES"/>
        </w:rPr>
        <w:br/>
      </w:r>
      <w:r>
        <w:rPr>
          <w:rFonts w:eastAsia="Times New Roman"/>
          <w:sz w:val="30"/>
          <w:szCs w:val="30"/>
          <w:lang w:val="es-ES"/>
        </w:rPr>
        <w:br/>
        <w:t xml:space="preserve">a) Las firmas, ratificaciones, adhesiones y notificaciones mencionadas en el artículo 15o., </w:t>
      </w:r>
      <w:r>
        <w:rPr>
          <w:rFonts w:eastAsia="Times New Roman"/>
          <w:sz w:val="30"/>
          <w:szCs w:val="30"/>
          <w:lang w:val="es-ES"/>
        </w:rPr>
        <w:t>del presente Convenio;</w:t>
      </w:r>
      <w:r>
        <w:rPr>
          <w:rFonts w:eastAsia="Times New Roman"/>
          <w:sz w:val="30"/>
          <w:szCs w:val="30"/>
          <w:lang w:val="es-ES"/>
        </w:rPr>
        <w:br/>
      </w:r>
      <w:r>
        <w:rPr>
          <w:rFonts w:eastAsia="Times New Roman"/>
          <w:sz w:val="30"/>
          <w:szCs w:val="30"/>
          <w:lang w:val="es-ES"/>
        </w:rPr>
        <w:br/>
        <w:t>b) La fecha en la cual el presente Convenio y cada uno de sus anexos entraren en vigor conforme el artículo 16o.;</w:t>
      </w:r>
      <w:r>
        <w:rPr>
          <w:rFonts w:eastAsia="Times New Roman"/>
          <w:sz w:val="30"/>
          <w:szCs w:val="30"/>
          <w:lang w:val="es-ES"/>
        </w:rPr>
        <w:br/>
      </w:r>
      <w:r>
        <w:rPr>
          <w:rFonts w:eastAsia="Times New Roman"/>
          <w:sz w:val="30"/>
          <w:szCs w:val="30"/>
          <w:lang w:val="es-ES"/>
        </w:rPr>
        <w:br/>
        <w:t>c) Las denuncias recibidas conforme al artículo 18o.; y</w:t>
      </w:r>
      <w:r>
        <w:rPr>
          <w:rFonts w:eastAsia="Times New Roman"/>
          <w:sz w:val="30"/>
          <w:szCs w:val="30"/>
          <w:lang w:val="es-ES"/>
        </w:rPr>
        <w:br/>
      </w:r>
      <w:r>
        <w:rPr>
          <w:rFonts w:eastAsia="Times New Roman"/>
          <w:sz w:val="30"/>
          <w:szCs w:val="30"/>
          <w:lang w:val="es-ES"/>
        </w:rPr>
        <w:br/>
        <w:t>d) Las enmiendas consideradas como aceptadas conforme al art</w:t>
      </w:r>
      <w:r>
        <w:rPr>
          <w:rFonts w:eastAsia="Times New Roman"/>
          <w:sz w:val="30"/>
          <w:szCs w:val="30"/>
          <w:lang w:val="es-ES"/>
        </w:rPr>
        <w:t>ículo 19o., así como la fecha de su entrada en vigor.</w:t>
      </w:r>
      <w:r>
        <w:rPr>
          <w:rFonts w:eastAsia="Times New Roman"/>
          <w:b/>
          <w:bCs/>
          <w:sz w:val="30"/>
          <w:szCs w:val="30"/>
          <w:lang w:val="es-ES"/>
        </w:rPr>
        <w:t>Art. 22.-</w:t>
      </w:r>
      <w:r>
        <w:rPr>
          <w:rFonts w:eastAsia="Times New Roman"/>
          <w:sz w:val="30"/>
          <w:szCs w:val="30"/>
          <w:lang w:val="es-ES"/>
        </w:rPr>
        <w:t xml:space="preserve"> A partir de su entrada en vigor, el presente Convenio será registrado en la Secretaría General de la Organización de Naciones Unidas conforme el artículo 102 de la Carta de dicha Organización.</w:t>
      </w:r>
      <w:r>
        <w:rPr>
          <w:rFonts w:eastAsia="Times New Roman"/>
          <w:sz w:val="30"/>
          <w:szCs w:val="30"/>
          <w:lang w:val="es-ES"/>
        </w:rPr>
        <w:br/>
      </w:r>
      <w:r>
        <w:rPr>
          <w:rFonts w:eastAsia="Times New Roman"/>
          <w:sz w:val="30"/>
          <w:szCs w:val="30"/>
          <w:lang w:val="es-ES"/>
        </w:rPr>
        <w:br/>
        <w:t>El instrumento original del presente Convenio, cuyos textos en idiomas español, portugués, francés e inglés, son igualmente auténticos, será depositado ante la Secretaría, quien cursará copias certificadas conforme a todos los Estados mencionados en el pá</w:t>
      </w:r>
      <w:r>
        <w:rPr>
          <w:rFonts w:eastAsia="Times New Roman"/>
          <w:sz w:val="30"/>
          <w:szCs w:val="30"/>
          <w:lang w:val="es-ES"/>
        </w:rPr>
        <w:t>rrafo I del artículo 15o., del presente Convenio.</w:t>
      </w:r>
      <w:r>
        <w:rPr>
          <w:rFonts w:eastAsia="Times New Roman"/>
          <w:sz w:val="30"/>
          <w:szCs w:val="30"/>
          <w:lang w:val="es-ES"/>
        </w:rPr>
        <w:br/>
      </w:r>
      <w:r>
        <w:rPr>
          <w:rFonts w:eastAsia="Times New Roman"/>
          <w:sz w:val="30"/>
          <w:szCs w:val="30"/>
          <w:lang w:val="es-ES"/>
        </w:rPr>
        <w:br/>
        <w:t>El presente Convenio se firma en la ciudad de México, a los once días del mes de septiembre de mil novecientos ochenta y uno, en un sólo ejemplar redactado en español</w:t>
      </w:r>
      <w:r>
        <w:rPr>
          <w:rFonts w:eastAsia="Times New Roman"/>
          <w:sz w:val="30"/>
          <w:szCs w:val="30"/>
          <w:lang w:val="es-ES"/>
        </w:rPr>
        <w:t>.</w:t>
      </w:r>
      <w:r>
        <w:rPr>
          <w:rFonts w:eastAsia="Times New Roman"/>
          <w:sz w:val="30"/>
          <w:szCs w:val="30"/>
          <w:lang w:val="es-ES"/>
        </w:rPr>
        <w:br/>
        <w:t>Anexo I</w:t>
      </w:r>
      <w:r>
        <w:rPr>
          <w:rFonts w:eastAsia="Times New Roman"/>
          <w:sz w:val="30"/>
          <w:szCs w:val="30"/>
          <w:lang w:val="es-ES"/>
        </w:rPr>
        <w:br/>
        <w:t>PRESTACIÓN DE OFICIO DE ASIST</w:t>
      </w:r>
      <w:r>
        <w:rPr>
          <w:rFonts w:eastAsia="Times New Roman"/>
          <w:sz w:val="30"/>
          <w:szCs w:val="30"/>
          <w:lang w:val="es-ES"/>
        </w:rPr>
        <w:t>ENCIA Y/O COOPERACIÓN1. La administración aduanera de una Parte Contratante comunicará de oficio y confidencialmente a la administración aduanera de la Parte Contratante interesada toda información significativa que llegare a su conocimiento en el marco no</w:t>
      </w:r>
      <w:r>
        <w:rPr>
          <w:rFonts w:eastAsia="Times New Roman"/>
          <w:sz w:val="30"/>
          <w:szCs w:val="30"/>
          <w:lang w:val="es-ES"/>
        </w:rPr>
        <w:t>rmal de sus actividades y que le hiciere suponer que será cometida una grave infracción aduanera en el territorio de esa Parte Contratante. Las informaciones a comunicar se refieren, en especial, a los desplazamientos de personas, mercaderías o medios de t</w:t>
      </w:r>
      <w:r>
        <w:rPr>
          <w:rFonts w:eastAsia="Times New Roman"/>
          <w:sz w:val="30"/>
          <w:szCs w:val="30"/>
          <w:lang w:val="es-ES"/>
        </w:rPr>
        <w:t xml:space="preserve">ransporte.2. Si </w:t>
      </w:r>
      <w:r>
        <w:rPr>
          <w:rFonts w:eastAsia="Times New Roman"/>
          <w:sz w:val="30"/>
          <w:szCs w:val="30"/>
          <w:lang w:val="es-ES"/>
        </w:rPr>
        <w:lastRenderedPageBreak/>
        <w:t>lo considerare útil, la administración aduanera de una Parte Contratante comunicará de oficio y confidencialmente a la administración aduanera de otra Parte Contratante, bajo la forma de originales o de copias certificadas conformes, docume</w:t>
      </w:r>
      <w:r>
        <w:rPr>
          <w:rFonts w:eastAsia="Times New Roman"/>
          <w:sz w:val="30"/>
          <w:szCs w:val="30"/>
          <w:lang w:val="es-ES"/>
        </w:rPr>
        <w:t>ntos, informes o actas, en apoyo de las informaciones que se comunicaren en aplicación del párrafo 1 anterior.3. La administración aduanera de una Parte Contratante comunicará de oficio y confidencialmente a la administración aduanera de otra Parte Contrat</w:t>
      </w:r>
      <w:r>
        <w:rPr>
          <w:rFonts w:eastAsia="Times New Roman"/>
          <w:sz w:val="30"/>
          <w:szCs w:val="30"/>
          <w:lang w:val="es-ES"/>
        </w:rPr>
        <w:t>ante directamente interesada, las informaciones susceptibles de serle útiles, referidas a las infracciones aduaneras y, especialmente, a los nuevos medios o métodos empleados para cometerlas.4. Las administraciones aduaneras nacionales de las Partes Contra</w:t>
      </w:r>
      <w:r>
        <w:rPr>
          <w:rFonts w:eastAsia="Times New Roman"/>
          <w:sz w:val="30"/>
          <w:szCs w:val="30"/>
          <w:lang w:val="es-ES"/>
        </w:rPr>
        <w:t>tantes se prestarán de oficio la mayor cooperación y asistencia posible en los diversos campos, aspectos y materias que fueren de interés desde el punto de vista aduanero</w:t>
      </w:r>
      <w:r>
        <w:rPr>
          <w:rFonts w:eastAsia="Times New Roman"/>
          <w:sz w:val="30"/>
          <w:szCs w:val="30"/>
          <w:lang w:val="es-ES"/>
        </w:rPr>
        <w:t>.</w:t>
      </w:r>
      <w:r>
        <w:rPr>
          <w:rFonts w:eastAsia="Times New Roman"/>
          <w:sz w:val="30"/>
          <w:szCs w:val="30"/>
          <w:lang w:val="es-ES"/>
        </w:rPr>
        <w:br/>
        <w:t>Anexo II</w:t>
      </w:r>
      <w:r>
        <w:rPr>
          <w:rFonts w:eastAsia="Times New Roman"/>
          <w:sz w:val="30"/>
          <w:szCs w:val="30"/>
          <w:lang w:val="es-ES"/>
        </w:rPr>
        <w:br/>
        <w:t>SUMINISTRO DE INFORMACIONES PARA LA DETERMINACIÓN DE LOS DERECHOS E IMPUEST</w:t>
      </w:r>
      <w:r>
        <w:rPr>
          <w:rFonts w:eastAsia="Times New Roman"/>
          <w:sz w:val="30"/>
          <w:szCs w:val="30"/>
          <w:lang w:val="es-ES"/>
        </w:rPr>
        <w:t>OS A LA IMPORTACIÓN O A LA EXPORTACIÓN1. A pedido de la administración aduanera de una Parte Contratante, la administración aduanera de otra Parte Contratante le comunicará las informaciones de que dispusiere y que pudieren ayudarle a la exacta determinaci</w:t>
      </w:r>
      <w:r>
        <w:rPr>
          <w:rFonts w:eastAsia="Times New Roman"/>
          <w:sz w:val="30"/>
          <w:szCs w:val="30"/>
          <w:lang w:val="es-ES"/>
        </w:rPr>
        <w:t>ón de los derechos e impuestos a la importación o a la exportación.2. La Parte Contratante requerida deberá proporcionar según el caso en respuesta a la solicitud, por lo menos, las siguientes informaciones o documentos de que dispusiere:</w:t>
      </w:r>
      <w:r>
        <w:rPr>
          <w:rFonts w:eastAsia="Times New Roman"/>
          <w:sz w:val="30"/>
          <w:szCs w:val="30"/>
          <w:lang w:val="es-ES"/>
        </w:rPr>
        <w:br/>
        <w:t>a) En lo que resp</w:t>
      </w:r>
      <w:r>
        <w:rPr>
          <w:rFonts w:eastAsia="Times New Roman"/>
          <w:sz w:val="30"/>
          <w:szCs w:val="30"/>
          <w:lang w:val="es-ES"/>
        </w:rPr>
        <w:t xml:space="preserve">ecta al valor en aduana de las mercaderías: las facturas comerciales presentadas a la aduana del país de exportación o de importación o las copias autenticadas o no por la aduana de dichas facturas, según lo exijan las circunstancias: la documentación que </w:t>
      </w:r>
      <w:r>
        <w:rPr>
          <w:rFonts w:eastAsia="Times New Roman"/>
          <w:sz w:val="30"/>
          <w:szCs w:val="30"/>
          <w:lang w:val="es-ES"/>
        </w:rPr>
        <w:t>proporcionare los precios que rigen en la exportación o en la importación: un ejemplar o una copia de la declaración del valor realidad en el momento de la exportación o de la importación de las mercaderías o bien una copia del documento aduanero de import</w:t>
      </w:r>
      <w:r>
        <w:rPr>
          <w:rFonts w:eastAsia="Times New Roman"/>
          <w:sz w:val="30"/>
          <w:szCs w:val="30"/>
          <w:lang w:val="es-ES"/>
        </w:rPr>
        <w:t>ación o exportación; los catálogos comerciales, los precios corrientes, etc., publicados en el país de exportación o en el país de importación: los criterios nacionales utilizados para la interpretación y aplicación de las normas establecidas para la deter</w:t>
      </w:r>
      <w:r>
        <w:rPr>
          <w:rFonts w:eastAsia="Times New Roman"/>
          <w:sz w:val="30"/>
          <w:szCs w:val="30"/>
          <w:lang w:val="es-ES"/>
        </w:rPr>
        <w:t>minación del valor aduanero de las mercaderías;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En lo que respecta a la posición arancelaria de la mercadería: los análisis efectuados por los servicios de laboratorio para la determinación de la posición arancelaria de las mercaderías; la posición ara</w:t>
      </w:r>
      <w:r>
        <w:rPr>
          <w:rFonts w:eastAsia="Times New Roman"/>
          <w:sz w:val="30"/>
          <w:szCs w:val="30"/>
          <w:lang w:val="es-ES"/>
        </w:rPr>
        <w:t>ncelaria declarada, ya sea en la importación o en la exportación: los criterios nacionales utilizados para la interpretación y aplicación de la nomenclatura arancelaria adoptada;</w:t>
      </w:r>
      <w:r>
        <w:rPr>
          <w:rFonts w:eastAsia="Times New Roman"/>
          <w:sz w:val="30"/>
          <w:szCs w:val="30"/>
          <w:lang w:val="es-ES"/>
        </w:rPr>
        <w:br/>
      </w:r>
      <w:r>
        <w:rPr>
          <w:rFonts w:eastAsia="Times New Roman"/>
          <w:sz w:val="30"/>
          <w:szCs w:val="30"/>
          <w:lang w:val="es-ES"/>
        </w:rPr>
        <w:br/>
        <w:t>c) En lo que respecta al origen de las mercaderías: la declaración de origen</w:t>
      </w:r>
      <w:r>
        <w:rPr>
          <w:rFonts w:eastAsia="Times New Roman"/>
          <w:sz w:val="30"/>
          <w:szCs w:val="30"/>
          <w:lang w:val="es-ES"/>
        </w:rPr>
        <w:t xml:space="preserve"> hecha en la exportación, cuando se exigiere dicha declaración, las instituciones u organismos autorizados para expedir certificados de origen, y,</w:t>
      </w:r>
      <w:r>
        <w:rPr>
          <w:rFonts w:eastAsia="Times New Roman"/>
          <w:sz w:val="30"/>
          <w:szCs w:val="30"/>
          <w:lang w:val="es-ES"/>
        </w:rPr>
        <w:br/>
      </w:r>
      <w:r>
        <w:rPr>
          <w:rFonts w:eastAsia="Times New Roman"/>
          <w:sz w:val="30"/>
          <w:szCs w:val="30"/>
          <w:lang w:val="es-ES"/>
        </w:rPr>
        <w:br/>
        <w:t>d) En lo que respecta al régimen aduanero bajo el cual se encontraban las mercaderías en el país de exportac</w:t>
      </w:r>
      <w:r>
        <w:rPr>
          <w:rFonts w:eastAsia="Times New Roman"/>
          <w:sz w:val="30"/>
          <w:szCs w:val="30"/>
          <w:lang w:val="es-ES"/>
        </w:rPr>
        <w:t>ión; en tránsito aduanero, en depósito aduanero, en admisión temporal, en una zona franca, en libre circulación, etc</w:t>
      </w:r>
      <w:r>
        <w:rPr>
          <w:rFonts w:eastAsia="Times New Roman"/>
          <w:sz w:val="30"/>
          <w:szCs w:val="30"/>
          <w:lang w:val="es-ES"/>
        </w:rPr>
        <w:t>.</w:t>
      </w:r>
      <w:r>
        <w:rPr>
          <w:rFonts w:eastAsia="Times New Roman"/>
          <w:sz w:val="30"/>
          <w:szCs w:val="30"/>
          <w:lang w:val="es-ES"/>
        </w:rPr>
        <w:br/>
        <w:t>Anexo III</w:t>
      </w:r>
      <w:r>
        <w:rPr>
          <w:rFonts w:eastAsia="Times New Roman"/>
          <w:sz w:val="30"/>
          <w:szCs w:val="30"/>
          <w:lang w:val="es-ES"/>
        </w:rPr>
        <w:br/>
        <w:t>SUMINISTRO DE INFORMACIÓN SOBRE CONTROLES Y ESTABLECIMIENTO DE PROHIBICIONES Y MOVIMIENTO ESTADÍSTICO1. A pedido de la administr</w:t>
      </w:r>
      <w:r>
        <w:rPr>
          <w:rFonts w:eastAsia="Times New Roman"/>
          <w:sz w:val="30"/>
          <w:szCs w:val="30"/>
          <w:lang w:val="es-ES"/>
        </w:rPr>
        <w:t>ación aduanera de una Parte Contratante, la administración aduanera de otra Parte Contratante le hará llegar informaciones relativas sobre los siguientes aspectos:</w:t>
      </w:r>
      <w:r>
        <w:rPr>
          <w:rFonts w:eastAsia="Times New Roman"/>
          <w:sz w:val="30"/>
          <w:szCs w:val="30"/>
          <w:lang w:val="es-ES"/>
        </w:rPr>
        <w:br/>
        <w:t>a) La autenticidad de los documentos emitidos o visados por organismos oficiales presentados</w:t>
      </w:r>
      <w:r>
        <w:rPr>
          <w:rFonts w:eastAsia="Times New Roman"/>
          <w:sz w:val="30"/>
          <w:szCs w:val="30"/>
          <w:lang w:val="es-ES"/>
        </w:rPr>
        <w:t xml:space="preserve"> en apoyo de una declaración de mercaderías, a las autoridades aduaneras de la Parte Contratante solicitante;</w:t>
      </w:r>
      <w:r>
        <w:rPr>
          <w:rFonts w:eastAsia="Times New Roman"/>
          <w:sz w:val="30"/>
          <w:szCs w:val="30"/>
          <w:lang w:val="es-ES"/>
        </w:rPr>
        <w:br/>
      </w:r>
      <w:r>
        <w:rPr>
          <w:rFonts w:eastAsia="Times New Roman"/>
          <w:sz w:val="30"/>
          <w:szCs w:val="30"/>
          <w:lang w:val="es-ES"/>
        </w:rPr>
        <w:br/>
        <w:t>b) La exportación legalmente efectuada del territorio de la Parte Contratante requerida de mercaderías importadas o a importar en el territorio d</w:t>
      </w:r>
      <w:r>
        <w:rPr>
          <w:rFonts w:eastAsia="Times New Roman"/>
          <w:sz w:val="30"/>
          <w:szCs w:val="30"/>
          <w:lang w:val="es-ES"/>
        </w:rPr>
        <w:t>e la Parte Contratante solicitante;</w:t>
      </w:r>
      <w:r>
        <w:rPr>
          <w:rFonts w:eastAsia="Times New Roman"/>
          <w:sz w:val="30"/>
          <w:szCs w:val="30"/>
          <w:lang w:val="es-ES"/>
        </w:rPr>
        <w:br/>
      </w:r>
      <w:r>
        <w:rPr>
          <w:rFonts w:eastAsia="Times New Roman"/>
          <w:sz w:val="30"/>
          <w:szCs w:val="30"/>
          <w:lang w:val="es-ES"/>
        </w:rPr>
        <w:br/>
        <w:t>c) La importación legalmente efectuada en el territorio de la Parte Contratante requerida de mercaderías exportadas del territorio de la Parte Contratante solicitante;</w:t>
      </w:r>
      <w:r>
        <w:rPr>
          <w:rFonts w:eastAsia="Times New Roman"/>
          <w:sz w:val="30"/>
          <w:szCs w:val="30"/>
          <w:lang w:val="es-ES"/>
        </w:rPr>
        <w:br/>
      </w:r>
      <w:r>
        <w:rPr>
          <w:rFonts w:eastAsia="Times New Roman"/>
          <w:sz w:val="30"/>
          <w:szCs w:val="30"/>
          <w:lang w:val="es-ES"/>
        </w:rPr>
        <w:br/>
        <w:t>d) Las mercaderías cuya importación, exportación o</w:t>
      </w:r>
      <w:r>
        <w:rPr>
          <w:rFonts w:eastAsia="Times New Roman"/>
          <w:sz w:val="30"/>
          <w:szCs w:val="30"/>
          <w:lang w:val="es-ES"/>
        </w:rPr>
        <w:t xml:space="preserve"> tránsito estuviere prohibida en su territorio;</w:t>
      </w:r>
      <w:r>
        <w:rPr>
          <w:rFonts w:eastAsia="Times New Roman"/>
          <w:sz w:val="30"/>
          <w:szCs w:val="30"/>
          <w:lang w:val="es-ES"/>
        </w:rPr>
        <w:br/>
      </w:r>
      <w:r>
        <w:rPr>
          <w:rFonts w:eastAsia="Times New Roman"/>
          <w:sz w:val="30"/>
          <w:szCs w:val="30"/>
          <w:lang w:val="es-ES"/>
        </w:rPr>
        <w:br/>
        <w:t xml:space="preserve">e) Las mercaderías reconocidas como objeto de tráfico ilícito entre sus </w:t>
      </w:r>
      <w:r>
        <w:rPr>
          <w:rFonts w:eastAsia="Times New Roman"/>
          <w:sz w:val="30"/>
          <w:szCs w:val="30"/>
          <w:lang w:val="es-ES"/>
        </w:rPr>
        <w:lastRenderedPageBreak/>
        <w:t>territorios;</w:t>
      </w:r>
      <w:r>
        <w:rPr>
          <w:rFonts w:eastAsia="Times New Roman"/>
          <w:sz w:val="30"/>
          <w:szCs w:val="30"/>
          <w:lang w:val="es-ES"/>
        </w:rPr>
        <w:br/>
      </w:r>
      <w:r>
        <w:rPr>
          <w:rFonts w:eastAsia="Times New Roman"/>
          <w:sz w:val="30"/>
          <w:szCs w:val="30"/>
          <w:lang w:val="es-ES"/>
        </w:rPr>
        <w:br/>
        <w:t>f) Las franquicias aduaneras que favorecieren la importación o la exportación de mercaderías en su territorio;</w:t>
      </w:r>
      <w:r>
        <w:rPr>
          <w:rFonts w:eastAsia="Times New Roman"/>
          <w:sz w:val="30"/>
          <w:szCs w:val="30"/>
          <w:lang w:val="es-ES"/>
        </w:rPr>
        <w:br/>
      </w:r>
      <w:r>
        <w:rPr>
          <w:rFonts w:eastAsia="Times New Roman"/>
          <w:sz w:val="30"/>
          <w:szCs w:val="30"/>
          <w:lang w:val="es-ES"/>
        </w:rPr>
        <w:br/>
        <w:t>g) Los re</w:t>
      </w:r>
      <w:r>
        <w:rPr>
          <w:rFonts w:eastAsia="Times New Roman"/>
          <w:sz w:val="30"/>
          <w:szCs w:val="30"/>
          <w:lang w:val="es-ES"/>
        </w:rPr>
        <w:t>quisitos y condiciones exigidos en el tránsito aduanero por su territorio, tales como sellos y precintos aduaneros, garantías exigibles, empresas o personas, etc.; y,</w:t>
      </w:r>
      <w:r>
        <w:rPr>
          <w:rFonts w:eastAsia="Times New Roman"/>
          <w:sz w:val="30"/>
          <w:szCs w:val="30"/>
          <w:lang w:val="es-ES"/>
        </w:rPr>
        <w:br/>
      </w:r>
      <w:r>
        <w:rPr>
          <w:rFonts w:eastAsia="Times New Roman"/>
          <w:sz w:val="30"/>
          <w:szCs w:val="30"/>
          <w:lang w:val="es-ES"/>
        </w:rPr>
        <w:br/>
        <w:t>h) Las estadísticas de importación o exportación.2. Asimismo, a pedido de la administrac</w:t>
      </w:r>
      <w:r>
        <w:rPr>
          <w:rFonts w:eastAsia="Times New Roman"/>
          <w:sz w:val="30"/>
          <w:szCs w:val="30"/>
          <w:lang w:val="es-ES"/>
        </w:rPr>
        <w:t>ión aduanera de otra Parte Contratante, la administración aduanera de otra Parte Contratante podrá prohibir, o solicitar a quien correspondiere que prohíba, la exportación de mercaderías cuya importación estuviere prohibida en el territorio de la Parte Con</w:t>
      </w:r>
      <w:r>
        <w:rPr>
          <w:rFonts w:eastAsia="Times New Roman"/>
          <w:sz w:val="30"/>
          <w:szCs w:val="30"/>
          <w:lang w:val="es-ES"/>
        </w:rPr>
        <w:t>tratante solicitante y viceversa</w:t>
      </w:r>
      <w:r>
        <w:rPr>
          <w:rFonts w:eastAsia="Times New Roman"/>
          <w:sz w:val="30"/>
          <w:szCs w:val="30"/>
          <w:lang w:val="es-ES"/>
        </w:rPr>
        <w:t>.</w:t>
      </w:r>
      <w:r>
        <w:rPr>
          <w:rFonts w:eastAsia="Times New Roman"/>
          <w:sz w:val="30"/>
          <w:szCs w:val="30"/>
          <w:lang w:val="es-ES"/>
        </w:rPr>
        <w:br/>
        <w:t>Anexo IV</w:t>
      </w:r>
      <w:r>
        <w:rPr>
          <w:rFonts w:eastAsia="Times New Roman"/>
          <w:sz w:val="30"/>
          <w:szCs w:val="30"/>
          <w:lang w:val="es-ES"/>
        </w:rPr>
        <w:br/>
        <w:t>VIGILANCIA ESPECIAL ESTABLECIDA A PEDIDO DE OTRA PARTE CONTRATANTEA pedido de la administración aduanera de una Parte Contratante, la administración aduanera de otra Parte Contratante ejercerá en el marco de sus c</w:t>
      </w:r>
      <w:r>
        <w:rPr>
          <w:rFonts w:eastAsia="Times New Roman"/>
          <w:sz w:val="30"/>
          <w:szCs w:val="30"/>
          <w:lang w:val="es-ES"/>
        </w:rPr>
        <w:t>ompetencias y posibilidades, una vigilancia especial durante un período determinado y comunicará los resultados de esta vigilancia a la administración aduanera de la Parte Contratante solicitante:</w:t>
      </w:r>
      <w:r>
        <w:rPr>
          <w:rFonts w:eastAsia="Times New Roman"/>
          <w:sz w:val="30"/>
          <w:szCs w:val="30"/>
          <w:lang w:val="es-ES"/>
        </w:rPr>
        <w:br/>
        <w:t>a) Sobre los desplazamientos en particular a la entrada y a</w:t>
      </w:r>
      <w:r>
        <w:rPr>
          <w:rFonts w:eastAsia="Times New Roman"/>
          <w:sz w:val="30"/>
          <w:szCs w:val="30"/>
          <w:lang w:val="es-ES"/>
        </w:rPr>
        <w:t xml:space="preserve"> la salida de su territorio, de determinadas personas de quienes se tuviere razones para suponer que se dedicaren habitualmente a cometer infracciones aduaneras en el territorio de la Parte Contratante solicitante;</w:t>
      </w:r>
      <w:r>
        <w:rPr>
          <w:rFonts w:eastAsia="Times New Roman"/>
          <w:sz w:val="30"/>
          <w:szCs w:val="30"/>
          <w:lang w:val="es-ES"/>
        </w:rPr>
        <w:br/>
      </w:r>
      <w:r>
        <w:rPr>
          <w:rFonts w:eastAsia="Times New Roman"/>
          <w:sz w:val="30"/>
          <w:szCs w:val="30"/>
          <w:lang w:val="es-ES"/>
        </w:rPr>
        <w:br/>
        <w:t>b) Sobre los movimientos de determinadas</w:t>
      </w:r>
      <w:r>
        <w:rPr>
          <w:rFonts w:eastAsia="Times New Roman"/>
          <w:sz w:val="30"/>
          <w:szCs w:val="30"/>
          <w:lang w:val="es-ES"/>
        </w:rPr>
        <w:t xml:space="preserve"> mercaderías señaladas por la administración aduanera de la Parte Contratante solicitante como que fueren objeto, con destino o a partir del territorio de esta Parte Contratante, de un importante tráfico ilícito;</w:t>
      </w:r>
      <w:r>
        <w:rPr>
          <w:rFonts w:eastAsia="Times New Roman"/>
          <w:sz w:val="30"/>
          <w:szCs w:val="30"/>
          <w:lang w:val="es-ES"/>
        </w:rPr>
        <w:br/>
      </w:r>
      <w:r>
        <w:rPr>
          <w:rFonts w:eastAsia="Times New Roman"/>
          <w:sz w:val="30"/>
          <w:szCs w:val="30"/>
          <w:lang w:val="es-ES"/>
        </w:rPr>
        <w:br/>
        <w:t>c) Sobre determinados lugares donde se hub</w:t>
      </w:r>
      <w:r>
        <w:rPr>
          <w:rFonts w:eastAsia="Times New Roman"/>
          <w:sz w:val="30"/>
          <w:szCs w:val="30"/>
          <w:lang w:val="es-ES"/>
        </w:rPr>
        <w:t>ieren constituido depósitos de mercaderías que permitieren suponer que dichos depósitos fueren utilizados para alimentar un tráfico ilícito de importación en el territorio de la Parte Contratante; y,</w:t>
      </w:r>
      <w:r>
        <w:rPr>
          <w:rFonts w:eastAsia="Times New Roman"/>
          <w:sz w:val="30"/>
          <w:szCs w:val="30"/>
          <w:lang w:val="es-ES"/>
        </w:rPr>
        <w:br/>
      </w:r>
      <w:r>
        <w:rPr>
          <w:rFonts w:eastAsia="Times New Roman"/>
          <w:sz w:val="30"/>
          <w:szCs w:val="30"/>
          <w:lang w:val="es-ES"/>
        </w:rPr>
        <w:br/>
        <w:t>d) Sobre determinados vehículos, embarcaciones, aeronav</w:t>
      </w:r>
      <w:r>
        <w:rPr>
          <w:rFonts w:eastAsia="Times New Roman"/>
          <w:sz w:val="30"/>
          <w:szCs w:val="30"/>
          <w:lang w:val="es-ES"/>
        </w:rPr>
        <w:t xml:space="preserve">es u otros medios de transporte de quienes se tuvieren razones para suponer que </w:t>
      </w:r>
      <w:r>
        <w:rPr>
          <w:rFonts w:eastAsia="Times New Roman"/>
          <w:sz w:val="30"/>
          <w:szCs w:val="30"/>
          <w:lang w:val="es-ES"/>
        </w:rPr>
        <w:lastRenderedPageBreak/>
        <w:t>fueren utilizados para cometer infracciones aduaneras en el territorio de la Parte Contratante solicitante</w:t>
      </w:r>
      <w:r>
        <w:rPr>
          <w:rFonts w:eastAsia="Times New Roman"/>
          <w:sz w:val="30"/>
          <w:szCs w:val="30"/>
          <w:lang w:val="es-ES"/>
        </w:rPr>
        <w:t>.</w:t>
      </w:r>
      <w:r>
        <w:rPr>
          <w:rFonts w:eastAsia="Times New Roman"/>
          <w:sz w:val="30"/>
          <w:szCs w:val="30"/>
          <w:lang w:val="es-ES"/>
        </w:rPr>
        <w:br/>
        <w:t>Anexo V</w:t>
      </w:r>
      <w:r>
        <w:rPr>
          <w:rFonts w:eastAsia="Times New Roman"/>
          <w:sz w:val="30"/>
          <w:szCs w:val="30"/>
          <w:lang w:val="es-ES"/>
        </w:rPr>
        <w:br/>
        <w:t>COOPERACIÓN EN MATERIA DE FACILITACIÓN DEL TRÁFICO DE MERCAD</w:t>
      </w:r>
      <w:r>
        <w:rPr>
          <w:rFonts w:eastAsia="Times New Roman"/>
          <w:sz w:val="30"/>
          <w:szCs w:val="30"/>
          <w:lang w:val="es-ES"/>
        </w:rPr>
        <w:t>ERÍAS Y/O PERSONAS A TRAVÉS DE LA FRONTERA COMÚN1. A pedido de la administración aduanera de una Parte Contratante, la administración aduanera de otra Parte Contratante comunicará la nómina de las aduanas situadas a lo largo de la frontera común, con indic</w:t>
      </w:r>
      <w:r>
        <w:rPr>
          <w:rFonts w:eastAsia="Times New Roman"/>
          <w:sz w:val="30"/>
          <w:szCs w:val="30"/>
          <w:lang w:val="es-ES"/>
        </w:rPr>
        <w:t>ación de su competencia, horarios de trabajo y rutas y caminos habilitados para el acceso a las mismas, así como cualquier modificación posterior de las informaciones proporcionadas.2. Asimismo, una y otra se esforzarán por coordinar el funcionamiento de e</w:t>
      </w:r>
      <w:r>
        <w:rPr>
          <w:rFonts w:eastAsia="Times New Roman"/>
          <w:sz w:val="30"/>
          <w:szCs w:val="30"/>
          <w:lang w:val="es-ES"/>
        </w:rPr>
        <w:t>stas aduanas, armonizando su competencia y horarios de trabajo y procurando que los servicios respectivos funcionen en locales comunes (yuxtaposición) y el control de vehículos y equipaje se efectúe mediante procedimientos unificados.3. A pedido de la admi</w:t>
      </w:r>
      <w:r>
        <w:rPr>
          <w:rFonts w:eastAsia="Times New Roman"/>
          <w:sz w:val="30"/>
          <w:szCs w:val="30"/>
          <w:lang w:val="es-ES"/>
        </w:rPr>
        <w:t xml:space="preserve">nistración aduanera de una Parte Contratante, la administración aduanera de otra Parte Contratante prohibirá o solicitará a quien correspondiere que prohíba la exportación de mercaderías destinadas al territorio de la Parte Contratante solicitante, cuando </w:t>
      </w:r>
      <w:r>
        <w:rPr>
          <w:rFonts w:eastAsia="Times New Roman"/>
          <w:sz w:val="30"/>
          <w:szCs w:val="30"/>
          <w:lang w:val="es-ES"/>
        </w:rPr>
        <w:t>la aduana de destino de esta última no fuere competente para desaduanarla</w:t>
      </w:r>
      <w:r>
        <w:rPr>
          <w:rFonts w:eastAsia="Times New Roman"/>
          <w:sz w:val="30"/>
          <w:szCs w:val="30"/>
          <w:lang w:val="es-ES"/>
        </w:rPr>
        <w:t>.</w:t>
      </w:r>
      <w:r>
        <w:rPr>
          <w:rFonts w:eastAsia="Times New Roman"/>
          <w:sz w:val="30"/>
          <w:szCs w:val="30"/>
          <w:lang w:val="es-ES"/>
        </w:rPr>
        <w:br/>
        <w:t>Anexo VI</w:t>
      </w:r>
      <w:r>
        <w:rPr>
          <w:rFonts w:eastAsia="Times New Roman"/>
          <w:sz w:val="30"/>
          <w:szCs w:val="30"/>
          <w:lang w:val="es-ES"/>
        </w:rPr>
        <w:br/>
        <w:t>INVESTIGACIONES Y NOTIFICACIONES EFECTUADAS A PEDIDO Y POR CUENTA DE UNA PARTE CONTRATANTE1. A pedido de la administración aduanera de una Parte Contratante, la administrac</w:t>
      </w:r>
      <w:r>
        <w:rPr>
          <w:rFonts w:eastAsia="Times New Roman"/>
          <w:sz w:val="30"/>
          <w:szCs w:val="30"/>
          <w:lang w:val="es-ES"/>
        </w:rPr>
        <w:t>ión aduanera de otra Parte Contratante, actuando en el marco de las leyes y reglamentos en vigor en su territorio, procederá a realizar investigaciones tendientes a obtener elementos de prueba relativos a una infracción aduanera que fuere objeto de investi</w:t>
      </w:r>
      <w:r>
        <w:rPr>
          <w:rFonts w:eastAsia="Times New Roman"/>
          <w:sz w:val="30"/>
          <w:szCs w:val="30"/>
          <w:lang w:val="es-ES"/>
        </w:rPr>
        <w:t>gaciones en el territorio de la Parte Contratante solicitante, recogerá las declaraciones de las personas investigadas en razón de esa infracción, así como las de testigos o expertos, y comunicará los resultados de la investigación, así como los documentos</w:t>
      </w:r>
      <w:r>
        <w:rPr>
          <w:rFonts w:eastAsia="Times New Roman"/>
          <w:sz w:val="30"/>
          <w:szCs w:val="30"/>
          <w:lang w:val="es-ES"/>
        </w:rPr>
        <w:t xml:space="preserve"> u otros elementos de prueba, a la administración aduanera de la Parte Contratante solicitante.2. A pedido escrito de la administración aduanera de otra Parte Contratante, la administración aduanera de otra Parte Contratante, actuando en el marco de las le</w:t>
      </w:r>
      <w:r>
        <w:rPr>
          <w:rFonts w:eastAsia="Times New Roman"/>
          <w:sz w:val="30"/>
          <w:szCs w:val="30"/>
          <w:lang w:val="es-ES"/>
        </w:rPr>
        <w:t xml:space="preserve">yes y reglamentos en vigor en su territorio, notificará a las personas interesadas residentes en su territorio, o las hará notificar por las autoridades competentes, </w:t>
      </w:r>
      <w:r>
        <w:rPr>
          <w:rFonts w:eastAsia="Times New Roman"/>
          <w:sz w:val="30"/>
          <w:szCs w:val="30"/>
          <w:lang w:val="es-ES"/>
        </w:rPr>
        <w:lastRenderedPageBreak/>
        <w:t>todos los actos o decisiones emanados de la Parte Contratante solicitante, concernientes a</w:t>
      </w:r>
      <w:r>
        <w:rPr>
          <w:rFonts w:eastAsia="Times New Roman"/>
          <w:sz w:val="30"/>
          <w:szCs w:val="30"/>
          <w:lang w:val="es-ES"/>
        </w:rPr>
        <w:t xml:space="preserve"> toda materia relativa al campo de aplicación del presente Convenio</w:t>
      </w:r>
      <w:r>
        <w:rPr>
          <w:rFonts w:eastAsia="Times New Roman"/>
          <w:sz w:val="30"/>
          <w:szCs w:val="30"/>
          <w:lang w:val="es-ES"/>
        </w:rPr>
        <w:t>.</w:t>
      </w:r>
      <w:r>
        <w:rPr>
          <w:rFonts w:eastAsia="Times New Roman"/>
          <w:sz w:val="30"/>
          <w:szCs w:val="30"/>
          <w:lang w:val="es-ES"/>
        </w:rPr>
        <w:br/>
        <w:t>Anexo VII</w:t>
      </w:r>
      <w:r>
        <w:rPr>
          <w:rFonts w:eastAsia="Times New Roman"/>
          <w:sz w:val="30"/>
          <w:szCs w:val="30"/>
          <w:lang w:val="es-ES"/>
        </w:rPr>
        <w:br/>
        <w:t>DECLARACIONES DE FUNCIONARIOS ADUANEROS ANTE TRIBUNALES EN EL EXTRANJEROCuando no fuere suficiente una simple declaración escrita y la administración aduanera de una Parte Contr</w:t>
      </w:r>
      <w:r>
        <w:rPr>
          <w:rFonts w:eastAsia="Times New Roman"/>
          <w:sz w:val="30"/>
          <w:szCs w:val="30"/>
          <w:lang w:val="es-ES"/>
        </w:rPr>
        <w:t xml:space="preserve">atante lo solicitare, la administración aduanera de una Parte Contratante autorizará a sus funcionarios en la medida de las posibilidades, a declarar ante los tribunales situados en el territorio de la Parte Contratante solicitante, en calidad de testigos </w:t>
      </w:r>
      <w:r>
        <w:rPr>
          <w:rFonts w:eastAsia="Times New Roman"/>
          <w:sz w:val="30"/>
          <w:szCs w:val="30"/>
          <w:lang w:val="es-ES"/>
        </w:rPr>
        <w:t>o de expertos, en un asunto relativo a una infracción aduanera. La solicitud de comparecencia especificará, especialmente, en qué asunto y en qué calidad deberá declarar el funcionario. La administración aduanera de la Parte Contratante que aceptare la sol</w:t>
      </w:r>
      <w:r>
        <w:rPr>
          <w:rFonts w:eastAsia="Times New Roman"/>
          <w:sz w:val="30"/>
          <w:szCs w:val="30"/>
          <w:lang w:val="es-ES"/>
        </w:rPr>
        <w:t>icitud determinará, llegado el caso, en la autorización que expidiere, los límites dentro de los cuales deberán mantener sus declaraciones sus funcionarios</w:t>
      </w:r>
      <w:r>
        <w:rPr>
          <w:rFonts w:eastAsia="Times New Roman"/>
          <w:sz w:val="30"/>
          <w:szCs w:val="30"/>
          <w:lang w:val="es-ES"/>
        </w:rPr>
        <w:t>.</w:t>
      </w:r>
      <w:r>
        <w:rPr>
          <w:rFonts w:eastAsia="Times New Roman"/>
          <w:sz w:val="30"/>
          <w:szCs w:val="30"/>
          <w:lang w:val="es-ES"/>
        </w:rPr>
        <w:br/>
        <w:t>Anexo VIII</w:t>
      </w:r>
      <w:r>
        <w:rPr>
          <w:rFonts w:eastAsia="Times New Roman"/>
          <w:sz w:val="30"/>
          <w:szCs w:val="30"/>
          <w:lang w:val="es-ES"/>
        </w:rPr>
        <w:br/>
        <w:t>PRESENCIA DE FUNCIONARIOS ADUANEROS DE UNA PARTE CONTRATANTE EN EL TERRITORIO DE OTRA PA</w:t>
      </w:r>
      <w:r>
        <w:rPr>
          <w:rFonts w:eastAsia="Times New Roman"/>
          <w:sz w:val="30"/>
          <w:szCs w:val="30"/>
          <w:lang w:val="es-ES"/>
        </w:rPr>
        <w:t>RTE CONTRATANTE1. A solicitud escrita de la administración aduanera de una Parte Contratante que investigare una infracción aduanera determinada, la administración aduanera de otra Parte Contratante autorizará, cuando lo considere apropiado, a los funciona</w:t>
      </w:r>
      <w:r>
        <w:rPr>
          <w:rFonts w:eastAsia="Times New Roman"/>
          <w:sz w:val="30"/>
          <w:szCs w:val="30"/>
          <w:lang w:val="es-ES"/>
        </w:rPr>
        <w:t>rios especialmente designados por la Parte Contratante solicitante, a tomar conocimiento en sus oficinas, de los escritos, registros y otros documentos o soportes de información pertinentes en posesión de dichas oficinas, a tomar copias o a extraer de ello</w:t>
      </w:r>
      <w:r>
        <w:rPr>
          <w:rFonts w:eastAsia="Times New Roman"/>
          <w:sz w:val="30"/>
          <w:szCs w:val="30"/>
          <w:lang w:val="es-ES"/>
        </w:rPr>
        <w:t>s las informaciones o elementos de información relativos a dicha infracción.2. Para la aplicación de las disposiciones del párrafo anterior, se proporcionará toda la asistencia y la cooperación posible a los funcionarios de la Parte Contratante solicitante</w:t>
      </w:r>
      <w:r>
        <w:rPr>
          <w:rFonts w:eastAsia="Times New Roman"/>
          <w:sz w:val="30"/>
          <w:szCs w:val="30"/>
          <w:lang w:val="es-ES"/>
        </w:rPr>
        <w:t>, a manera de facilitar sus investigaciones.3. A solicitud escrita de la administración aduanera de una Parte Contratante, la administración aduanera de otra Parte Contratante autorizará, cuando lo considere apropiado, a los funcionarios de la administraci</w:t>
      </w:r>
      <w:r>
        <w:rPr>
          <w:rFonts w:eastAsia="Times New Roman"/>
          <w:sz w:val="30"/>
          <w:szCs w:val="30"/>
          <w:lang w:val="es-ES"/>
        </w:rPr>
        <w:t>ón solicitante a estar presentes en el territorio de la Parte Contratante requerida en ocasión de la investigación o de la constatación de una infracción aduanera que interesare a la Parte Contratante solicitante</w:t>
      </w:r>
      <w:r>
        <w:rPr>
          <w:rFonts w:eastAsia="Times New Roman"/>
          <w:sz w:val="30"/>
          <w:szCs w:val="30"/>
          <w:lang w:val="es-ES"/>
        </w:rPr>
        <w:t>.</w:t>
      </w:r>
      <w:r>
        <w:rPr>
          <w:rFonts w:eastAsia="Times New Roman"/>
          <w:sz w:val="30"/>
          <w:szCs w:val="30"/>
          <w:lang w:val="es-ES"/>
        </w:rPr>
        <w:br/>
        <w:t>Anexo IX</w:t>
      </w:r>
      <w:r>
        <w:rPr>
          <w:rFonts w:eastAsia="Times New Roman"/>
          <w:sz w:val="30"/>
          <w:szCs w:val="30"/>
          <w:lang w:val="es-ES"/>
        </w:rPr>
        <w:br/>
      </w:r>
      <w:r>
        <w:rPr>
          <w:rFonts w:eastAsia="Times New Roman"/>
          <w:sz w:val="30"/>
          <w:szCs w:val="30"/>
          <w:lang w:val="es-ES"/>
        </w:rPr>
        <w:lastRenderedPageBreak/>
        <w:t xml:space="preserve">PARTICIPACIÓN EN INVESTIGACIONES </w:t>
      </w:r>
      <w:r>
        <w:rPr>
          <w:rFonts w:eastAsia="Times New Roman"/>
          <w:sz w:val="30"/>
          <w:szCs w:val="30"/>
          <w:lang w:val="es-ES"/>
        </w:rPr>
        <w:t>EN EL EXTRANJEROCuando las dos Partes Contratantes lo consideren apropiado, funcionarios de la administración aduanera de una Parte Contratante participarán, a solicitud de otra Parte Contratante, en investigaciones que se realizaren en el territorio de es</w:t>
      </w:r>
      <w:r>
        <w:rPr>
          <w:rFonts w:eastAsia="Times New Roman"/>
          <w:sz w:val="30"/>
          <w:szCs w:val="30"/>
          <w:lang w:val="es-ES"/>
        </w:rPr>
        <w:t>ta última Parte Contratante</w:t>
      </w:r>
      <w:r>
        <w:rPr>
          <w:rFonts w:eastAsia="Times New Roman"/>
          <w:sz w:val="30"/>
          <w:szCs w:val="30"/>
          <w:lang w:val="es-ES"/>
        </w:rPr>
        <w:t>.</w:t>
      </w:r>
      <w:r>
        <w:rPr>
          <w:rFonts w:eastAsia="Times New Roman"/>
          <w:sz w:val="30"/>
          <w:szCs w:val="30"/>
          <w:lang w:val="es-ES"/>
        </w:rPr>
        <w:br/>
        <w:t>Anexo X</w:t>
      </w:r>
      <w:r>
        <w:rPr>
          <w:rFonts w:eastAsia="Times New Roman"/>
          <w:sz w:val="30"/>
          <w:szCs w:val="30"/>
          <w:lang w:val="es-ES"/>
        </w:rPr>
        <w:br/>
        <w:t xml:space="preserve">CENTRALIZACIÓN DE INFORMACIONES SOBRE DELITOS ADUANEROS1. Las administraciones aduaneras de las Partes Contratantes del presente anexo, comunicarán a la Secretaría las informaciones previstas en él, en la medida en que </w:t>
      </w:r>
      <w:r>
        <w:rPr>
          <w:rFonts w:eastAsia="Times New Roman"/>
          <w:sz w:val="30"/>
          <w:szCs w:val="30"/>
          <w:lang w:val="es-ES"/>
        </w:rPr>
        <w:t>dichas informaciones presentaren interés en el plazo internacional.2. La Secretaría elaborará y mantendrá al día un fichero central de las informaciones que le fueron proporcionadas por las Partes Contratantes, y utilizarán los datos contenidos en este fic</w:t>
      </w:r>
      <w:r>
        <w:rPr>
          <w:rFonts w:eastAsia="Times New Roman"/>
          <w:sz w:val="30"/>
          <w:szCs w:val="30"/>
          <w:lang w:val="es-ES"/>
        </w:rPr>
        <w:t>hero para elaborar resúmenes y estudios relativos a las tendencias nuevas o ya establecidas en materia de delitos aduaneros y otras infracciones aduaneras graves, procederá periódicamente a su revisión, con el fin de eliminar las informaciones que, en su o</w:t>
      </w:r>
      <w:r>
        <w:rPr>
          <w:rFonts w:eastAsia="Times New Roman"/>
          <w:sz w:val="30"/>
          <w:szCs w:val="30"/>
          <w:lang w:val="es-ES"/>
        </w:rPr>
        <w:t>pinión son inútiles o caducas.3. Las administraciones aduaneras de las Partes Contratantes proporcionarán a la Secretaría a su pedido y bajo reserva de otras disposiciones del Convenio y del presente anexo, las informaciones complementarias que le fueren e</w:t>
      </w:r>
      <w:r>
        <w:rPr>
          <w:rFonts w:eastAsia="Times New Roman"/>
          <w:sz w:val="30"/>
          <w:szCs w:val="30"/>
          <w:lang w:val="es-ES"/>
        </w:rPr>
        <w:t>ventualmente necesarias para elaborar los resúmenes y estudios mencionados en el párrafo 2 del presente anexo.4. La Secretaría comunicará a los servicios o funcionarios designados nominativamente por las administraciones aduaneras de las Partes Contratante</w:t>
      </w:r>
      <w:r>
        <w:rPr>
          <w:rFonts w:eastAsia="Times New Roman"/>
          <w:sz w:val="30"/>
          <w:szCs w:val="30"/>
          <w:lang w:val="es-ES"/>
        </w:rPr>
        <w:t>s, las informaciones especiales que figuraren en el fichero central, en la medida en que se considerare útil esta comunicación, así como los resúmenes y estudios mencionados en el párrafo 2 del presente anexo.5. La Secretaría comunicará a las Partes Contra</w:t>
      </w:r>
      <w:r>
        <w:rPr>
          <w:rFonts w:eastAsia="Times New Roman"/>
          <w:sz w:val="30"/>
          <w:szCs w:val="30"/>
          <w:lang w:val="es-ES"/>
        </w:rPr>
        <w:t>tantes, a pedido, cualquier otra información de que dispusiere el referente al presente anexo.6. La Secretaría tendrá en cuenta las restricciones a la difusión que eventualmente hubiere indicado la Parte Contratante que facilitare las informaciones.7. Toda</w:t>
      </w:r>
      <w:r>
        <w:rPr>
          <w:rFonts w:eastAsia="Times New Roman"/>
          <w:sz w:val="30"/>
          <w:szCs w:val="30"/>
          <w:lang w:val="es-ES"/>
        </w:rPr>
        <w:t xml:space="preserve"> Parte Contratante que hubiere comunicado informaciones, tendrán el derecho de exigir que sean ulteriormente retiradas del fichero central y, llegado el caso, de cualquier otro expediente de una Parte Contratante a la cual hubieren sido comunicadas dichas </w:t>
      </w:r>
      <w:r>
        <w:rPr>
          <w:rFonts w:eastAsia="Times New Roman"/>
          <w:sz w:val="30"/>
          <w:szCs w:val="30"/>
          <w:lang w:val="es-ES"/>
        </w:rPr>
        <w:t>informaciones y de que no se las utilizare más.8. Las notificaciones a efectuarse tendrán por objeto suministrar informaciones relativas a:</w:t>
      </w:r>
      <w:r>
        <w:rPr>
          <w:rFonts w:eastAsia="Times New Roman"/>
          <w:sz w:val="30"/>
          <w:szCs w:val="30"/>
          <w:lang w:val="es-ES"/>
        </w:rPr>
        <w:br/>
      </w:r>
      <w:r>
        <w:rPr>
          <w:rFonts w:eastAsia="Times New Roman"/>
          <w:sz w:val="30"/>
          <w:szCs w:val="30"/>
          <w:lang w:val="es-ES"/>
        </w:rPr>
        <w:lastRenderedPageBreak/>
        <w:t>a) Los métodos o sistemas para cometer los delitos aduaneros, incluso la utilización de medios ocultos, que represen</w:t>
      </w:r>
      <w:r>
        <w:rPr>
          <w:rFonts w:eastAsia="Times New Roman"/>
          <w:sz w:val="30"/>
          <w:szCs w:val="30"/>
          <w:lang w:val="es-ES"/>
        </w:rPr>
        <w:t>taren un interés especial en el plano internacional. Las Partes Contratantes indicarán todos los casos conocidos de utilización de cada método o sistema, así como los métodos nuevos o inusuales de manera de poder descubrir las tendencias que se manifiestan</w:t>
      </w:r>
      <w:r>
        <w:rPr>
          <w:rFonts w:eastAsia="Times New Roman"/>
          <w:sz w:val="30"/>
          <w:szCs w:val="30"/>
          <w:lang w:val="es-ES"/>
        </w:rPr>
        <w:t xml:space="preserve"> en este campo;</w:t>
      </w:r>
      <w:r>
        <w:rPr>
          <w:rFonts w:eastAsia="Times New Roman"/>
          <w:sz w:val="30"/>
          <w:szCs w:val="30"/>
          <w:lang w:val="es-ES"/>
        </w:rPr>
        <w:br/>
      </w:r>
      <w:r>
        <w:rPr>
          <w:rFonts w:eastAsia="Times New Roman"/>
          <w:sz w:val="30"/>
          <w:szCs w:val="30"/>
          <w:lang w:val="es-ES"/>
        </w:rPr>
        <w:br/>
        <w:t>b) Los vehículos y otros medios de transporte, cualquiera sea su tipo, que se utilizaren para cometer los delitos aduaneros. En principio, deberían comunicarse solamente las informaciones relativas a los vehículos y demás medios considerad</w:t>
      </w:r>
      <w:r>
        <w:rPr>
          <w:rFonts w:eastAsia="Times New Roman"/>
          <w:sz w:val="30"/>
          <w:szCs w:val="30"/>
          <w:lang w:val="es-ES"/>
        </w:rPr>
        <w:t>os como de interés a nivel internacional; y,</w:t>
      </w:r>
      <w:r>
        <w:rPr>
          <w:rFonts w:eastAsia="Times New Roman"/>
          <w:sz w:val="30"/>
          <w:szCs w:val="30"/>
          <w:lang w:val="es-ES"/>
        </w:rPr>
        <w:br/>
      </w:r>
      <w:r>
        <w:rPr>
          <w:rFonts w:eastAsia="Times New Roman"/>
          <w:sz w:val="30"/>
          <w:szCs w:val="30"/>
          <w:lang w:val="es-ES"/>
        </w:rPr>
        <w:br/>
        <w:t>c) Las aprehensiones de mercaderías distintas de los vehículos y otros medios de transporte cuyo valor excediese de US$ 10.000 y la identificación de las personas naturales o jurídicas infractoras correspondien</w:t>
      </w:r>
      <w:r>
        <w:rPr>
          <w:rFonts w:eastAsia="Times New Roman"/>
          <w:sz w:val="30"/>
          <w:szCs w:val="30"/>
          <w:lang w:val="es-ES"/>
        </w:rPr>
        <w:t>tes, que presentaren interés a nivel internacional. Esta suma se actualizará periódicamente por las Partes Contratantes de este Anexo.9. Las informaciones a suministrar son especialmente, y en la medida de lo posible, las siguientes:</w:t>
      </w:r>
      <w:r>
        <w:rPr>
          <w:rFonts w:eastAsia="Times New Roman"/>
          <w:sz w:val="30"/>
          <w:szCs w:val="30"/>
          <w:lang w:val="es-ES"/>
        </w:rPr>
        <w:br/>
        <w:t xml:space="preserve">A) </w:t>
      </w:r>
      <w:r>
        <w:rPr>
          <w:rFonts w:eastAsia="Times New Roman"/>
          <w:sz w:val="30"/>
          <w:szCs w:val="30"/>
          <w:u w:val="single"/>
          <w:lang w:val="es-ES"/>
        </w:rPr>
        <w:t xml:space="preserve">Métodos o sistemas </w:t>
      </w:r>
      <w:r>
        <w:rPr>
          <w:rFonts w:eastAsia="Times New Roman"/>
          <w:sz w:val="30"/>
          <w:szCs w:val="30"/>
          <w:u w:val="single"/>
          <w:lang w:val="es-ES"/>
        </w:rPr>
        <w:t>utilizados:</w:t>
      </w:r>
      <w:r>
        <w:rPr>
          <w:rFonts w:eastAsia="Times New Roman"/>
          <w:sz w:val="30"/>
          <w:szCs w:val="30"/>
          <w:lang w:val="es-ES"/>
        </w:rPr>
        <w:br/>
      </w:r>
      <w:r>
        <w:rPr>
          <w:rFonts w:eastAsia="Times New Roman"/>
          <w:sz w:val="30"/>
          <w:szCs w:val="30"/>
          <w:lang w:val="es-ES"/>
        </w:rPr>
        <w:br/>
        <w:t>a) Descripción de los métodos y sistemas utilizados para cometer los delitos aduaneros;</w:t>
      </w:r>
      <w:r>
        <w:rPr>
          <w:rFonts w:eastAsia="Times New Roman"/>
          <w:sz w:val="30"/>
          <w:szCs w:val="30"/>
          <w:lang w:val="es-ES"/>
        </w:rPr>
        <w:br/>
      </w:r>
      <w:r>
        <w:rPr>
          <w:rFonts w:eastAsia="Times New Roman"/>
          <w:sz w:val="30"/>
          <w:szCs w:val="30"/>
          <w:lang w:val="es-ES"/>
        </w:rPr>
        <w:br/>
        <w:t>b) Eventualmente, la descripción del escondite, con una fotografía o un croquis, si fuere posible;</w:t>
      </w:r>
      <w:r>
        <w:rPr>
          <w:rFonts w:eastAsia="Times New Roman"/>
          <w:sz w:val="30"/>
          <w:szCs w:val="30"/>
          <w:lang w:val="es-ES"/>
        </w:rPr>
        <w:br/>
      </w:r>
      <w:r>
        <w:rPr>
          <w:rFonts w:eastAsia="Times New Roman"/>
          <w:sz w:val="30"/>
          <w:szCs w:val="30"/>
          <w:lang w:val="es-ES"/>
        </w:rPr>
        <w:br/>
        <w:t>c) Descripción de las mercaderías involucradas;</w:t>
      </w:r>
      <w:r>
        <w:rPr>
          <w:rFonts w:eastAsia="Times New Roman"/>
          <w:sz w:val="30"/>
          <w:szCs w:val="30"/>
          <w:lang w:val="es-ES"/>
        </w:rPr>
        <w:br/>
      </w:r>
      <w:r>
        <w:rPr>
          <w:rFonts w:eastAsia="Times New Roman"/>
          <w:sz w:val="30"/>
          <w:szCs w:val="30"/>
          <w:lang w:val="es-ES"/>
        </w:rPr>
        <w:br/>
        <w:t>d) Na</w:t>
      </w:r>
      <w:r>
        <w:rPr>
          <w:rFonts w:eastAsia="Times New Roman"/>
          <w:sz w:val="30"/>
          <w:szCs w:val="30"/>
          <w:lang w:val="es-ES"/>
        </w:rPr>
        <w:t>turaleza y descripción de las falsedades, falsificaciones o imitaciones cometidas; fines con que se han utilizado los sellos aduaneros, documentos, placas, etc., falsos, falsificados o limitados;</w:t>
      </w:r>
      <w:r>
        <w:rPr>
          <w:rFonts w:eastAsia="Times New Roman"/>
          <w:sz w:val="30"/>
          <w:szCs w:val="30"/>
          <w:lang w:val="es-ES"/>
        </w:rPr>
        <w:br/>
      </w:r>
      <w:r>
        <w:rPr>
          <w:rFonts w:eastAsia="Times New Roman"/>
          <w:sz w:val="30"/>
          <w:szCs w:val="30"/>
          <w:lang w:val="es-ES"/>
        </w:rPr>
        <w:br/>
        <w:t xml:space="preserve">e) Otras observaciones especialmente las circunstancias en </w:t>
      </w:r>
      <w:r>
        <w:rPr>
          <w:rFonts w:eastAsia="Times New Roman"/>
          <w:sz w:val="30"/>
          <w:szCs w:val="30"/>
          <w:lang w:val="es-ES"/>
        </w:rPr>
        <w:t>las cuales se ha descubierto el delito; y,</w:t>
      </w:r>
      <w:r>
        <w:rPr>
          <w:rFonts w:eastAsia="Times New Roman"/>
          <w:sz w:val="30"/>
          <w:szCs w:val="30"/>
          <w:lang w:val="es-ES"/>
        </w:rPr>
        <w:br/>
      </w:r>
      <w:r>
        <w:rPr>
          <w:rFonts w:eastAsia="Times New Roman"/>
          <w:sz w:val="30"/>
          <w:szCs w:val="30"/>
          <w:lang w:val="es-ES"/>
        </w:rPr>
        <w:br/>
        <w:t>f) Parte Contratante que suministrare las informaciones (incluyendo números de referencia).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B) </w:t>
      </w:r>
      <w:r>
        <w:rPr>
          <w:rFonts w:eastAsia="Times New Roman"/>
          <w:sz w:val="30"/>
          <w:szCs w:val="30"/>
          <w:u w:val="single"/>
          <w:lang w:val="es-ES"/>
        </w:rPr>
        <w:t>Vehículos y otros medios de transporte utilizados:</w:t>
      </w:r>
      <w:r>
        <w:rPr>
          <w:rFonts w:eastAsia="Times New Roman"/>
          <w:sz w:val="30"/>
          <w:szCs w:val="30"/>
          <w:lang w:val="es-ES"/>
        </w:rPr>
        <w:br/>
      </w:r>
      <w:r>
        <w:rPr>
          <w:rFonts w:eastAsia="Times New Roman"/>
          <w:sz w:val="30"/>
          <w:szCs w:val="30"/>
          <w:lang w:val="es-ES"/>
        </w:rPr>
        <w:br/>
        <w:t>a) Nombre y breve descripción del vehículo o del medio de transp</w:t>
      </w:r>
      <w:r>
        <w:rPr>
          <w:rFonts w:eastAsia="Times New Roman"/>
          <w:sz w:val="30"/>
          <w:szCs w:val="30"/>
          <w:lang w:val="es-ES"/>
        </w:rPr>
        <w:t>orte utilizado (modelo, características, tonelaje, peso, matrícula, padrón, etc.). Cuando correspondiere suministrar las informaciones que figuren en el certificado o en la placa de aprobación de los contenedores o vehículos, cuyas condiciones técnicas hub</w:t>
      </w:r>
      <w:r>
        <w:rPr>
          <w:rFonts w:eastAsia="Times New Roman"/>
          <w:sz w:val="30"/>
          <w:szCs w:val="30"/>
          <w:lang w:val="es-ES"/>
        </w:rPr>
        <w:t>ieren sido aprobadas según los términos de un convenio internacional, así como las indicaciones relativas a toda manipulación de los sellos, marchamos, bulones o precintos u otras partes de los contenedores o los vehículos;</w:t>
      </w:r>
      <w:r>
        <w:rPr>
          <w:rFonts w:eastAsia="Times New Roman"/>
          <w:sz w:val="30"/>
          <w:szCs w:val="30"/>
          <w:lang w:val="es-ES"/>
        </w:rPr>
        <w:br/>
      </w:r>
      <w:r>
        <w:rPr>
          <w:rFonts w:eastAsia="Times New Roman"/>
          <w:sz w:val="30"/>
          <w:szCs w:val="30"/>
          <w:lang w:val="es-ES"/>
        </w:rPr>
        <w:br/>
        <w:t>b) Nombre y dirección de la emp</w:t>
      </w:r>
      <w:r>
        <w:rPr>
          <w:rFonts w:eastAsia="Times New Roman"/>
          <w:sz w:val="30"/>
          <w:szCs w:val="30"/>
          <w:lang w:val="es-ES"/>
        </w:rPr>
        <w:t>resa o compañía que opere el vehículo o medio de transporte;</w:t>
      </w:r>
      <w:r>
        <w:rPr>
          <w:rFonts w:eastAsia="Times New Roman"/>
          <w:sz w:val="30"/>
          <w:szCs w:val="30"/>
          <w:lang w:val="es-ES"/>
        </w:rPr>
        <w:br/>
      </w:r>
      <w:r>
        <w:rPr>
          <w:rFonts w:eastAsia="Times New Roman"/>
          <w:sz w:val="30"/>
          <w:szCs w:val="30"/>
          <w:lang w:val="es-ES"/>
        </w:rPr>
        <w:br/>
        <w:t>c) Pabellón o nacionalidad del vehículo o medio de transporte;</w:t>
      </w:r>
      <w:r>
        <w:rPr>
          <w:rFonts w:eastAsia="Times New Roman"/>
          <w:sz w:val="30"/>
          <w:szCs w:val="30"/>
          <w:lang w:val="es-ES"/>
        </w:rPr>
        <w:br/>
      </w:r>
      <w:r>
        <w:rPr>
          <w:rFonts w:eastAsia="Times New Roman"/>
          <w:sz w:val="30"/>
          <w:szCs w:val="30"/>
          <w:lang w:val="es-ES"/>
        </w:rPr>
        <w:br/>
        <w:t>d) Puerto de matrícula y, si es diferente, puerto de base; lugar de expedición del padrón, etc.;</w:t>
      </w:r>
      <w:r>
        <w:rPr>
          <w:rFonts w:eastAsia="Times New Roman"/>
          <w:sz w:val="30"/>
          <w:szCs w:val="30"/>
          <w:lang w:val="es-ES"/>
        </w:rPr>
        <w:br/>
      </w:r>
      <w:r>
        <w:rPr>
          <w:rFonts w:eastAsia="Times New Roman"/>
          <w:sz w:val="30"/>
          <w:szCs w:val="30"/>
          <w:lang w:val="es-ES"/>
        </w:rPr>
        <w:br/>
        <w:t>e) Nombre y nacionalidad del con</w:t>
      </w:r>
      <w:r>
        <w:rPr>
          <w:rFonts w:eastAsia="Times New Roman"/>
          <w:sz w:val="30"/>
          <w:szCs w:val="30"/>
          <w:lang w:val="es-ES"/>
        </w:rPr>
        <w:t>ductor y, si correspondiere, de otros miembros de la tripulación, eventualmente responsables;</w:t>
      </w:r>
      <w:r>
        <w:rPr>
          <w:rFonts w:eastAsia="Times New Roman"/>
          <w:sz w:val="30"/>
          <w:szCs w:val="30"/>
          <w:lang w:val="es-ES"/>
        </w:rPr>
        <w:br/>
      </w:r>
      <w:r>
        <w:rPr>
          <w:rFonts w:eastAsia="Times New Roman"/>
          <w:sz w:val="30"/>
          <w:szCs w:val="30"/>
          <w:lang w:val="es-ES"/>
        </w:rPr>
        <w:br/>
        <w:t>f) Tipo de delito, con indicación de las mercaderías aprehendidas;</w:t>
      </w:r>
      <w:r>
        <w:rPr>
          <w:rFonts w:eastAsia="Times New Roman"/>
          <w:sz w:val="30"/>
          <w:szCs w:val="30"/>
          <w:lang w:val="es-ES"/>
        </w:rPr>
        <w:br/>
      </w:r>
      <w:r>
        <w:rPr>
          <w:rFonts w:eastAsia="Times New Roman"/>
          <w:sz w:val="30"/>
          <w:szCs w:val="30"/>
          <w:lang w:val="es-ES"/>
        </w:rPr>
        <w:br/>
        <w:t>g) Descripción del escondite (con una fotografía o croquis, si fuere posible) así como de las</w:t>
      </w:r>
      <w:r>
        <w:rPr>
          <w:rFonts w:eastAsia="Times New Roman"/>
          <w:sz w:val="30"/>
          <w:szCs w:val="30"/>
          <w:lang w:val="es-ES"/>
        </w:rPr>
        <w:t xml:space="preserve"> circunstancias en que hubiere sido descubierto;</w:t>
      </w:r>
      <w:r>
        <w:rPr>
          <w:rFonts w:eastAsia="Times New Roman"/>
          <w:sz w:val="30"/>
          <w:szCs w:val="30"/>
          <w:lang w:val="es-ES"/>
        </w:rPr>
        <w:br/>
      </w:r>
      <w:r>
        <w:rPr>
          <w:rFonts w:eastAsia="Times New Roman"/>
          <w:sz w:val="30"/>
          <w:szCs w:val="30"/>
          <w:lang w:val="es-ES"/>
        </w:rPr>
        <w:br/>
        <w:t>h) Otras observaciones (número de las veces en que el vehículo o medio de transporte, compañía o empresa transportadora o persona que explotare el vehículo o el medio de transporte a cualquier título, hubie</w:t>
      </w:r>
      <w:r>
        <w:rPr>
          <w:rFonts w:eastAsia="Times New Roman"/>
          <w:sz w:val="30"/>
          <w:szCs w:val="30"/>
          <w:lang w:val="es-ES"/>
        </w:rPr>
        <w:t>re ya participado en actividades delictuosas, etc.); e,</w:t>
      </w:r>
      <w:r>
        <w:rPr>
          <w:rFonts w:eastAsia="Times New Roman"/>
          <w:sz w:val="30"/>
          <w:szCs w:val="30"/>
          <w:lang w:val="es-ES"/>
        </w:rPr>
        <w:br/>
      </w:r>
      <w:r>
        <w:rPr>
          <w:rFonts w:eastAsia="Times New Roman"/>
          <w:sz w:val="30"/>
          <w:szCs w:val="30"/>
          <w:lang w:val="es-ES"/>
        </w:rPr>
        <w:br/>
        <w:t>i) Parte Contratante que suministrare la información (incluyendo número de referencia).</w:t>
      </w:r>
      <w:r>
        <w:rPr>
          <w:rFonts w:eastAsia="Times New Roman"/>
          <w:sz w:val="30"/>
          <w:szCs w:val="30"/>
          <w:lang w:val="es-ES"/>
        </w:rPr>
        <w:br/>
      </w:r>
      <w:r>
        <w:rPr>
          <w:rFonts w:eastAsia="Times New Roman"/>
          <w:sz w:val="30"/>
          <w:szCs w:val="30"/>
          <w:lang w:val="es-ES"/>
        </w:rPr>
        <w:br/>
        <w:t xml:space="preserve">C) </w:t>
      </w:r>
      <w:r>
        <w:rPr>
          <w:rFonts w:eastAsia="Times New Roman"/>
          <w:sz w:val="30"/>
          <w:szCs w:val="30"/>
          <w:u w:val="single"/>
          <w:lang w:val="es-ES"/>
        </w:rPr>
        <w:t xml:space="preserve">Aprehensiones de mercaderías distintas de los vehículos y otros medios de transporte, e información de las </w:t>
      </w:r>
      <w:r>
        <w:rPr>
          <w:rFonts w:eastAsia="Times New Roman"/>
          <w:sz w:val="30"/>
          <w:szCs w:val="30"/>
          <w:u w:val="single"/>
          <w:lang w:val="es-ES"/>
        </w:rPr>
        <w:t>personas infractoras correspondientes:</w:t>
      </w:r>
      <w:r>
        <w:rPr>
          <w:rFonts w:eastAsia="Times New Roman"/>
          <w:sz w:val="30"/>
          <w:szCs w:val="30"/>
          <w:lang w:val="es-ES"/>
        </w:rPr>
        <w:br/>
      </w:r>
      <w:r>
        <w:rPr>
          <w:rFonts w:eastAsia="Times New Roman"/>
          <w:sz w:val="30"/>
          <w:szCs w:val="30"/>
          <w:lang w:val="es-ES"/>
        </w:rPr>
        <w:lastRenderedPageBreak/>
        <w:br/>
        <w:t>a) Naturaleza y valor de las mercaderías aprehendidas;</w:t>
      </w:r>
      <w:r>
        <w:rPr>
          <w:rFonts w:eastAsia="Times New Roman"/>
          <w:sz w:val="30"/>
          <w:szCs w:val="30"/>
          <w:lang w:val="es-ES"/>
        </w:rPr>
        <w:br/>
      </w:r>
      <w:r>
        <w:rPr>
          <w:rFonts w:eastAsia="Times New Roman"/>
          <w:sz w:val="30"/>
          <w:szCs w:val="30"/>
          <w:lang w:val="es-ES"/>
        </w:rPr>
        <w:br/>
        <w:t>b) Circunstancias en que ellas fueren aprehendidas;</w:t>
      </w:r>
      <w:r>
        <w:rPr>
          <w:rFonts w:eastAsia="Times New Roman"/>
          <w:sz w:val="30"/>
          <w:szCs w:val="30"/>
          <w:lang w:val="es-ES"/>
        </w:rPr>
        <w:br/>
      </w:r>
      <w:r>
        <w:rPr>
          <w:rFonts w:eastAsia="Times New Roman"/>
          <w:sz w:val="30"/>
          <w:szCs w:val="30"/>
          <w:lang w:val="es-ES"/>
        </w:rPr>
        <w:br/>
        <w:t>c) Procedimientos judiciales seguidos;</w:t>
      </w:r>
      <w:r>
        <w:rPr>
          <w:rFonts w:eastAsia="Times New Roman"/>
          <w:sz w:val="30"/>
          <w:szCs w:val="30"/>
          <w:lang w:val="es-ES"/>
        </w:rPr>
        <w:br/>
      </w:r>
      <w:r>
        <w:rPr>
          <w:rFonts w:eastAsia="Times New Roman"/>
          <w:sz w:val="30"/>
          <w:szCs w:val="30"/>
          <w:lang w:val="es-ES"/>
        </w:rPr>
        <w:br/>
        <w:t>d) Sentencia dictada y monto de la pena eventualmente aplicable;</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 Nombres, apellidos, domicilio y nacionalidad de las personas infractoras si fueren personas naturales, y nombre o razón social, domicilio y nombre de los directivos o empleados principales, si se tratare de personas jurídicas; y,</w:t>
      </w:r>
      <w:r>
        <w:rPr>
          <w:rFonts w:eastAsia="Times New Roman"/>
          <w:sz w:val="30"/>
          <w:szCs w:val="30"/>
          <w:lang w:val="es-ES"/>
        </w:rPr>
        <w:br/>
      </w:r>
      <w:r>
        <w:rPr>
          <w:rFonts w:eastAsia="Times New Roman"/>
          <w:sz w:val="30"/>
          <w:szCs w:val="30"/>
          <w:lang w:val="es-ES"/>
        </w:rPr>
        <w:br/>
        <w:t>f) Parte Contratante qu</w:t>
      </w:r>
      <w:r>
        <w:rPr>
          <w:rFonts w:eastAsia="Times New Roman"/>
          <w:sz w:val="30"/>
          <w:szCs w:val="30"/>
          <w:lang w:val="es-ES"/>
        </w:rPr>
        <w:t>e suministrare la información (incluyendo número de referencia)</w:t>
      </w:r>
      <w:r>
        <w:rPr>
          <w:rFonts w:eastAsia="Times New Roman"/>
          <w:sz w:val="30"/>
          <w:szCs w:val="30"/>
          <w:lang w:val="es-ES"/>
        </w:rPr>
        <w:t>.</w:t>
      </w:r>
      <w:r>
        <w:rPr>
          <w:rFonts w:eastAsia="Times New Roman"/>
          <w:sz w:val="30"/>
          <w:szCs w:val="30"/>
          <w:lang w:val="es-ES"/>
        </w:rPr>
        <w:br/>
        <w:t>Anexo XI</w:t>
      </w:r>
      <w:r>
        <w:rPr>
          <w:rFonts w:eastAsia="Times New Roman"/>
          <w:sz w:val="30"/>
          <w:szCs w:val="30"/>
          <w:lang w:val="es-ES"/>
        </w:rPr>
        <w:br/>
        <w:t>ACCIÓN CONTRA DELITOS ADUANEROS QUE RECAEN SOBRE ESTUPEFACIENTES Y SUSTANCIAS SICOTRÓPICAS1. Las disposiciones del presente anexo no obstaculizarán la aplicación de las medidas en vi</w:t>
      </w:r>
      <w:r>
        <w:rPr>
          <w:rFonts w:eastAsia="Times New Roman"/>
          <w:sz w:val="30"/>
          <w:szCs w:val="30"/>
          <w:lang w:val="es-ES"/>
        </w:rPr>
        <w:t>gor, en el plano nacional, en materia de coordinación de la acción de las autoridades competentes para la lucha contra el abuso de los estupefacientes y de las sustancias sicotrópicas. Tampoco obstaculizarán, sino que complementarán la aplicación de las di</w:t>
      </w:r>
      <w:r>
        <w:rPr>
          <w:rFonts w:eastAsia="Times New Roman"/>
          <w:sz w:val="30"/>
          <w:szCs w:val="30"/>
          <w:lang w:val="es-ES"/>
        </w:rPr>
        <w:t>sposiciones de la Convención única sobre estupefacientes de 1961 y de la Convención de 1971 sobre sustancias sicotrópicas, por las Partes Contratantes de dichas Convenciones que también aceptaren el presente anexo.2. Las disposiciones del presente anexo, r</w:t>
      </w:r>
      <w:r>
        <w:rPr>
          <w:rFonts w:eastAsia="Times New Roman"/>
          <w:sz w:val="30"/>
          <w:szCs w:val="30"/>
          <w:lang w:val="es-ES"/>
        </w:rPr>
        <w:t>elativas a los delitos aduaneros y otras infracciones aduaneras graves sobre estupefacientes y sustancias sicotrópicas, se aplicarán igualmente en los casos adecuados, y en la medida en que las administraciones aduaneras fueren competentes al respecto, a l</w:t>
      </w:r>
      <w:r>
        <w:rPr>
          <w:rFonts w:eastAsia="Times New Roman"/>
          <w:sz w:val="30"/>
          <w:szCs w:val="30"/>
          <w:lang w:val="es-ES"/>
        </w:rPr>
        <w:t>as operaciones financieras vinculadas con tales delitos</w:t>
      </w:r>
      <w:r>
        <w:rPr>
          <w:rFonts w:eastAsia="Times New Roman"/>
          <w:sz w:val="30"/>
          <w:szCs w:val="30"/>
          <w:lang w:val="es-ES"/>
        </w:rPr>
        <w:t>.</w:t>
      </w:r>
      <w:r>
        <w:rPr>
          <w:rFonts w:eastAsia="Times New Roman"/>
          <w:sz w:val="30"/>
          <w:szCs w:val="30"/>
          <w:lang w:val="es-ES"/>
        </w:rPr>
        <w:br/>
        <w:t>INTERCAMBIO DE OFICIO DE INFORMACIONES3. Las administraciones aduaneras de las Partes Contratantes comunicarán de oficio y confidencialmente y en el menor plazo posible a las otras administraciones a</w:t>
      </w:r>
      <w:r>
        <w:rPr>
          <w:rFonts w:eastAsia="Times New Roman"/>
          <w:sz w:val="30"/>
          <w:szCs w:val="30"/>
          <w:lang w:val="es-ES"/>
        </w:rPr>
        <w:t>duaneras susceptibles de estar directamente interesadas, toda información de que dispusieren en materia de:</w:t>
      </w:r>
      <w:r>
        <w:rPr>
          <w:rFonts w:eastAsia="Times New Roman"/>
          <w:sz w:val="30"/>
          <w:szCs w:val="30"/>
          <w:lang w:val="es-ES"/>
        </w:rPr>
        <w:br/>
        <w:t xml:space="preserve">a) Operaciones en las que se constatare o de las cuales se sospechare que constituyeren delitos aduaneros sobre estupefacientes o sustancias </w:t>
      </w:r>
      <w:r>
        <w:rPr>
          <w:rFonts w:eastAsia="Times New Roman"/>
          <w:sz w:val="30"/>
          <w:szCs w:val="30"/>
          <w:lang w:val="es-ES"/>
        </w:rPr>
        <w:lastRenderedPageBreak/>
        <w:t>sicotró</w:t>
      </w:r>
      <w:r>
        <w:rPr>
          <w:rFonts w:eastAsia="Times New Roman"/>
          <w:sz w:val="30"/>
          <w:szCs w:val="30"/>
          <w:lang w:val="es-ES"/>
        </w:rPr>
        <w:t>picas, así como de operaciones que parecieren apropiadas para cometer tales delitos;</w:t>
      </w:r>
      <w:r>
        <w:rPr>
          <w:rFonts w:eastAsia="Times New Roman"/>
          <w:sz w:val="30"/>
          <w:szCs w:val="30"/>
          <w:lang w:val="es-ES"/>
        </w:rPr>
        <w:br/>
      </w:r>
      <w:r>
        <w:rPr>
          <w:rFonts w:eastAsia="Times New Roman"/>
          <w:sz w:val="30"/>
          <w:szCs w:val="30"/>
          <w:lang w:val="es-ES"/>
        </w:rPr>
        <w:br/>
        <w:t>b) Personas dedicadas, o en la medida en que la legislación nacional lo permitiere, personas sospechosas de dedicarse a las operaciones mencionadas en el párrafo a) anter</w:t>
      </w:r>
      <w:r>
        <w:rPr>
          <w:rFonts w:eastAsia="Times New Roman"/>
          <w:sz w:val="30"/>
          <w:szCs w:val="30"/>
          <w:lang w:val="es-ES"/>
        </w:rPr>
        <w:t>ior, así como de los vehículos, naves, aeronaves y otros medios de transporte utilizados o sospechosos de ser utilizados para dichas operaciones;</w:t>
      </w:r>
      <w:r>
        <w:rPr>
          <w:rFonts w:eastAsia="Times New Roman"/>
          <w:sz w:val="30"/>
          <w:szCs w:val="30"/>
          <w:lang w:val="es-ES"/>
        </w:rPr>
        <w:br/>
      </w:r>
      <w:r>
        <w:rPr>
          <w:rFonts w:eastAsia="Times New Roman"/>
          <w:sz w:val="30"/>
          <w:szCs w:val="30"/>
          <w:lang w:val="es-ES"/>
        </w:rPr>
        <w:br/>
        <w:t>c) Nuevos medios o métodos utilizados para la comisión de delitos aduaneros sobre estupefacientes o sustancia</w:t>
      </w:r>
      <w:r>
        <w:rPr>
          <w:rFonts w:eastAsia="Times New Roman"/>
          <w:sz w:val="30"/>
          <w:szCs w:val="30"/>
          <w:lang w:val="es-ES"/>
        </w:rPr>
        <w:t>s sicotrópicas; y,</w:t>
      </w:r>
      <w:r>
        <w:rPr>
          <w:rFonts w:eastAsia="Times New Roman"/>
          <w:sz w:val="30"/>
          <w:szCs w:val="30"/>
          <w:lang w:val="es-ES"/>
        </w:rPr>
        <w:br/>
      </w:r>
      <w:r>
        <w:rPr>
          <w:rFonts w:eastAsia="Times New Roman"/>
          <w:sz w:val="30"/>
          <w:szCs w:val="30"/>
          <w:lang w:val="es-ES"/>
        </w:rPr>
        <w:br/>
        <w:t>d) Productos recientemente elaborados o utilizados como estupefacientes o como sustancias sicotrópicas que fueren objeto de dichos delitos</w:t>
      </w:r>
      <w:r>
        <w:rPr>
          <w:rFonts w:eastAsia="Times New Roman"/>
          <w:sz w:val="30"/>
          <w:szCs w:val="30"/>
          <w:lang w:val="es-ES"/>
        </w:rPr>
        <w:t>.</w:t>
      </w:r>
      <w:r>
        <w:rPr>
          <w:rFonts w:eastAsia="Times New Roman"/>
          <w:sz w:val="30"/>
          <w:szCs w:val="30"/>
          <w:lang w:val="es-ES"/>
        </w:rPr>
        <w:br/>
        <w:t xml:space="preserve">ASISTENCIA A PEDIDO EN MATERIA DE VIGILANCIA4. A solicitud de la administración aduanera de una </w:t>
      </w:r>
      <w:r>
        <w:rPr>
          <w:rFonts w:eastAsia="Times New Roman"/>
          <w:sz w:val="30"/>
          <w:szCs w:val="30"/>
          <w:lang w:val="es-ES"/>
        </w:rPr>
        <w:t>Parte Contratante, la administración aduanera de otra Parte Contratante ejercerá en la medida de su competencia y posibilidades, una vigilancia especial, durante un período determinado:</w:t>
      </w:r>
      <w:r>
        <w:rPr>
          <w:rFonts w:eastAsia="Times New Roman"/>
          <w:sz w:val="30"/>
          <w:szCs w:val="30"/>
          <w:lang w:val="es-ES"/>
        </w:rPr>
        <w:br/>
        <w:t>a) Sobre los desplazamientos, en especial a la entrada y a la salida d</w:t>
      </w:r>
      <w:r>
        <w:rPr>
          <w:rFonts w:eastAsia="Times New Roman"/>
          <w:sz w:val="30"/>
          <w:szCs w:val="30"/>
          <w:lang w:val="es-ES"/>
        </w:rPr>
        <w:t>e su territorio, de aquellas personas sobre las que hubiere razones para creer que se dedicaren habitualmente a cometer delitos aduaneros sobre estupefacientes o sustancias sicotrópicas en el territorio de la Parte Contratante solicitante;</w:t>
      </w:r>
      <w:r>
        <w:rPr>
          <w:rFonts w:eastAsia="Times New Roman"/>
          <w:sz w:val="30"/>
          <w:szCs w:val="30"/>
          <w:lang w:val="es-ES"/>
        </w:rPr>
        <w:br/>
      </w:r>
      <w:r>
        <w:rPr>
          <w:rFonts w:eastAsia="Times New Roman"/>
          <w:sz w:val="30"/>
          <w:szCs w:val="30"/>
          <w:lang w:val="es-ES"/>
        </w:rPr>
        <w:br/>
        <w:t>b) Sobre los mo</w:t>
      </w:r>
      <w:r>
        <w:rPr>
          <w:rFonts w:eastAsia="Times New Roman"/>
          <w:sz w:val="30"/>
          <w:szCs w:val="30"/>
          <w:lang w:val="es-ES"/>
        </w:rPr>
        <w:t>vimientos de estupefacientes o de sustancias sicotrópicas señalados por la administración aduanera de la Parte Contratante solicitante, que fueren objeto de un importante tráfico ilícito con destino o a partir del territorio de dicha Parte Contratante;</w:t>
      </w:r>
      <w:r>
        <w:rPr>
          <w:rFonts w:eastAsia="Times New Roman"/>
          <w:sz w:val="30"/>
          <w:szCs w:val="30"/>
          <w:lang w:val="es-ES"/>
        </w:rPr>
        <w:br/>
      </w:r>
      <w:r>
        <w:rPr>
          <w:rFonts w:eastAsia="Times New Roman"/>
          <w:sz w:val="30"/>
          <w:szCs w:val="30"/>
          <w:lang w:val="es-ES"/>
        </w:rPr>
        <w:br/>
        <w:t>c)</w:t>
      </w:r>
      <w:r>
        <w:rPr>
          <w:rFonts w:eastAsia="Times New Roman"/>
          <w:sz w:val="30"/>
          <w:szCs w:val="30"/>
          <w:lang w:val="es-ES"/>
        </w:rPr>
        <w:t xml:space="preserve"> Sobre determinados lugares donde se hubieren constituido depósitos de estupefacientes o de sustancias sicotrópicas que permitieren suponer que dichos depósitos fueren utilizados para alimentar un tráfico ilícito de importación en el territorio de la Parte</w:t>
      </w:r>
      <w:r>
        <w:rPr>
          <w:rFonts w:eastAsia="Times New Roman"/>
          <w:sz w:val="30"/>
          <w:szCs w:val="30"/>
          <w:lang w:val="es-ES"/>
        </w:rPr>
        <w:t xml:space="preserve"> Contratante solicitante; y,</w:t>
      </w:r>
      <w:r>
        <w:rPr>
          <w:rFonts w:eastAsia="Times New Roman"/>
          <w:sz w:val="30"/>
          <w:szCs w:val="30"/>
          <w:lang w:val="es-ES"/>
        </w:rPr>
        <w:br/>
      </w:r>
      <w:r>
        <w:rPr>
          <w:rFonts w:eastAsia="Times New Roman"/>
          <w:sz w:val="30"/>
          <w:szCs w:val="30"/>
          <w:lang w:val="es-ES"/>
        </w:rPr>
        <w:br/>
        <w:t xml:space="preserve">d) Sobre determinados vehículos, naves, aeronaves y otros medios de transporte respecto de los que se tuvieren razones para creer que fueren utilizados para cometer delitos aduaneros sobre estupefacientes </w:t>
      </w:r>
      <w:r>
        <w:rPr>
          <w:rFonts w:eastAsia="Times New Roman"/>
          <w:sz w:val="30"/>
          <w:szCs w:val="30"/>
          <w:lang w:val="es-ES"/>
        </w:rPr>
        <w:lastRenderedPageBreak/>
        <w:t>o sustancias sicotróp</w:t>
      </w:r>
      <w:r>
        <w:rPr>
          <w:rFonts w:eastAsia="Times New Roman"/>
          <w:sz w:val="30"/>
          <w:szCs w:val="30"/>
          <w:lang w:val="es-ES"/>
        </w:rPr>
        <w:t>icas en el territorio de la Parte Contratante solicitante, y comunicará sus resultados a la administración aduanera de la Parte Contratante solicitante</w:t>
      </w:r>
      <w:r>
        <w:rPr>
          <w:rFonts w:eastAsia="Times New Roman"/>
          <w:sz w:val="30"/>
          <w:szCs w:val="30"/>
          <w:lang w:val="es-ES"/>
        </w:rPr>
        <w:t>.</w:t>
      </w:r>
      <w:r>
        <w:rPr>
          <w:rFonts w:eastAsia="Times New Roman"/>
          <w:sz w:val="30"/>
          <w:szCs w:val="30"/>
          <w:lang w:val="es-ES"/>
        </w:rPr>
        <w:br/>
        <w:t>INVESTIGACIONES EFECTUADAS A PEDIDO Y POR CUENTA DE OTRA PARTE CONTRATANTE5. A solicitud de la administ</w:t>
      </w:r>
      <w:r>
        <w:rPr>
          <w:rFonts w:eastAsia="Times New Roman"/>
          <w:sz w:val="30"/>
          <w:szCs w:val="30"/>
          <w:lang w:val="es-ES"/>
        </w:rPr>
        <w:t xml:space="preserve">ración aduanera de una Parte Contratante, la administración aduanera de otra Parte Contratante, actuando en el marco de las leyes y reglamentos en vigor en su territorio, procederá a investigaciones tendientes a obtener elementos de prueba relativos a los </w:t>
      </w:r>
      <w:r>
        <w:rPr>
          <w:rFonts w:eastAsia="Times New Roman"/>
          <w:sz w:val="30"/>
          <w:szCs w:val="30"/>
          <w:lang w:val="es-ES"/>
        </w:rPr>
        <w:t xml:space="preserve">delitos aduaneros sobre estupefacientes o sustancias sicotrópicas, que fueren objeto de investigaciones en el territorio de la Parte Contratante solicitante, recogerá las declaraciones de las personas investigadas en razón de esta infracción, así como las </w:t>
      </w:r>
      <w:r>
        <w:rPr>
          <w:rFonts w:eastAsia="Times New Roman"/>
          <w:sz w:val="30"/>
          <w:szCs w:val="30"/>
          <w:lang w:val="es-ES"/>
        </w:rPr>
        <w:t>de los testigos o de los expertos y comunicará los resultados de las investigaciones, así como los documentos u otros elementos de prueba, a la administración aduanera de la Parte Contratante solicitante</w:t>
      </w:r>
      <w:r>
        <w:rPr>
          <w:rFonts w:eastAsia="Times New Roman"/>
          <w:sz w:val="30"/>
          <w:szCs w:val="30"/>
          <w:lang w:val="es-ES"/>
        </w:rPr>
        <w:t>.</w:t>
      </w:r>
      <w:r>
        <w:rPr>
          <w:rFonts w:eastAsia="Times New Roman"/>
          <w:sz w:val="30"/>
          <w:szCs w:val="30"/>
          <w:lang w:val="es-ES"/>
        </w:rPr>
        <w:br/>
        <w:t>INTERVENCIÓN DE LOS FUNCIONARIOS DE UNA PARTE CONTR</w:t>
      </w:r>
      <w:r>
        <w:rPr>
          <w:rFonts w:eastAsia="Times New Roman"/>
          <w:sz w:val="30"/>
          <w:szCs w:val="30"/>
          <w:lang w:val="es-ES"/>
        </w:rPr>
        <w:t>ATANTE EN EL TERRITORIO DE OTRA PARTE CONTRATANTE6. Cuando no fuere suficiente una simple declaración escrita y la administración aduanera de una Parte Contratante lo solicitare, la administración aduanera de otra Parte Contratante autorizará a sus funcion</w:t>
      </w:r>
      <w:r>
        <w:rPr>
          <w:rFonts w:eastAsia="Times New Roman"/>
          <w:sz w:val="30"/>
          <w:szCs w:val="30"/>
          <w:lang w:val="es-ES"/>
        </w:rPr>
        <w:t>arios, en la medida de las posibilidades, a declarar ante los tribunales con asiento en el territorio de la Parte Contratante solicitante, en calidad de testigos o de expertos, en un asunto relativo a delitos aduaneros sobre estupefacientes o sustancias si</w:t>
      </w:r>
      <w:r>
        <w:rPr>
          <w:rFonts w:eastAsia="Times New Roman"/>
          <w:sz w:val="30"/>
          <w:szCs w:val="30"/>
          <w:lang w:val="es-ES"/>
        </w:rPr>
        <w:t>cotrópicas. La solicitud de comparecencia determinará, en especial, en qué asunto y en qué calidad deberá declarar el funcionario. La administración aduanera de la Parte Contratante que aceptare la solicitud determinará, llegado el caso, en la autorización</w:t>
      </w:r>
      <w:r>
        <w:rPr>
          <w:rFonts w:eastAsia="Times New Roman"/>
          <w:sz w:val="30"/>
          <w:szCs w:val="30"/>
          <w:lang w:val="es-ES"/>
        </w:rPr>
        <w:t xml:space="preserve"> que expidiere, los límites en los cuales sus funcionarios deberán mantener sus declaraciones.7. A solicitud escrita de la administración aduanera de una Parte Contratante, la administración aduanera de otra Parte Contratante autorizará cuando lo considere</w:t>
      </w:r>
      <w:r>
        <w:rPr>
          <w:rFonts w:eastAsia="Times New Roman"/>
          <w:sz w:val="30"/>
          <w:szCs w:val="30"/>
          <w:lang w:val="es-ES"/>
        </w:rPr>
        <w:t xml:space="preserve"> apropiado y en la medida de su competencia y de sus posibilidades, a los funcionarios de la administración solicitante a estar presentes en el territorio de la Parte Contratante requerida, en ocasión de la investigación o de la constatación de delitos adu</w:t>
      </w:r>
      <w:r>
        <w:rPr>
          <w:rFonts w:eastAsia="Times New Roman"/>
          <w:sz w:val="30"/>
          <w:szCs w:val="30"/>
          <w:lang w:val="es-ES"/>
        </w:rPr>
        <w:t xml:space="preserve">aneros sobre estupefacientes o sustancias sicotrópicas que interesaren a la Parte Contratante solicitante.8. Cuando las dos Partes Contratantes lo consideraren apropiado, y bajo reserva de las leyes y reglamentos en </w:t>
      </w:r>
      <w:r>
        <w:rPr>
          <w:rFonts w:eastAsia="Times New Roman"/>
          <w:sz w:val="30"/>
          <w:szCs w:val="30"/>
          <w:lang w:val="es-ES"/>
        </w:rPr>
        <w:lastRenderedPageBreak/>
        <w:t>vigor en sus respectivos territorios, lo</w:t>
      </w:r>
      <w:r>
        <w:rPr>
          <w:rFonts w:eastAsia="Times New Roman"/>
          <w:sz w:val="30"/>
          <w:szCs w:val="30"/>
          <w:lang w:val="es-ES"/>
        </w:rPr>
        <w:t>s funcionarios de la administración aduanera de una Parte Contratante participarán, a solicitud de otra Parte Contratante, en las investigaciones efectuadas en el territorio de esta última Parte Contratante</w:t>
      </w:r>
      <w:r>
        <w:rPr>
          <w:rFonts w:eastAsia="Times New Roman"/>
          <w:sz w:val="30"/>
          <w:szCs w:val="30"/>
          <w:lang w:val="es-ES"/>
        </w:rPr>
        <w:t>.</w:t>
      </w:r>
      <w:r>
        <w:rPr>
          <w:rFonts w:eastAsia="Times New Roman"/>
          <w:sz w:val="30"/>
          <w:szCs w:val="30"/>
          <w:lang w:val="es-ES"/>
        </w:rPr>
        <w:br/>
        <w:t>CENTRALIZACIÓN DE INFORMACIÓN9. Las administraci</w:t>
      </w:r>
      <w:r>
        <w:rPr>
          <w:rFonts w:eastAsia="Times New Roman"/>
          <w:sz w:val="30"/>
          <w:szCs w:val="30"/>
          <w:lang w:val="es-ES"/>
        </w:rPr>
        <w:t>ones aduaneras de las Partes Contratantes del presente anexo comunicarán a la Secretaría las informaciones previstas en sus partes 1a., y 2a., en la medida en que dichas informaciones presentaren interés en el plano internacional.10. La Secretaría establec</w:t>
      </w:r>
      <w:r>
        <w:rPr>
          <w:rFonts w:eastAsia="Times New Roman"/>
          <w:sz w:val="30"/>
          <w:szCs w:val="30"/>
          <w:lang w:val="es-ES"/>
        </w:rPr>
        <w:t>erá y mantendrá al día un fichero central de las informaciones que le fueren proporcionadas por las Partes Contratantes y utilizará los datos contenidos en este fichero para elaborar resúmenes y estudios relativos a las nuevas tendencias o a las ya estable</w:t>
      </w:r>
      <w:r>
        <w:rPr>
          <w:rFonts w:eastAsia="Times New Roman"/>
          <w:sz w:val="30"/>
          <w:szCs w:val="30"/>
          <w:lang w:val="es-ES"/>
        </w:rPr>
        <w:t xml:space="preserve">cidas en materia de delitos aduaneros sobre estupefacientes o sustancias sicotrópicas. Periódicamente procederá a una clasificación, a fin de eliminar las informaciones que, a su parecer, fueren inútiles o caducas.11. Las administraciones aduaneras de las </w:t>
      </w:r>
      <w:r>
        <w:rPr>
          <w:rFonts w:eastAsia="Times New Roman"/>
          <w:sz w:val="30"/>
          <w:szCs w:val="30"/>
          <w:lang w:val="es-ES"/>
        </w:rPr>
        <w:t xml:space="preserve">Partes Contratantes proporcionarán a la Secretaría, a su pedido y bajo reserva de las otras disposiciones del Convenio y del presente anexo, las informaciones complementarias que eventualmente le fueren necesarias para elaborar los resúmenes y los estados </w:t>
      </w:r>
      <w:r>
        <w:rPr>
          <w:rFonts w:eastAsia="Times New Roman"/>
          <w:sz w:val="30"/>
          <w:szCs w:val="30"/>
          <w:lang w:val="es-ES"/>
        </w:rPr>
        <w:t>mencionados en el párrafo 10 del presente anexo.12. La Secretaría comunicará a los servicios o funcionarios designados nominativamente por las administraciones aduaneras de las Partes Contratantes, las informaciones especiales que figuraren en el fichero c</w:t>
      </w:r>
      <w:r>
        <w:rPr>
          <w:rFonts w:eastAsia="Times New Roman"/>
          <w:sz w:val="30"/>
          <w:szCs w:val="30"/>
          <w:lang w:val="es-ES"/>
        </w:rPr>
        <w:t xml:space="preserve">entral, en la medida en que se considerare útil dicha comunicación, así como los resúmenes y estudios mencionados en el párrafo 10 del presente anexo.13. Salvo indicación en contrario de la Parte Contratante que comunicare las informaciones, la Secretaría </w:t>
      </w:r>
      <w:r>
        <w:rPr>
          <w:rFonts w:eastAsia="Times New Roman"/>
          <w:sz w:val="30"/>
          <w:szCs w:val="30"/>
          <w:lang w:val="es-ES"/>
        </w:rPr>
        <w:t>comunicará igualmente a los servicios o a los funcionarios designados nominativamente por los otros Estados miembros, a los órganos competentes de las Naciones Unidas, a la Organización Internacional de Policía Criminal/INTERPOL, así como a las organizacio</w:t>
      </w:r>
      <w:r>
        <w:rPr>
          <w:rFonts w:eastAsia="Times New Roman"/>
          <w:sz w:val="30"/>
          <w:szCs w:val="30"/>
          <w:lang w:val="es-ES"/>
        </w:rPr>
        <w:t xml:space="preserve">nes internacionales con las que se hubieren concertado acuerdos al respecto, las informaciones relativas a los delitos aduaneros sobre estupefacientes y sustancias sicotrópicas que figuraren en el fichero central, en la medida en que considerare útil esta </w:t>
      </w:r>
      <w:r>
        <w:rPr>
          <w:rFonts w:eastAsia="Times New Roman"/>
          <w:sz w:val="30"/>
          <w:szCs w:val="30"/>
          <w:lang w:val="es-ES"/>
        </w:rPr>
        <w:t>comunicación, así como los resúmenes y estudios que hubiere realizado en esta materia en aplicación del párrafo 10 del presente anexo.14. La Secretaría comunicará, a pedido, a una Parte Contratante que hubiere aceptado el presente anexo, cualquier otra inf</w:t>
      </w:r>
      <w:r>
        <w:rPr>
          <w:rFonts w:eastAsia="Times New Roman"/>
          <w:sz w:val="30"/>
          <w:szCs w:val="30"/>
          <w:lang w:val="es-ES"/>
        </w:rPr>
        <w:t xml:space="preserve">ormación de que dispusiere en el </w:t>
      </w:r>
      <w:r>
        <w:rPr>
          <w:rFonts w:eastAsia="Times New Roman"/>
          <w:sz w:val="30"/>
          <w:szCs w:val="30"/>
          <w:lang w:val="es-ES"/>
        </w:rPr>
        <w:lastRenderedPageBreak/>
        <w:t>marco de la centralización de informaciones previstas en este anexo</w:t>
      </w:r>
      <w:r>
        <w:rPr>
          <w:rFonts w:eastAsia="Times New Roman"/>
          <w:sz w:val="30"/>
          <w:szCs w:val="30"/>
          <w:lang w:val="es-ES"/>
        </w:rPr>
        <w:t>.</w:t>
      </w:r>
      <w:r>
        <w:rPr>
          <w:rFonts w:eastAsia="Times New Roman"/>
          <w:sz w:val="30"/>
          <w:szCs w:val="30"/>
          <w:lang w:val="es-ES"/>
        </w:rPr>
        <w:br/>
        <w:t xml:space="preserve">PRIMERA PARTE DEL FICHERO CENTRAL: PERSONAS15. Las notificaciones efectuadas de acuerdo con esta parte del fichero central tendrán por objeto suministrar </w:t>
      </w:r>
      <w:r>
        <w:rPr>
          <w:rFonts w:eastAsia="Times New Roman"/>
          <w:sz w:val="30"/>
          <w:szCs w:val="30"/>
          <w:lang w:val="es-ES"/>
        </w:rPr>
        <w:t>las informaciones relativas:</w:t>
      </w:r>
      <w:r>
        <w:rPr>
          <w:rFonts w:eastAsia="Times New Roman"/>
          <w:sz w:val="30"/>
          <w:szCs w:val="30"/>
          <w:lang w:val="es-ES"/>
        </w:rPr>
        <w:br/>
        <w:t>a) A las personas que hubieren sido condenadas por sentencia definitiva por delitos aduaneros sobre estupefacientes y sustancias sicotrópicas; y,</w:t>
      </w:r>
      <w:r>
        <w:rPr>
          <w:rFonts w:eastAsia="Times New Roman"/>
          <w:sz w:val="30"/>
          <w:szCs w:val="30"/>
          <w:lang w:val="es-ES"/>
        </w:rPr>
        <w:br/>
      </w:r>
      <w:r>
        <w:rPr>
          <w:rFonts w:eastAsia="Times New Roman"/>
          <w:sz w:val="30"/>
          <w:szCs w:val="30"/>
          <w:lang w:val="es-ES"/>
        </w:rPr>
        <w:br/>
        <w:t>b) Eventualmente a las personas sospechosas o aprehendidas en flagrante delito a</w:t>
      </w:r>
      <w:r>
        <w:rPr>
          <w:rFonts w:eastAsia="Times New Roman"/>
          <w:sz w:val="30"/>
          <w:szCs w:val="30"/>
          <w:lang w:val="es-ES"/>
        </w:rPr>
        <w:t>duanero sobre estupefacientes o sustancias sicotrópicas en el territorio de la Parte Contratante responsable de la notificación, inclusive si aún no se hubiere llevado a cabo ningún procedimiento judicial.</w:t>
      </w:r>
      <w:r>
        <w:rPr>
          <w:rFonts w:eastAsia="Times New Roman"/>
          <w:sz w:val="30"/>
          <w:szCs w:val="30"/>
          <w:lang w:val="es-ES"/>
        </w:rPr>
        <w:br/>
      </w:r>
      <w:r>
        <w:rPr>
          <w:rFonts w:eastAsia="Times New Roman"/>
          <w:sz w:val="30"/>
          <w:szCs w:val="30"/>
          <w:lang w:val="es-ES"/>
        </w:rPr>
        <w:br/>
        <w:t>Quedando entendido que las Partes Contratantes qu</w:t>
      </w:r>
      <w:r>
        <w:rPr>
          <w:rFonts w:eastAsia="Times New Roman"/>
          <w:sz w:val="30"/>
          <w:szCs w:val="30"/>
          <w:lang w:val="es-ES"/>
        </w:rPr>
        <w:t>e se abstuvieren de comunicar los nombres y señas de las personas en cuestión porque su propia legislación se lo prohibiere, de todos modos remitirán una comunicación indicando el mayor número posible de elementos señalados en esta parte del fichero centra</w:t>
      </w:r>
      <w:r>
        <w:rPr>
          <w:rFonts w:eastAsia="Times New Roman"/>
          <w:sz w:val="30"/>
          <w:szCs w:val="30"/>
          <w:lang w:val="es-ES"/>
        </w:rPr>
        <w:t>l.16. Las informaciones a suministrar son, esencialmente y en la medida de lo posible, las siguientes:</w:t>
      </w:r>
      <w:r>
        <w:rPr>
          <w:rFonts w:eastAsia="Times New Roman"/>
          <w:sz w:val="30"/>
          <w:szCs w:val="30"/>
          <w:lang w:val="es-ES"/>
        </w:rPr>
        <w:br/>
        <w:t>a) Apellido;</w:t>
      </w:r>
      <w:r>
        <w:rPr>
          <w:rFonts w:eastAsia="Times New Roman"/>
          <w:sz w:val="30"/>
          <w:szCs w:val="30"/>
          <w:lang w:val="es-ES"/>
        </w:rPr>
        <w:br/>
      </w:r>
      <w:r>
        <w:rPr>
          <w:rFonts w:eastAsia="Times New Roman"/>
          <w:sz w:val="30"/>
          <w:szCs w:val="30"/>
          <w:lang w:val="es-ES"/>
        </w:rPr>
        <w:br/>
        <w:t>b) Nombres;</w:t>
      </w:r>
      <w:r>
        <w:rPr>
          <w:rFonts w:eastAsia="Times New Roman"/>
          <w:sz w:val="30"/>
          <w:szCs w:val="30"/>
          <w:lang w:val="es-ES"/>
        </w:rPr>
        <w:br/>
      </w:r>
      <w:r>
        <w:rPr>
          <w:rFonts w:eastAsia="Times New Roman"/>
          <w:sz w:val="30"/>
          <w:szCs w:val="30"/>
          <w:lang w:val="es-ES"/>
        </w:rPr>
        <w:br/>
        <w:t>c) Eventualmente, apellido de soltera;</w:t>
      </w:r>
      <w:r>
        <w:rPr>
          <w:rFonts w:eastAsia="Times New Roman"/>
          <w:sz w:val="30"/>
          <w:szCs w:val="30"/>
          <w:lang w:val="es-ES"/>
        </w:rPr>
        <w:br/>
      </w:r>
      <w:r>
        <w:rPr>
          <w:rFonts w:eastAsia="Times New Roman"/>
          <w:sz w:val="30"/>
          <w:szCs w:val="30"/>
          <w:lang w:val="es-ES"/>
        </w:rPr>
        <w:br/>
        <w:t>d) Sobrenombre o seudónimo;</w:t>
      </w:r>
      <w:r>
        <w:rPr>
          <w:rFonts w:eastAsia="Times New Roman"/>
          <w:sz w:val="30"/>
          <w:szCs w:val="30"/>
          <w:lang w:val="es-ES"/>
        </w:rPr>
        <w:br/>
      </w:r>
      <w:r>
        <w:rPr>
          <w:rFonts w:eastAsia="Times New Roman"/>
          <w:sz w:val="30"/>
          <w:szCs w:val="30"/>
          <w:lang w:val="es-ES"/>
        </w:rPr>
        <w:br/>
        <w:t>e) Ocupación;</w:t>
      </w:r>
      <w:r>
        <w:rPr>
          <w:rFonts w:eastAsia="Times New Roman"/>
          <w:sz w:val="30"/>
          <w:szCs w:val="30"/>
          <w:lang w:val="es-ES"/>
        </w:rPr>
        <w:br/>
      </w:r>
      <w:r>
        <w:rPr>
          <w:rFonts w:eastAsia="Times New Roman"/>
          <w:sz w:val="30"/>
          <w:szCs w:val="30"/>
          <w:lang w:val="es-ES"/>
        </w:rPr>
        <w:br/>
        <w:t>f) Domicilio;</w:t>
      </w:r>
      <w:r>
        <w:rPr>
          <w:rFonts w:eastAsia="Times New Roman"/>
          <w:sz w:val="30"/>
          <w:szCs w:val="30"/>
          <w:lang w:val="es-ES"/>
        </w:rPr>
        <w:br/>
      </w:r>
      <w:r>
        <w:rPr>
          <w:rFonts w:eastAsia="Times New Roman"/>
          <w:sz w:val="30"/>
          <w:szCs w:val="30"/>
          <w:lang w:val="es-ES"/>
        </w:rPr>
        <w:br/>
        <w:t>g) Fecha y lugar de nacimie</w:t>
      </w:r>
      <w:r>
        <w:rPr>
          <w:rFonts w:eastAsia="Times New Roman"/>
          <w:sz w:val="30"/>
          <w:szCs w:val="30"/>
          <w:lang w:val="es-ES"/>
        </w:rPr>
        <w:t>nto;</w:t>
      </w:r>
      <w:r>
        <w:rPr>
          <w:rFonts w:eastAsia="Times New Roman"/>
          <w:sz w:val="30"/>
          <w:szCs w:val="30"/>
          <w:lang w:val="es-ES"/>
        </w:rPr>
        <w:br/>
      </w:r>
      <w:r>
        <w:rPr>
          <w:rFonts w:eastAsia="Times New Roman"/>
          <w:sz w:val="30"/>
          <w:szCs w:val="30"/>
          <w:lang w:val="es-ES"/>
        </w:rPr>
        <w:br/>
        <w:t>h) Nacionalidad;</w:t>
      </w:r>
      <w:r>
        <w:rPr>
          <w:rFonts w:eastAsia="Times New Roman"/>
          <w:sz w:val="30"/>
          <w:szCs w:val="30"/>
          <w:lang w:val="es-ES"/>
        </w:rPr>
        <w:br/>
      </w:r>
      <w:r>
        <w:rPr>
          <w:rFonts w:eastAsia="Times New Roman"/>
          <w:sz w:val="30"/>
          <w:szCs w:val="30"/>
          <w:lang w:val="es-ES"/>
        </w:rPr>
        <w:br/>
        <w:t>i) País de domicilio y país donde la persona hubiere residido en el curso de los últimos 12 meses;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j) Naturaleza y número de sus documentos de identidad, inclusive fechas y país de expedición;</w:t>
      </w:r>
      <w:r>
        <w:rPr>
          <w:rFonts w:eastAsia="Times New Roman"/>
          <w:sz w:val="30"/>
          <w:szCs w:val="30"/>
          <w:lang w:val="es-ES"/>
        </w:rPr>
        <w:br/>
      </w:r>
      <w:r>
        <w:rPr>
          <w:rFonts w:eastAsia="Times New Roman"/>
          <w:sz w:val="30"/>
          <w:szCs w:val="30"/>
          <w:lang w:val="es-ES"/>
        </w:rPr>
        <w:br/>
        <w:t>k) Señas personales:</w:t>
      </w:r>
      <w:r>
        <w:rPr>
          <w:rFonts w:eastAsia="Times New Roman"/>
          <w:sz w:val="30"/>
          <w:szCs w:val="30"/>
          <w:lang w:val="es-ES"/>
        </w:rPr>
        <w:br/>
      </w:r>
      <w:r>
        <w:rPr>
          <w:rFonts w:eastAsia="Times New Roman"/>
          <w:sz w:val="30"/>
          <w:szCs w:val="30"/>
          <w:lang w:val="es-ES"/>
        </w:rPr>
        <w:br/>
        <w:t>1. Sexo;</w:t>
      </w:r>
      <w:r>
        <w:rPr>
          <w:rFonts w:eastAsia="Times New Roman"/>
          <w:sz w:val="30"/>
          <w:szCs w:val="30"/>
          <w:lang w:val="es-ES"/>
        </w:rPr>
        <w:br/>
        <w:t>2. Est</w:t>
      </w:r>
      <w:r>
        <w:rPr>
          <w:rFonts w:eastAsia="Times New Roman"/>
          <w:sz w:val="30"/>
          <w:szCs w:val="30"/>
          <w:lang w:val="es-ES"/>
        </w:rPr>
        <w:t>atura;</w:t>
      </w:r>
      <w:r>
        <w:rPr>
          <w:rFonts w:eastAsia="Times New Roman"/>
          <w:sz w:val="30"/>
          <w:szCs w:val="30"/>
          <w:lang w:val="es-ES"/>
        </w:rPr>
        <w:br/>
        <w:t>3. Peso;</w:t>
      </w:r>
      <w:r>
        <w:rPr>
          <w:rFonts w:eastAsia="Times New Roman"/>
          <w:sz w:val="30"/>
          <w:szCs w:val="30"/>
          <w:lang w:val="es-ES"/>
        </w:rPr>
        <w:br/>
        <w:t>4. Complexión;</w:t>
      </w:r>
      <w:r>
        <w:rPr>
          <w:rFonts w:eastAsia="Times New Roman"/>
          <w:sz w:val="30"/>
          <w:szCs w:val="30"/>
          <w:lang w:val="es-ES"/>
        </w:rPr>
        <w:br/>
        <w:t>5. Cabello;</w:t>
      </w:r>
      <w:r>
        <w:rPr>
          <w:rFonts w:eastAsia="Times New Roman"/>
          <w:sz w:val="30"/>
          <w:szCs w:val="30"/>
          <w:lang w:val="es-ES"/>
        </w:rPr>
        <w:br/>
        <w:t>6. Ojos;</w:t>
      </w:r>
      <w:r>
        <w:rPr>
          <w:rFonts w:eastAsia="Times New Roman"/>
          <w:sz w:val="30"/>
          <w:szCs w:val="30"/>
          <w:lang w:val="es-ES"/>
        </w:rPr>
        <w:br/>
        <w:t>7. Tez; y,</w:t>
      </w:r>
      <w:r>
        <w:rPr>
          <w:rFonts w:eastAsia="Times New Roman"/>
          <w:sz w:val="30"/>
          <w:szCs w:val="30"/>
          <w:lang w:val="es-ES"/>
        </w:rPr>
        <w:br/>
        <w:t>8. Señas particulares.</w:t>
      </w:r>
      <w:r>
        <w:rPr>
          <w:rFonts w:eastAsia="Times New Roman"/>
          <w:sz w:val="30"/>
          <w:szCs w:val="30"/>
          <w:lang w:val="es-ES"/>
        </w:rPr>
        <w:br/>
      </w:r>
      <w:r>
        <w:rPr>
          <w:rFonts w:eastAsia="Times New Roman"/>
          <w:sz w:val="30"/>
          <w:szCs w:val="30"/>
          <w:lang w:val="es-ES"/>
        </w:rPr>
        <w:br/>
        <w:t>l) Tipo de delito;</w:t>
      </w:r>
      <w:r>
        <w:rPr>
          <w:rFonts w:eastAsia="Times New Roman"/>
          <w:sz w:val="30"/>
          <w:szCs w:val="30"/>
          <w:lang w:val="es-ES"/>
        </w:rPr>
        <w:br/>
      </w:r>
      <w:r>
        <w:rPr>
          <w:rFonts w:eastAsia="Times New Roman"/>
          <w:sz w:val="30"/>
          <w:szCs w:val="30"/>
          <w:lang w:val="es-ES"/>
        </w:rPr>
        <w:br/>
        <w:t>m) Descripción sucinta del delito (indicando, entre otras informaciones, la naturaleza, la cantidad y el origen de las mercaderías, fabricante, carga</w:t>
      </w:r>
      <w:r>
        <w:rPr>
          <w:rFonts w:eastAsia="Times New Roman"/>
          <w:sz w:val="30"/>
          <w:szCs w:val="30"/>
          <w:lang w:val="es-ES"/>
        </w:rPr>
        <w:t>dor y expedidor) y de las circunstancias en que hubiere sido descubierta;</w:t>
      </w:r>
      <w:r>
        <w:rPr>
          <w:rFonts w:eastAsia="Times New Roman"/>
          <w:sz w:val="30"/>
          <w:szCs w:val="30"/>
          <w:lang w:val="es-ES"/>
        </w:rPr>
        <w:br/>
      </w:r>
      <w:r>
        <w:rPr>
          <w:rFonts w:eastAsia="Times New Roman"/>
          <w:sz w:val="30"/>
          <w:szCs w:val="30"/>
          <w:lang w:val="es-ES"/>
        </w:rPr>
        <w:br/>
        <w:t>n) Naturaleza de la sentencia dictada y monto de la pena;</w:t>
      </w:r>
      <w:r>
        <w:rPr>
          <w:rFonts w:eastAsia="Times New Roman"/>
          <w:sz w:val="30"/>
          <w:szCs w:val="30"/>
          <w:lang w:val="es-ES"/>
        </w:rPr>
        <w:br/>
      </w:r>
      <w:r>
        <w:rPr>
          <w:rFonts w:eastAsia="Times New Roman"/>
          <w:sz w:val="30"/>
          <w:szCs w:val="30"/>
          <w:lang w:val="es-ES"/>
        </w:rPr>
        <w:br/>
        <w:t>ñ) Otras observaciones: incluso los idiomas hablados por la persona en cuestión, y eventuales condenas anteriores, si la a</w:t>
      </w:r>
      <w:r>
        <w:rPr>
          <w:rFonts w:eastAsia="Times New Roman"/>
          <w:sz w:val="30"/>
          <w:szCs w:val="30"/>
          <w:lang w:val="es-ES"/>
        </w:rPr>
        <w:t>dministración tuviere conocimiento de ello; y,</w:t>
      </w:r>
      <w:r>
        <w:rPr>
          <w:rFonts w:eastAsia="Times New Roman"/>
          <w:sz w:val="30"/>
          <w:szCs w:val="30"/>
          <w:lang w:val="es-ES"/>
        </w:rPr>
        <w:br/>
      </w:r>
      <w:r>
        <w:rPr>
          <w:rFonts w:eastAsia="Times New Roman"/>
          <w:sz w:val="30"/>
          <w:szCs w:val="30"/>
          <w:lang w:val="es-ES"/>
        </w:rPr>
        <w:br/>
        <w:t>o) Parte Contratante que suministre las informaciones (incluyendo número de referencia).17. Por regla general, la Secretaría proporcionará las informaciones concernientes a esta primera parte del fichero cent</w:t>
      </w:r>
      <w:r>
        <w:rPr>
          <w:rFonts w:eastAsia="Times New Roman"/>
          <w:sz w:val="30"/>
          <w:szCs w:val="30"/>
          <w:lang w:val="es-ES"/>
        </w:rPr>
        <w:t>ral, por lo menos al país del infractor o sospechoso, al país donde tuviere su domicilio y a los países en que hubiere residido los 12 últimos meses</w:t>
      </w:r>
      <w:r>
        <w:rPr>
          <w:rFonts w:eastAsia="Times New Roman"/>
          <w:sz w:val="30"/>
          <w:szCs w:val="30"/>
          <w:lang w:val="es-ES"/>
        </w:rPr>
        <w:t>.</w:t>
      </w:r>
      <w:r>
        <w:rPr>
          <w:rFonts w:eastAsia="Times New Roman"/>
          <w:sz w:val="30"/>
          <w:szCs w:val="30"/>
          <w:lang w:val="es-ES"/>
        </w:rPr>
        <w:br/>
        <w:t>SEGUNDA PARTE DEL FICHERO CENTRAL: MÉTODOS: SISTEMAS, VEHÍCULOS Y OTROS MEDIOS DE TRANSPORTES UTILIZADOS18</w:t>
      </w:r>
      <w:r>
        <w:rPr>
          <w:rFonts w:eastAsia="Times New Roman"/>
          <w:sz w:val="30"/>
          <w:szCs w:val="30"/>
          <w:lang w:val="es-ES"/>
        </w:rPr>
        <w:t>. Las notificaciones que se efectuaren de acuerdo con esta parte del fichero central tendrán por objeto suministrar informaciones relacionadas con:</w:t>
      </w:r>
      <w:r>
        <w:rPr>
          <w:rFonts w:eastAsia="Times New Roman"/>
          <w:sz w:val="30"/>
          <w:szCs w:val="30"/>
          <w:lang w:val="es-ES"/>
        </w:rPr>
        <w:br/>
        <w:t>a) Los métodos o sistemas para cometer delitos aduaneros sobre estupefacientes y sustancias sicotrópicas, in</w:t>
      </w:r>
      <w:r>
        <w:rPr>
          <w:rFonts w:eastAsia="Times New Roman"/>
          <w:sz w:val="30"/>
          <w:szCs w:val="30"/>
          <w:lang w:val="es-ES"/>
        </w:rPr>
        <w:t xml:space="preserve">cluso la utilización de </w:t>
      </w:r>
      <w:r>
        <w:rPr>
          <w:rFonts w:eastAsia="Times New Roman"/>
          <w:sz w:val="30"/>
          <w:szCs w:val="30"/>
          <w:lang w:val="es-ES"/>
        </w:rPr>
        <w:lastRenderedPageBreak/>
        <w:t>medios ocultos, en todos los casos que presentaren un interés especial en el plano internacional. Las Partes Contratantes indicarán todos los casos conocidos de utilización de cada método o sistema de delito, así como los métodos nu</w:t>
      </w:r>
      <w:r>
        <w:rPr>
          <w:rFonts w:eastAsia="Times New Roman"/>
          <w:sz w:val="30"/>
          <w:szCs w:val="30"/>
          <w:lang w:val="es-ES"/>
        </w:rPr>
        <w:t>evos o inusuales de manera de poder descubrir las tendencias que se manifestaren en este campo;</w:t>
      </w:r>
      <w:r>
        <w:rPr>
          <w:rFonts w:eastAsia="Times New Roman"/>
          <w:sz w:val="30"/>
          <w:szCs w:val="30"/>
          <w:lang w:val="es-ES"/>
        </w:rPr>
        <w:br/>
      </w:r>
      <w:r>
        <w:rPr>
          <w:rFonts w:eastAsia="Times New Roman"/>
          <w:sz w:val="30"/>
          <w:szCs w:val="30"/>
          <w:lang w:val="es-ES"/>
        </w:rPr>
        <w:br/>
        <w:t>b) Los vehículos y otros medios de transporte cualquiera fuere de tipo que hubiere sido utilizado para cometer delitos aduaneros sobre estupefacientes o sustan</w:t>
      </w:r>
      <w:r>
        <w:rPr>
          <w:rFonts w:eastAsia="Times New Roman"/>
          <w:sz w:val="30"/>
          <w:szCs w:val="30"/>
          <w:lang w:val="es-ES"/>
        </w:rPr>
        <w:t>cias sicotrópicas. En principio, deberían comunicarse solamente las informaciones relativas a asuntos considerados de interés en el plano internacional.19. Las informaciones a suministrar son, esencialmente, y en la medida de lo posible, las siguientes:</w:t>
      </w:r>
      <w:r>
        <w:rPr>
          <w:rFonts w:eastAsia="Times New Roman"/>
          <w:sz w:val="30"/>
          <w:szCs w:val="30"/>
          <w:lang w:val="es-ES"/>
        </w:rPr>
        <w:br/>
        <w:t>A)</w:t>
      </w:r>
      <w:r>
        <w:rPr>
          <w:rFonts w:eastAsia="Times New Roman"/>
          <w:sz w:val="30"/>
          <w:szCs w:val="30"/>
          <w:lang w:val="es-ES"/>
        </w:rPr>
        <w:t xml:space="preserve"> </w:t>
      </w:r>
      <w:r>
        <w:rPr>
          <w:rFonts w:eastAsia="Times New Roman"/>
          <w:sz w:val="30"/>
          <w:szCs w:val="30"/>
          <w:u w:val="single"/>
          <w:lang w:val="es-ES"/>
        </w:rPr>
        <w:t>Métodos o sistemas utilizados</w:t>
      </w:r>
      <w:r>
        <w:rPr>
          <w:rFonts w:eastAsia="Times New Roman"/>
          <w:sz w:val="30"/>
          <w:szCs w:val="30"/>
          <w:lang w:val="es-ES"/>
        </w:rPr>
        <w:br/>
      </w:r>
      <w:r>
        <w:rPr>
          <w:rFonts w:eastAsia="Times New Roman"/>
          <w:sz w:val="30"/>
          <w:szCs w:val="30"/>
          <w:lang w:val="es-ES"/>
        </w:rPr>
        <w:br/>
        <w:t>a) Descripción de los métodos o sistemas utilizados para cometer delitos aduaneros;</w:t>
      </w:r>
      <w:r>
        <w:rPr>
          <w:rFonts w:eastAsia="Times New Roman"/>
          <w:sz w:val="30"/>
          <w:szCs w:val="30"/>
          <w:lang w:val="es-ES"/>
        </w:rPr>
        <w:br/>
      </w:r>
      <w:r>
        <w:rPr>
          <w:rFonts w:eastAsia="Times New Roman"/>
          <w:sz w:val="30"/>
          <w:szCs w:val="30"/>
          <w:lang w:val="es-ES"/>
        </w:rPr>
        <w:br/>
        <w:t>b) Eventualmente, descripción del escondite, con fotografía o croquis si fuere posible;</w:t>
      </w:r>
      <w:r>
        <w:rPr>
          <w:rFonts w:eastAsia="Times New Roman"/>
          <w:sz w:val="30"/>
          <w:szCs w:val="30"/>
          <w:lang w:val="es-ES"/>
        </w:rPr>
        <w:br/>
      </w:r>
      <w:r>
        <w:rPr>
          <w:rFonts w:eastAsia="Times New Roman"/>
          <w:sz w:val="30"/>
          <w:szCs w:val="30"/>
          <w:lang w:val="es-ES"/>
        </w:rPr>
        <w:br/>
        <w:t>c) Descripción de las mercaderías en cuestión;</w:t>
      </w:r>
      <w:r>
        <w:rPr>
          <w:rFonts w:eastAsia="Times New Roman"/>
          <w:sz w:val="30"/>
          <w:szCs w:val="30"/>
          <w:lang w:val="es-ES"/>
        </w:rPr>
        <w:br/>
      </w:r>
      <w:r>
        <w:rPr>
          <w:rFonts w:eastAsia="Times New Roman"/>
          <w:sz w:val="30"/>
          <w:szCs w:val="30"/>
          <w:lang w:val="es-ES"/>
        </w:rPr>
        <w:br/>
        <w:t>d)</w:t>
      </w:r>
      <w:r>
        <w:rPr>
          <w:rFonts w:eastAsia="Times New Roman"/>
          <w:sz w:val="30"/>
          <w:szCs w:val="30"/>
          <w:lang w:val="es-ES"/>
        </w:rPr>
        <w:t xml:space="preserve"> Otras observaciones; indicar especialmente las circunstancias en que se descubrió el delito; y,</w:t>
      </w:r>
      <w:r>
        <w:rPr>
          <w:rFonts w:eastAsia="Times New Roman"/>
          <w:sz w:val="30"/>
          <w:szCs w:val="30"/>
          <w:lang w:val="es-ES"/>
        </w:rPr>
        <w:br/>
      </w:r>
      <w:r>
        <w:rPr>
          <w:rFonts w:eastAsia="Times New Roman"/>
          <w:sz w:val="30"/>
          <w:szCs w:val="30"/>
          <w:lang w:val="es-ES"/>
        </w:rPr>
        <w:br/>
        <w:t>e) Parte Contratante que suministrare la información (incluyendo número de referencia).</w:t>
      </w:r>
      <w:r>
        <w:rPr>
          <w:rFonts w:eastAsia="Times New Roman"/>
          <w:sz w:val="30"/>
          <w:szCs w:val="30"/>
          <w:lang w:val="es-ES"/>
        </w:rPr>
        <w:br/>
      </w:r>
      <w:r>
        <w:rPr>
          <w:rFonts w:eastAsia="Times New Roman"/>
          <w:sz w:val="30"/>
          <w:szCs w:val="30"/>
          <w:lang w:val="es-ES"/>
        </w:rPr>
        <w:br/>
        <w:t xml:space="preserve">B) </w:t>
      </w:r>
      <w:r>
        <w:rPr>
          <w:rFonts w:eastAsia="Times New Roman"/>
          <w:sz w:val="30"/>
          <w:szCs w:val="30"/>
          <w:u w:val="single"/>
          <w:lang w:val="es-ES"/>
        </w:rPr>
        <w:t>Vehículos y otros medios de transporte utilizados</w:t>
      </w:r>
      <w:r>
        <w:rPr>
          <w:rFonts w:eastAsia="Times New Roman"/>
          <w:sz w:val="30"/>
          <w:szCs w:val="30"/>
          <w:lang w:val="es-ES"/>
        </w:rPr>
        <w:br/>
      </w:r>
      <w:r>
        <w:rPr>
          <w:rFonts w:eastAsia="Times New Roman"/>
          <w:sz w:val="30"/>
          <w:szCs w:val="30"/>
          <w:lang w:val="es-ES"/>
        </w:rPr>
        <w:br/>
        <w:t>a) Nombre y bre</w:t>
      </w:r>
      <w:r>
        <w:rPr>
          <w:rFonts w:eastAsia="Times New Roman"/>
          <w:sz w:val="30"/>
          <w:szCs w:val="30"/>
          <w:lang w:val="es-ES"/>
        </w:rPr>
        <w:t>ve descripción del vehículo o del medio de transporte utilizado (modelo, tonelaje, peso, matrícula, características, etc.).</w:t>
      </w:r>
      <w:r>
        <w:rPr>
          <w:rFonts w:eastAsia="Times New Roman"/>
          <w:sz w:val="30"/>
          <w:szCs w:val="30"/>
          <w:lang w:val="es-ES"/>
        </w:rPr>
        <w:br/>
      </w:r>
      <w:r>
        <w:rPr>
          <w:rFonts w:eastAsia="Times New Roman"/>
          <w:sz w:val="30"/>
          <w:szCs w:val="30"/>
          <w:lang w:val="es-ES"/>
        </w:rPr>
        <w:br/>
        <w:t>Cuando fuere pertinente, suministrar las informaciones que figuran en el certificado o en la placa de aprobación de los contenedore</w:t>
      </w:r>
      <w:r>
        <w:rPr>
          <w:rFonts w:eastAsia="Times New Roman"/>
          <w:sz w:val="30"/>
          <w:szCs w:val="30"/>
          <w:lang w:val="es-ES"/>
        </w:rPr>
        <w:t>s o vehículos, cuyas condiciones técnicas hubieren sido aprobadas según los términos de un convenio internacional, así como las indicaciones concernientes a toda manipulación de los sellos, marchamos, bulones, precintos del dispositivo de cierre o de otras</w:t>
      </w:r>
      <w:r>
        <w:rPr>
          <w:rFonts w:eastAsia="Times New Roman"/>
          <w:sz w:val="30"/>
          <w:szCs w:val="30"/>
          <w:lang w:val="es-ES"/>
        </w:rPr>
        <w:t xml:space="preserve"> partes de los </w:t>
      </w:r>
      <w:r>
        <w:rPr>
          <w:rFonts w:eastAsia="Times New Roman"/>
          <w:sz w:val="30"/>
          <w:szCs w:val="30"/>
          <w:lang w:val="es-ES"/>
        </w:rPr>
        <w:lastRenderedPageBreak/>
        <w:t>contenedores de los vehículos;</w:t>
      </w:r>
      <w:r>
        <w:rPr>
          <w:rFonts w:eastAsia="Times New Roman"/>
          <w:sz w:val="30"/>
          <w:szCs w:val="30"/>
          <w:lang w:val="es-ES"/>
        </w:rPr>
        <w:br/>
      </w:r>
      <w:r>
        <w:rPr>
          <w:rFonts w:eastAsia="Times New Roman"/>
          <w:sz w:val="30"/>
          <w:szCs w:val="30"/>
          <w:lang w:val="es-ES"/>
        </w:rPr>
        <w:br/>
        <w:t>b) Nombre de la empresa o compañía que operare el vehículo o medio de transporte;</w:t>
      </w:r>
      <w:r>
        <w:rPr>
          <w:rFonts w:eastAsia="Times New Roman"/>
          <w:sz w:val="30"/>
          <w:szCs w:val="30"/>
          <w:lang w:val="es-ES"/>
        </w:rPr>
        <w:br/>
      </w:r>
      <w:r>
        <w:rPr>
          <w:rFonts w:eastAsia="Times New Roman"/>
          <w:sz w:val="30"/>
          <w:szCs w:val="30"/>
          <w:lang w:val="es-ES"/>
        </w:rPr>
        <w:br/>
        <w:t>c) Nacionalidad del vehículo u otros medios de transporte;</w:t>
      </w:r>
      <w:r>
        <w:rPr>
          <w:rFonts w:eastAsia="Times New Roman"/>
          <w:sz w:val="30"/>
          <w:szCs w:val="30"/>
          <w:lang w:val="es-ES"/>
        </w:rPr>
        <w:br/>
      </w:r>
      <w:r>
        <w:rPr>
          <w:rFonts w:eastAsia="Times New Roman"/>
          <w:sz w:val="30"/>
          <w:szCs w:val="30"/>
          <w:lang w:val="es-ES"/>
        </w:rPr>
        <w:br/>
        <w:t>d) Puerto de matrícula y, si fuere diferente, puerto de base; luga</w:t>
      </w:r>
      <w:r>
        <w:rPr>
          <w:rFonts w:eastAsia="Times New Roman"/>
          <w:sz w:val="30"/>
          <w:szCs w:val="30"/>
          <w:lang w:val="es-ES"/>
        </w:rPr>
        <w:t>r de expedición del padrón, etc.;</w:t>
      </w:r>
      <w:r>
        <w:rPr>
          <w:rFonts w:eastAsia="Times New Roman"/>
          <w:sz w:val="30"/>
          <w:szCs w:val="30"/>
          <w:lang w:val="es-ES"/>
        </w:rPr>
        <w:br/>
      </w:r>
      <w:r>
        <w:rPr>
          <w:rFonts w:eastAsia="Times New Roman"/>
          <w:sz w:val="30"/>
          <w:szCs w:val="30"/>
          <w:lang w:val="es-ES"/>
        </w:rPr>
        <w:br/>
        <w:t>e) Nombre y nacionalidad del conductor (y si correspondiere, de otros miembros de la tripulación eventualmente responsables);</w:t>
      </w:r>
      <w:r>
        <w:rPr>
          <w:rFonts w:eastAsia="Times New Roman"/>
          <w:sz w:val="30"/>
          <w:szCs w:val="30"/>
          <w:lang w:val="es-ES"/>
        </w:rPr>
        <w:br/>
      </w:r>
      <w:r>
        <w:rPr>
          <w:rFonts w:eastAsia="Times New Roman"/>
          <w:sz w:val="30"/>
          <w:szCs w:val="30"/>
          <w:lang w:val="es-ES"/>
        </w:rPr>
        <w:br/>
        <w:t>f) Tipo de delito, con indicación de las mercaderías aprehendidas;</w:t>
      </w:r>
      <w:r>
        <w:rPr>
          <w:rFonts w:eastAsia="Times New Roman"/>
          <w:sz w:val="30"/>
          <w:szCs w:val="30"/>
          <w:lang w:val="es-ES"/>
        </w:rPr>
        <w:br/>
      </w:r>
      <w:r>
        <w:rPr>
          <w:rFonts w:eastAsia="Times New Roman"/>
          <w:sz w:val="30"/>
          <w:szCs w:val="30"/>
          <w:lang w:val="es-ES"/>
        </w:rPr>
        <w:br/>
        <w:t>g) Eventualmente, descripc</w:t>
      </w:r>
      <w:r>
        <w:rPr>
          <w:rFonts w:eastAsia="Times New Roman"/>
          <w:sz w:val="30"/>
          <w:szCs w:val="30"/>
          <w:lang w:val="es-ES"/>
        </w:rPr>
        <w:t>ión del escondite (con fotografía o croquis si fuere posible), así como de las circunstancias en que se descubrió el mismo;</w:t>
      </w:r>
      <w:r>
        <w:rPr>
          <w:rFonts w:eastAsia="Times New Roman"/>
          <w:sz w:val="30"/>
          <w:szCs w:val="30"/>
          <w:lang w:val="es-ES"/>
        </w:rPr>
        <w:br/>
      </w:r>
      <w:r>
        <w:rPr>
          <w:rFonts w:eastAsia="Times New Roman"/>
          <w:sz w:val="30"/>
          <w:szCs w:val="30"/>
          <w:lang w:val="es-ES"/>
        </w:rPr>
        <w:br/>
        <w:t>h) País de origen de las mercaderías aprehendidas;</w:t>
      </w:r>
      <w:r>
        <w:rPr>
          <w:rFonts w:eastAsia="Times New Roman"/>
          <w:sz w:val="30"/>
          <w:szCs w:val="30"/>
          <w:lang w:val="es-ES"/>
        </w:rPr>
        <w:br/>
      </w:r>
      <w:r>
        <w:rPr>
          <w:rFonts w:eastAsia="Times New Roman"/>
          <w:sz w:val="30"/>
          <w:szCs w:val="30"/>
          <w:lang w:val="es-ES"/>
        </w:rPr>
        <w:br/>
        <w:t>i) Primer puerto o lugar de carga;</w:t>
      </w:r>
      <w:r>
        <w:rPr>
          <w:rFonts w:eastAsia="Times New Roman"/>
          <w:sz w:val="30"/>
          <w:szCs w:val="30"/>
          <w:lang w:val="es-ES"/>
        </w:rPr>
        <w:br/>
      </w:r>
      <w:r>
        <w:rPr>
          <w:rFonts w:eastAsia="Times New Roman"/>
          <w:sz w:val="30"/>
          <w:szCs w:val="30"/>
          <w:lang w:val="es-ES"/>
        </w:rPr>
        <w:br/>
        <w:t>j) Último puerto o lugar de destino;</w:t>
      </w:r>
      <w:r>
        <w:rPr>
          <w:rFonts w:eastAsia="Times New Roman"/>
          <w:sz w:val="30"/>
          <w:szCs w:val="30"/>
          <w:lang w:val="es-ES"/>
        </w:rPr>
        <w:br/>
      </w:r>
      <w:r>
        <w:rPr>
          <w:rFonts w:eastAsia="Times New Roman"/>
          <w:sz w:val="30"/>
          <w:szCs w:val="30"/>
          <w:lang w:val="es-ES"/>
        </w:rPr>
        <w:br/>
        <w:t>k) Pu</w:t>
      </w:r>
      <w:r>
        <w:rPr>
          <w:rFonts w:eastAsia="Times New Roman"/>
          <w:sz w:val="30"/>
          <w:szCs w:val="30"/>
          <w:lang w:val="es-ES"/>
        </w:rPr>
        <w:t>ertos o lugares de escala entre los indicados en i) y j);</w:t>
      </w:r>
      <w:r>
        <w:rPr>
          <w:rFonts w:eastAsia="Times New Roman"/>
          <w:sz w:val="30"/>
          <w:szCs w:val="30"/>
          <w:lang w:val="es-ES"/>
        </w:rPr>
        <w:br/>
      </w:r>
      <w:r>
        <w:rPr>
          <w:rFonts w:eastAsia="Times New Roman"/>
          <w:sz w:val="30"/>
          <w:szCs w:val="30"/>
          <w:lang w:val="es-ES"/>
        </w:rPr>
        <w:br/>
        <w:t>l) Otras observaciones (número de las veces en que el vehículo o medio de transporte, compañía o empresa transportadora o personas que explotaren el vehículo o el medio de transporte a cualquier tí</w:t>
      </w:r>
      <w:r>
        <w:rPr>
          <w:rFonts w:eastAsia="Times New Roman"/>
          <w:sz w:val="30"/>
          <w:szCs w:val="30"/>
          <w:lang w:val="es-ES"/>
        </w:rPr>
        <w:t>tulo, hubieren ya participado en actividades delictivas, etc.); y,</w:t>
      </w:r>
      <w:r>
        <w:rPr>
          <w:rFonts w:eastAsia="Times New Roman"/>
          <w:sz w:val="30"/>
          <w:szCs w:val="30"/>
          <w:lang w:val="es-ES"/>
        </w:rPr>
        <w:br/>
      </w:r>
      <w:r>
        <w:rPr>
          <w:rFonts w:eastAsia="Times New Roman"/>
          <w:sz w:val="30"/>
          <w:szCs w:val="30"/>
          <w:lang w:val="es-ES"/>
        </w:rPr>
        <w:br/>
        <w:t>m) Parte Contratante que suministrare la información (incluyendo número de referencia)</w:t>
      </w:r>
      <w:r>
        <w:rPr>
          <w:rFonts w:eastAsia="Times New Roman"/>
          <w:sz w:val="30"/>
          <w:szCs w:val="30"/>
          <w:lang w:val="es-ES"/>
        </w:rPr>
        <w:t>.</w:t>
      </w:r>
      <w:r>
        <w:rPr>
          <w:rFonts w:eastAsia="Times New Roman"/>
          <w:sz w:val="30"/>
          <w:szCs w:val="30"/>
          <w:lang w:val="es-ES"/>
        </w:rPr>
        <w:br/>
        <w:t>Anexo XII</w:t>
      </w:r>
      <w:r>
        <w:rPr>
          <w:rFonts w:eastAsia="Times New Roman"/>
          <w:sz w:val="30"/>
          <w:szCs w:val="30"/>
          <w:lang w:val="es-ES"/>
        </w:rPr>
        <w:br/>
        <w:t xml:space="preserve">ACCIONES CONTRA DELITOS ADUANEROS QUE RECAEN SOBRE OBJETOS DE ARTE Y ANTIGÜEDADES Y OTROS </w:t>
      </w:r>
      <w:r>
        <w:rPr>
          <w:rFonts w:eastAsia="Times New Roman"/>
          <w:sz w:val="30"/>
          <w:szCs w:val="30"/>
          <w:lang w:val="es-ES"/>
        </w:rPr>
        <w:t xml:space="preserve">BIENES CULTURALES1. Las disposiciones del presente anexo se refieren a los objetos de arte y antigüedades, así como a los otros bienes culturales que, a título religioso o profano, son considerados </w:t>
      </w:r>
      <w:r>
        <w:rPr>
          <w:rFonts w:eastAsia="Times New Roman"/>
          <w:sz w:val="30"/>
          <w:szCs w:val="30"/>
          <w:lang w:val="es-ES"/>
        </w:rPr>
        <w:lastRenderedPageBreak/>
        <w:t>como de importancia para la arqueología, la prehistoria, l</w:t>
      </w:r>
      <w:r>
        <w:rPr>
          <w:rFonts w:eastAsia="Times New Roman"/>
          <w:sz w:val="30"/>
          <w:szCs w:val="30"/>
          <w:lang w:val="es-ES"/>
        </w:rPr>
        <w:t xml:space="preserve">a historia, la literatura, el arte o la ciencia, en el sentido del artículo 1o., literales a) a k) de la Convención de la UNESCO relativa a las medidas a tomar para prohibirse impedir la importación, la exportación y la transferencia de propiedad ilícitas </w:t>
      </w:r>
      <w:r>
        <w:rPr>
          <w:rFonts w:eastAsia="Times New Roman"/>
          <w:sz w:val="30"/>
          <w:szCs w:val="30"/>
          <w:lang w:val="es-ES"/>
        </w:rPr>
        <w:t>de bienes culturales (París, 14 de noviembre de 1970), en la medida en que dichos objetos de arte y antigüedades y otros bienes culturales fueren objeto de delitos aduaneros. No obstaculizarán la aplicación de las medidas en vigor, en el plano nacional, en</w:t>
      </w:r>
      <w:r>
        <w:rPr>
          <w:rFonts w:eastAsia="Times New Roman"/>
          <w:sz w:val="30"/>
          <w:szCs w:val="30"/>
          <w:lang w:val="es-ES"/>
        </w:rPr>
        <w:t xml:space="preserve"> materia de cooperación con los servicios nacionales de protección del patrimonio cultural, y complementarán, en el plano aduanero, la aplicación de las disposiciones de la Convención de la UNESCO por las Partes Contratantes a este Convenio que también ace</w:t>
      </w:r>
      <w:r>
        <w:rPr>
          <w:rFonts w:eastAsia="Times New Roman"/>
          <w:sz w:val="30"/>
          <w:szCs w:val="30"/>
          <w:lang w:val="es-ES"/>
        </w:rPr>
        <w:t>ptaren el presente anexo.2. Las disposiciones del presente anexo relativas a los delitos aduaneros y otras infracciones aduaneras graves sobre objetos de arte y antigüedades y otros bienes culturales se aplicarán igualmente, en los casos apropiados y en la</w:t>
      </w:r>
      <w:r>
        <w:rPr>
          <w:rFonts w:eastAsia="Times New Roman"/>
          <w:sz w:val="30"/>
          <w:szCs w:val="30"/>
          <w:lang w:val="es-ES"/>
        </w:rPr>
        <w:t xml:space="preserve"> medida en que las administraciones aduaneras fueren competentes al respecto, a las operaciones financieras vinculadas con tales delitos</w:t>
      </w:r>
      <w:r>
        <w:rPr>
          <w:rFonts w:eastAsia="Times New Roman"/>
          <w:sz w:val="30"/>
          <w:szCs w:val="30"/>
          <w:lang w:val="es-ES"/>
        </w:rPr>
        <w:t>.</w:t>
      </w:r>
      <w:r>
        <w:rPr>
          <w:rFonts w:eastAsia="Times New Roman"/>
          <w:sz w:val="30"/>
          <w:szCs w:val="30"/>
          <w:lang w:val="es-ES"/>
        </w:rPr>
        <w:br/>
        <w:t>INTERCAMBIO DE OFICIO DE INFORMACIÓN3. Las administraciones aduaneras de las Partes Contratantes comunicarán de oficio</w:t>
      </w:r>
      <w:r>
        <w:rPr>
          <w:rFonts w:eastAsia="Times New Roman"/>
          <w:sz w:val="30"/>
          <w:szCs w:val="30"/>
          <w:lang w:val="es-ES"/>
        </w:rPr>
        <w:t xml:space="preserve"> y en el menor plazo a las otras administraciones aduaneras susceptibles de estar directamente interesadas, toda información de que dispusieren respecto de:</w:t>
      </w:r>
      <w:r>
        <w:rPr>
          <w:rFonts w:eastAsia="Times New Roman"/>
          <w:sz w:val="30"/>
          <w:szCs w:val="30"/>
          <w:lang w:val="es-ES"/>
        </w:rPr>
        <w:br/>
        <w:t>a) Operaciones que se hubieren constatado o de las que se sospechare que constituyeren delitos adua</w:t>
      </w:r>
      <w:r>
        <w:rPr>
          <w:rFonts w:eastAsia="Times New Roman"/>
          <w:sz w:val="30"/>
          <w:szCs w:val="30"/>
          <w:lang w:val="es-ES"/>
        </w:rPr>
        <w:t>neros sobre objetos de arte y antigüedades y de otros bienes culturales así como de operaciones que parecieren apropiados para cometer tales delitos;</w:t>
      </w:r>
      <w:r>
        <w:rPr>
          <w:rFonts w:eastAsia="Times New Roman"/>
          <w:sz w:val="30"/>
          <w:szCs w:val="30"/>
          <w:lang w:val="es-ES"/>
        </w:rPr>
        <w:br/>
      </w:r>
      <w:r>
        <w:rPr>
          <w:rFonts w:eastAsia="Times New Roman"/>
          <w:sz w:val="30"/>
          <w:szCs w:val="30"/>
          <w:lang w:val="es-ES"/>
        </w:rPr>
        <w:br/>
        <w:t xml:space="preserve">b) Personas dedicadas, o en la medida en que la legislación nacional lo permitiere, personas sospechosas </w:t>
      </w:r>
      <w:r>
        <w:rPr>
          <w:rFonts w:eastAsia="Times New Roman"/>
          <w:sz w:val="30"/>
          <w:szCs w:val="30"/>
          <w:lang w:val="es-ES"/>
        </w:rPr>
        <w:t>de dedicarse a las operaciones mencionadas en el párrafo a) anterior, así como de los vehículos, naves, aeronaves y otros medios de transporte utilizados o sospechosos de ser utilizados para dichas operaciones; y,</w:t>
      </w:r>
      <w:r>
        <w:rPr>
          <w:rFonts w:eastAsia="Times New Roman"/>
          <w:sz w:val="30"/>
          <w:szCs w:val="30"/>
          <w:lang w:val="es-ES"/>
        </w:rPr>
        <w:br/>
      </w:r>
      <w:r>
        <w:rPr>
          <w:rFonts w:eastAsia="Times New Roman"/>
          <w:sz w:val="30"/>
          <w:szCs w:val="30"/>
          <w:lang w:val="es-ES"/>
        </w:rPr>
        <w:br/>
        <w:t>c) Los nuevos medios o métodos que se uti</w:t>
      </w:r>
      <w:r>
        <w:rPr>
          <w:rFonts w:eastAsia="Times New Roman"/>
          <w:sz w:val="30"/>
          <w:szCs w:val="30"/>
          <w:lang w:val="es-ES"/>
        </w:rPr>
        <w:t>lizaren para cometer delitos aduaneros sobre objetos de arte y antigüedades y otros bienes culturales</w:t>
      </w:r>
      <w:r>
        <w:rPr>
          <w:rFonts w:eastAsia="Times New Roman"/>
          <w:sz w:val="30"/>
          <w:szCs w:val="30"/>
          <w:lang w:val="es-ES"/>
        </w:rPr>
        <w:t>.</w:t>
      </w:r>
      <w:r>
        <w:rPr>
          <w:rFonts w:eastAsia="Times New Roman"/>
          <w:sz w:val="30"/>
          <w:szCs w:val="30"/>
          <w:lang w:val="es-ES"/>
        </w:rPr>
        <w:br/>
        <w:t xml:space="preserve">ASISTENCIA A PEDIDO EN MATERIA DE VIGILANCIA4. A solicitud de la administración aduanera de una Parte Contratante, la </w:t>
      </w:r>
      <w:r>
        <w:rPr>
          <w:rFonts w:eastAsia="Times New Roman"/>
          <w:sz w:val="30"/>
          <w:szCs w:val="30"/>
          <w:lang w:val="es-ES"/>
        </w:rPr>
        <w:lastRenderedPageBreak/>
        <w:t>administración aduanera de otra Par</w:t>
      </w:r>
      <w:r>
        <w:rPr>
          <w:rFonts w:eastAsia="Times New Roman"/>
          <w:sz w:val="30"/>
          <w:szCs w:val="30"/>
          <w:lang w:val="es-ES"/>
        </w:rPr>
        <w:t>te Contratante ejercerá, en la medida de su competencia y de sus posibilidades, una vigilancia especial durante un período determinado:</w:t>
      </w:r>
      <w:r>
        <w:rPr>
          <w:rFonts w:eastAsia="Times New Roman"/>
          <w:sz w:val="30"/>
          <w:szCs w:val="30"/>
          <w:lang w:val="es-ES"/>
        </w:rPr>
        <w:br/>
        <w:t>a) Sobre los desplazamientos, en particular a la entrada y a la salida de su territorio, aquellas personas sobre las que</w:t>
      </w:r>
      <w:r>
        <w:rPr>
          <w:rFonts w:eastAsia="Times New Roman"/>
          <w:sz w:val="30"/>
          <w:szCs w:val="30"/>
          <w:lang w:val="es-ES"/>
        </w:rPr>
        <w:t xml:space="preserve"> hubiere razones para creer que se dedican habitualmente a cometer delitos aduaneros sobre objetos de arte y antigüedades y otros bienes culturales en el territorio de la Parte Contratante solicitante;</w:t>
      </w:r>
      <w:r>
        <w:rPr>
          <w:rFonts w:eastAsia="Times New Roman"/>
          <w:sz w:val="30"/>
          <w:szCs w:val="30"/>
          <w:lang w:val="es-ES"/>
        </w:rPr>
        <w:br/>
      </w:r>
      <w:r>
        <w:rPr>
          <w:rFonts w:eastAsia="Times New Roman"/>
          <w:sz w:val="30"/>
          <w:szCs w:val="30"/>
          <w:lang w:val="es-ES"/>
        </w:rPr>
        <w:br/>
        <w:t>b) Sobre los movimientos de objetos de arte y antigüe</w:t>
      </w:r>
      <w:r>
        <w:rPr>
          <w:rFonts w:eastAsia="Times New Roman"/>
          <w:sz w:val="30"/>
          <w:szCs w:val="30"/>
          <w:lang w:val="es-ES"/>
        </w:rPr>
        <w:t>dades y de otros bienes culturales señalados por la administración aduanera de la Parte Contratante solicitante como que sean materia, a partir del territorio de esta Parte Contratante, de un importante tráfico ilícito; y,</w:t>
      </w:r>
      <w:r>
        <w:rPr>
          <w:rFonts w:eastAsia="Times New Roman"/>
          <w:sz w:val="30"/>
          <w:szCs w:val="30"/>
          <w:lang w:val="es-ES"/>
        </w:rPr>
        <w:br/>
      </w:r>
      <w:r>
        <w:rPr>
          <w:rFonts w:eastAsia="Times New Roman"/>
          <w:sz w:val="30"/>
          <w:szCs w:val="30"/>
          <w:lang w:val="es-ES"/>
        </w:rPr>
        <w:br/>
        <w:t>c) Sobre determinados vehículos,</w:t>
      </w:r>
      <w:r>
        <w:rPr>
          <w:rFonts w:eastAsia="Times New Roman"/>
          <w:sz w:val="30"/>
          <w:szCs w:val="30"/>
          <w:lang w:val="es-ES"/>
        </w:rPr>
        <w:t xml:space="preserve"> naves, aeronaves y otros medios de transporte de que se tuvieren razones para creer que son utilizados para la comisión de delitos aduaneros sobre objetos de arte y antigüedades y de otros bienes culturales, a partir del territorio de la Parte Contratante</w:t>
      </w:r>
      <w:r>
        <w:rPr>
          <w:rFonts w:eastAsia="Times New Roman"/>
          <w:sz w:val="30"/>
          <w:szCs w:val="30"/>
          <w:lang w:val="es-ES"/>
        </w:rPr>
        <w:t xml:space="preserve"> solicitante; y comunicará sus resultados a la administración aduanera de la Parte Contratante solicitante</w:t>
      </w:r>
      <w:r>
        <w:rPr>
          <w:rFonts w:eastAsia="Times New Roman"/>
          <w:sz w:val="30"/>
          <w:szCs w:val="30"/>
          <w:lang w:val="es-ES"/>
        </w:rPr>
        <w:t>.</w:t>
      </w:r>
      <w:r>
        <w:rPr>
          <w:rFonts w:eastAsia="Times New Roman"/>
          <w:sz w:val="30"/>
          <w:szCs w:val="30"/>
          <w:lang w:val="es-ES"/>
        </w:rPr>
        <w:br/>
        <w:t xml:space="preserve">INVESTIGACIONES EFECTUADAS, A PEDIDO, POR CUENTA DE OTRA PARTE CONTRATANTE5. A solicitud de la administración aduanera de una Parte Contratante, la </w:t>
      </w:r>
      <w:r>
        <w:rPr>
          <w:rFonts w:eastAsia="Times New Roman"/>
          <w:sz w:val="30"/>
          <w:szCs w:val="30"/>
          <w:lang w:val="es-ES"/>
        </w:rPr>
        <w:t>administración aduanera de otra Parte Contratante, en la medida de sus posibilidades y actuando en el marco de las leyes y reglamentos en vigor en su territorio, procederá a realizar investigaciones tendientes a obtener elementos de prueba relativos a deli</w:t>
      </w:r>
      <w:r>
        <w:rPr>
          <w:rFonts w:eastAsia="Times New Roman"/>
          <w:sz w:val="30"/>
          <w:szCs w:val="30"/>
          <w:lang w:val="es-ES"/>
        </w:rPr>
        <w:t>tos aduaneros sobre objetos de arte y antigüedades y de otros bienes culturales que fueren objeto de investigaciones en el territorio de la Parte Contratante solicitante, recogerá las declaraciones de las personas investigadas con motivo de dicha infracció</w:t>
      </w:r>
      <w:r>
        <w:rPr>
          <w:rFonts w:eastAsia="Times New Roman"/>
          <w:sz w:val="30"/>
          <w:szCs w:val="30"/>
          <w:lang w:val="es-ES"/>
        </w:rPr>
        <w:t>n así como las de los testigos o expertos, y comunicará los resultados de la investigación, así como los documentos u otros elementos de prueba, a la administración aduanera de la Parte Contratante solicitante</w:t>
      </w:r>
      <w:r>
        <w:rPr>
          <w:rFonts w:eastAsia="Times New Roman"/>
          <w:sz w:val="30"/>
          <w:szCs w:val="30"/>
          <w:lang w:val="es-ES"/>
        </w:rPr>
        <w:t>.</w:t>
      </w:r>
      <w:r>
        <w:rPr>
          <w:rFonts w:eastAsia="Times New Roman"/>
          <w:sz w:val="30"/>
          <w:szCs w:val="30"/>
          <w:lang w:val="es-ES"/>
        </w:rPr>
        <w:br/>
        <w:t>INTERVENCIÓN DE LOS FUNCIONARIOS ADUANEROS DE</w:t>
      </w:r>
      <w:r>
        <w:rPr>
          <w:rFonts w:eastAsia="Times New Roman"/>
          <w:sz w:val="30"/>
          <w:szCs w:val="30"/>
          <w:lang w:val="es-ES"/>
        </w:rPr>
        <w:t xml:space="preserve"> UNA PARTE CONTRATANTE EN EL TERRITORIO DE OTRA PARTE CONTRATANTE6. Cuando no fuere suficiente una simple declaración escrita y lo solicitare la administración aduanera de una Parte Contratante, la administración aduanera de otra Parte Contratante autoriza</w:t>
      </w:r>
      <w:r>
        <w:rPr>
          <w:rFonts w:eastAsia="Times New Roman"/>
          <w:sz w:val="30"/>
          <w:szCs w:val="30"/>
          <w:lang w:val="es-ES"/>
        </w:rPr>
        <w:t xml:space="preserve">rá a sus funcionarios, en la medida de las </w:t>
      </w:r>
      <w:r>
        <w:rPr>
          <w:rFonts w:eastAsia="Times New Roman"/>
          <w:sz w:val="30"/>
          <w:szCs w:val="30"/>
          <w:lang w:val="es-ES"/>
        </w:rPr>
        <w:lastRenderedPageBreak/>
        <w:t>posibilidades, a declarar ante los tribunales con asiento en el territorio de la Parte Contratante solicitante, en calidad de testigos o de expertos, en un asunto relativo a delitos aduaneros sobre objetos de arte</w:t>
      </w:r>
      <w:r>
        <w:rPr>
          <w:rFonts w:eastAsia="Times New Roman"/>
          <w:sz w:val="30"/>
          <w:szCs w:val="30"/>
          <w:lang w:val="es-ES"/>
        </w:rPr>
        <w:t xml:space="preserve"> y antigüedades y de otros bienes culturales. La solicitud de comparecencia determinará en especial en qué asunto y en qué calidad deberá declarar el funcionario. La administración aduanera de la Parte Contratante que aceptare la solicitud determinará, lle</w:t>
      </w:r>
      <w:r>
        <w:rPr>
          <w:rFonts w:eastAsia="Times New Roman"/>
          <w:sz w:val="30"/>
          <w:szCs w:val="30"/>
          <w:lang w:val="es-ES"/>
        </w:rPr>
        <w:t>gado el caso, en la autorización que expidiere, los límites dentro de los cuales sus funcionarios deberán mantener sus declaraciones.7. A solicitud escrita de la administración aduanera de una Parte Contratante, la administración aduanera de otra Parte Con</w:t>
      </w:r>
      <w:r>
        <w:rPr>
          <w:rFonts w:eastAsia="Times New Roman"/>
          <w:sz w:val="30"/>
          <w:szCs w:val="30"/>
          <w:lang w:val="es-ES"/>
        </w:rPr>
        <w:t>tratante permitirá, cuando lo considerare apropiado y en la medida de su competencia y de sus posibilidades, a los funcionarios de la administración solicitante, a estar presentes en el territorio de la Parte Contratante requerida en ocasión de la investig</w:t>
      </w:r>
      <w:r>
        <w:rPr>
          <w:rFonts w:eastAsia="Times New Roman"/>
          <w:sz w:val="30"/>
          <w:szCs w:val="30"/>
          <w:lang w:val="es-ES"/>
        </w:rPr>
        <w:t>ación o de la constatación de delitos aduaneros sobre objetos de arte y antigüedades y de otros bienes culturales que interesaren a la Parte Contratante solicitante.8. Cuando las dos Partes Contratantes lo consideraren apropiado, y bajo reserva de las leye</w:t>
      </w:r>
      <w:r>
        <w:rPr>
          <w:rFonts w:eastAsia="Times New Roman"/>
          <w:sz w:val="30"/>
          <w:szCs w:val="30"/>
          <w:lang w:val="es-ES"/>
        </w:rPr>
        <w:t xml:space="preserve">s y reglamentos en vigor en sus respectivos territorios, los funcionarios de la administración aduanera de una Parte Contratante participarán, a solicitud de otra Parte Contratante, en las investigaciones realizadas o que se realizaren en el territorio de </w:t>
      </w:r>
      <w:r>
        <w:rPr>
          <w:rFonts w:eastAsia="Times New Roman"/>
          <w:sz w:val="30"/>
          <w:szCs w:val="30"/>
          <w:lang w:val="es-ES"/>
        </w:rPr>
        <w:t>esta última Parte Contratante</w:t>
      </w:r>
      <w:r>
        <w:rPr>
          <w:rFonts w:eastAsia="Times New Roman"/>
          <w:sz w:val="30"/>
          <w:szCs w:val="30"/>
          <w:lang w:val="es-ES"/>
        </w:rPr>
        <w:t>.</w:t>
      </w:r>
      <w:r>
        <w:rPr>
          <w:rFonts w:eastAsia="Times New Roman"/>
          <w:sz w:val="30"/>
          <w:szCs w:val="30"/>
          <w:lang w:val="es-ES"/>
        </w:rPr>
        <w:br/>
        <w:t>CENTRALIZACIÓN DE INFORMACIONES9. Las administraciones aduaneras de las Partes Contratantes comunicarán a la Secretaría las informaciones previstas en las partes 1a., y 2a., del presente anexo, en la medida en que dichas info</w:t>
      </w:r>
      <w:r>
        <w:rPr>
          <w:rFonts w:eastAsia="Times New Roman"/>
          <w:sz w:val="30"/>
          <w:szCs w:val="30"/>
          <w:lang w:val="es-ES"/>
        </w:rPr>
        <w:t xml:space="preserve">rmaciones presentaren interés en el plano internacional.10. La Secretaría establecerá y mantendrá al día un fichero central de las informaciones que le fueren proporcionadas por las Partes Contratantes, y utilizará los datos contenidos en ese fichero para </w:t>
      </w:r>
      <w:r>
        <w:rPr>
          <w:rFonts w:eastAsia="Times New Roman"/>
          <w:sz w:val="30"/>
          <w:szCs w:val="30"/>
          <w:lang w:val="es-ES"/>
        </w:rPr>
        <w:t>elaborar resúmenes y estudios relativos a las nuevas tendencias o las ya establecidas en materia de delitos aduaneros sobre objetos de arte y antigüedades y de otros bienes culturales. Periódicamente procederá a una clasificación a fin de eliminar las info</w:t>
      </w:r>
      <w:r>
        <w:rPr>
          <w:rFonts w:eastAsia="Times New Roman"/>
          <w:sz w:val="30"/>
          <w:szCs w:val="30"/>
          <w:lang w:val="es-ES"/>
        </w:rPr>
        <w:t>rmaciones que, a su parecer, fueren inútiles o caducas.11. Las administraciones aduaneras de las Partes Contratantes proporcionarán a la Secretaría a su pedido y bajo reserva de las otras disposiciones del Convenio y del presente anexo, las informaciones c</w:t>
      </w:r>
      <w:r>
        <w:rPr>
          <w:rFonts w:eastAsia="Times New Roman"/>
          <w:sz w:val="30"/>
          <w:szCs w:val="30"/>
          <w:lang w:val="es-ES"/>
        </w:rPr>
        <w:t xml:space="preserve">omplementarias que eventualmente le fueren necesarias para elaborar los resúmenes y los estudios mencionados en el párrafo 10 del presente anexo.12. La Secretaría comunicará a los servicios o funcionarios designados </w:t>
      </w:r>
      <w:r>
        <w:rPr>
          <w:rFonts w:eastAsia="Times New Roman"/>
          <w:sz w:val="30"/>
          <w:szCs w:val="30"/>
          <w:lang w:val="es-ES"/>
        </w:rPr>
        <w:lastRenderedPageBreak/>
        <w:t>nominativamente por las administraciones</w:t>
      </w:r>
      <w:r>
        <w:rPr>
          <w:rFonts w:eastAsia="Times New Roman"/>
          <w:sz w:val="30"/>
          <w:szCs w:val="30"/>
          <w:lang w:val="es-ES"/>
        </w:rPr>
        <w:t xml:space="preserve"> aduaneras de las Partes Contratantes las informaciones especiales que figuraren en el fichero central, en la medida en que se considere útil dicha comunicación, así como los resúmenes y estudios mencionados en el párrafo 10 del presente anexo.13. Salvo in</w:t>
      </w:r>
      <w:r>
        <w:rPr>
          <w:rFonts w:eastAsia="Times New Roman"/>
          <w:sz w:val="30"/>
          <w:szCs w:val="30"/>
          <w:lang w:val="es-ES"/>
        </w:rPr>
        <w:t>dicación en contrario de la Parte Contratante que comunicará las informaciones, la Secretaría comunicará igualmente a la UNESCO y a la Organización Internacional de Policía Criminal/INTERPOL, las informaciones relativas a los delitos aduaneros sobre objeto</w:t>
      </w:r>
      <w:r>
        <w:rPr>
          <w:rFonts w:eastAsia="Times New Roman"/>
          <w:sz w:val="30"/>
          <w:szCs w:val="30"/>
          <w:lang w:val="es-ES"/>
        </w:rPr>
        <w:t>s de arte y antigüedades y otros bienes culturales que figuraren en el fichero central, en la medida en que hubiere habido transferencia ilegal de propiedad y que considerare útil esta comunicación, así como de los resúmenes y estudios que hubiere realizad</w:t>
      </w:r>
      <w:r>
        <w:rPr>
          <w:rFonts w:eastAsia="Times New Roman"/>
          <w:sz w:val="30"/>
          <w:szCs w:val="30"/>
          <w:lang w:val="es-ES"/>
        </w:rPr>
        <w:t>o en esta materia en aplicación del párrafo 10 del presente anexo.14. La Secretaría comunicará, a pedido, a una Parte Contratante que hubiere aceptado el presente anexo, cualquier otra información que dispusiere en el marco de la centralización de las info</w:t>
      </w:r>
      <w:r>
        <w:rPr>
          <w:rFonts w:eastAsia="Times New Roman"/>
          <w:sz w:val="30"/>
          <w:szCs w:val="30"/>
          <w:lang w:val="es-ES"/>
        </w:rPr>
        <w:t>rmaciones previstas en este anexo</w:t>
      </w:r>
      <w:r>
        <w:rPr>
          <w:rFonts w:eastAsia="Times New Roman"/>
          <w:sz w:val="30"/>
          <w:szCs w:val="30"/>
          <w:lang w:val="es-ES"/>
        </w:rPr>
        <w:t>.</w:t>
      </w:r>
      <w:r>
        <w:rPr>
          <w:rFonts w:eastAsia="Times New Roman"/>
          <w:sz w:val="30"/>
          <w:szCs w:val="30"/>
          <w:lang w:val="es-ES"/>
        </w:rPr>
        <w:br/>
        <w:t>PRIMERA PARTE DEL FICHERO CENTRAL: PERSONAS15. Las notificaciones efectuadas de acuerdo con esta parte del fichero central tendrán por objeto suministrar las informaciones relativas a:</w:t>
      </w:r>
      <w:r>
        <w:rPr>
          <w:rFonts w:eastAsia="Times New Roman"/>
          <w:sz w:val="30"/>
          <w:szCs w:val="30"/>
          <w:lang w:val="es-ES"/>
        </w:rPr>
        <w:br/>
        <w:t>a) Las personas que han sido condena</w:t>
      </w:r>
      <w:r>
        <w:rPr>
          <w:rFonts w:eastAsia="Times New Roman"/>
          <w:sz w:val="30"/>
          <w:szCs w:val="30"/>
          <w:lang w:val="es-ES"/>
        </w:rPr>
        <w:t>das a título definitivo por delitos aduaneros recaídos en objetos de arte, antigüedades y otros bienes culturales; y,</w:t>
      </w:r>
      <w:r>
        <w:rPr>
          <w:rFonts w:eastAsia="Times New Roman"/>
          <w:sz w:val="30"/>
          <w:szCs w:val="30"/>
          <w:lang w:val="es-ES"/>
        </w:rPr>
        <w:br/>
      </w:r>
      <w:r>
        <w:rPr>
          <w:rFonts w:eastAsia="Times New Roman"/>
          <w:sz w:val="30"/>
          <w:szCs w:val="30"/>
          <w:lang w:val="es-ES"/>
        </w:rPr>
        <w:br/>
        <w:t>b) Eventualmente, a las personas sospechosas o aprehendidas flagrantemente en estos delitos, en el territorio de la Parte Contratante res</w:t>
      </w:r>
      <w:r>
        <w:rPr>
          <w:rFonts w:eastAsia="Times New Roman"/>
          <w:sz w:val="30"/>
          <w:szCs w:val="30"/>
          <w:lang w:val="es-ES"/>
        </w:rPr>
        <w:t>ponsable de la notificación, inclusive si aún no se hubiere llevado a cabo ningún procedimiento judicial;</w:t>
      </w:r>
      <w:r>
        <w:rPr>
          <w:rFonts w:eastAsia="Times New Roman"/>
          <w:sz w:val="30"/>
          <w:szCs w:val="30"/>
          <w:lang w:val="es-ES"/>
        </w:rPr>
        <w:br/>
      </w:r>
      <w:r>
        <w:rPr>
          <w:rFonts w:eastAsia="Times New Roman"/>
          <w:sz w:val="30"/>
          <w:szCs w:val="30"/>
          <w:lang w:val="es-ES"/>
        </w:rPr>
        <w:br/>
        <w:t>Quedando entendido que las Partes Contratantes que se abstuvieren de comunicar los nombres y señas de las personas en cuestión, porque su propia legi</w:t>
      </w:r>
      <w:r>
        <w:rPr>
          <w:rFonts w:eastAsia="Times New Roman"/>
          <w:sz w:val="30"/>
          <w:szCs w:val="30"/>
          <w:lang w:val="es-ES"/>
        </w:rPr>
        <w:t>slación se lo prohibiere, de todos modos remitirán una comunicación indicando el mayor número posible de elementos señalados en esta parte del fichero central.16. Las informaciones a suministrar son esencialmente, y en la medida de lo posible, las siguient</w:t>
      </w:r>
      <w:r>
        <w:rPr>
          <w:rFonts w:eastAsia="Times New Roman"/>
          <w:sz w:val="30"/>
          <w:szCs w:val="30"/>
          <w:lang w:val="es-ES"/>
        </w:rPr>
        <w:t>es:</w:t>
      </w:r>
      <w:r>
        <w:rPr>
          <w:rFonts w:eastAsia="Times New Roman"/>
          <w:sz w:val="30"/>
          <w:szCs w:val="30"/>
          <w:lang w:val="es-ES"/>
        </w:rPr>
        <w:br/>
        <w:t>a) Apellido;</w:t>
      </w:r>
      <w:r>
        <w:rPr>
          <w:rFonts w:eastAsia="Times New Roman"/>
          <w:sz w:val="30"/>
          <w:szCs w:val="30"/>
          <w:lang w:val="es-ES"/>
        </w:rPr>
        <w:br/>
      </w:r>
      <w:r>
        <w:rPr>
          <w:rFonts w:eastAsia="Times New Roman"/>
          <w:sz w:val="30"/>
          <w:szCs w:val="30"/>
          <w:lang w:val="es-ES"/>
        </w:rPr>
        <w:br/>
        <w:t>b) Nombres;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Eventualmente, apellido de soltera;</w:t>
      </w:r>
      <w:r>
        <w:rPr>
          <w:rFonts w:eastAsia="Times New Roman"/>
          <w:sz w:val="30"/>
          <w:szCs w:val="30"/>
          <w:lang w:val="es-ES"/>
        </w:rPr>
        <w:br/>
      </w:r>
      <w:r>
        <w:rPr>
          <w:rFonts w:eastAsia="Times New Roman"/>
          <w:sz w:val="30"/>
          <w:szCs w:val="30"/>
          <w:lang w:val="es-ES"/>
        </w:rPr>
        <w:br/>
        <w:t>d) Sobrenombre o seudónimo;</w:t>
      </w:r>
      <w:r>
        <w:rPr>
          <w:rFonts w:eastAsia="Times New Roman"/>
          <w:sz w:val="30"/>
          <w:szCs w:val="30"/>
          <w:lang w:val="es-ES"/>
        </w:rPr>
        <w:br/>
      </w:r>
      <w:r>
        <w:rPr>
          <w:rFonts w:eastAsia="Times New Roman"/>
          <w:sz w:val="30"/>
          <w:szCs w:val="30"/>
          <w:lang w:val="es-ES"/>
        </w:rPr>
        <w:br/>
        <w:t>e) Ocupación;</w:t>
      </w:r>
      <w:r>
        <w:rPr>
          <w:rFonts w:eastAsia="Times New Roman"/>
          <w:sz w:val="30"/>
          <w:szCs w:val="30"/>
          <w:lang w:val="es-ES"/>
        </w:rPr>
        <w:br/>
      </w:r>
      <w:r>
        <w:rPr>
          <w:rFonts w:eastAsia="Times New Roman"/>
          <w:sz w:val="30"/>
          <w:szCs w:val="30"/>
          <w:lang w:val="es-ES"/>
        </w:rPr>
        <w:br/>
        <w:t>f) Domicilio;</w:t>
      </w:r>
      <w:r>
        <w:rPr>
          <w:rFonts w:eastAsia="Times New Roman"/>
          <w:sz w:val="30"/>
          <w:szCs w:val="30"/>
          <w:lang w:val="es-ES"/>
        </w:rPr>
        <w:br/>
      </w:r>
      <w:r>
        <w:rPr>
          <w:rFonts w:eastAsia="Times New Roman"/>
          <w:sz w:val="30"/>
          <w:szCs w:val="30"/>
          <w:lang w:val="es-ES"/>
        </w:rPr>
        <w:br/>
        <w:t>g) Fecha y lugar de nacimiento;</w:t>
      </w:r>
      <w:r>
        <w:rPr>
          <w:rFonts w:eastAsia="Times New Roman"/>
          <w:sz w:val="30"/>
          <w:szCs w:val="30"/>
          <w:lang w:val="es-ES"/>
        </w:rPr>
        <w:br/>
      </w:r>
      <w:r>
        <w:rPr>
          <w:rFonts w:eastAsia="Times New Roman"/>
          <w:sz w:val="30"/>
          <w:szCs w:val="30"/>
          <w:lang w:val="es-ES"/>
        </w:rPr>
        <w:br/>
        <w:t>h) Nacionalidad;</w:t>
      </w:r>
      <w:r>
        <w:rPr>
          <w:rFonts w:eastAsia="Times New Roman"/>
          <w:sz w:val="30"/>
          <w:szCs w:val="30"/>
          <w:lang w:val="es-ES"/>
        </w:rPr>
        <w:br/>
      </w:r>
      <w:r>
        <w:rPr>
          <w:rFonts w:eastAsia="Times New Roman"/>
          <w:sz w:val="30"/>
          <w:szCs w:val="30"/>
          <w:lang w:val="es-ES"/>
        </w:rPr>
        <w:br/>
        <w:t>i) País de domicilio y país donde la persona hubiere residido en el curso d</w:t>
      </w:r>
      <w:r>
        <w:rPr>
          <w:rFonts w:eastAsia="Times New Roman"/>
          <w:sz w:val="30"/>
          <w:szCs w:val="30"/>
          <w:lang w:val="es-ES"/>
        </w:rPr>
        <w:t>e los 12 últimos meses;</w:t>
      </w:r>
      <w:r>
        <w:rPr>
          <w:rFonts w:eastAsia="Times New Roman"/>
          <w:sz w:val="30"/>
          <w:szCs w:val="30"/>
          <w:lang w:val="es-ES"/>
        </w:rPr>
        <w:br/>
      </w:r>
      <w:r>
        <w:rPr>
          <w:rFonts w:eastAsia="Times New Roman"/>
          <w:sz w:val="30"/>
          <w:szCs w:val="30"/>
          <w:lang w:val="es-ES"/>
        </w:rPr>
        <w:br/>
        <w:t>j) Naturaleza y número de sus documentos de identidad, inclusive fechas y país de expedición;</w:t>
      </w:r>
      <w:r>
        <w:rPr>
          <w:rFonts w:eastAsia="Times New Roman"/>
          <w:sz w:val="30"/>
          <w:szCs w:val="30"/>
          <w:lang w:val="es-ES"/>
        </w:rPr>
        <w:br/>
      </w:r>
      <w:r>
        <w:rPr>
          <w:rFonts w:eastAsia="Times New Roman"/>
          <w:sz w:val="30"/>
          <w:szCs w:val="30"/>
          <w:lang w:val="es-ES"/>
        </w:rPr>
        <w:br/>
        <w:t>k) Señas personales;</w:t>
      </w:r>
      <w:r>
        <w:rPr>
          <w:rFonts w:eastAsia="Times New Roman"/>
          <w:sz w:val="30"/>
          <w:szCs w:val="30"/>
          <w:lang w:val="es-ES"/>
        </w:rPr>
        <w:br/>
      </w:r>
      <w:r>
        <w:rPr>
          <w:rFonts w:eastAsia="Times New Roman"/>
          <w:sz w:val="30"/>
          <w:szCs w:val="30"/>
          <w:lang w:val="es-ES"/>
        </w:rPr>
        <w:br/>
        <w:t>1. Sexo;</w:t>
      </w:r>
      <w:r>
        <w:rPr>
          <w:rFonts w:eastAsia="Times New Roman"/>
          <w:sz w:val="30"/>
          <w:szCs w:val="30"/>
          <w:lang w:val="es-ES"/>
        </w:rPr>
        <w:br/>
        <w:t>2. Estatura;</w:t>
      </w:r>
      <w:r>
        <w:rPr>
          <w:rFonts w:eastAsia="Times New Roman"/>
          <w:sz w:val="30"/>
          <w:szCs w:val="30"/>
          <w:lang w:val="es-ES"/>
        </w:rPr>
        <w:br/>
        <w:t>3. Peso;</w:t>
      </w:r>
      <w:r>
        <w:rPr>
          <w:rFonts w:eastAsia="Times New Roman"/>
          <w:sz w:val="30"/>
          <w:szCs w:val="30"/>
          <w:lang w:val="es-ES"/>
        </w:rPr>
        <w:br/>
        <w:t>4. Complexión;</w:t>
      </w:r>
      <w:r>
        <w:rPr>
          <w:rFonts w:eastAsia="Times New Roman"/>
          <w:sz w:val="30"/>
          <w:szCs w:val="30"/>
          <w:lang w:val="es-ES"/>
        </w:rPr>
        <w:br/>
        <w:t>5. Cabello;</w:t>
      </w:r>
      <w:r>
        <w:rPr>
          <w:rFonts w:eastAsia="Times New Roman"/>
          <w:sz w:val="30"/>
          <w:szCs w:val="30"/>
          <w:lang w:val="es-ES"/>
        </w:rPr>
        <w:br/>
        <w:t>6. Ojos;</w:t>
      </w:r>
      <w:r>
        <w:rPr>
          <w:rFonts w:eastAsia="Times New Roman"/>
          <w:sz w:val="30"/>
          <w:szCs w:val="30"/>
          <w:lang w:val="es-ES"/>
        </w:rPr>
        <w:br/>
        <w:t>7. Tez; y,</w:t>
      </w:r>
      <w:r>
        <w:rPr>
          <w:rFonts w:eastAsia="Times New Roman"/>
          <w:sz w:val="30"/>
          <w:szCs w:val="30"/>
          <w:lang w:val="es-ES"/>
        </w:rPr>
        <w:br/>
        <w:t>8. Señas particulares;</w:t>
      </w:r>
      <w:r>
        <w:rPr>
          <w:rFonts w:eastAsia="Times New Roman"/>
          <w:sz w:val="30"/>
          <w:szCs w:val="30"/>
          <w:lang w:val="es-ES"/>
        </w:rPr>
        <w:br/>
      </w:r>
      <w:r>
        <w:rPr>
          <w:rFonts w:eastAsia="Times New Roman"/>
          <w:sz w:val="30"/>
          <w:szCs w:val="30"/>
          <w:lang w:val="es-ES"/>
        </w:rPr>
        <w:br/>
        <w:t>l) Tipo de d</w:t>
      </w:r>
      <w:r>
        <w:rPr>
          <w:rFonts w:eastAsia="Times New Roman"/>
          <w:sz w:val="30"/>
          <w:szCs w:val="30"/>
          <w:lang w:val="es-ES"/>
        </w:rPr>
        <w:t>elito;</w:t>
      </w:r>
      <w:r>
        <w:rPr>
          <w:rFonts w:eastAsia="Times New Roman"/>
          <w:sz w:val="30"/>
          <w:szCs w:val="30"/>
          <w:lang w:val="es-ES"/>
        </w:rPr>
        <w:br/>
      </w:r>
      <w:r>
        <w:rPr>
          <w:rFonts w:eastAsia="Times New Roman"/>
          <w:sz w:val="30"/>
          <w:szCs w:val="30"/>
          <w:lang w:val="es-ES"/>
        </w:rPr>
        <w:br/>
        <w:t>m) Descripción sucinta del delito (indicando, entre otras informaciones, la naturaleza, la cantidad y el origen de las mercaderías, si éstas hubieren sido objeto de una transferencia ilegal de propiedad) y de las circunstancias en las que hubiere s</w:t>
      </w:r>
      <w:r>
        <w:rPr>
          <w:rFonts w:eastAsia="Times New Roman"/>
          <w:sz w:val="30"/>
          <w:szCs w:val="30"/>
          <w:lang w:val="es-ES"/>
        </w:rPr>
        <w:t>ido descubierto;</w:t>
      </w:r>
      <w:r>
        <w:rPr>
          <w:rFonts w:eastAsia="Times New Roman"/>
          <w:sz w:val="30"/>
          <w:szCs w:val="30"/>
          <w:lang w:val="es-ES"/>
        </w:rPr>
        <w:br/>
      </w:r>
      <w:r>
        <w:rPr>
          <w:rFonts w:eastAsia="Times New Roman"/>
          <w:sz w:val="30"/>
          <w:szCs w:val="30"/>
          <w:lang w:val="es-ES"/>
        </w:rPr>
        <w:br/>
        <w:t>n) Naturaleza de la sentencia dictada y monto de la pena;</w:t>
      </w:r>
      <w:r>
        <w:rPr>
          <w:rFonts w:eastAsia="Times New Roman"/>
          <w:sz w:val="30"/>
          <w:szCs w:val="30"/>
          <w:lang w:val="es-ES"/>
        </w:rPr>
        <w:br/>
      </w:r>
      <w:r>
        <w:rPr>
          <w:rFonts w:eastAsia="Times New Roman"/>
          <w:sz w:val="30"/>
          <w:szCs w:val="30"/>
          <w:lang w:val="es-ES"/>
        </w:rPr>
        <w:br/>
        <w:t xml:space="preserve">ñ) Otras observaciones, incluso los idiomas que habla la persona en </w:t>
      </w:r>
      <w:r>
        <w:rPr>
          <w:rFonts w:eastAsia="Times New Roman"/>
          <w:sz w:val="30"/>
          <w:szCs w:val="30"/>
          <w:lang w:val="es-ES"/>
        </w:rPr>
        <w:lastRenderedPageBreak/>
        <w:t>cuestión, y eventuales condenas anteriores, si la administración tuviere conocimiento de ello; y,</w:t>
      </w:r>
      <w:r>
        <w:rPr>
          <w:rFonts w:eastAsia="Times New Roman"/>
          <w:sz w:val="30"/>
          <w:szCs w:val="30"/>
          <w:lang w:val="es-ES"/>
        </w:rPr>
        <w:br/>
      </w:r>
      <w:r>
        <w:rPr>
          <w:rFonts w:eastAsia="Times New Roman"/>
          <w:sz w:val="30"/>
          <w:szCs w:val="30"/>
          <w:lang w:val="es-ES"/>
        </w:rPr>
        <w:br/>
        <w:t>o) Parte Con</w:t>
      </w:r>
      <w:r>
        <w:rPr>
          <w:rFonts w:eastAsia="Times New Roman"/>
          <w:sz w:val="30"/>
          <w:szCs w:val="30"/>
          <w:lang w:val="es-ES"/>
        </w:rPr>
        <w:t xml:space="preserve">tratante que suministrare las informaciones (incluyendo número de referencia).17. Por regla general, la Secretaría proporcionará las informaciones relativas a esta primera parte del fichero central, por lo menos al país del infractor o sospechoso, al país </w:t>
      </w:r>
      <w:r>
        <w:rPr>
          <w:rFonts w:eastAsia="Times New Roman"/>
          <w:sz w:val="30"/>
          <w:szCs w:val="30"/>
          <w:lang w:val="es-ES"/>
        </w:rPr>
        <w:t>donde tuviere su residencia, y a los países en que hubiere residido los últimos 12 meses</w:t>
      </w:r>
      <w:r>
        <w:rPr>
          <w:rFonts w:eastAsia="Times New Roman"/>
          <w:sz w:val="30"/>
          <w:szCs w:val="30"/>
          <w:lang w:val="es-ES"/>
        </w:rPr>
        <w:t>.</w:t>
      </w:r>
      <w:r>
        <w:rPr>
          <w:rFonts w:eastAsia="Times New Roman"/>
          <w:sz w:val="30"/>
          <w:szCs w:val="30"/>
          <w:lang w:val="es-ES"/>
        </w:rPr>
        <w:br/>
        <w:t>SEGUNDA PARTE DEL FICHERO CENTRAL: MÉTODOS O SISTEMAS UTILIZADOS18. Las notificaciones a efectuarse de acuerdo con esta parte del fichero central tendrán por objeto s</w:t>
      </w:r>
      <w:r>
        <w:rPr>
          <w:rFonts w:eastAsia="Times New Roman"/>
          <w:sz w:val="30"/>
          <w:szCs w:val="30"/>
          <w:lang w:val="es-ES"/>
        </w:rPr>
        <w:t>uministrar informaciones relativas a los métodos o sistemas para cometer delitos aduaneros sobre objetos de arte y antigüedades y otros bienes culturales, incluso la utilización de medios ocultos, en todos los casos que presentaren un especial interés en e</w:t>
      </w:r>
      <w:r>
        <w:rPr>
          <w:rFonts w:eastAsia="Times New Roman"/>
          <w:sz w:val="30"/>
          <w:szCs w:val="30"/>
          <w:lang w:val="es-ES"/>
        </w:rPr>
        <w:t>l plano internacional. Las Partes Contratantes indicarán todos los casos de utilización de cada método o sistema conocido, así como los métodos o sistemas nuevos o insólitos y los posibles métodos o sistemas, de manera de descubrir las tendencias que se ma</w:t>
      </w:r>
      <w:r>
        <w:rPr>
          <w:rFonts w:eastAsia="Times New Roman"/>
          <w:sz w:val="30"/>
          <w:szCs w:val="30"/>
          <w:lang w:val="es-ES"/>
        </w:rPr>
        <w:t>nifestaren en este campo.19. Las informaciones a suministrar son especialmente, en la medida de lo posible las siguientes:</w:t>
      </w:r>
      <w:r>
        <w:rPr>
          <w:rFonts w:eastAsia="Times New Roman"/>
          <w:sz w:val="30"/>
          <w:szCs w:val="30"/>
          <w:lang w:val="es-ES"/>
        </w:rPr>
        <w:br/>
        <w:t>a) Descripción de los métodos o sistemas. Si fuere posible, suministrar una descripción del medio de transporte utilizado (marca, mod</w:t>
      </w:r>
      <w:r>
        <w:rPr>
          <w:rFonts w:eastAsia="Times New Roman"/>
          <w:sz w:val="30"/>
          <w:szCs w:val="30"/>
          <w:lang w:val="es-ES"/>
        </w:rPr>
        <w:t>elo, número de matrícula si se tratare de un vehículo terrestre, tipo de nave, etc.). Cuando fuere pertinente, suministrar las informaciones que figuraren en el certificado o en la placa de aprobación de los contenedores o de los vehículos cuyas condicione</w:t>
      </w:r>
      <w:r>
        <w:rPr>
          <w:rFonts w:eastAsia="Times New Roman"/>
          <w:sz w:val="30"/>
          <w:szCs w:val="30"/>
          <w:lang w:val="es-ES"/>
        </w:rPr>
        <w:t>s técnicas hubieren sido aprobadas según los términos de una Convención internacional, así como las indicaciones relativas a toda manipulación fraudulenta de los sellos, marchamos, bulones, precintos del dispositivo de cierre o de otras partes de los conte</w:t>
      </w:r>
      <w:r>
        <w:rPr>
          <w:rFonts w:eastAsia="Times New Roman"/>
          <w:sz w:val="30"/>
          <w:szCs w:val="30"/>
          <w:lang w:val="es-ES"/>
        </w:rPr>
        <w:t>nedores o de los vehículos;</w:t>
      </w:r>
      <w:r>
        <w:rPr>
          <w:rFonts w:eastAsia="Times New Roman"/>
          <w:sz w:val="30"/>
          <w:szCs w:val="30"/>
          <w:lang w:val="es-ES"/>
        </w:rPr>
        <w:br/>
      </w:r>
      <w:r>
        <w:rPr>
          <w:rFonts w:eastAsia="Times New Roman"/>
          <w:sz w:val="30"/>
          <w:szCs w:val="30"/>
          <w:lang w:val="es-ES"/>
        </w:rPr>
        <w:br/>
        <w:t>b) Eventualmente, descripción del escondite con fotografía o croquis si fuere posible;</w:t>
      </w:r>
      <w:r>
        <w:rPr>
          <w:rFonts w:eastAsia="Times New Roman"/>
          <w:sz w:val="30"/>
          <w:szCs w:val="30"/>
          <w:lang w:val="es-ES"/>
        </w:rPr>
        <w:br/>
      </w:r>
      <w:r>
        <w:rPr>
          <w:rFonts w:eastAsia="Times New Roman"/>
          <w:sz w:val="30"/>
          <w:szCs w:val="30"/>
          <w:lang w:val="es-ES"/>
        </w:rPr>
        <w:br/>
        <w:t>c) Descripción de las mercaderías en cuestión;</w:t>
      </w:r>
      <w:r>
        <w:rPr>
          <w:rFonts w:eastAsia="Times New Roman"/>
          <w:sz w:val="30"/>
          <w:szCs w:val="30"/>
          <w:lang w:val="es-ES"/>
        </w:rPr>
        <w:br/>
      </w:r>
      <w:r>
        <w:rPr>
          <w:rFonts w:eastAsia="Times New Roman"/>
          <w:sz w:val="30"/>
          <w:szCs w:val="30"/>
          <w:lang w:val="es-ES"/>
        </w:rPr>
        <w:br/>
        <w:t>d) Otras observaciones; se indicará especialmente las circunstancias en las que fue descubi</w:t>
      </w:r>
      <w:r>
        <w:rPr>
          <w:rFonts w:eastAsia="Times New Roman"/>
          <w:sz w:val="30"/>
          <w:szCs w:val="30"/>
          <w:lang w:val="es-ES"/>
        </w:rPr>
        <w:t>erto el delito; y,</w:t>
      </w:r>
      <w:r>
        <w:rPr>
          <w:rFonts w:eastAsia="Times New Roman"/>
          <w:sz w:val="30"/>
          <w:szCs w:val="30"/>
          <w:lang w:val="es-ES"/>
        </w:rPr>
        <w:br/>
      </w:r>
      <w:r>
        <w:rPr>
          <w:rFonts w:eastAsia="Times New Roman"/>
          <w:sz w:val="30"/>
          <w:szCs w:val="30"/>
          <w:lang w:val="es-ES"/>
        </w:rPr>
        <w:lastRenderedPageBreak/>
        <w:br/>
        <w:t>e) Parte Contratante que suministrare las informaciones (inclusive el número de referencia)</w:t>
      </w:r>
      <w:r>
        <w:rPr>
          <w:rFonts w:eastAsia="Times New Roman"/>
          <w:sz w:val="30"/>
          <w:szCs w:val="30"/>
          <w:lang w:val="es-ES"/>
        </w:rPr>
        <w:t>.</w:t>
      </w:r>
      <w:r>
        <w:rPr>
          <w:rFonts w:eastAsia="Times New Roman"/>
          <w:sz w:val="30"/>
          <w:szCs w:val="30"/>
          <w:lang w:val="es-ES"/>
        </w:rPr>
        <w:br/>
        <w:t>Anexo XIII</w:t>
      </w:r>
      <w:r>
        <w:rPr>
          <w:rFonts w:eastAsia="Times New Roman"/>
          <w:sz w:val="30"/>
          <w:szCs w:val="30"/>
          <w:lang w:val="es-ES"/>
        </w:rPr>
        <w:br/>
        <w:t>COOPERACIÓN EN MATERIA DE MODERNIZACIÓN DE LOS SERVICIOS ADUANEROS NACIONALES Y DE CAPACITACIÓN TÉCNICA DE SU PERSONAL1. A pedido de</w:t>
      </w:r>
      <w:r>
        <w:rPr>
          <w:rFonts w:eastAsia="Times New Roman"/>
          <w:sz w:val="30"/>
          <w:szCs w:val="30"/>
          <w:lang w:val="es-ES"/>
        </w:rPr>
        <w:t xml:space="preserve"> la administración aduanera de una Parte Contratante, la administración aduanera de otra Parte Contratante le prestará toda la cooperación que le fuere posible con el fin de contribuir a la modernización de sus estructuras, organización y métodos de trabaj</w:t>
      </w:r>
      <w:r>
        <w:rPr>
          <w:rFonts w:eastAsia="Times New Roman"/>
          <w:sz w:val="30"/>
          <w:szCs w:val="30"/>
          <w:lang w:val="es-ES"/>
        </w:rPr>
        <w:t xml:space="preserve">o, incluida la coordinación del funcionamiento y/o de la utilización de los laboratorios químicos aduaneros y otras dependencias de las administraciones nacionales y el aprovechamiento de funcionarios especializados en calidad de expertos2. A pedido de la </w:t>
      </w:r>
      <w:r>
        <w:rPr>
          <w:rFonts w:eastAsia="Times New Roman"/>
          <w:sz w:val="30"/>
          <w:szCs w:val="30"/>
          <w:lang w:val="es-ES"/>
        </w:rPr>
        <w:t>administración aduanera de una Parte Contratante, la administración aduanera de otra Parte Contratante, prestará toda la cooperación que le fuere posible para poner en marcha y/o perfeccionar los sistemas de capacitación técnica del personal de la administ</w:t>
      </w:r>
      <w:r>
        <w:rPr>
          <w:rFonts w:eastAsia="Times New Roman"/>
          <w:sz w:val="30"/>
          <w:szCs w:val="30"/>
          <w:lang w:val="es-ES"/>
        </w:rPr>
        <w:t>ración aduanera de la Parte Contratante solicitante, inclusive el entrenamiento y el intercambio de profesores y el otorgamiento de becas y bolsas de estudio.3. La Secretaría mantendrá un registro actualizado de las informaciones que proporcionaren las Par</w:t>
      </w:r>
      <w:r>
        <w:rPr>
          <w:rFonts w:eastAsia="Times New Roman"/>
          <w:sz w:val="30"/>
          <w:szCs w:val="30"/>
          <w:lang w:val="es-ES"/>
        </w:rPr>
        <w:t>tes Contratantes del presente Anexo o que recogiere sobre las posibilidades de prestar o requerir, según fuere el caso, la cooperación a que se refieren los párrafos 1 y 2 precedentes y adoptará las medidas que fueren pertinentes para promover la utilizaci</w:t>
      </w:r>
      <w:r>
        <w:rPr>
          <w:rFonts w:eastAsia="Times New Roman"/>
          <w:sz w:val="30"/>
          <w:szCs w:val="30"/>
          <w:lang w:val="es-ES"/>
        </w:rPr>
        <w:t>ón de dicha cooperación</w:t>
      </w:r>
      <w:r>
        <w:rPr>
          <w:rFonts w:eastAsia="Times New Roman"/>
          <w:sz w:val="30"/>
          <w:szCs w:val="30"/>
          <w:lang w:val="es-ES"/>
        </w:rPr>
        <w:t>.</w:t>
      </w:r>
      <w:r>
        <w:rPr>
          <w:rFonts w:eastAsia="Times New Roman"/>
          <w:sz w:val="30"/>
          <w:szCs w:val="30"/>
          <w:lang w:val="es-ES"/>
        </w:rPr>
        <w:br/>
        <w:t>Anexo XIV</w:t>
      </w:r>
      <w:r>
        <w:rPr>
          <w:rFonts w:eastAsia="Times New Roman"/>
          <w:sz w:val="30"/>
          <w:szCs w:val="30"/>
          <w:lang w:val="es-ES"/>
        </w:rPr>
        <w:br/>
        <w:t>PRESTACIÓN DE FACILIDADES PARA LA ENTRADA, SALIDA Y PASO DE LOS ENVÍOS DE SOCORRO, EN OCASIÓN DE CATÁSTROFES1. Las administraciones aduaneras de las Partes Contratantes otorgarán el máximo de facilidades posibles para ace</w:t>
      </w:r>
      <w:r>
        <w:rPr>
          <w:rFonts w:eastAsia="Times New Roman"/>
          <w:sz w:val="30"/>
          <w:szCs w:val="30"/>
          <w:lang w:val="es-ES"/>
        </w:rPr>
        <w:t>lerar la salida desde sus respectivos territorios de los envíos que contuvieren materiales o elementos de socorro en ocasión de catástrofes, destinados a otras Partes Contratantes.2. Las administraciones aduaneras de las Partes Contratantes prestarán el má</w:t>
      </w:r>
      <w:r>
        <w:rPr>
          <w:rFonts w:eastAsia="Times New Roman"/>
          <w:sz w:val="30"/>
          <w:szCs w:val="30"/>
          <w:lang w:val="es-ES"/>
        </w:rPr>
        <w:t xml:space="preserve">ximo de facilidades para el libre paso o tránsito por sus respectivos territorios de los envíos que contuvieren materiales o elementos de socorro destinados a otras Partes Contratantes.3. Las administraciones aduaneras de las Partes Contratantes adoptarán </w:t>
      </w:r>
      <w:r>
        <w:rPr>
          <w:rFonts w:eastAsia="Times New Roman"/>
          <w:sz w:val="30"/>
          <w:szCs w:val="30"/>
          <w:lang w:val="es-ES"/>
        </w:rPr>
        <w:t xml:space="preserve">el máximo de medidas </w:t>
      </w:r>
      <w:r>
        <w:rPr>
          <w:rFonts w:eastAsia="Times New Roman"/>
          <w:sz w:val="30"/>
          <w:szCs w:val="30"/>
          <w:lang w:val="es-ES"/>
        </w:rPr>
        <w:lastRenderedPageBreak/>
        <w:t>posibles para facilitar la recepción y el rápido despacho o desaduanamiento de los materiales o elementos que recibieren en calidad de socorro, con destino a sus respectivos territorios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FUENTES DE LA PRESENTE EDICIÓN DEL CONVENIO MUL</w:t>
      </w:r>
      <w:r>
        <w:rPr>
          <w:rFonts w:eastAsia="Times New Roman"/>
          <w:sz w:val="30"/>
          <w:szCs w:val="30"/>
          <w:lang w:val="es-ES"/>
        </w:rPr>
        <w:t>TILATERAL SOBRE COOPERACIÓN Y ASISTENCIA MUTUA ENTRE LAS DIRECCIONES NACIONALES DE ADUANAS</w:t>
      </w:r>
      <w:r>
        <w:rPr>
          <w:rFonts w:eastAsia="Times New Roman"/>
          <w:sz w:val="30"/>
          <w:szCs w:val="30"/>
          <w:lang w:val="es-ES"/>
        </w:rPr>
        <w:br/>
      </w:r>
      <w:r>
        <w:rPr>
          <w:rFonts w:eastAsia="Times New Roman"/>
          <w:sz w:val="30"/>
          <w:szCs w:val="30"/>
          <w:lang w:val="es-ES"/>
        </w:rPr>
        <w:br/>
        <w:t>1.- Aprobación: Resolución Legislativa, Registro Oficial 167, 6-X-1997.</w:t>
      </w:r>
      <w:r>
        <w:rPr>
          <w:rFonts w:eastAsia="Times New Roman"/>
          <w:sz w:val="30"/>
          <w:szCs w:val="30"/>
          <w:lang w:val="es-ES"/>
        </w:rPr>
        <w:br/>
      </w:r>
      <w:r>
        <w:rPr>
          <w:rFonts w:eastAsia="Times New Roman"/>
          <w:sz w:val="30"/>
          <w:szCs w:val="30"/>
          <w:lang w:val="es-ES"/>
        </w:rPr>
        <w:br/>
        <w:t>2.- Publicación: Registro Oficial 195, 17-XI-1997.</w:t>
      </w:r>
    </w:p>
    <w:sectPr w:rsidR="003906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54F68"/>
    <w:rsid w:val="003906E7"/>
    <w:rsid w:val="00F54F6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957907-813E-43A1-B768-4D4D4779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10262</Words>
  <Characters>56441</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2017-11-23T20:21:00Z</dcterms:created>
  <dcterms:modified xsi:type="dcterms:W3CDTF">2017-11-23T20:21:00Z</dcterms:modified>
</cp:coreProperties>
</file>