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0DAA">
      <w:pPr>
        <w:pStyle w:val="NormalWeb"/>
        <w:rPr>
          <w:lang w:val="es-ES"/>
        </w:rPr>
      </w:pPr>
      <w:bookmarkStart w:id="0" w:name="_GoBack"/>
      <w:bookmarkEnd w:id="0"/>
      <w:r>
        <w:rPr>
          <w:b/>
          <w:bCs/>
          <w:lang w:val="es-ES"/>
        </w:rPr>
        <w:t>Registro Oficial No. 131 , 7 de Marzo 1969</w:t>
      </w:r>
    </w:p>
    <w:p w:rsidR="00000000" w:rsidRDefault="00DA0DAA">
      <w:pPr>
        <w:pStyle w:val="NormalWeb"/>
        <w:rPr>
          <w:lang w:val="es-ES"/>
        </w:rPr>
      </w:pPr>
      <w:r>
        <w:rPr>
          <w:b/>
          <w:bCs/>
          <w:lang w:val="es-ES"/>
        </w:rPr>
        <w:t>Normativa:</w:t>
      </w:r>
      <w:r>
        <w:rPr>
          <w:lang w:val="es-ES"/>
        </w:rPr>
        <w:t xml:space="preserve"> Vigente</w:t>
      </w:r>
    </w:p>
    <w:p w:rsidR="00000000" w:rsidRDefault="00DA0DA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DE CÁMARAS DE COMERCIO</w:t>
      </w:r>
    </w:p>
    <w:p w:rsidR="00000000" w:rsidRDefault="00DA0DAA">
      <w:pPr>
        <w:jc w:val="center"/>
        <w:rPr>
          <w:rFonts w:eastAsia="Times New Roman"/>
          <w:sz w:val="30"/>
          <w:szCs w:val="30"/>
          <w:lang w:val="es-ES"/>
        </w:rPr>
      </w:pPr>
      <w:r>
        <w:rPr>
          <w:rFonts w:eastAsia="Times New Roman"/>
          <w:sz w:val="30"/>
          <w:szCs w:val="30"/>
          <w:lang w:val="es-ES"/>
        </w:rPr>
        <w:t>(Ley No. 106-CL)</w:t>
      </w:r>
    </w:p>
    <w:p w:rsidR="00000000" w:rsidRDefault="00DA0DAA">
      <w:pPr>
        <w:jc w:val="center"/>
        <w:divId w:val="1038117940"/>
        <w:rPr>
          <w:rFonts w:eastAsia="Times New Roman"/>
          <w:sz w:val="30"/>
          <w:szCs w:val="30"/>
          <w:lang w:val="es-ES"/>
        </w:rPr>
      </w:pPr>
      <w:r>
        <w:rPr>
          <w:rFonts w:eastAsia="Times New Roman"/>
          <w:sz w:val="30"/>
          <w:szCs w:val="30"/>
          <w:lang w:val="es-ES"/>
        </w:rPr>
        <w:br/>
      </w:r>
      <w:r>
        <w:rPr>
          <w:rFonts w:eastAsia="Times New Roman"/>
          <w:sz w:val="30"/>
          <w:szCs w:val="30"/>
          <w:lang w:val="es-ES"/>
        </w:rPr>
        <w:br/>
        <w:t>LA COMISIÓN LEGISLATIVA PERMANENTE,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las Cámaras de Comercio tienen por objeto el desarrollo de la actividad mercantil, fuente primordial de la riqueza pública y particular.</w:t>
      </w:r>
      <w:r>
        <w:rPr>
          <w:rFonts w:eastAsia="Times New Roman"/>
          <w:sz w:val="30"/>
          <w:szCs w:val="30"/>
          <w:lang w:val="es-ES"/>
        </w:rPr>
        <w:br/>
      </w:r>
      <w:r>
        <w:rPr>
          <w:rFonts w:eastAsia="Times New Roman"/>
          <w:sz w:val="30"/>
          <w:szCs w:val="30"/>
          <w:lang w:val="es-ES"/>
        </w:rPr>
        <w:br/>
        <w:t>Que es necesario robustecer la capacidad legal de las Cámaras de Comercio, a fin de que puedan cumplir los altos f</w:t>
      </w:r>
      <w:r>
        <w:rPr>
          <w:rFonts w:eastAsia="Times New Roman"/>
          <w:sz w:val="30"/>
          <w:szCs w:val="30"/>
          <w:lang w:val="es-ES"/>
        </w:rPr>
        <w:t>ines para los que fueron establecidas.</w:t>
      </w:r>
      <w:r>
        <w:rPr>
          <w:rFonts w:eastAsia="Times New Roman"/>
          <w:sz w:val="30"/>
          <w:szCs w:val="30"/>
          <w:lang w:val="es-ES"/>
        </w:rPr>
        <w:br/>
      </w:r>
      <w:r>
        <w:rPr>
          <w:rFonts w:eastAsia="Times New Roman"/>
          <w:sz w:val="30"/>
          <w:szCs w:val="30"/>
          <w:lang w:val="es-ES"/>
        </w:rPr>
        <w:br/>
        <w:t>Que es indispensable que las Cámaras de Comercio estén debidamente estructuradas, y cuenten con las facultades indispensables para cumplir su finalidad.</w:t>
      </w:r>
      <w:r>
        <w:rPr>
          <w:rFonts w:eastAsia="Times New Roman"/>
          <w:sz w:val="30"/>
          <w:szCs w:val="30"/>
          <w:lang w:val="es-ES"/>
        </w:rPr>
        <w:br/>
      </w:r>
      <w:r>
        <w:rPr>
          <w:rFonts w:eastAsia="Times New Roman"/>
          <w:sz w:val="30"/>
          <w:szCs w:val="30"/>
          <w:lang w:val="es-ES"/>
        </w:rPr>
        <w:br/>
        <w:t>Que es necesario reformar la Ley de Cámaras de Comercio y actu</w:t>
      </w:r>
      <w:r>
        <w:rPr>
          <w:rFonts w:eastAsia="Times New Roman"/>
          <w:sz w:val="30"/>
          <w:szCs w:val="30"/>
          <w:lang w:val="es-ES"/>
        </w:rPr>
        <w:t>alizar la legislación sobre la materia.</w:t>
      </w:r>
      <w:r>
        <w:rPr>
          <w:rFonts w:eastAsia="Times New Roman"/>
          <w:sz w:val="30"/>
          <w:szCs w:val="30"/>
          <w:lang w:val="es-ES"/>
        </w:rPr>
        <w:br/>
      </w:r>
      <w:r>
        <w:rPr>
          <w:rFonts w:eastAsia="Times New Roman"/>
          <w:sz w:val="30"/>
          <w:szCs w:val="30"/>
          <w:lang w:val="es-ES"/>
        </w:rPr>
        <w:br/>
        <w:t>Que la Comisión Auxiliar de Legislación Económica y Financiera, con fecha 19 de diciembre de 1968, ha emitido informe favorable,</w:t>
      </w:r>
      <w:r>
        <w:rPr>
          <w:rFonts w:eastAsia="Times New Roman"/>
          <w:sz w:val="30"/>
          <w:szCs w:val="30"/>
          <w:lang w:val="es-ES"/>
        </w:rPr>
        <w:br/>
      </w:r>
      <w:r>
        <w:rPr>
          <w:rFonts w:eastAsia="Times New Roman"/>
          <w:sz w:val="30"/>
          <w:szCs w:val="30"/>
          <w:lang w:val="es-ES"/>
        </w:rPr>
        <w:br/>
        <w:t>EXPIDE LA SIGUIENTE LEY DE CÁMARAS DE COMERCIO:</w:t>
      </w:r>
    </w:p>
    <w:p w:rsidR="00000000" w:rsidRDefault="00DA0DA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ORGANIZACIÓN, DE LO</w:t>
      </w:r>
      <w:r>
        <w:rPr>
          <w:rFonts w:eastAsia="Times New Roman"/>
          <w:b/>
          <w:bCs/>
          <w:sz w:val="36"/>
          <w:szCs w:val="36"/>
          <w:lang w:val="es-ES"/>
        </w:rPr>
        <w:t>S DERECHOS Y DE LAS ATRIBUCIONES DE LAS CÁMARAS</w:t>
      </w:r>
    </w:p>
    <w:p w:rsidR="00000000" w:rsidRDefault="00DA0DAA">
      <w:pPr>
        <w:jc w:val="center"/>
        <w:divId w:val="828249794"/>
        <w:rPr>
          <w:rFonts w:eastAsia="Times New Roman"/>
          <w:sz w:val="30"/>
          <w:szCs w:val="30"/>
          <w:lang w:val="es-ES"/>
        </w:rPr>
      </w:pPr>
      <w:r>
        <w:rPr>
          <w:rFonts w:eastAsia="Times New Roman"/>
          <w:b/>
          <w:bCs/>
          <w:sz w:val="30"/>
          <w:szCs w:val="30"/>
          <w:lang w:val="es-ES"/>
        </w:rPr>
        <w:lastRenderedPageBreak/>
        <w:t>Art. 1.-</w:t>
      </w:r>
      <w:r>
        <w:rPr>
          <w:rFonts w:eastAsia="Times New Roman"/>
          <w:sz w:val="30"/>
          <w:szCs w:val="30"/>
          <w:lang w:val="es-ES"/>
        </w:rPr>
        <w:t xml:space="preserve"> En cada cantón habrá una Cámara de Comercio, cuya sede será la cabecera cantonal. Para el efecto se requerirá que se cuente con un capital mínimo de trescientos mil sucres, repartido, por lo menos, e</w:t>
      </w:r>
      <w:r>
        <w:rPr>
          <w:rFonts w:eastAsia="Times New Roman"/>
          <w:sz w:val="30"/>
          <w:szCs w:val="30"/>
          <w:lang w:val="es-ES"/>
        </w:rPr>
        <w:t>ntre veinte comerciantes matriculados.</w:t>
      </w:r>
    </w:p>
    <w:p w:rsidR="00000000" w:rsidRDefault="00DA0DAA">
      <w:pPr>
        <w:jc w:val="center"/>
        <w:divId w:val="201359020"/>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w:t>
      </w:r>
      <w:r>
        <w:rPr>
          <w:rFonts w:eastAsia="Times New Roman"/>
          <w:sz w:val="30"/>
          <w:szCs w:val="30"/>
          <w:lang w:val="es-ES"/>
        </w:rPr>
        <w:t xml:space="preserve"> Las Cámaras de Comercio serán personas jurídicas, podrán adquirir derechos y contraer obligaciones, y estarán representadas por su Presidente, o por quien haga sus veces, según los Estatutos internos de cada </w:t>
      </w:r>
      <w:r>
        <w:rPr>
          <w:rFonts w:eastAsia="Times New Roman"/>
          <w:sz w:val="30"/>
          <w:szCs w:val="30"/>
          <w:lang w:val="es-ES"/>
        </w:rPr>
        <w:t>Cámara.</w:t>
      </w:r>
    </w:p>
    <w:p w:rsidR="00000000" w:rsidRDefault="00DA0DAA">
      <w:pPr>
        <w:jc w:val="center"/>
        <w:divId w:val="1244487025"/>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Sólo las Cámaras de Comercio existentes y las que se organizaren de acuerdo con esta Ley, podrán ejercer los derechos y tener todas las representaciones que les corresponda de acuerdo con la Constitución Política del Estado y demás leyes.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DA0DAA">
      <w:pPr>
        <w:jc w:val="center"/>
        <w:divId w:val="1284651260"/>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 A las Cámaras de Comercio corresponde:</w:t>
      </w:r>
      <w:r>
        <w:rPr>
          <w:rFonts w:eastAsia="Times New Roman"/>
          <w:b/>
          <w:bCs/>
          <w:sz w:val="30"/>
          <w:szCs w:val="30"/>
          <w:lang w:val="es-ES"/>
        </w:rPr>
        <w:br/>
      </w:r>
      <w:r>
        <w:rPr>
          <w:rFonts w:eastAsia="Times New Roman"/>
          <w:b/>
          <w:bCs/>
          <w:sz w:val="30"/>
          <w:szCs w:val="30"/>
          <w:lang w:val="es-ES"/>
        </w:rPr>
        <w:br/>
        <w:t>a) Propender al desarrollo del comercio nacional en sus relaciones internas y externas.</w:t>
      </w:r>
      <w:r>
        <w:rPr>
          <w:rFonts w:eastAsia="Times New Roman"/>
          <w:b/>
          <w:bCs/>
          <w:sz w:val="30"/>
          <w:szCs w:val="30"/>
          <w:lang w:val="es-ES"/>
        </w:rPr>
        <w:br/>
      </w:r>
      <w:r>
        <w:rPr>
          <w:rFonts w:eastAsia="Times New Roman"/>
          <w:b/>
          <w:bCs/>
          <w:sz w:val="30"/>
          <w:szCs w:val="30"/>
          <w:lang w:val="es-ES"/>
        </w:rPr>
        <w:br/>
        <w:t>b) Procurar el estricto cumplimiento de los contratos y obligaciones en que intervengan sus afiliados.</w:t>
      </w:r>
      <w:r>
        <w:rPr>
          <w:rFonts w:eastAsia="Times New Roman"/>
          <w:b/>
          <w:bCs/>
          <w:sz w:val="30"/>
          <w:szCs w:val="30"/>
          <w:lang w:val="es-ES"/>
        </w:rPr>
        <w:br/>
      </w:r>
      <w:r>
        <w:rPr>
          <w:rFonts w:eastAsia="Times New Roman"/>
          <w:b/>
          <w:bCs/>
          <w:sz w:val="30"/>
          <w:szCs w:val="30"/>
          <w:lang w:val="es-ES"/>
        </w:rPr>
        <w:br/>
        <w:t>c) Cooperar con el G</w:t>
      </w:r>
      <w:r>
        <w:rPr>
          <w:rFonts w:eastAsia="Times New Roman"/>
          <w:b/>
          <w:bCs/>
          <w:sz w:val="30"/>
          <w:szCs w:val="30"/>
          <w:lang w:val="es-ES"/>
        </w:rPr>
        <w:t>obierno en el estudio de los problemas socio-económicos.</w:t>
      </w:r>
      <w:r>
        <w:rPr>
          <w:rFonts w:eastAsia="Times New Roman"/>
          <w:b/>
          <w:bCs/>
          <w:sz w:val="30"/>
          <w:szCs w:val="30"/>
          <w:lang w:val="es-ES"/>
        </w:rPr>
        <w:br/>
      </w:r>
      <w:r>
        <w:rPr>
          <w:rFonts w:eastAsia="Times New Roman"/>
          <w:b/>
          <w:bCs/>
          <w:sz w:val="30"/>
          <w:szCs w:val="30"/>
          <w:lang w:val="es-ES"/>
        </w:rPr>
        <w:br/>
        <w:t>d) Exigir la afiliación a todos los comerciantes radicados en la respectiva circunscripción territorial, haciendo uso de la facultad que le concede la Ley.</w:t>
      </w:r>
      <w:r>
        <w:rPr>
          <w:rFonts w:eastAsia="Times New Roman"/>
          <w:b/>
          <w:bCs/>
          <w:sz w:val="30"/>
          <w:szCs w:val="30"/>
          <w:lang w:val="es-ES"/>
        </w:rPr>
        <w:br/>
      </w:r>
      <w:r>
        <w:rPr>
          <w:rFonts w:eastAsia="Times New Roman"/>
          <w:b/>
          <w:bCs/>
          <w:sz w:val="30"/>
          <w:szCs w:val="30"/>
          <w:lang w:val="es-ES"/>
        </w:rPr>
        <w:br/>
        <w:t xml:space="preserve">e) Representar los intereses generales o </w:t>
      </w:r>
      <w:r>
        <w:rPr>
          <w:rFonts w:eastAsia="Times New Roman"/>
          <w:b/>
          <w:bCs/>
          <w:sz w:val="30"/>
          <w:szCs w:val="30"/>
          <w:lang w:val="es-ES"/>
        </w:rPr>
        <w:t>sectoriales del comercio ante organismos públicos o particulares e intervenir a fin de conciliar los intereses entre diversas ramas de la actividad mercantil.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lastRenderedPageBreak/>
        <w:t>El texto resaltado en negritas ha sido declarado inconstitucional, en virtud del fondo, po</w:t>
      </w:r>
      <w:r>
        <w:rPr>
          <w:rFonts w:eastAsia="Times New Roman"/>
          <w:i/>
          <w:iCs/>
          <w:sz w:val="30"/>
          <w:szCs w:val="30"/>
          <w:lang w:val="es-ES"/>
        </w:rPr>
        <w:t>r la Res. 0038-2007-TC (R.O. 336-2S, 14-V-2008).</w:t>
      </w:r>
    </w:p>
    <w:p w:rsidR="00000000" w:rsidRDefault="00DA0DAA">
      <w:pPr>
        <w:jc w:val="center"/>
        <w:divId w:val="672798763"/>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Además las Cámaras de Comercio intervendrán en:</w:t>
      </w:r>
      <w:r>
        <w:rPr>
          <w:rFonts w:eastAsia="Times New Roman"/>
          <w:sz w:val="30"/>
          <w:szCs w:val="30"/>
          <w:lang w:val="es-ES"/>
        </w:rPr>
        <w:br/>
      </w:r>
      <w:r>
        <w:rPr>
          <w:rFonts w:eastAsia="Times New Roman"/>
          <w:sz w:val="30"/>
          <w:szCs w:val="30"/>
          <w:lang w:val="es-ES"/>
        </w:rPr>
        <w:br/>
        <w:t>a) Fomentar la realización de Ferias, Exposiciones y Convenios Comerciales.</w:t>
      </w:r>
      <w:r>
        <w:rPr>
          <w:rFonts w:eastAsia="Times New Roman"/>
          <w:sz w:val="30"/>
          <w:szCs w:val="30"/>
          <w:lang w:val="es-ES"/>
        </w:rPr>
        <w:br/>
      </w:r>
      <w:r>
        <w:rPr>
          <w:rFonts w:eastAsia="Times New Roman"/>
          <w:sz w:val="30"/>
          <w:szCs w:val="30"/>
          <w:lang w:val="es-ES"/>
        </w:rPr>
        <w:br/>
        <w:t>b) Efectuar propaganda de los productos del país.</w:t>
      </w:r>
      <w:r>
        <w:rPr>
          <w:rFonts w:eastAsia="Times New Roman"/>
          <w:sz w:val="30"/>
          <w:szCs w:val="30"/>
          <w:lang w:val="es-ES"/>
        </w:rPr>
        <w:br/>
      </w:r>
      <w:r>
        <w:rPr>
          <w:rFonts w:eastAsia="Times New Roman"/>
          <w:sz w:val="30"/>
          <w:szCs w:val="30"/>
          <w:lang w:val="es-ES"/>
        </w:rPr>
        <w:br/>
        <w:t>c) Arbitrar los medio</w:t>
      </w:r>
      <w:r>
        <w:rPr>
          <w:rFonts w:eastAsia="Times New Roman"/>
          <w:sz w:val="30"/>
          <w:szCs w:val="30"/>
          <w:lang w:val="es-ES"/>
        </w:rPr>
        <w:t>s del caso para la consecución de muestrarios comerciales destinados a los Cónsules ecuatorianos.</w:t>
      </w:r>
      <w:r>
        <w:rPr>
          <w:rFonts w:eastAsia="Times New Roman"/>
          <w:sz w:val="30"/>
          <w:szCs w:val="30"/>
          <w:lang w:val="es-ES"/>
        </w:rPr>
        <w:br/>
      </w:r>
      <w:r>
        <w:rPr>
          <w:rFonts w:eastAsia="Times New Roman"/>
          <w:sz w:val="30"/>
          <w:szCs w:val="30"/>
          <w:lang w:val="es-ES"/>
        </w:rPr>
        <w:br/>
        <w:t>d) Estudiar los medios que puedan ponerse en práctica para mejorar la producción y el comercio de exportación.</w:t>
      </w:r>
    </w:p>
    <w:p w:rsidR="00000000" w:rsidRDefault="00DA0DAA">
      <w:pPr>
        <w:jc w:val="center"/>
        <w:divId w:val="799038616"/>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Las Cámaras de Comercio están autoriz</w:t>
      </w:r>
      <w:r>
        <w:rPr>
          <w:rFonts w:eastAsia="Times New Roman"/>
          <w:sz w:val="30"/>
          <w:szCs w:val="30"/>
          <w:lang w:val="es-ES"/>
        </w:rPr>
        <w:t>adas a conocer y resolver los reclamos que se produjeren en las relaciones de comercio internacional, entre exportadores ecuatorianos e importadores extranjeros, o viceversa, cuando se lo solicite.</w:t>
      </w:r>
    </w:p>
    <w:p w:rsidR="00000000" w:rsidRDefault="00DA0DAA">
      <w:pPr>
        <w:jc w:val="center"/>
        <w:divId w:val="1340346918"/>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En las ferias nacionales o locales, o en las époc</w:t>
      </w:r>
      <w:r>
        <w:rPr>
          <w:rFonts w:eastAsia="Times New Roman"/>
          <w:sz w:val="30"/>
          <w:szCs w:val="30"/>
          <w:lang w:val="es-ES"/>
        </w:rPr>
        <w:t>as de actividad comercial que se producen durante las festividades provinciales o efemérides, o en las de Navidad o Año Nuevo, por ningún concepto, los Municipios podrán autorizar u organizar puestos de venta públicos o mercados provisionales en las puerta</w:t>
      </w:r>
      <w:r>
        <w:rPr>
          <w:rFonts w:eastAsia="Times New Roman"/>
          <w:sz w:val="30"/>
          <w:szCs w:val="30"/>
          <w:lang w:val="es-ES"/>
        </w:rPr>
        <w:t>s de acceso o exhibición de los establecimientos comerciales.</w:t>
      </w:r>
      <w:r>
        <w:rPr>
          <w:rFonts w:eastAsia="Times New Roman"/>
          <w:sz w:val="30"/>
          <w:szCs w:val="30"/>
          <w:lang w:val="es-ES"/>
        </w:rPr>
        <w:br/>
      </w:r>
      <w:r>
        <w:rPr>
          <w:rFonts w:eastAsia="Times New Roman"/>
          <w:sz w:val="30"/>
          <w:szCs w:val="30"/>
          <w:lang w:val="es-ES"/>
        </w:rPr>
        <w:br/>
        <w:t>Las Municipalidades, destinarán locales apropiados y clasificados para la concentración de los vendedores ambulantes o de los comerciantes minoristas.</w:t>
      </w:r>
    </w:p>
    <w:p w:rsidR="00000000" w:rsidRDefault="00DA0DA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OBLIGATORIEDAD DE AFILI</w:t>
      </w:r>
      <w:r>
        <w:rPr>
          <w:rFonts w:eastAsia="Times New Roman"/>
          <w:b/>
          <w:bCs/>
          <w:sz w:val="36"/>
          <w:szCs w:val="36"/>
          <w:lang w:val="es-ES"/>
        </w:rPr>
        <w:t>ARSE A LAS CÁMARAS</w:t>
      </w:r>
    </w:p>
    <w:p w:rsidR="00000000" w:rsidRDefault="00DA0DAA">
      <w:pPr>
        <w:jc w:val="center"/>
        <w:divId w:val="1497647276"/>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 name="Imagen 1"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(Sustituido el i</w:t>
      </w:r>
      <w:r>
        <w:rPr>
          <w:rFonts w:eastAsia="Times New Roman"/>
          <w:sz w:val="30"/>
          <w:szCs w:val="30"/>
          <w:lang w:val="es-ES"/>
        </w:rPr>
        <w:t>nc. 1 por el Art. 1 del D.S. 814, R.O. 351, 18-VII-1973).- Para efectos de la organización de las Cámaras de Comercio y de su afiliación a ellas, se considerarán comerciantes a las personas naturales y jurídicas, nacionales y extranjeras, domiciliadas en e</w:t>
      </w:r>
      <w:r>
        <w:rPr>
          <w:rFonts w:eastAsia="Times New Roman"/>
          <w:sz w:val="30"/>
          <w:szCs w:val="30"/>
          <w:lang w:val="es-ES"/>
        </w:rPr>
        <w:t xml:space="preserve">l Ecuador, que intervengan en el comercio de muebles e inmuebles, que realicen servicios relacionados con actividades comerciales, y que, teniendo capacidad para contratar, hagan del </w:t>
      </w:r>
      <w:r>
        <w:rPr>
          <w:rFonts w:eastAsia="Times New Roman"/>
          <w:sz w:val="30"/>
          <w:szCs w:val="30"/>
          <w:lang w:val="es-ES"/>
        </w:rPr>
        <w:lastRenderedPageBreak/>
        <w:t>comercio su profesión habitual y actúen con un capital en giro propio y a</w:t>
      </w:r>
      <w:r>
        <w:rPr>
          <w:rFonts w:eastAsia="Times New Roman"/>
          <w:sz w:val="30"/>
          <w:szCs w:val="30"/>
          <w:lang w:val="es-ES"/>
        </w:rPr>
        <w:t>jeno, mínimo de treinta mil sucres para las Cámaras de Comercio de Quito y Guayaquil; de ocho mil sucres para Cuenca, Manta y Bahía de Caráquez; y, de cinco mil sucres para los demás cantones.</w:t>
      </w:r>
      <w:r>
        <w:rPr>
          <w:rFonts w:eastAsia="Times New Roman"/>
          <w:sz w:val="30"/>
          <w:szCs w:val="30"/>
          <w:lang w:val="es-ES"/>
        </w:rPr>
        <w:br/>
      </w:r>
      <w:r>
        <w:rPr>
          <w:rFonts w:eastAsia="Times New Roman"/>
          <w:sz w:val="30"/>
          <w:szCs w:val="30"/>
          <w:lang w:val="es-ES"/>
        </w:rPr>
        <w:br/>
        <w:t xml:space="preserve">No estarán obligados a afiliarse a las Cámaras de Comercio de </w:t>
      </w:r>
      <w:r>
        <w:rPr>
          <w:rFonts w:eastAsia="Times New Roman"/>
          <w:sz w:val="30"/>
          <w:szCs w:val="30"/>
          <w:lang w:val="es-ES"/>
        </w:rPr>
        <w:t>la República, los propietarios de puestos de venta situados en mercados públicos, calificados como tales por las autoridades competentes.</w:t>
      </w:r>
      <w:r>
        <w:rPr>
          <w:rFonts w:eastAsia="Times New Roman"/>
          <w:sz w:val="30"/>
          <w:szCs w:val="30"/>
          <w:lang w:val="es-ES"/>
        </w:rPr>
        <w:br/>
      </w:r>
      <w:r>
        <w:rPr>
          <w:rFonts w:eastAsia="Times New Roman"/>
          <w:sz w:val="30"/>
          <w:szCs w:val="30"/>
          <w:lang w:val="es-ES"/>
        </w:rPr>
        <w:br/>
        <w:t>Las afiliaciones se harán de acuerdo con la siguiente especificación:</w:t>
      </w:r>
      <w:r>
        <w:rPr>
          <w:rFonts w:eastAsia="Times New Roman"/>
          <w:sz w:val="30"/>
          <w:szCs w:val="30"/>
          <w:lang w:val="es-ES"/>
        </w:rPr>
        <w:br/>
      </w:r>
      <w:r>
        <w:rPr>
          <w:rFonts w:eastAsia="Times New Roman"/>
          <w:sz w:val="30"/>
          <w:szCs w:val="30"/>
          <w:lang w:val="es-ES"/>
        </w:rPr>
        <w:br/>
        <w:t>a) Exportadores.</w:t>
      </w:r>
      <w:r>
        <w:rPr>
          <w:rFonts w:eastAsia="Times New Roman"/>
          <w:sz w:val="30"/>
          <w:szCs w:val="30"/>
          <w:lang w:val="es-ES"/>
        </w:rPr>
        <w:br/>
      </w:r>
      <w:r>
        <w:rPr>
          <w:rFonts w:eastAsia="Times New Roman"/>
          <w:sz w:val="30"/>
          <w:szCs w:val="30"/>
          <w:lang w:val="es-ES"/>
        </w:rPr>
        <w:br/>
        <w:t>b) Importadores.</w:t>
      </w:r>
      <w:r>
        <w:rPr>
          <w:rFonts w:eastAsia="Times New Roman"/>
          <w:sz w:val="30"/>
          <w:szCs w:val="30"/>
          <w:lang w:val="es-ES"/>
        </w:rPr>
        <w:br/>
      </w:r>
      <w:r>
        <w:rPr>
          <w:rFonts w:eastAsia="Times New Roman"/>
          <w:sz w:val="30"/>
          <w:szCs w:val="30"/>
          <w:lang w:val="es-ES"/>
        </w:rPr>
        <w:br/>
        <w:t>c) Bancos.</w:t>
      </w:r>
      <w:r>
        <w:rPr>
          <w:rFonts w:eastAsia="Times New Roman"/>
          <w:sz w:val="30"/>
          <w:szCs w:val="30"/>
          <w:lang w:val="es-ES"/>
        </w:rPr>
        <w:br/>
      </w:r>
      <w:r>
        <w:rPr>
          <w:rFonts w:eastAsia="Times New Roman"/>
          <w:sz w:val="30"/>
          <w:szCs w:val="30"/>
          <w:lang w:val="es-ES"/>
        </w:rPr>
        <w:br/>
        <w:t>d) Prestamistas.</w:t>
      </w:r>
      <w:r>
        <w:rPr>
          <w:rFonts w:eastAsia="Times New Roman"/>
          <w:sz w:val="30"/>
          <w:szCs w:val="30"/>
          <w:lang w:val="es-ES"/>
        </w:rPr>
        <w:br/>
      </w:r>
      <w:r>
        <w:rPr>
          <w:rFonts w:eastAsia="Times New Roman"/>
          <w:sz w:val="30"/>
          <w:szCs w:val="30"/>
          <w:lang w:val="es-ES"/>
        </w:rPr>
        <w:br/>
        <w:t>e) Aseguradores.</w:t>
      </w:r>
      <w:r>
        <w:rPr>
          <w:rFonts w:eastAsia="Times New Roman"/>
          <w:sz w:val="30"/>
          <w:szCs w:val="30"/>
          <w:lang w:val="es-ES"/>
        </w:rPr>
        <w:br/>
      </w:r>
      <w:r>
        <w:rPr>
          <w:rFonts w:eastAsia="Times New Roman"/>
          <w:sz w:val="30"/>
          <w:szCs w:val="30"/>
          <w:lang w:val="es-ES"/>
        </w:rPr>
        <w:br/>
        <w:t>f) Consignatarios.</w:t>
      </w:r>
      <w:r>
        <w:rPr>
          <w:rFonts w:eastAsia="Times New Roman"/>
          <w:sz w:val="30"/>
          <w:szCs w:val="30"/>
          <w:lang w:val="es-ES"/>
        </w:rPr>
        <w:br/>
      </w:r>
      <w:r>
        <w:rPr>
          <w:rFonts w:eastAsia="Times New Roman"/>
          <w:sz w:val="30"/>
          <w:szCs w:val="30"/>
          <w:lang w:val="es-ES"/>
        </w:rPr>
        <w:br/>
        <w:t>g) Minoristas.</w:t>
      </w:r>
      <w:r>
        <w:rPr>
          <w:rFonts w:eastAsia="Times New Roman"/>
          <w:sz w:val="30"/>
          <w:szCs w:val="30"/>
          <w:lang w:val="es-ES"/>
        </w:rPr>
        <w:br/>
      </w:r>
      <w:r>
        <w:rPr>
          <w:rFonts w:eastAsia="Times New Roman"/>
          <w:sz w:val="30"/>
          <w:szCs w:val="30"/>
          <w:lang w:val="es-ES"/>
        </w:rPr>
        <w:br/>
        <w:t>h) Agentes Comisionistas.</w:t>
      </w:r>
      <w:r>
        <w:rPr>
          <w:rFonts w:eastAsia="Times New Roman"/>
          <w:sz w:val="30"/>
          <w:szCs w:val="30"/>
          <w:lang w:val="es-ES"/>
        </w:rPr>
        <w:br/>
      </w:r>
      <w:r>
        <w:rPr>
          <w:rFonts w:eastAsia="Times New Roman"/>
          <w:sz w:val="30"/>
          <w:szCs w:val="30"/>
          <w:lang w:val="es-ES"/>
        </w:rPr>
        <w:br/>
        <w:t>i) Representantes de casas extranjeras y factores de firmas comerciales.</w:t>
      </w:r>
      <w:r>
        <w:rPr>
          <w:rFonts w:eastAsia="Times New Roman"/>
          <w:sz w:val="30"/>
          <w:szCs w:val="30"/>
          <w:lang w:val="es-ES"/>
        </w:rPr>
        <w:br/>
      </w:r>
      <w:r>
        <w:rPr>
          <w:rFonts w:eastAsia="Times New Roman"/>
          <w:sz w:val="30"/>
          <w:szCs w:val="30"/>
          <w:lang w:val="es-ES"/>
        </w:rPr>
        <w:br/>
        <w:t>j) Corredores.</w:t>
      </w:r>
      <w:r>
        <w:rPr>
          <w:rFonts w:eastAsia="Times New Roman"/>
          <w:sz w:val="30"/>
          <w:szCs w:val="30"/>
          <w:lang w:val="es-ES"/>
        </w:rPr>
        <w:br/>
      </w:r>
      <w:r>
        <w:rPr>
          <w:rFonts w:eastAsia="Times New Roman"/>
          <w:sz w:val="30"/>
          <w:szCs w:val="30"/>
          <w:lang w:val="es-ES"/>
        </w:rPr>
        <w:br/>
        <w:t>k) Martilladores.</w:t>
      </w:r>
      <w:r>
        <w:rPr>
          <w:rFonts w:eastAsia="Times New Roman"/>
          <w:sz w:val="30"/>
          <w:szCs w:val="30"/>
          <w:lang w:val="es-ES"/>
        </w:rPr>
        <w:br/>
      </w:r>
      <w:r>
        <w:rPr>
          <w:rFonts w:eastAsia="Times New Roman"/>
          <w:sz w:val="30"/>
          <w:szCs w:val="30"/>
          <w:lang w:val="es-ES"/>
        </w:rPr>
        <w:br/>
        <w:t>l) Compañías y agentes de cambio.</w:t>
      </w:r>
      <w:r>
        <w:rPr>
          <w:rFonts w:eastAsia="Times New Roman"/>
          <w:sz w:val="30"/>
          <w:szCs w:val="30"/>
          <w:lang w:val="es-ES"/>
        </w:rPr>
        <w:br/>
      </w:r>
      <w:r>
        <w:rPr>
          <w:rFonts w:eastAsia="Times New Roman"/>
          <w:sz w:val="30"/>
          <w:szCs w:val="30"/>
          <w:lang w:val="es-ES"/>
        </w:rPr>
        <w:br/>
        <w:t>m) Compañía</w:t>
      </w:r>
      <w:r>
        <w:rPr>
          <w:rFonts w:eastAsia="Times New Roman"/>
          <w:sz w:val="30"/>
          <w:szCs w:val="30"/>
          <w:lang w:val="es-ES"/>
        </w:rPr>
        <w:t>s y agentes de cabotaje.</w:t>
      </w:r>
      <w:r>
        <w:rPr>
          <w:rFonts w:eastAsia="Times New Roman"/>
          <w:sz w:val="30"/>
          <w:szCs w:val="30"/>
          <w:lang w:val="es-ES"/>
        </w:rPr>
        <w:br/>
      </w:r>
      <w:r>
        <w:rPr>
          <w:rFonts w:eastAsia="Times New Roman"/>
          <w:sz w:val="30"/>
          <w:szCs w:val="30"/>
          <w:lang w:val="es-ES"/>
        </w:rPr>
        <w:br/>
        <w:t>n) Compañías y agentes de aduana.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ñ) Compañías de transporte, cualquiera que sea su naturaleza.</w:t>
      </w:r>
      <w:r>
        <w:rPr>
          <w:rFonts w:eastAsia="Times New Roman"/>
          <w:sz w:val="30"/>
          <w:szCs w:val="30"/>
          <w:lang w:val="es-ES"/>
        </w:rPr>
        <w:br/>
      </w:r>
      <w:r>
        <w:rPr>
          <w:rFonts w:eastAsia="Times New Roman"/>
          <w:sz w:val="30"/>
          <w:szCs w:val="30"/>
          <w:lang w:val="es-ES"/>
        </w:rPr>
        <w:br/>
        <w:t>o) Agencias de venta de pasajes, empresas de turismo, y colocación de carga aérea, terrestre o marítima.</w:t>
      </w:r>
      <w:r>
        <w:rPr>
          <w:rFonts w:eastAsia="Times New Roman"/>
          <w:sz w:val="30"/>
          <w:szCs w:val="30"/>
          <w:lang w:val="es-ES"/>
        </w:rPr>
        <w:br/>
      </w:r>
      <w:r>
        <w:rPr>
          <w:rFonts w:eastAsia="Times New Roman"/>
          <w:sz w:val="30"/>
          <w:szCs w:val="30"/>
          <w:lang w:val="es-ES"/>
        </w:rPr>
        <w:br/>
        <w:t>p) Compañías y agencias de</w:t>
      </w:r>
      <w:r>
        <w:rPr>
          <w:rFonts w:eastAsia="Times New Roman"/>
          <w:sz w:val="30"/>
          <w:szCs w:val="30"/>
          <w:lang w:val="es-ES"/>
        </w:rPr>
        <w:t xml:space="preserve"> publicidad.</w:t>
      </w:r>
      <w:r>
        <w:rPr>
          <w:rFonts w:eastAsia="Times New Roman"/>
          <w:sz w:val="30"/>
          <w:szCs w:val="30"/>
          <w:lang w:val="es-ES"/>
        </w:rPr>
        <w:br/>
      </w:r>
      <w:r>
        <w:rPr>
          <w:rFonts w:eastAsia="Times New Roman"/>
          <w:sz w:val="30"/>
          <w:szCs w:val="30"/>
          <w:lang w:val="es-ES"/>
        </w:rPr>
        <w:br/>
        <w:t>q) Compañías y agencias financieras.</w:t>
      </w:r>
      <w:r>
        <w:rPr>
          <w:rFonts w:eastAsia="Times New Roman"/>
          <w:sz w:val="30"/>
          <w:szCs w:val="30"/>
          <w:lang w:val="es-ES"/>
        </w:rPr>
        <w:br/>
      </w:r>
      <w:r>
        <w:rPr>
          <w:rFonts w:eastAsia="Times New Roman"/>
          <w:sz w:val="30"/>
          <w:szCs w:val="30"/>
          <w:lang w:val="es-ES"/>
        </w:rPr>
        <w:br/>
        <w:t>r) Personas o empresas que tengan por objeto la compra, venta y administración de bienes raíces.</w:t>
      </w:r>
      <w:r>
        <w:rPr>
          <w:rFonts w:eastAsia="Times New Roman"/>
          <w:sz w:val="30"/>
          <w:szCs w:val="30"/>
          <w:lang w:val="es-ES"/>
        </w:rPr>
        <w:br/>
      </w:r>
      <w:r>
        <w:rPr>
          <w:rFonts w:eastAsia="Times New Roman"/>
          <w:sz w:val="30"/>
          <w:szCs w:val="30"/>
          <w:lang w:val="es-ES"/>
        </w:rPr>
        <w:br/>
        <w:t>s) Colocadores de capitales que operen exclusivamente dentro del territorio nacional.</w:t>
      </w:r>
      <w:r>
        <w:rPr>
          <w:rFonts w:eastAsia="Times New Roman"/>
          <w:sz w:val="30"/>
          <w:szCs w:val="30"/>
          <w:lang w:val="es-ES"/>
        </w:rPr>
        <w:br/>
      </w:r>
      <w:r>
        <w:rPr>
          <w:rFonts w:eastAsia="Times New Roman"/>
          <w:sz w:val="30"/>
          <w:szCs w:val="30"/>
          <w:lang w:val="es-ES"/>
        </w:rPr>
        <w:br/>
        <w:t xml:space="preserve">t) Las empresas de </w:t>
      </w:r>
      <w:r>
        <w:rPr>
          <w:rFonts w:eastAsia="Times New Roman"/>
          <w:sz w:val="30"/>
          <w:szCs w:val="30"/>
          <w:lang w:val="es-ES"/>
        </w:rPr>
        <w:t>espectáculos públicos.</w:t>
      </w:r>
      <w:r>
        <w:rPr>
          <w:rFonts w:eastAsia="Times New Roman"/>
          <w:sz w:val="30"/>
          <w:szCs w:val="30"/>
          <w:lang w:val="es-ES"/>
        </w:rPr>
        <w:br/>
      </w:r>
      <w:r>
        <w:rPr>
          <w:rFonts w:eastAsia="Times New Roman"/>
          <w:sz w:val="30"/>
          <w:szCs w:val="30"/>
          <w:lang w:val="es-ES"/>
        </w:rPr>
        <w:br/>
        <w:t>u) En general, todas aquellas personas naturales o jurídicas que ejerzan habitualmente alguno de los actos de comercio que constan en el Código de la materia, y en las demás leyes mercantiles, con excepción de los actos puntualizado</w:t>
      </w:r>
      <w:r>
        <w:rPr>
          <w:rFonts w:eastAsia="Times New Roman"/>
          <w:sz w:val="30"/>
          <w:szCs w:val="30"/>
          <w:lang w:val="es-ES"/>
        </w:rPr>
        <w:t>s en los numerales 8 y 16 del Art. 3 del Código de Comercio.</w:t>
      </w:r>
      <w:r>
        <w:rPr>
          <w:rFonts w:eastAsia="Times New Roman"/>
          <w:sz w:val="30"/>
          <w:szCs w:val="30"/>
          <w:lang w:val="es-ES"/>
        </w:rPr>
        <w:br/>
      </w:r>
      <w:r>
        <w:rPr>
          <w:rFonts w:eastAsia="Times New Roman"/>
          <w:sz w:val="30"/>
          <w:szCs w:val="30"/>
          <w:lang w:val="es-ES"/>
        </w:rPr>
        <w:br/>
        <w:t>Los agentes de comercio se afiliarán a la Cámara de Comercio respectiva, previo el pago de la cuota, calculada sobre la base mínima establecida en este artículo.</w:t>
      </w:r>
      <w:r>
        <w:rPr>
          <w:rFonts w:eastAsia="Times New Roman"/>
          <w:b/>
          <w:bCs/>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 Ley Orgánica de Rég</w:t>
      </w:r>
      <w:r>
        <w:rPr>
          <w:rFonts w:eastAsia="Times New Roman"/>
          <w:i/>
          <w:iCs/>
          <w:sz w:val="30"/>
          <w:szCs w:val="30"/>
          <w:lang w:val="es-ES"/>
        </w:rPr>
        <w:t>imen Monetario y Banco del Estado establece la libre circulación de divisas internacionales en el país y su libre transferencia al exterior, estableciendo un tipo de cambio de 25.000 sucres por dólar.</w:t>
      </w:r>
      <w:r>
        <w:rPr>
          <w:rFonts w:eastAsia="Times New Roman"/>
          <w:sz w:val="30"/>
          <w:szCs w:val="30"/>
          <w:lang w:val="es-ES"/>
        </w:rPr>
        <w:br/>
        <w:t xml:space="preserve">- </w:t>
      </w:r>
      <w:r>
        <w:rPr>
          <w:rFonts w:eastAsia="Times New Roman"/>
          <w:i/>
          <w:iCs/>
          <w:sz w:val="30"/>
          <w:szCs w:val="30"/>
          <w:lang w:val="es-ES"/>
        </w:rPr>
        <w:t>El texto resaltado en negritas ha sido declarado inco</w:t>
      </w:r>
      <w:r>
        <w:rPr>
          <w:rFonts w:eastAsia="Times New Roman"/>
          <w:i/>
          <w:iCs/>
          <w:sz w:val="30"/>
          <w:szCs w:val="30"/>
          <w:lang w:val="es-ES"/>
        </w:rPr>
        <w:t>nstitucional, en virtud del fondo, por la Res. 0038-2007-TC (R.O. 336-2S, 14-V-2008).</w:t>
      </w:r>
    </w:p>
    <w:p w:rsidR="00000000" w:rsidRDefault="00DA0DAA">
      <w:pPr>
        <w:jc w:val="center"/>
        <w:divId w:val="483546215"/>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Las personas determinadas en el artículo anterior, y que aún no se hubieren afiliado a la Cámara respectiva, estarán en la obligación de hacerlo. Las Cámaras pro</w:t>
      </w:r>
      <w:r>
        <w:rPr>
          <w:rFonts w:eastAsia="Times New Roman"/>
          <w:sz w:val="30"/>
          <w:szCs w:val="30"/>
          <w:lang w:val="es-ES"/>
        </w:rPr>
        <w:t xml:space="preserve">cederán, de inmediato, a levantar el censo de aquellos comerciantes, notificándolos por escrito para que, en el plazo de veinte días, cumplan con esta obligación. Transcurrido este plazo, las Cámaras harán uso de la facultad que les </w:t>
      </w:r>
      <w:r>
        <w:rPr>
          <w:rFonts w:eastAsia="Times New Roman"/>
          <w:sz w:val="30"/>
          <w:szCs w:val="30"/>
          <w:lang w:val="es-ES"/>
        </w:rPr>
        <w:lastRenderedPageBreak/>
        <w:t>concede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336-S2, 14-V-2008).</w:t>
      </w:r>
    </w:p>
    <w:p w:rsidR="00000000" w:rsidRDefault="00DA0DAA">
      <w:pPr>
        <w:jc w:val="center"/>
        <w:divId w:val="114913275"/>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Los comerciantes que tuvieren sucursales o agencias en uno o varios cantones de la República están obligado</w:t>
      </w:r>
      <w:r>
        <w:rPr>
          <w:rFonts w:eastAsia="Times New Roman"/>
          <w:sz w:val="30"/>
          <w:szCs w:val="30"/>
          <w:lang w:val="es-ES"/>
        </w:rPr>
        <w:t>s a afiliarlas a la respectiva Cámara de Comercio, y gozarán de los derechos que les confiere la afiliación, con excepción de las representaciones que, de conformidad con la Constitución y demás leyes se reconocen a los comerciantes ante los diferentes Org</w:t>
      </w:r>
      <w:r>
        <w:rPr>
          <w:rFonts w:eastAsia="Times New Roman"/>
          <w:sz w:val="30"/>
          <w:szCs w:val="30"/>
          <w:lang w:val="es-ES"/>
        </w:rPr>
        <w:t>anismos del Estado, representación que corresponderá exclusivamente a la matriz.</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texto resaltado en negritas ha sido declarado inconstitucional, en virtud del fondo, por la Res. 0038-2007-TC (R.O. 336-2S, 14-V-2008).</w:t>
      </w:r>
      <w:r>
        <w:rPr>
          <w:rFonts w:eastAsia="Times New Roman"/>
          <w:i/>
          <w:iCs/>
          <w:sz w:val="30"/>
          <w:szCs w:val="30"/>
          <w:lang w:val="es-ES"/>
        </w:rPr>
        <w:br/>
        <w:t>- La Res. 0038-2007-TC (R.</w:t>
      </w:r>
      <w:r>
        <w:rPr>
          <w:rFonts w:eastAsia="Times New Roman"/>
          <w:i/>
          <w:iCs/>
          <w:sz w:val="30"/>
          <w:szCs w:val="30"/>
          <w:lang w:val="es-ES"/>
        </w:rPr>
        <w:t>O. 336-2S, 14-V-2008) declaró inconstitucional la obligatoriedad de la afiliación, por tanto se entendería que este artículo perdió vigencia.</w:t>
      </w:r>
    </w:p>
    <w:p w:rsidR="00000000" w:rsidRDefault="00DA0DAA">
      <w:pPr>
        <w:jc w:val="center"/>
        <w:divId w:val="587884514"/>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La afiliación a las Cámaras de Comercio confiere a sus miembros los beneficios especiales que se estable</w:t>
      </w:r>
      <w:r>
        <w:rPr>
          <w:rFonts w:eastAsia="Times New Roman"/>
          <w:sz w:val="30"/>
          <w:szCs w:val="30"/>
          <w:lang w:val="es-ES"/>
        </w:rPr>
        <w:t>cen en esta Ley y en los reglamentos internos de su respectiva Cámara.</w:t>
      </w:r>
    </w:p>
    <w:p w:rsidR="00000000" w:rsidRDefault="00DA0DAA">
      <w:pPr>
        <w:jc w:val="center"/>
        <w:divId w:val="1856339255"/>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2" name="Imagen 2"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(Agregados incs. 7 y 8 por el Art. 2 del D.S. 101, R.O. 243, 9-II-1973).- Las Cámaras de Comerci</w:t>
      </w:r>
      <w:r>
        <w:rPr>
          <w:rFonts w:eastAsia="Times New Roman"/>
          <w:sz w:val="30"/>
          <w:szCs w:val="30"/>
          <w:lang w:val="es-ES"/>
        </w:rPr>
        <w:t xml:space="preserve">o podrán demandar ante un Juez Provincial de su respectiva jurisdicción, que ordene la obtención de la Matrícula de Comercio y la afiliación, a la persona que, hallándose legalmente obligada a llenar estos dos requisitos, no los hubiere cumplido. Recibida </w:t>
      </w:r>
      <w:r>
        <w:rPr>
          <w:rFonts w:eastAsia="Times New Roman"/>
          <w:sz w:val="30"/>
          <w:szCs w:val="30"/>
          <w:lang w:val="es-ES"/>
        </w:rPr>
        <w:t>la demanda, el Juez citará con ella al demandado, disponiendo que, en el término de quince días, proceda a afiliarse a la respectiva Cámara y a obtener la Matrícula de Comercio, bajo apercibimiento de que se procederá en rebeldía. De no cumplir el demandad</w:t>
      </w:r>
      <w:r>
        <w:rPr>
          <w:rFonts w:eastAsia="Times New Roman"/>
          <w:sz w:val="30"/>
          <w:szCs w:val="30"/>
          <w:lang w:val="es-ES"/>
        </w:rPr>
        <w:t>o la orden judicial, ni proponer excepciones, el Juez, a petición de parte, o de oficio, dictará sentencia. Si las excepciones propuestas fueren de las que deban justificarse, el Juez concederá un término de seis días para la prueba, inmediatamente después</w:t>
      </w:r>
      <w:r>
        <w:rPr>
          <w:rFonts w:eastAsia="Times New Roman"/>
          <w:sz w:val="30"/>
          <w:szCs w:val="30"/>
          <w:lang w:val="es-ES"/>
        </w:rPr>
        <w:t xml:space="preserve"> de transcurrido el cual, dictará sentencia.</w:t>
      </w:r>
      <w:r>
        <w:rPr>
          <w:rFonts w:eastAsia="Times New Roman"/>
          <w:sz w:val="30"/>
          <w:szCs w:val="30"/>
          <w:lang w:val="es-ES"/>
        </w:rPr>
        <w:br/>
      </w:r>
      <w:r>
        <w:rPr>
          <w:rFonts w:eastAsia="Times New Roman"/>
          <w:sz w:val="30"/>
          <w:szCs w:val="30"/>
          <w:lang w:val="es-ES"/>
        </w:rPr>
        <w:br/>
        <w:t xml:space="preserve">En la sentencia se declarará ilegal el ejercicio de la actividad mercantil del demandado, si éste no hubiere probado sus excepciones. Esta declaratoria sólo podrá ser alegada por parte de terceros que tuvieren </w:t>
      </w:r>
      <w:r>
        <w:rPr>
          <w:rFonts w:eastAsia="Times New Roman"/>
          <w:sz w:val="30"/>
          <w:szCs w:val="30"/>
          <w:lang w:val="es-ES"/>
        </w:rPr>
        <w:lastRenderedPageBreak/>
        <w:t>interés, en tratándose de los actos y contratos mercantiles que requieren, de quien los celebra, la previa afiliación a una Cámara de Comercio y la obtención de la Matrícula de Comercio.</w:t>
      </w:r>
      <w:r>
        <w:rPr>
          <w:rFonts w:eastAsia="Times New Roman"/>
          <w:sz w:val="30"/>
          <w:szCs w:val="30"/>
          <w:lang w:val="es-ES"/>
        </w:rPr>
        <w:br/>
      </w:r>
      <w:r>
        <w:rPr>
          <w:rFonts w:eastAsia="Times New Roman"/>
          <w:sz w:val="30"/>
          <w:szCs w:val="30"/>
          <w:lang w:val="es-ES"/>
        </w:rPr>
        <w:br/>
        <w:t>De la sentencia dictada habrá apelación para ante el Presidente de l</w:t>
      </w:r>
      <w:r>
        <w:rPr>
          <w:rFonts w:eastAsia="Times New Roman"/>
          <w:sz w:val="30"/>
          <w:szCs w:val="30"/>
          <w:lang w:val="es-ES"/>
        </w:rPr>
        <w:t>a Corte Superior del respectivo Distrito. Esta sentencia causará ejecutoria.</w:t>
      </w:r>
      <w:r>
        <w:rPr>
          <w:rFonts w:eastAsia="Times New Roman"/>
          <w:sz w:val="30"/>
          <w:szCs w:val="30"/>
          <w:lang w:val="es-ES"/>
        </w:rPr>
        <w:br/>
      </w:r>
      <w:r>
        <w:rPr>
          <w:rFonts w:eastAsia="Times New Roman"/>
          <w:sz w:val="30"/>
          <w:szCs w:val="30"/>
          <w:lang w:val="es-ES"/>
        </w:rPr>
        <w:br/>
        <w:t>La sentencia, una vez ejecutoriada, deberá ser publicada en uno de los periódicos de mayor circulación en la Cabecera Cantonal o Provincial respectiva, y donde no hubieren, por c</w:t>
      </w:r>
      <w:r>
        <w:rPr>
          <w:rFonts w:eastAsia="Times New Roman"/>
          <w:sz w:val="30"/>
          <w:szCs w:val="30"/>
          <w:lang w:val="es-ES"/>
        </w:rPr>
        <w:t>arteles, debiendo oficiarse al Municipio correspondiente para la cancelación de la patente del comerciante, así como a todos los organismos públicos que han expedido autorizaciones o permisos para el funcionamiento de los establecimientos de los comerciant</w:t>
      </w:r>
      <w:r>
        <w:rPr>
          <w:rFonts w:eastAsia="Times New Roman"/>
          <w:sz w:val="30"/>
          <w:szCs w:val="30"/>
          <w:lang w:val="es-ES"/>
        </w:rPr>
        <w:t>es remisos, o licencias para su actividad individual; de acuerdo a lo estipulado en las leyes, decretos o reglamentos expedidos para la realización de actividades específicas. El oficio que remitirá el Juez de la causa obligará al organismo que lo recibier</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Una vez obtenida la Matrícula de Comercio y efectuada la afiliación a la Cámara, el interesado podrá solicitar al Juez Provincial que, mediante sentencia, se le rehabilite para el ejercicio de la actividad mercantil, rehabilitación que sólo surtirá efe</w:t>
      </w:r>
      <w:r>
        <w:rPr>
          <w:rFonts w:eastAsia="Times New Roman"/>
          <w:sz w:val="30"/>
          <w:szCs w:val="30"/>
          <w:lang w:val="es-ES"/>
        </w:rPr>
        <w:t>cto a partir de la ejecutoria de la sentencia. Esta deberá ser publicada en la forma que establece en el inciso anterior.</w:t>
      </w:r>
      <w:r>
        <w:rPr>
          <w:rFonts w:eastAsia="Times New Roman"/>
          <w:sz w:val="30"/>
          <w:szCs w:val="30"/>
          <w:lang w:val="es-ES"/>
        </w:rPr>
        <w:br/>
      </w:r>
      <w:r>
        <w:rPr>
          <w:rFonts w:eastAsia="Times New Roman"/>
          <w:sz w:val="30"/>
          <w:szCs w:val="30"/>
          <w:lang w:val="es-ES"/>
        </w:rPr>
        <w:br/>
        <w:t>Las publicaciones y demás costas judiciales serán de cargo del demandado.</w:t>
      </w:r>
      <w:r>
        <w:rPr>
          <w:rFonts w:eastAsia="Times New Roman"/>
          <w:sz w:val="30"/>
          <w:szCs w:val="30"/>
          <w:lang w:val="es-ES"/>
        </w:rPr>
        <w:br/>
      </w:r>
      <w:r>
        <w:rPr>
          <w:rFonts w:eastAsia="Times New Roman"/>
          <w:sz w:val="30"/>
          <w:szCs w:val="30"/>
          <w:lang w:val="es-ES"/>
        </w:rPr>
        <w:br/>
        <w:t>Cuando el juez declara ilegal el ejercicio de la actividad</w:t>
      </w:r>
      <w:r>
        <w:rPr>
          <w:rFonts w:eastAsia="Times New Roman"/>
          <w:sz w:val="30"/>
          <w:szCs w:val="30"/>
          <w:lang w:val="es-ES"/>
        </w:rPr>
        <w:t xml:space="preserve"> mercantil del comerciante que no se hubiere afiliado a la respectiva Cámara, decretará también la inmediata clausura del establecimiento comercial.</w:t>
      </w:r>
      <w:r>
        <w:rPr>
          <w:rFonts w:eastAsia="Times New Roman"/>
          <w:sz w:val="30"/>
          <w:szCs w:val="30"/>
          <w:lang w:val="es-ES"/>
        </w:rPr>
        <w:br/>
      </w:r>
      <w:r>
        <w:rPr>
          <w:rFonts w:eastAsia="Times New Roman"/>
          <w:sz w:val="30"/>
          <w:szCs w:val="30"/>
          <w:lang w:val="es-ES"/>
        </w:rPr>
        <w:br/>
        <w:t>Las Cámaras podrán demandar, en juicio ejecutivo el pago de las cuotas a que estuvieren obligados los afil</w:t>
      </w:r>
      <w:r>
        <w:rPr>
          <w:rFonts w:eastAsia="Times New Roman"/>
          <w:sz w:val="30"/>
          <w:szCs w:val="30"/>
          <w:lang w:val="es-ES"/>
        </w:rPr>
        <w:t>iados. Al efecto acompañarán los títulos extendidos por la Tesorería de la respectiva institución y una certificación otorgada por el respectivo Secretario de que dichas cuotas no han sido satisfechas.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Notas:</w:t>
      </w:r>
      <w:r>
        <w:rPr>
          <w:rFonts w:eastAsia="Times New Roman"/>
          <w:sz w:val="30"/>
          <w:szCs w:val="30"/>
          <w:lang w:val="es-ES"/>
        </w:rPr>
        <w:br/>
        <w:t xml:space="preserve">- </w:t>
      </w:r>
      <w:r>
        <w:rPr>
          <w:rFonts w:eastAsia="Times New Roman"/>
          <w:i/>
          <w:iCs/>
          <w:sz w:val="30"/>
          <w:szCs w:val="30"/>
          <w:lang w:val="es-ES"/>
        </w:rPr>
        <w:t>Actualmente la jurisdicción de los jueces de</w:t>
      </w:r>
      <w:r>
        <w:rPr>
          <w:rFonts w:eastAsia="Times New Roman"/>
          <w:i/>
          <w:iCs/>
          <w:sz w:val="30"/>
          <w:szCs w:val="30"/>
          <w:lang w:val="es-ES"/>
        </w:rPr>
        <w:t xml:space="preserve"> lo civil es únicamente cantonal y no provincial.</w:t>
      </w:r>
      <w:r>
        <w:rPr>
          <w:rFonts w:eastAsia="Times New Roman"/>
          <w:i/>
          <w:iCs/>
          <w:sz w:val="30"/>
          <w:szCs w:val="30"/>
          <w:lang w:val="es-ES"/>
        </w:rPr>
        <w:br/>
        <w:t>- El texto resaltado en negritas ha sido declarado inconstitucional, en virtud del fondo, por la Res. 0038-2007-TC (R.O. 336-2S, 14-V-2008).</w:t>
      </w:r>
      <w:r>
        <w:rPr>
          <w:rFonts w:eastAsia="Times New Roman"/>
          <w:i/>
          <w:iCs/>
          <w:sz w:val="30"/>
          <w:szCs w:val="30"/>
          <w:lang w:val="es-ES"/>
        </w:rPr>
        <w:br/>
        <w:t>- Las Cortes Superiores fueron sustituidas por las Cortes Provinc</w:t>
      </w:r>
      <w:r>
        <w:rPr>
          <w:rFonts w:eastAsia="Times New Roman"/>
          <w:i/>
          <w:iCs/>
          <w:sz w:val="30"/>
          <w:szCs w:val="30"/>
          <w:lang w:val="es-ES"/>
        </w:rPr>
        <w:t>iales, según el Art. 178, num. 2 de la Constitución de la República del Ecuador (R.O. 449, 20-X-2008).</w:t>
      </w:r>
    </w:p>
    <w:p w:rsidR="00000000" w:rsidRDefault="00DA0DA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REQUISITOS PARA EL EJERCICIO DEL COMERCIO</w:t>
      </w:r>
    </w:p>
    <w:p w:rsidR="00000000" w:rsidRDefault="00DA0DAA">
      <w:pPr>
        <w:jc w:val="center"/>
        <w:divId w:val="1722248410"/>
        <w:rPr>
          <w:rFonts w:eastAsia="Times New Roman"/>
          <w:sz w:val="30"/>
          <w:szCs w:val="30"/>
          <w:lang w:val="es-ES"/>
        </w:rPr>
      </w:pPr>
      <w:r>
        <w:rPr>
          <w:rFonts w:eastAsia="Times New Roman"/>
          <w:b/>
          <w:bCs/>
          <w:sz w:val="30"/>
          <w:szCs w:val="30"/>
          <w:lang w:val="es-ES"/>
        </w:rPr>
        <w:t>Art. 13.</w:t>
      </w:r>
      <w:r>
        <w:rPr>
          <w:rFonts w:eastAsia="Times New Roman"/>
          <w:b/>
          <w:bCs/>
          <w:sz w:val="30"/>
          <w:szCs w:val="30"/>
          <w:lang w:val="es-ES"/>
        </w:rPr>
        <w:t>-</w:t>
      </w:r>
      <w:r>
        <w:rPr>
          <w:rFonts w:eastAsia="Times New Roman"/>
          <w:sz w:val="30"/>
          <w:szCs w:val="30"/>
          <w:lang w:val="es-ES"/>
        </w:rPr>
        <w:t xml:space="preserve"> Para ejercer el comercio será indispensable poseer la Matrícula de Comercio y la</w:t>
      </w:r>
      <w:r>
        <w:rPr>
          <w:rFonts w:eastAsia="Times New Roman"/>
          <w:sz w:val="30"/>
          <w:szCs w:val="30"/>
          <w:lang w:val="es-ES"/>
        </w:rPr>
        <w:t xml:space="preserve"> Cédula de Afiliación a la respectiva Cámara.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336-2S, 14-V-2008).</w:t>
      </w:r>
    </w:p>
    <w:p w:rsidR="00000000" w:rsidRDefault="00DA0DAA">
      <w:pPr>
        <w:jc w:val="center"/>
        <w:divId w:val="2125034894"/>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Todo afiliado, persona natural o jurídica, está obliga</w:t>
      </w:r>
      <w:r>
        <w:rPr>
          <w:rFonts w:eastAsia="Times New Roman"/>
          <w:sz w:val="30"/>
          <w:szCs w:val="30"/>
          <w:lang w:val="es-ES"/>
        </w:rPr>
        <w:t>do a pagar a la Cámara de Comercio las cuotas ordinarias o extraordinarias, que fijen las respectivas Cámaras.</w:t>
      </w:r>
      <w:r>
        <w:rPr>
          <w:rFonts w:eastAsia="Times New Roman"/>
          <w:sz w:val="30"/>
          <w:szCs w:val="30"/>
          <w:lang w:val="es-ES"/>
        </w:rPr>
        <w:br/>
      </w:r>
      <w:r>
        <w:rPr>
          <w:rFonts w:eastAsia="Times New Roman"/>
          <w:sz w:val="30"/>
          <w:szCs w:val="30"/>
          <w:lang w:val="es-ES"/>
        </w:rPr>
        <w:br/>
        <w:t>Los afiliados que aumenten su capital pagarán a la respectiva Cámara las correspondientes cuotas en razón del nuevo capital. Además una cuota ad</w:t>
      </w:r>
      <w:r>
        <w:rPr>
          <w:rFonts w:eastAsia="Times New Roman"/>
          <w:sz w:val="30"/>
          <w:szCs w:val="30"/>
          <w:lang w:val="es-ES"/>
        </w:rPr>
        <w:t>icional a la de ingreso, y por una sola vez, por el valor de cada aumento de capital.</w:t>
      </w:r>
    </w:p>
    <w:p w:rsidR="00000000" w:rsidRDefault="00DA0DAA">
      <w:pPr>
        <w:jc w:val="center"/>
        <w:divId w:val="2007630471"/>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Cuando alguna autoridad u organismo público deba conceder licencias, autorizaciones o permisos para el funcionamiento, en forma periódica, a establecimientos co</w:t>
      </w:r>
      <w:r>
        <w:rPr>
          <w:rFonts w:eastAsia="Times New Roman"/>
          <w:sz w:val="30"/>
          <w:szCs w:val="30"/>
          <w:lang w:val="es-ES"/>
        </w:rPr>
        <w:t>merciales sujetos a su control o vigilancia, tales permisos serán concedidos siempre que el peticionario, encontrándose obligado, acredite ser afiliado a la Cámara de Comercio y se encuentre al día en el pago de sus obligaciones sociales.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w:t>
      </w:r>
      <w:r>
        <w:rPr>
          <w:rFonts w:eastAsia="Times New Roman"/>
          <w:i/>
          <w:iCs/>
          <w:sz w:val="30"/>
          <w:szCs w:val="30"/>
          <w:lang w:val="es-ES"/>
        </w:rPr>
        <w:t>esaltado en negritas ha sido declarado inconstitucional, en virtud del fondo, por la Res. 0038-2007-TC (R.O. 336-2S, 14-V-2008).</w:t>
      </w:r>
    </w:p>
    <w:p w:rsidR="00000000" w:rsidRDefault="00DA0DAA">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 LAS CAUSAS DE INHABILIDAD DEL COMERCIANTE</w:t>
      </w:r>
    </w:p>
    <w:p w:rsidR="00000000" w:rsidRDefault="00DA0DAA">
      <w:pPr>
        <w:jc w:val="center"/>
        <w:divId w:val="1872569621"/>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Si por las causales determinadas en los Arts. 19 y 20 de es</w:t>
      </w:r>
      <w:r>
        <w:rPr>
          <w:rFonts w:eastAsia="Times New Roman"/>
          <w:sz w:val="30"/>
          <w:szCs w:val="30"/>
          <w:lang w:val="es-ES"/>
        </w:rPr>
        <w:t>ta Ley, o por las señaladas en el Título I, Sección I del Código de Comercio, o por resolución judicial, se encontrare que quienes están obligados a afiliarse a las Cámaras de Comercio, están en incapacidad para ejercer tal actividad, no podrán afiliarse a</w:t>
      </w:r>
      <w:r>
        <w:rPr>
          <w:rFonts w:eastAsia="Times New Roman"/>
          <w:sz w:val="30"/>
          <w:szCs w:val="30"/>
          <w:lang w:val="es-ES"/>
        </w:rPr>
        <w:t xml:space="preserve"> dicha Cámara; o, si pertenecen a ella, quedarán de hecho separados de la misma, hasta su plena rehabilitación y convalecimiento de la causa de incapacidad o inhabilidad.</w:t>
      </w:r>
      <w:r>
        <w:rPr>
          <w:rFonts w:eastAsia="Times New Roman"/>
          <w:sz w:val="30"/>
          <w:szCs w:val="30"/>
          <w:lang w:val="es-ES"/>
        </w:rPr>
        <w:br/>
      </w:r>
      <w:r>
        <w:rPr>
          <w:rFonts w:eastAsia="Times New Roman"/>
          <w:sz w:val="30"/>
          <w:szCs w:val="30"/>
          <w:lang w:val="es-ES"/>
        </w:rPr>
        <w:br/>
        <w:t>La Cámara dará inmediato aviso de estos hechos al Ministerio de Comercio e Industria</w:t>
      </w:r>
      <w:r>
        <w:rPr>
          <w:rFonts w:eastAsia="Times New Roman"/>
          <w:sz w:val="30"/>
          <w:szCs w:val="30"/>
          <w:lang w:val="es-ES"/>
        </w:rPr>
        <w:t>s y a las demás Cámaras de Comercio de la República, a los Gerentes de las Instituciones de Crédito, y a los Directores y Administradores de Aduana, así como al Director General del Departamento de Cambios del Banco Central del Ecuador, quien notificará ta</w:t>
      </w:r>
      <w:r>
        <w:rPr>
          <w:rFonts w:eastAsia="Times New Roman"/>
          <w:sz w:val="30"/>
          <w:szCs w:val="30"/>
          <w:lang w:val="es-ES"/>
        </w:rPr>
        <w:t>l particular a todas sus oficinas en el país.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El texto resaltado en negritas ha sido declarado inconstitucional, en virtud del fondo, por la Res. 0038-2007-TC (R.O. 336-2S, 14-V-2008).</w:t>
      </w:r>
      <w:r>
        <w:rPr>
          <w:rFonts w:eastAsia="Times New Roman"/>
          <w:i/>
          <w:iCs/>
          <w:sz w:val="30"/>
          <w:szCs w:val="30"/>
          <w:lang w:val="es-ES"/>
        </w:rPr>
        <w:br/>
        <w:t>- El Ministerio de Comercio e Industrias es actualmente</w:t>
      </w:r>
      <w:r>
        <w:rPr>
          <w:rFonts w:eastAsia="Times New Roman"/>
          <w:sz w:val="30"/>
          <w:szCs w:val="30"/>
          <w:lang w:val="es-ES"/>
        </w:rPr>
        <w:t xml:space="preserve"> </w:t>
      </w:r>
      <w:r>
        <w:rPr>
          <w:rFonts w:eastAsia="Times New Roman"/>
          <w:i/>
          <w:iCs/>
          <w:sz w:val="30"/>
          <w:szCs w:val="30"/>
          <w:lang w:val="es-ES"/>
        </w:rPr>
        <w:t>Minis</w:t>
      </w:r>
      <w:r>
        <w:rPr>
          <w:rFonts w:eastAsia="Times New Roman"/>
          <w:i/>
          <w:iCs/>
          <w:sz w:val="30"/>
          <w:szCs w:val="30"/>
          <w:lang w:val="es-ES"/>
        </w:rPr>
        <w:t>terio de Industrias y Productividad.</w:t>
      </w:r>
    </w:p>
    <w:p w:rsidR="00000000" w:rsidRDefault="00DA0DAA">
      <w:pPr>
        <w:jc w:val="center"/>
        <w:divId w:val="900750421"/>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El Departamento de Cambios del Banco Central del Ecuador, no despachará las solicitudes de reembolso o peticiones para importar o exportar mercaderías, productos o artículos en general que pasen de cien dólare</w:t>
      </w:r>
      <w:r>
        <w:rPr>
          <w:rFonts w:eastAsia="Times New Roman"/>
          <w:sz w:val="30"/>
          <w:szCs w:val="30"/>
          <w:lang w:val="es-ES"/>
        </w:rPr>
        <w:t>s CIF, si los interesados no estuvieren afiliados a la respectiva Cámara de Comercio o si se encontraren en mora en el pago de sus cuotas sociales de conformidad con esta Ley. Al efecto, las Cámaras notificarán, mensualmente, al Departamento de Cambios del</w:t>
      </w:r>
      <w:r>
        <w:rPr>
          <w:rFonts w:eastAsia="Times New Roman"/>
          <w:sz w:val="30"/>
          <w:szCs w:val="30"/>
          <w:lang w:val="es-ES"/>
        </w:rPr>
        <w:t xml:space="preserve"> Banco Central del Ecuador con la nómina de los comerciantes que se encuentren comprendidos en esta disposición.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336-2S, 14-V-2008</w:t>
      </w:r>
      <w:r>
        <w:rPr>
          <w:rFonts w:eastAsia="Times New Roman"/>
          <w:i/>
          <w:iCs/>
          <w:sz w:val="30"/>
          <w:szCs w:val="30"/>
          <w:lang w:val="es-ES"/>
        </w:rPr>
        <w:t>).</w:t>
      </w:r>
    </w:p>
    <w:p w:rsidR="00000000" w:rsidRDefault="00DA0DAA">
      <w:pPr>
        <w:jc w:val="center"/>
        <w:divId w:val="1484855958"/>
        <w:rPr>
          <w:rFonts w:eastAsia="Times New Roman"/>
          <w:sz w:val="30"/>
          <w:szCs w:val="30"/>
          <w:lang w:val="es-ES"/>
        </w:rPr>
      </w:pPr>
      <w:r>
        <w:rPr>
          <w:rFonts w:eastAsia="Times New Roman"/>
          <w:b/>
          <w:bCs/>
          <w:sz w:val="30"/>
          <w:szCs w:val="30"/>
          <w:lang w:val="es-ES"/>
        </w:rPr>
        <w:lastRenderedPageBreak/>
        <w:t>Art. 18.</w:t>
      </w:r>
      <w:r>
        <w:rPr>
          <w:rFonts w:eastAsia="Times New Roman"/>
          <w:b/>
          <w:bCs/>
          <w:sz w:val="30"/>
          <w:szCs w:val="30"/>
          <w:lang w:val="es-ES"/>
        </w:rPr>
        <w:t>-</w:t>
      </w:r>
      <w:r>
        <w:rPr>
          <w:rFonts w:eastAsia="Times New Roman"/>
          <w:sz w:val="30"/>
          <w:szCs w:val="30"/>
          <w:lang w:val="es-ES"/>
        </w:rPr>
        <w:t xml:space="preserve"> Las Cámaras de Comercio podrán solicitar al Departamento de Cambios del Banco Central del Ecuador, previo informe documentado de la Comisión de Reclamos y Arbitraje de la Cámara respectiva, cierre el despacho de los comerciantes que hubieren f</w:t>
      </w:r>
      <w:r>
        <w:rPr>
          <w:rFonts w:eastAsia="Times New Roman"/>
          <w:sz w:val="30"/>
          <w:szCs w:val="30"/>
          <w:lang w:val="es-ES"/>
        </w:rPr>
        <w:t>altado a la seriedad en los negocios o incurrido en dolo o engaño en las transacciones comerciales, en la observancia de los contratos, y, en general, en el cumplimiento de sus obligaciones.</w:t>
      </w:r>
      <w:r>
        <w:rPr>
          <w:rFonts w:eastAsia="Times New Roman"/>
          <w:sz w:val="30"/>
          <w:szCs w:val="30"/>
          <w:lang w:val="es-ES"/>
        </w:rPr>
        <w:br/>
      </w:r>
      <w:r>
        <w:rPr>
          <w:rFonts w:eastAsia="Times New Roman"/>
          <w:sz w:val="30"/>
          <w:szCs w:val="30"/>
          <w:lang w:val="es-ES"/>
        </w:rPr>
        <w:br/>
        <w:t>Si el responsable fuere un exportador extranjero, las Cámaras de</w:t>
      </w:r>
      <w:r>
        <w:rPr>
          <w:rFonts w:eastAsia="Times New Roman"/>
          <w:sz w:val="30"/>
          <w:szCs w:val="30"/>
          <w:lang w:val="es-ES"/>
        </w:rPr>
        <w:t xml:space="preserve"> Comercio podrán solicitar, documentadamente, al Departamento de Cambios del Banco Central del Ecuador, que no autorice pedidos al exportador declarado culpable, en tanto no solucione satisfactoriamente los reclamos de los importadores.</w:t>
      </w:r>
      <w:r>
        <w:rPr>
          <w:rFonts w:eastAsia="Times New Roman"/>
          <w:sz w:val="30"/>
          <w:szCs w:val="30"/>
          <w:lang w:val="es-ES"/>
        </w:rPr>
        <w:br/>
      </w:r>
      <w:r>
        <w:rPr>
          <w:rFonts w:eastAsia="Times New Roman"/>
          <w:sz w:val="30"/>
          <w:szCs w:val="30"/>
          <w:lang w:val="es-ES"/>
        </w:rPr>
        <w:br/>
        <w:t>El comerciante acu</w:t>
      </w:r>
      <w:r>
        <w:rPr>
          <w:rFonts w:eastAsia="Times New Roman"/>
          <w:sz w:val="30"/>
          <w:szCs w:val="30"/>
          <w:lang w:val="es-ES"/>
        </w:rPr>
        <w:t>sado podrá ejercer su derecho de defensa, y las resoluciones que se expidieren serán motivadas. En caso de exportadores extranjeros, el fallo se hará conocer a la Cámara de Comercio de la jurisdicción de la firma infractora, y a ésta, por medio de la respe</w:t>
      </w:r>
      <w:r>
        <w:rPr>
          <w:rFonts w:eastAsia="Times New Roman"/>
          <w:sz w:val="30"/>
          <w:szCs w:val="30"/>
          <w:lang w:val="es-ES"/>
        </w:rPr>
        <w:t>ctiva oficina consular del Ecuador. El Ministerio de Comercio e Industrias expedirá, en el plazo de 90 días, el Reglamento para la aplicación del presente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Ministerio de Comercio e Industrias es actualmente</w:t>
      </w:r>
      <w:r>
        <w:rPr>
          <w:rFonts w:eastAsia="Times New Roman"/>
          <w:sz w:val="30"/>
          <w:szCs w:val="30"/>
          <w:lang w:val="es-ES"/>
        </w:rPr>
        <w:t xml:space="preserve"> </w:t>
      </w:r>
      <w:r>
        <w:rPr>
          <w:rFonts w:eastAsia="Times New Roman"/>
          <w:i/>
          <w:iCs/>
          <w:sz w:val="30"/>
          <w:szCs w:val="30"/>
          <w:lang w:val="es-ES"/>
        </w:rPr>
        <w:t>Ministerio de Industrias y Productividad.</w:t>
      </w:r>
    </w:p>
    <w:p w:rsidR="00000000" w:rsidRDefault="00DA0DAA">
      <w:pPr>
        <w:jc w:val="center"/>
        <w:divId w:val="1962375904"/>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El afiliado que haya sido declarado en quiebra dejará de pertenecer a la Cámara de Comercio respectiva, y no podrá afiliarse a ninguna otra del país, mientras no se produzca su rehabilitación. Los juzgado</w:t>
      </w:r>
      <w:r>
        <w:rPr>
          <w:rFonts w:eastAsia="Times New Roman"/>
          <w:sz w:val="30"/>
          <w:szCs w:val="30"/>
          <w:lang w:val="es-ES"/>
        </w:rPr>
        <w:t>s comunicarán estos particulares a la Cámara de Comercio correspondiente y a la Federación de Cámaras de la República.</w:t>
      </w:r>
    </w:p>
    <w:p w:rsidR="00000000" w:rsidRDefault="00DA0DAA">
      <w:pPr>
        <w:jc w:val="center"/>
        <w:divId w:val="406611284"/>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sz w:val="30"/>
          <w:szCs w:val="30"/>
          <w:lang w:val="es-ES"/>
        </w:rPr>
        <w:t>El comerciante que, mediante sentencia ejecutoriada, hubiere sido condenado por defraudación, estafa o contrabando, será separado de la respectiva Cámara, y no podrá reingresar a ella, sin previa resolución del Directorio de la misma, luego de haber compro</w:t>
      </w:r>
      <w:r>
        <w:rPr>
          <w:rFonts w:eastAsia="Times New Roman"/>
          <w:sz w:val="30"/>
          <w:szCs w:val="30"/>
          <w:lang w:val="es-ES"/>
        </w:rPr>
        <w:t>bado el cumplimiento de la condena, la rehabilitación o la prescripción de la pena.</w:t>
      </w:r>
    </w:p>
    <w:p w:rsidR="00000000" w:rsidRDefault="00DA0DAA">
      <w:pPr>
        <w:jc w:val="center"/>
        <w:divId w:val="2001539424"/>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El afiliado que hubiere sido separado de una Cámara por las causales establecidas en esta Ley, no podrá pertenecer a otra, aun cuando su negocio cambie de localid</w:t>
      </w:r>
      <w:r>
        <w:rPr>
          <w:rFonts w:eastAsia="Times New Roman"/>
          <w:sz w:val="30"/>
          <w:szCs w:val="30"/>
          <w:lang w:val="es-ES"/>
        </w:rPr>
        <w:t>ad, a menos que se haya rehabilitado del motivo o causa de separación.</w:t>
      </w:r>
    </w:p>
    <w:p w:rsidR="00000000" w:rsidRDefault="00DA0DAA">
      <w:pPr>
        <w:jc w:val="center"/>
        <w:divId w:val="356128736"/>
        <w:rPr>
          <w:rFonts w:eastAsia="Times New Roman"/>
          <w:sz w:val="30"/>
          <w:szCs w:val="30"/>
          <w:lang w:val="es-ES"/>
        </w:rPr>
      </w:pPr>
      <w:r>
        <w:rPr>
          <w:rFonts w:eastAsia="Times New Roman"/>
          <w:b/>
          <w:bCs/>
          <w:sz w:val="30"/>
          <w:szCs w:val="30"/>
          <w:lang w:val="es-ES"/>
        </w:rPr>
        <w:lastRenderedPageBreak/>
        <w:t>Art. 22.-</w:t>
      </w:r>
      <w:r>
        <w:rPr>
          <w:rFonts w:eastAsia="Times New Roman"/>
          <w:sz w:val="30"/>
          <w:szCs w:val="30"/>
          <w:lang w:val="es-ES"/>
        </w:rPr>
        <w:t xml:space="preserve"> Las compañías o agentes de transporte terrestre, marítimo o aéreo, o los transportadores o personas que realicen operaciones de tráfico, de acuerdo con las disposiciones del C</w:t>
      </w:r>
      <w:r>
        <w:rPr>
          <w:rFonts w:eastAsia="Times New Roman"/>
          <w:sz w:val="30"/>
          <w:szCs w:val="30"/>
          <w:lang w:val="es-ES"/>
        </w:rPr>
        <w:t>ódigo de Comercio o de la Ley de Tráfico Aéreo, que introdujeren mercadería de contrabando, a nombre propio o ajeno, o de sus familiares, directa o indirectamente, serán separados de las respectivas Cámaras de Comercio, sin otro requisito que el de la veri</w:t>
      </w:r>
      <w:r>
        <w:rPr>
          <w:rFonts w:eastAsia="Times New Roman"/>
          <w:sz w:val="30"/>
          <w:szCs w:val="30"/>
          <w:lang w:val="es-ES"/>
        </w:rPr>
        <w:t>ficación del contrabando por la autoridad competente.</w:t>
      </w:r>
    </w:p>
    <w:p w:rsidR="00000000" w:rsidRDefault="00DA0DAA">
      <w:pPr>
        <w:jc w:val="center"/>
        <w:divId w:val="23754477"/>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Los vendedores ambulantes portarán consigo los documentos que acrediten la procedencia de las mercaderías que ofrezcan. Exceptúanse los que se dediquen ya sea a la venta de artículos alimentic</w:t>
      </w:r>
      <w:r>
        <w:rPr>
          <w:rFonts w:eastAsia="Times New Roman"/>
          <w:sz w:val="30"/>
          <w:szCs w:val="30"/>
          <w:lang w:val="es-ES"/>
        </w:rPr>
        <w:t>ios u objetos de uso personal cuyo valor por unidad, en este caso, no exceda de treinta sucres.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Orgánica de Régimen Monetario y Banco del Estado establece la libre circulación de divisas internacionales en el país y su libre transferencia al </w:t>
      </w:r>
      <w:r>
        <w:rPr>
          <w:rFonts w:eastAsia="Times New Roman"/>
          <w:i/>
          <w:iCs/>
          <w:sz w:val="30"/>
          <w:szCs w:val="30"/>
          <w:lang w:val="es-ES"/>
        </w:rPr>
        <w:t>exterior, estableciendo un tipo de cambio de 25.000 sucres por dólar.</w:t>
      </w:r>
    </w:p>
    <w:p w:rsidR="00000000" w:rsidRDefault="00DA0DAA">
      <w:pPr>
        <w:jc w:val="center"/>
        <w:divId w:val="366182177"/>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Los almacenes particulares, ventas en domicilio o depósitos interiores, no podrán funcionar sin la respectiva Matrícula de Comercio, estando obligados a presentar los documento</w:t>
      </w:r>
      <w:r>
        <w:rPr>
          <w:rFonts w:eastAsia="Times New Roman"/>
          <w:sz w:val="30"/>
          <w:szCs w:val="30"/>
          <w:lang w:val="es-ES"/>
        </w:rPr>
        <w:t>s que acrediten la legal procedencia de las mercaderías. De no hacerlo, las autoridades competentes declararán ilícitas dichas actividades y procederán al comiso de las mercaderías, previo el trámite pertinente.</w:t>
      </w:r>
    </w:p>
    <w:p w:rsidR="00000000" w:rsidRDefault="00DA0DAA">
      <w:pPr>
        <w:jc w:val="center"/>
        <w:divId w:val="122875755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Toda importación de mercaderías qu</w:t>
      </w:r>
      <w:r>
        <w:rPr>
          <w:rFonts w:eastAsia="Times New Roman"/>
          <w:sz w:val="30"/>
          <w:szCs w:val="30"/>
          <w:lang w:val="es-ES"/>
        </w:rPr>
        <w:t>e exceda de cien dólares deberá legalizarse previa obtención del permiso de importación correspondiente.</w:t>
      </w:r>
      <w:r>
        <w:rPr>
          <w:rFonts w:eastAsia="Times New Roman"/>
          <w:sz w:val="30"/>
          <w:szCs w:val="30"/>
          <w:lang w:val="es-ES"/>
        </w:rPr>
        <w:br/>
      </w:r>
      <w:r>
        <w:rPr>
          <w:rFonts w:eastAsia="Times New Roman"/>
          <w:sz w:val="30"/>
          <w:szCs w:val="30"/>
          <w:lang w:val="es-ES"/>
        </w:rPr>
        <w:br/>
        <w:t>Los servicios sociales o de comisariato de la Fuerza Pública o de cualquiera otra Institución, están en la obligación de obtener el respectivo permiso</w:t>
      </w:r>
      <w:r>
        <w:rPr>
          <w:rFonts w:eastAsia="Times New Roman"/>
          <w:sz w:val="30"/>
          <w:szCs w:val="30"/>
          <w:lang w:val="es-ES"/>
        </w:rPr>
        <w:t xml:space="preserve"> de importación, que será tramitado por el Banco Central del Ecuador, previo informe del Ministerio de Finanzas, el que estará en la obligación de verificar si las cantidades y los artículos a importarse son necesarios para los miembros de tales Institucio</w:t>
      </w:r>
      <w:r>
        <w:rPr>
          <w:rFonts w:eastAsia="Times New Roman"/>
          <w:sz w:val="30"/>
          <w:szCs w:val="30"/>
          <w:lang w:val="es-ES"/>
        </w:rPr>
        <w:t>nes, y evitar que se introduzcan mayores cantidades que las indispensables.</w:t>
      </w:r>
      <w:r>
        <w:rPr>
          <w:rFonts w:eastAsia="Times New Roman"/>
          <w:sz w:val="30"/>
          <w:szCs w:val="30"/>
          <w:lang w:val="es-ES"/>
        </w:rPr>
        <w:br/>
      </w:r>
      <w:r>
        <w:rPr>
          <w:rFonts w:eastAsia="Times New Roman"/>
          <w:sz w:val="30"/>
          <w:szCs w:val="30"/>
          <w:lang w:val="es-ES"/>
        </w:rPr>
        <w:br/>
        <w:t>No se permitirá a las Entidades indicadas en el inciso anterior la importación de mercaderías que se produzcan en el país.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Por ningún concepto, el transporte de tales mercaderías</w:t>
      </w:r>
      <w:r>
        <w:rPr>
          <w:rFonts w:eastAsia="Times New Roman"/>
          <w:sz w:val="30"/>
          <w:szCs w:val="30"/>
          <w:lang w:val="es-ES"/>
        </w:rPr>
        <w:t xml:space="preserve"> importadas podrá hacerse en buques, aviones o transportes militares. Las importaciones de estos artículos deberán ingresar a las Aduanas de la República y ser retiradas, previo el aforo y pago de los derechos arancelarios correspondientes. Se prohíbe a lo</w:t>
      </w:r>
      <w:r>
        <w:rPr>
          <w:rFonts w:eastAsia="Times New Roman"/>
          <w:sz w:val="30"/>
          <w:szCs w:val="30"/>
          <w:lang w:val="es-ES"/>
        </w:rPr>
        <w:t>s servicios sociales o comisariatos que efectúen estas importaciones, vender estos artículos al público, directa o indirectamente.</w:t>
      </w:r>
    </w:p>
    <w:p w:rsidR="00000000" w:rsidRDefault="00DA0DAA">
      <w:pPr>
        <w:jc w:val="center"/>
        <w:divId w:val="1384528047"/>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El afiliado que haya dejado de satisfacer sus cuotas ordinarias por ocho mensualidades, por lo menos, será requerid</w:t>
      </w:r>
      <w:r>
        <w:rPr>
          <w:rFonts w:eastAsia="Times New Roman"/>
          <w:sz w:val="30"/>
          <w:szCs w:val="30"/>
          <w:lang w:val="es-ES"/>
        </w:rPr>
        <w:t>o por el Presidente para que efectúe el pago dentro del plazo de treinta días. De no cumplir con el requerimiento, el afiliado perderá su calidad de tal, y la Cámara solicitará a los jueces competentes la cancelación de la Matrícula de Comercio.</w:t>
      </w:r>
    </w:p>
    <w:p w:rsidR="00000000" w:rsidRDefault="00DA0DAA">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V</w:t>
      </w:r>
      <w:r>
        <w:rPr>
          <w:rFonts w:eastAsia="Times New Roman"/>
          <w:b/>
          <w:bCs/>
          <w:sz w:val="36"/>
          <w:szCs w:val="36"/>
          <w:lang w:val="es-ES"/>
        </w:rPr>
        <w:br/>
        <w:t>DE LAS OBLIGACIONES DE LOS REGISTRADORES DE LA PROPIEDAD</w:t>
      </w:r>
    </w:p>
    <w:p w:rsidR="00000000" w:rsidRDefault="00DA0DAA">
      <w:pPr>
        <w:jc w:val="center"/>
        <w:divId w:val="737630881"/>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3" name="Imagen 3"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(Agregado inc. 3 por el Art. 3 del D.S. 101, R.O. 243, 9-II-1973).- Prohíbese a los Registradores de la Propiedad inscribir las Matrículas de Comercio de los comerciantes, personas naturales o jurídicas, y a los que se refiere el Art. 8 de esta Ley, si pre</w:t>
      </w:r>
      <w:r>
        <w:rPr>
          <w:rFonts w:eastAsia="Times New Roman"/>
          <w:sz w:val="30"/>
          <w:szCs w:val="30"/>
          <w:lang w:val="es-ES"/>
        </w:rPr>
        <w:t>viamente no presentaren los documentos de afiliación a la respectiva Cámara de Comercio, en los términos y condiciones que establece la Ley de la materia.</w:t>
      </w:r>
      <w:r>
        <w:rPr>
          <w:rFonts w:eastAsia="Times New Roman"/>
          <w:sz w:val="30"/>
          <w:szCs w:val="30"/>
          <w:lang w:val="es-ES"/>
        </w:rPr>
        <w:br/>
      </w:r>
      <w:r>
        <w:rPr>
          <w:rFonts w:eastAsia="Times New Roman"/>
          <w:sz w:val="30"/>
          <w:szCs w:val="30"/>
          <w:lang w:val="es-ES"/>
        </w:rPr>
        <w:br/>
        <w:t xml:space="preserve">El Registrador debe abstenerse de inscribir nombramientos de administradores y de poderes otorgados </w:t>
      </w:r>
      <w:r>
        <w:rPr>
          <w:rFonts w:eastAsia="Times New Roman"/>
          <w:sz w:val="30"/>
          <w:szCs w:val="30"/>
          <w:lang w:val="es-ES"/>
        </w:rPr>
        <w:t>a factores, si previamente no se acredita que las sociedades comerciales que van a administrar o los poderdantes, se encuentran afiliados a la Cámara de Comercio respectiva.</w:t>
      </w:r>
      <w:r>
        <w:rPr>
          <w:rFonts w:eastAsia="Times New Roman"/>
          <w:sz w:val="30"/>
          <w:szCs w:val="30"/>
          <w:lang w:val="es-ES"/>
        </w:rPr>
        <w:br/>
      </w:r>
      <w:r>
        <w:rPr>
          <w:rFonts w:eastAsia="Times New Roman"/>
          <w:sz w:val="30"/>
          <w:szCs w:val="30"/>
          <w:lang w:val="es-ES"/>
        </w:rPr>
        <w:br/>
        <w:t>Los Registradores de la Propiedad que inscribieren a los comerciantes en la Matrí</w:t>
      </w:r>
      <w:r>
        <w:rPr>
          <w:rFonts w:eastAsia="Times New Roman"/>
          <w:sz w:val="30"/>
          <w:szCs w:val="30"/>
          <w:lang w:val="es-ES"/>
        </w:rPr>
        <w:t>cula de Comercio, sin que éstos se hubieren afiliado previamente a la Cámara de su jurisdicción, serán sancionados por la Corte Superior del Distrito con una multa equivalente al doble de lo que el comerciante hubiere debido satisfacer a la Cámara por su a</w:t>
      </w:r>
      <w:r>
        <w:rPr>
          <w:rFonts w:eastAsia="Times New Roman"/>
          <w:sz w:val="30"/>
          <w:szCs w:val="30"/>
          <w:lang w:val="es-ES"/>
        </w:rPr>
        <w:t>filiación. El 50% de esta multa se entregará a la respectiva Cámara y el 50% restante incrementará los fondos de la Función Judicial.</w:t>
      </w:r>
      <w:r>
        <w:rPr>
          <w:rFonts w:eastAsia="Times New Roman"/>
          <w:sz w:val="30"/>
          <w:szCs w:val="30"/>
          <w:lang w:val="es-ES"/>
        </w:rPr>
        <w:br/>
      </w:r>
      <w:r>
        <w:rPr>
          <w:rFonts w:eastAsia="Times New Roman"/>
          <w:b/>
          <w:bCs/>
          <w:sz w:val="30"/>
          <w:szCs w:val="30"/>
          <w:lang w:val="es-ES"/>
        </w:rPr>
        <w:br/>
      </w:r>
      <w:r>
        <w:rPr>
          <w:rFonts w:eastAsia="Times New Roman"/>
          <w:b/>
          <w:bCs/>
          <w:sz w:val="30"/>
          <w:szCs w:val="30"/>
          <w:u w:val="single"/>
          <w:lang w:val="es-ES"/>
        </w:rPr>
        <w:lastRenderedPageBreak/>
        <w:t>Notas:</w:t>
      </w:r>
      <w:r>
        <w:rPr>
          <w:rFonts w:eastAsia="Times New Roman"/>
          <w:b/>
          <w:bCs/>
          <w:sz w:val="30"/>
          <w:szCs w:val="30"/>
          <w:u w:val="single"/>
          <w:lang w:val="es-ES"/>
        </w:rPr>
        <w:br/>
      </w:r>
      <w:r>
        <w:rPr>
          <w:rFonts w:eastAsia="Times New Roman"/>
          <w:b/>
          <w:bCs/>
          <w:sz w:val="30"/>
          <w:szCs w:val="30"/>
          <w:lang w:val="es-ES"/>
        </w:rPr>
        <w:t xml:space="preserve">- </w:t>
      </w:r>
      <w:r>
        <w:rPr>
          <w:rFonts w:eastAsia="Times New Roman"/>
          <w:i/>
          <w:iCs/>
          <w:sz w:val="30"/>
          <w:szCs w:val="30"/>
          <w:lang w:val="es-ES"/>
        </w:rPr>
        <w:t>El texto resaltado en negritas ha sido declarado inconstitucional, en virtud del fondo, por la Res. 0038-2007-TC</w:t>
      </w:r>
      <w:r>
        <w:rPr>
          <w:rFonts w:eastAsia="Times New Roman"/>
          <w:i/>
          <w:iCs/>
          <w:sz w:val="30"/>
          <w:szCs w:val="30"/>
          <w:lang w:val="es-ES"/>
        </w:rPr>
        <w:t xml:space="preserve"> (R.O. 336-2S, 14-V-2008).</w:t>
      </w:r>
      <w:r>
        <w:rPr>
          <w:rFonts w:eastAsia="Times New Roman"/>
          <w:i/>
          <w:iCs/>
          <w:sz w:val="30"/>
          <w:szCs w:val="30"/>
          <w:lang w:val="es-ES"/>
        </w:rPr>
        <w:br/>
        <w:t>- Las Cortes Superiores fueron sustituidas por las Cortes Provinciales, según el Art. 178, num. 2 de la Constitución de la República del Ecuador (R.O. 449, 20-X-2008).</w:t>
      </w:r>
    </w:p>
    <w:p w:rsidR="00000000" w:rsidRDefault="00DA0DAA">
      <w:pPr>
        <w:jc w:val="center"/>
        <w:divId w:val="1762528386"/>
        <w:rPr>
          <w:rFonts w:eastAsia="Times New Roman"/>
          <w:sz w:val="30"/>
          <w:szCs w:val="30"/>
          <w:lang w:val="es-ES"/>
        </w:rPr>
      </w:pPr>
      <w:r>
        <w:rPr>
          <w:rFonts w:eastAsia="Times New Roman"/>
          <w:b/>
          <w:bCs/>
          <w:sz w:val="30"/>
          <w:szCs w:val="30"/>
          <w:lang w:val="es-ES"/>
        </w:rPr>
        <w:t>Art. 28.</w:t>
      </w:r>
      <w:r>
        <w:rPr>
          <w:rFonts w:eastAsia="Times New Roman"/>
          <w:b/>
          <w:bCs/>
          <w:sz w:val="30"/>
          <w:szCs w:val="30"/>
          <w:lang w:val="es-ES"/>
        </w:rPr>
        <w:t>-</w:t>
      </w:r>
      <w:r>
        <w:rPr>
          <w:rFonts w:eastAsia="Times New Roman"/>
          <w:noProof/>
          <w:sz w:val="30"/>
          <w:szCs w:val="30"/>
        </w:rPr>
        <w:drawing>
          <wp:inline distT="0" distB="0" distL="0" distR="0">
            <wp:extent cx="228600" cy="228600"/>
            <wp:effectExtent l="0" t="0" r="0" b="0"/>
            <wp:docPr id="4" name="Imagen 4"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4</w:t>
      </w:r>
      <w:r>
        <w:rPr>
          <w:rFonts w:eastAsia="Times New Roman"/>
          <w:sz w:val="30"/>
          <w:szCs w:val="30"/>
          <w:lang w:val="es-ES"/>
        </w:rPr>
        <w:t xml:space="preserve"> del D.S. 1143, R.O. 678, 11-XI-1974).- El establecimiento de Sucursales, el aumento o disminución de capital, la prórroga del contrato social, la transformación, fusión, cambio de denominación, no podrán registrarse sin autorización previa de la respectiv</w:t>
      </w:r>
      <w:r>
        <w:rPr>
          <w:rFonts w:eastAsia="Times New Roman"/>
          <w:sz w:val="30"/>
          <w:szCs w:val="30"/>
          <w:lang w:val="es-ES"/>
        </w:rPr>
        <w:t>a Cámara de Comercio.</w:t>
      </w:r>
      <w:r>
        <w:rPr>
          <w:rFonts w:eastAsia="Times New Roman"/>
          <w:sz w:val="30"/>
          <w:szCs w:val="30"/>
          <w:lang w:val="es-ES"/>
        </w:rPr>
        <w:br/>
      </w:r>
      <w:r>
        <w:rPr>
          <w:rFonts w:eastAsia="Times New Roman"/>
          <w:sz w:val="30"/>
          <w:szCs w:val="30"/>
          <w:lang w:val="es-ES"/>
        </w:rPr>
        <w:br/>
        <w:t>Cuando se produjeren aumentos de capital, las Cámaras de Comercio tendrán la facultad de cobrar la diferencia entre lo pagado por el socio al ingresar a la Institución y lo que hubiera debido sufragar, en caso de ingreso con el nuevo</w:t>
      </w:r>
      <w:r>
        <w:rPr>
          <w:rFonts w:eastAsia="Times New Roman"/>
          <w:sz w:val="30"/>
          <w:szCs w:val="30"/>
          <w:lang w:val="es-ES"/>
        </w:rPr>
        <w:t xml:space="preserve"> capital.</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336-2S, 14-V-2008).</w:t>
      </w:r>
    </w:p>
    <w:p w:rsidR="00000000" w:rsidRDefault="00DA0DAA">
      <w:pPr>
        <w:jc w:val="center"/>
        <w:divId w:val="1511330997"/>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5" name="Imagen 5"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4 del D.S. 1143, R.O. 678, 11-XI-1974).-</w:t>
      </w:r>
      <w:r>
        <w:rPr>
          <w:rFonts w:eastAsia="Times New Roman"/>
          <w:b/>
          <w:bCs/>
          <w:sz w:val="30"/>
          <w:szCs w:val="30"/>
          <w:lang w:val="es-ES"/>
        </w:rPr>
        <w:t xml:space="preserve"> </w:t>
      </w:r>
      <w:r>
        <w:rPr>
          <w:rFonts w:eastAsia="Times New Roman"/>
          <w:sz w:val="30"/>
          <w:szCs w:val="30"/>
          <w:lang w:val="es-ES"/>
        </w:rPr>
        <w:t>El Registrador de la Propiedad n</w:t>
      </w:r>
      <w:r>
        <w:rPr>
          <w:rFonts w:eastAsia="Times New Roman"/>
          <w:sz w:val="30"/>
          <w:szCs w:val="30"/>
          <w:lang w:val="es-ES"/>
        </w:rPr>
        <w:t>o procederá a inscribir la modificación de razón social o aumentos de capital si, previamente, no justificare, mediante certificación expedida por la respectiva Cámara, que la firma comercial ha satisfecho todas las obligaciones a la Cámara respectiva.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w:t>
      </w:r>
      <w:r>
        <w:rPr>
          <w:rFonts w:eastAsia="Times New Roman"/>
          <w:b/>
          <w:bCs/>
          <w:sz w:val="30"/>
          <w:szCs w:val="30"/>
          <w:u w:val="single"/>
          <w:lang w:val="es-ES"/>
        </w:rPr>
        <w:t>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336-2S, 14-V-2008).</w:t>
      </w:r>
    </w:p>
    <w:p w:rsidR="00000000" w:rsidRDefault="00DA0DAA">
      <w:pPr>
        <w:jc w:val="center"/>
        <w:divId w:val="1658877282"/>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Los Registradores de la Propiedad pasarán a la Cámara respectiva, trimestralmente, la nómina de Matrícu</w:t>
      </w:r>
      <w:r>
        <w:rPr>
          <w:rFonts w:eastAsia="Times New Roman"/>
          <w:sz w:val="30"/>
          <w:szCs w:val="30"/>
          <w:lang w:val="es-ES"/>
        </w:rPr>
        <w:t>las de Comercio, indicando el número, capital y más detalles que correspondan.</w:t>
      </w:r>
    </w:p>
    <w:p w:rsidR="00000000" w:rsidRDefault="00DA0DAA">
      <w:pPr>
        <w:jc w:val="center"/>
        <w:divId w:val="1585644102"/>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Los Registradores de la Propiedad harán conocer, mensualmente, a las respectivas Cámaras de Comercio, mediante comunicación escrita, los cambios que se efectuaren resp</w:t>
      </w:r>
      <w:r>
        <w:rPr>
          <w:rFonts w:eastAsia="Times New Roman"/>
          <w:sz w:val="30"/>
          <w:szCs w:val="30"/>
          <w:lang w:val="es-ES"/>
        </w:rPr>
        <w:t>ecto a los nombramiento de gerentes y factores de comercio que registren, de acuerdo con lo establecido en el Código de Comercio y más leyes que rijan sobre la materia.</w:t>
      </w:r>
    </w:p>
    <w:p w:rsidR="00000000" w:rsidRDefault="00DA0DAA">
      <w:pPr>
        <w:jc w:val="center"/>
        <w:divId w:val="1357543527"/>
        <w:rPr>
          <w:rFonts w:eastAsia="Times New Roman"/>
          <w:sz w:val="30"/>
          <w:szCs w:val="30"/>
          <w:lang w:val="es-ES"/>
        </w:rPr>
      </w:pPr>
      <w:r>
        <w:rPr>
          <w:rFonts w:eastAsia="Times New Roman"/>
          <w:b/>
          <w:bCs/>
          <w:sz w:val="30"/>
          <w:szCs w:val="30"/>
          <w:lang w:val="es-ES"/>
        </w:rPr>
        <w:lastRenderedPageBreak/>
        <w:t xml:space="preserve">Art. ... .- </w:t>
      </w:r>
      <w:r>
        <w:rPr>
          <w:rFonts w:eastAsia="Times New Roman"/>
          <w:sz w:val="30"/>
          <w:szCs w:val="30"/>
          <w:lang w:val="es-ES"/>
        </w:rPr>
        <w:t>(Agregado por el Art. 3 del D.S. 101, R.O. 243, 9-II-1973).- El Departament</w:t>
      </w:r>
      <w:r>
        <w:rPr>
          <w:rFonts w:eastAsia="Times New Roman"/>
          <w:sz w:val="30"/>
          <w:szCs w:val="30"/>
          <w:lang w:val="es-ES"/>
        </w:rPr>
        <w:t xml:space="preserve">o Financiero de los Municipios, hará conocer a las Cámaras de su respectiva jurisdicción, hasta el 31 de Agosto de cada año, la nómina de los comerciantes que se hubieren inscrito y obtenido la patente anual, con indicación del capital en giro declarado y </w:t>
      </w:r>
      <w:r>
        <w:rPr>
          <w:rFonts w:eastAsia="Times New Roman"/>
          <w:sz w:val="30"/>
          <w:szCs w:val="30"/>
          <w:lang w:val="es-ES"/>
        </w:rPr>
        <w:t>la dirección del establecimiento u oficina comercial.</w:t>
      </w:r>
      <w:r>
        <w:rPr>
          <w:rFonts w:eastAsia="Times New Roman"/>
          <w:sz w:val="30"/>
          <w:szCs w:val="30"/>
          <w:lang w:val="es-ES"/>
        </w:rPr>
        <w:br/>
      </w:r>
      <w:r>
        <w:rPr>
          <w:rFonts w:eastAsia="Times New Roman"/>
          <w:sz w:val="30"/>
          <w:szCs w:val="30"/>
          <w:lang w:val="es-ES"/>
        </w:rPr>
        <w:br/>
        <w:t>Asimismo la Dirección General de Rentas directamente o por medio de sus dependencias hará conocer a las Cámaras en el mismo plazo señalado en el inciso anterior, el capital en giro que los comerciantes</w:t>
      </w:r>
      <w:r>
        <w:rPr>
          <w:rFonts w:eastAsia="Times New Roman"/>
          <w:sz w:val="30"/>
          <w:szCs w:val="30"/>
          <w:lang w:val="es-ES"/>
        </w:rPr>
        <w:t xml:space="preserve"> hubieren declarado en el ejercicio económico del año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El impuesto al capital en giro fue sustituido por el impuesto del 1.5 por mil sobre los activos totales en el Art. 30 de la Ley 006 (R.O. 97, 29-XII-1988).</w:t>
      </w:r>
      <w:r>
        <w:rPr>
          <w:rFonts w:eastAsia="Times New Roman"/>
          <w:i/>
          <w:iCs/>
          <w:sz w:val="30"/>
          <w:szCs w:val="30"/>
          <w:lang w:val="es-ES"/>
        </w:rPr>
        <w:br/>
        <w:t>- Las funciones de la Dire</w:t>
      </w:r>
      <w:r>
        <w:rPr>
          <w:rFonts w:eastAsia="Times New Roman"/>
          <w:i/>
          <w:iCs/>
          <w:sz w:val="30"/>
          <w:szCs w:val="30"/>
          <w:lang w:val="es-ES"/>
        </w:rPr>
        <w:t>cción General de Rentas fueron asumidas por el Servicio de Rentas Internas a partir del 1 de enero de 1998, según la Primera Disposición Transitoria de la Ley de Creación del Servicio de Rentas Internas (R.O. 206, 2-XII-1997).</w:t>
      </w:r>
    </w:p>
    <w:p w:rsidR="00000000" w:rsidRDefault="00DA0DAA">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 xml:space="preserve">DE LA NÓMINA DE </w:t>
      </w:r>
      <w:r>
        <w:rPr>
          <w:rFonts w:eastAsia="Times New Roman"/>
          <w:b/>
          <w:bCs/>
          <w:sz w:val="36"/>
          <w:szCs w:val="36"/>
          <w:lang w:val="es-ES"/>
        </w:rPr>
        <w:t>COMERCIANTES Y DE LOS BOLETINES</w:t>
      </w:r>
    </w:p>
    <w:p w:rsidR="00000000" w:rsidRDefault="00DA0DAA">
      <w:pPr>
        <w:jc w:val="center"/>
        <w:divId w:val="994649879"/>
        <w:rPr>
          <w:rFonts w:eastAsia="Times New Roman"/>
          <w:sz w:val="30"/>
          <w:szCs w:val="30"/>
          <w:lang w:val="es-ES"/>
        </w:rPr>
      </w:pPr>
      <w:r>
        <w:rPr>
          <w:rFonts w:eastAsia="Times New Roman"/>
          <w:b/>
          <w:bCs/>
          <w:sz w:val="30"/>
          <w:szCs w:val="30"/>
          <w:lang w:val="es-ES"/>
        </w:rPr>
        <w:t xml:space="preserve">Art. 32.- </w:t>
      </w:r>
      <w:r>
        <w:rPr>
          <w:rFonts w:eastAsia="Times New Roman"/>
          <w:sz w:val="30"/>
          <w:szCs w:val="30"/>
          <w:lang w:val="es-ES"/>
        </w:rPr>
        <w:t>El Ministerio de Comercio e Industrias, con la cooperación de las Cámaras de Comercio, publicará, hasta el treinta de abril de cada año, una nómina completa de todos los Comerciantes de todo el país, en la que cons</w:t>
      </w:r>
      <w:r>
        <w:rPr>
          <w:rFonts w:eastAsia="Times New Roman"/>
          <w:sz w:val="30"/>
          <w:szCs w:val="30"/>
          <w:lang w:val="es-ES"/>
        </w:rPr>
        <w:t>tará, además del nombre o firma comercial, su capital, naturaleza y lugar de negocios, año de establecido y dirección en que funciona el establecimiento.</w:t>
      </w:r>
      <w:r>
        <w:rPr>
          <w:rFonts w:eastAsia="Times New Roman"/>
          <w:sz w:val="30"/>
          <w:szCs w:val="30"/>
          <w:lang w:val="es-ES"/>
        </w:rPr>
        <w:br/>
      </w:r>
      <w:r>
        <w:rPr>
          <w:rFonts w:eastAsia="Times New Roman"/>
          <w:sz w:val="30"/>
          <w:szCs w:val="30"/>
          <w:lang w:val="es-ES"/>
        </w:rPr>
        <w:br/>
        <w:t>La Cámara publicará, de ser posible mensualmente, un boletín que será su órgano oficial, y en él se a</w:t>
      </w:r>
      <w:r>
        <w:rPr>
          <w:rFonts w:eastAsia="Times New Roman"/>
          <w:sz w:val="30"/>
          <w:szCs w:val="30"/>
          <w:lang w:val="es-ES"/>
        </w:rPr>
        <w:t>notará de preferencia, la situación de los mercados respectivos, producciones, cotizaciones, movimiento de sus principales productos, valores, bienes raíces y más datos que puedan interesar a sus afiliados.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 xml:space="preserve">El Ministerio de Comercio e Industrias es </w:t>
      </w:r>
      <w:r>
        <w:rPr>
          <w:rFonts w:eastAsia="Times New Roman"/>
          <w:i/>
          <w:iCs/>
          <w:sz w:val="30"/>
          <w:szCs w:val="30"/>
          <w:lang w:val="es-ES"/>
        </w:rPr>
        <w:t>actualmente</w:t>
      </w:r>
      <w:r>
        <w:rPr>
          <w:rFonts w:eastAsia="Times New Roman"/>
          <w:sz w:val="30"/>
          <w:szCs w:val="30"/>
          <w:lang w:val="es-ES"/>
        </w:rPr>
        <w:t xml:space="preserve"> </w:t>
      </w:r>
      <w:r>
        <w:rPr>
          <w:rFonts w:eastAsia="Times New Roman"/>
          <w:i/>
          <w:iCs/>
          <w:sz w:val="30"/>
          <w:szCs w:val="30"/>
          <w:lang w:val="es-ES"/>
        </w:rPr>
        <w:t>Ministerio de Industrias y Productividad.</w:t>
      </w:r>
    </w:p>
    <w:p w:rsidR="00000000" w:rsidRDefault="00DA0DAA">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EXONERACIÓN DE IMPUESTOS A LAS CÁMARAS</w:t>
      </w:r>
    </w:p>
    <w:p w:rsidR="00000000" w:rsidRDefault="00DA0DAA">
      <w:pPr>
        <w:jc w:val="center"/>
        <w:divId w:val="535703709"/>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Las Cámaras de Comercio gozarán de las exoneraciones de impuestos fiscales y municipales, tasas y más contribuciones previstas en las</w:t>
      </w:r>
      <w:r>
        <w:rPr>
          <w:rFonts w:eastAsia="Times New Roman"/>
          <w:sz w:val="30"/>
          <w:szCs w:val="30"/>
          <w:lang w:val="es-ES"/>
        </w:rPr>
        <w:t xml:space="preserve"> leyes vigentes.</w:t>
      </w:r>
    </w:p>
    <w:p w:rsidR="00000000" w:rsidRDefault="00DA0DAA">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FEDERACIÓN NACIONAL DE CÁMARAS DE COMERCIO</w:t>
      </w:r>
    </w:p>
    <w:p w:rsidR="00000000" w:rsidRDefault="00DA0DAA">
      <w:pPr>
        <w:jc w:val="center"/>
        <w:divId w:val="316498044"/>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Créase la Federación Nacional de Cámaras de Comercio del Ecuador, con sede alternativa en Quito y Guayaquil, como institución privada, con personería jurídica, integrada p</w:t>
      </w:r>
      <w:r>
        <w:rPr>
          <w:rFonts w:eastAsia="Times New Roman"/>
          <w:sz w:val="30"/>
          <w:szCs w:val="30"/>
          <w:lang w:val="es-ES"/>
        </w:rPr>
        <w:t>or todas las Cámaras de Comercio establecidas en el país, o que se constituyeren en el futuro.</w:t>
      </w:r>
    </w:p>
    <w:p w:rsidR="00000000" w:rsidRDefault="00DA0DAA">
      <w:pPr>
        <w:jc w:val="center"/>
        <w:divId w:val="722680361"/>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La Federación de Cámaras de Comercio del Ecuador tendrá las siguientes finalidades:</w:t>
      </w:r>
      <w:r>
        <w:rPr>
          <w:rFonts w:eastAsia="Times New Roman"/>
          <w:sz w:val="30"/>
          <w:szCs w:val="30"/>
          <w:lang w:val="es-ES"/>
        </w:rPr>
        <w:br/>
      </w:r>
      <w:r>
        <w:rPr>
          <w:rFonts w:eastAsia="Times New Roman"/>
          <w:sz w:val="30"/>
          <w:szCs w:val="30"/>
          <w:lang w:val="es-ES"/>
        </w:rPr>
        <w:br/>
        <w:t>1.- Mantener la necesaria cohesión entre las Cámaras de Comercio d</w:t>
      </w:r>
      <w:r>
        <w:rPr>
          <w:rFonts w:eastAsia="Times New Roman"/>
          <w:sz w:val="30"/>
          <w:szCs w:val="30"/>
          <w:lang w:val="es-ES"/>
        </w:rPr>
        <w:t>el país y, a través de ellas, de los comerciantes en general, para el mejor éxito de la actividad comercial.</w:t>
      </w:r>
      <w:r>
        <w:rPr>
          <w:rFonts w:eastAsia="Times New Roman"/>
          <w:sz w:val="30"/>
          <w:szCs w:val="30"/>
          <w:lang w:val="es-ES"/>
        </w:rPr>
        <w:br/>
      </w:r>
      <w:r>
        <w:rPr>
          <w:rFonts w:eastAsia="Times New Roman"/>
          <w:sz w:val="30"/>
          <w:szCs w:val="30"/>
          <w:lang w:val="es-ES"/>
        </w:rPr>
        <w:br/>
        <w:t>2.- Fomentar el desarrollo del comercio nacional e internacional.</w:t>
      </w:r>
      <w:r>
        <w:rPr>
          <w:rFonts w:eastAsia="Times New Roman"/>
          <w:sz w:val="30"/>
          <w:szCs w:val="30"/>
          <w:lang w:val="es-ES"/>
        </w:rPr>
        <w:br/>
      </w:r>
      <w:r>
        <w:rPr>
          <w:rFonts w:eastAsia="Times New Roman"/>
          <w:sz w:val="30"/>
          <w:szCs w:val="30"/>
          <w:lang w:val="es-ES"/>
        </w:rPr>
        <w:br/>
        <w:t>3.- Estudiar las reformas que convenga introducir en la legislación mercantil y</w:t>
      </w:r>
      <w:r>
        <w:rPr>
          <w:rFonts w:eastAsia="Times New Roman"/>
          <w:sz w:val="30"/>
          <w:szCs w:val="30"/>
          <w:lang w:val="es-ES"/>
        </w:rPr>
        <w:t xml:space="preserve"> tributaria y someterlas a consideración de los organismos competentes.</w:t>
      </w:r>
      <w:r>
        <w:rPr>
          <w:rFonts w:eastAsia="Times New Roman"/>
          <w:sz w:val="30"/>
          <w:szCs w:val="30"/>
          <w:lang w:val="es-ES"/>
        </w:rPr>
        <w:br/>
      </w:r>
      <w:r>
        <w:rPr>
          <w:rFonts w:eastAsia="Times New Roman"/>
          <w:sz w:val="30"/>
          <w:szCs w:val="30"/>
          <w:lang w:val="es-ES"/>
        </w:rPr>
        <w:br/>
        <w:t>4.- Emitir los informes que el Gobierno y demás Instituciones del Estado lo soliciten, en relación con las actividades económicas o de índole comercial.</w:t>
      </w:r>
      <w:r>
        <w:rPr>
          <w:rFonts w:eastAsia="Times New Roman"/>
          <w:sz w:val="30"/>
          <w:szCs w:val="30"/>
          <w:lang w:val="es-ES"/>
        </w:rPr>
        <w:br/>
      </w:r>
      <w:r>
        <w:rPr>
          <w:rFonts w:eastAsia="Times New Roman"/>
          <w:sz w:val="30"/>
          <w:szCs w:val="30"/>
          <w:lang w:val="es-ES"/>
        </w:rPr>
        <w:br/>
        <w:t>5.- Cooperar para la orientac</w:t>
      </w:r>
      <w:r>
        <w:rPr>
          <w:rFonts w:eastAsia="Times New Roman"/>
          <w:sz w:val="30"/>
          <w:szCs w:val="30"/>
          <w:lang w:val="es-ES"/>
        </w:rPr>
        <w:t>ión de la política comercial interior y exterior del país, y recomendar la suscripción de tratados comerciales, o insinuar la denuncia de los mismos, cuando haya motivo para ello.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Adoptar los medios convenientes para procurar el desarrollo de las fuen</w:t>
      </w:r>
      <w:r>
        <w:rPr>
          <w:rFonts w:eastAsia="Times New Roman"/>
          <w:sz w:val="30"/>
          <w:szCs w:val="30"/>
          <w:lang w:val="es-ES"/>
        </w:rPr>
        <w:t>tes de riqueza pública y particular, y el desenvolvimiento de los negocios comerciales.</w:t>
      </w:r>
      <w:r>
        <w:rPr>
          <w:rFonts w:eastAsia="Times New Roman"/>
          <w:sz w:val="30"/>
          <w:szCs w:val="30"/>
          <w:lang w:val="es-ES"/>
        </w:rPr>
        <w:br/>
      </w:r>
      <w:r>
        <w:rPr>
          <w:rFonts w:eastAsia="Times New Roman"/>
          <w:sz w:val="30"/>
          <w:szCs w:val="30"/>
          <w:lang w:val="es-ES"/>
        </w:rPr>
        <w:br/>
        <w:t>7.- Recopilar los usos y costumbres mercantiles y presentar sugerencias para una mejor política comercial.</w:t>
      </w:r>
      <w:r>
        <w:rPr>
          <w:rFonts w:eastAsia="Times New Roman"/>
          <w:sz w:val="30"/>
          <w:szCs w:val="30"/>
          <w:lang w:val="es-ES"/>
        </w:rPr>
        <w:br/>
      </w:r>
      <w:r>
        <w:rPr>
          <w:rFonts w:eastAsia="Times New Roman"/>
          <w:sz w:val="30"/>
          <w:szCs w:val="30"/>
          <w:lang w:val="es-ES"/>
        </w:rPr>
        <w:br/>
        <w:t>8.- Procurar el establecimiento de Bolsas de Valores en las</w:t>
      </w:r>
      <w:r>
        <w:rPr>
          <w:rFonts w:eastAsia="Times New Roman"/>
          <w:sz w:val="30"/>
          <w:szCs w:val="30"/>
          <w:lang w:val="es-ES"/>
        </w:rPr>
        <w:t xml:space="preserve"> ciudades de Quito, Guayaquil y Cuenca, y en las demás ciudades donde fuere posible, de acuerdo con la Ley de la materia.</w:t>
      </w:r>
      <w:r>
        <w:rPr>
          <w:rFonts w:eastAsia="Times New Roman"/>
          <w:sz w:val="30"/>
          <w:szCs w:val="30"/>
          <w:lang w:val="es-ES"/>
        </w:rPr>
        <w:br/>
      </w:r>
      <w:r>
        <w:rPr>
          <w:rFonts w:eastAsia="Times New Roman"/>
          <w:sz w:val="30"/>
          <w:szCs w:val="30"/>
          <w:lang w:val="es-ES"/>
        </w:rPr>
        <w:br/>
        <w:t>9.- Colaborar con los órganos y funciones del Estado en el estudio de adecuadas soluciones de los problemas comerciales.</w:t>
      </w:r>
      <w:r>
        <w:rPr>
          <w:rFonts w:eastAsia="Times New Roman"/>
          <w:sz w:val="30"/>
          <w:szCs w:val="30"/>
          <w:lang w:val="es-ES"/>
        </w:rPr>
        <w:br/>
      </w:r>
      <w:r>
        <w:rPr>
          <w:rFonts w:eastAsia="Times New Roman"/>
          <w:sz w:val="30"/>
          <w:szCs w:val="30"/>
          <w:lang w:val="es-ES"/>
        </w:rPr>
        <w:br/>
        <w:t>10.- Propug</w:t>
      </w:r>
      <w:r>
        <w:rPr>
          <w:rFonts w:eastAsia="Times New Roman"/>
          <w:sz w:val="30"/>
          <w:szCs w:val="30"/>
          <w:lang w:val="es-ES"/>
        </w:rPr>
        <w:t>nar el mejor entendimiento de la empresa privada representada por el comercio, la agricultura y la industria.</w:t>
      </w:r>
      <w:r>
        <w:rPr>
          <w:rFonts w:eastAsia="Times New Roman"/>
          <w:sz w:val="30"/>
          <w:szCs w:val="30"/>
          <w:lang w:val="es-ES"/>
        </w:rPr>
        <w:br/>
      </w:r>
      <w:r>
        <w:rPr>
          <w:rFonts w:eastAsia="Times New Roman"/>
          <w:sz w:val="30"/>
          <w:szCs w:val="30"/>
          <w:lang w:val="es-ES"/>
        </w:rPr>
        <w:br/>
        <w:t>11.- Prestar asesoramiento a los representantes del comercio ante los organismos públicos, semipúblicos o entidades con finalidad social o públic</w:t>
      </w:r>
      <w:r>
        <w:rPr>
          <w:rFonts w:eastAsia="Times New Roman"/>
          <w:sz w:val="30"/>
          <w:szCs w:val="30"/>
          <w:lang w:val="es-ES"/>
        </w:rPr>
        <w:t>a, de acuerdo con lo previsto en las leyes respectivas.</w:t>
      </w:r>
      <w:r>
        <w:rPr>
          <w:rFonts w:eastAsia="Times New Roman"/>
          <w:sz w:val="30"/>
          <w:szCs w:val="30"/>
          <w:lang w:val="es-ES"/>
        </w:rPr>
        <w:br/>
      </w:r>
      <w:r>
        <w:rPr>
          <w:rFonts w:eastAsia="Times New Roman"/>
          <w:sz w:val="30"/>
          <w:szCs w:val="30"/>
          <w:lang w:val="es-ES"/>
        </w:rPr>
        <w:br/>
        <w:t>12.- Intervenir en defensa de los intereses de la Institución, y realizar las demás funciones que les señalen la Ley, los Estatutos y los Reglamentos.</w:t>
      </w:r>
    </w:p>
    <w:p w:rsidR="00000000" w:rsidRDefault="00DA0DAA">
      <w:pPr>
        <w:jc w:val="center"/>
        <w:divId w:val="1214077027"/>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La Federación Nacional de Cámaras de C</w:t>
      </w:r>
      <w:r>
        <w:rPr>
          <w:rFonts w:eastAsia="Times New Roman"/>
          <w:sz w:val="30"/>
          <w:szCs w:val="30"/>
          <w:lang w:val="es-ES"/>
        </w:rPr>
        <w:t>omercio estará regida por la Asamblea General, el Consejo Directivo y los demás órganos que establezcan los Estatutos y los Reglamentos.</w:t>
      </w:r>
    </w:p>
    <w:p w:rsidR="00000000" w:rsidRDefault="00DA0DAA">
      <w:pPr>
        <w:jc w:val="center"/>
        <w:divId w:val="186791313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(Sustituido por el Art. 5 del D.S. 101, R.O. 243, 9-II-1973).- La Asamblea General se constituirá con un Delegado de cada una de las Cámaras. Este Delegado será elegido por el Directorio de la Cámara.</w:t>
      </w:r>
      <w:r>
        <w:rPr>
          <w:rFonts w:eastAsia="Times New Roman"/>
          <w:sz w:val="30"/>
          <w:szCs w:val="30"/>
          <w:lang w:val="es-ES"/>
        </w:rPr>
        <w:br/>
      </w:r>
      <w:r>
        <w:rPr>
          <w:rFonts w:eastAsia="Times New Roman"/>
          <w:sz w:val="30"/>
          <w:szCs w:val="30"/>
          <w:lang w:val="es-ES"/>
        </w:rPr>
        <w:br/>
        <w:t>En la Asamblea General cad</w:t>
      </w:r>
      <w:r>
        <w:rPr>
          <w:rFonts w:eastAsia="Times New Roman"/>
          <w:sz w:val="30"/>
          <w:szCs w:val="30"/>
          <w:lang w:val="es-ES"/>
        </w:rPr>
        <w:t>a Delegado tendrá derecho a un voto, pero las Cámaras que tengan más de 200 afiliados tendrán en ella un voto más por cada 100 afiliados adicionales.</w:t>
      </w:r>
      <w:r>
        <w:rPr>
          <w:rFonts w:eastAsia="Times New Roman"/>
          <w:sz w:val="30"/>
          <w:szCs w:val="30"/>
          <w:lang w:val="es-ES"/>
        </w:rPr>
        <w:br/>
      </w:r>
      <w:r>
        <w:rPr>
          <w:rFonts w:eastAsia="Times New Roman"/>
          <w:sz w:val="30"/>
          <w:szCs w:val="30"/>
          <w:lang w:val="es-ES"/>
        </w:rPr>
        <w:br/>
        <w:t>Sólo podrán acreditar delegados a la Asamblea las Cámaras que estuvieren al día en el pago de sus contrib</w:t>
      </w:r>
      <w:r>
        <w:rPr>
          <w:rFonts w:eastAsia="Times New Roman"/>
          <w:sz w:val="30"/>
          <w:szCs w:val="30"/>
          <w:lang w:val="es-ES"/>
        </w:rPr>
        <w:t>uciones a la Federación en el ejercicio económico que decurra.</w:t>
      </w:r>
    </w:p>
    <w:p w:rsidR="00000000" w:rsidRDefault="00DA0DAA">
      <w:pPr>
        <w:jc w:val="center"/>
        <w:divId w:val="1168012161"/>
        <w:rPr>
          <w:rFonts w:eastAsia="Times New Roman"/>
          <w:sz w:val="30"/>
          <w:szCs w:val="30"/>
          <w:lang w:val="es-ES"/>
        </w:rPr>
      </w:pPr>
      <w:r>
        <w:rPr>
          <w:rFonts w:eastAsia="Times New Roman"/>
          <w:b/>
          <w:bCs/>
          <w:sz w:val="30"/>
          <w:szCs w:val="30"/>
          <w:lang w:val="es-ES"/>
        </w:rPr>
        <w:lastRenderedPageBreak/>
        <w:t>Art. 38.-</w:t>
      </w:r>
      <w:r>
        <w:rPr>
          <w:rFonts w:eastAsia="Times New Roman"/>
          <w:sz w:val="30"/>
          <w:szCs w:val="30"/>
          <w:lang w:val="es-ES"/>
        </w:rPr>
        <w:t xml:space="preserve"> Las Asambleas Generales serán ordinarias o extraordinarias. Las ordinarias se celebrarán, cada año, en la primera quincena del mes de febrero, y se realizarán, alternativamente, en la</w:t>
      </w:r>
      <w:r>
        <w:rPr>
          <w:rFonts w:eastAsia="Times New Roman"/>
          <w:sz w:val="30"/>
          <w:szCs w:val="30"/>
          <w:lang w:val="es-ES"/>
        </w:rPr>
        <w:t>s principales ciudades, debiendo fijarse en cada Asamblea, la sede de la siguiente.</w:t>
      </w:r>
      <w:r>
        <w:rPr>
          <w:rFonts w:eastAsia="Times New Roman"/>
          <w:sz w:val="30"/>
          <w:szCs w:val="30"/>
          <w:lang w:val="es-ES"/>
        </w:rPr>
        <w:br/>
      </w:r>
      <w:r>
        <w:rPr>
          <w:rFonts w:eastAsia="Times New Roman"/>
          <w:sz w:val="30"/>
          <w:szCs w:val="30"/>
          <w:lang w:val="es-ES"/>
        </w:rPr>
        <w:br/>
        <w:t>Las Asambleas Extraordinarias se realizarán cuando lo pida la tercera parte, por lo menos, de las Cámaras de Comercio del país, o lo resuelva el Consejo Directivo. En ella</w:t>
      </w:r>
      <w:r>
        <w:rPr>
          <w:rFonts w:eastAsia="Times New Roman"/>
          <w:sz w:val="30"/>
          <w:szCs w:val="30"/>
          <w:lang w:val="es-ES"/>
        </w:rPr>
        <w:t>s se tratarán los asuntos expresamente determinados en la convocatoria.</w:t>
      </w:r>
    </w:p>
    <w:p w:rsidR="00000000" w:rsidRDefault="00DA0DAA">
      <w:pPr>
        <w:jc w:val="center"/>
        <w:divId w:val="1193150036"/>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Corresponde a las Asambleas Ordinarias:</w:t>
      </w:r>
      <w:r>
        <w:rPr>
          <w:rFonts w:eastAsia="Times New Roman"/>
          <w:sz w:val="30"/>
          <w:szCs w:val="30"/>
          <w:lang w:val="es-ES"/>
        </w:rPr>
        <w:br/>
      </w:r>
      <w:r>
        <w:rPr>
          <w:rFonts w:eastAsia="Times New Roman"/>
          <w:sz w:val="30"/>
          <w:szCs w:val="30"/>
          <w:lang w:val="es-ES"/>
        </w:rPr>
        <w:br/>
        <w:t>1.- Nombrar el Consejo Directivo de la Federación.</w:t>
      </w:r>
      <w:r>
        <w:rPr>
          <w:rFonts w:eastAsia="Times New Roman"/>
          <w:sz w:val="30"/>
          <w:szCs w:val="30"/>
          <w:lang w:val="es-ES"/>
        </w:rPr>
        <w:br/>
      </w:r>
      <w:r>
        <w:rPr>
          <w:rFonts w:eastAsia="Times New Roman"/>
          <w:sz w:val="30"/>
          <w:szCs w:val="30"/>
          <w:lang w:val="es-ES"/>
        </w:rPr>
        <w:br/>
        <w:t>2.- Aprobar u observar los informes que presente anualmente el Consejo Directivo,</w:t>
      </w:r>
      <w:r>
        <w:rPr>
          <w:rFonts w:eastAsia="Times New Roman"/>
          <w:sz w:val="30"/>
          <w:szCs w:val="30"/>
          <w:lang w:val="es-ES"/>
        </w:rPr>
        <w:t xml:space="preserve"> así como las cuentas y el movimiento económico de la Federación, y dictar los Presupuestos para el siguiente ejercicio.</w:t>
      </w:r>
      <w:r>
        <w:rPr>
          <w:rFonts w:eastAsia="Times New Roman"/>
          <w:sz w:val="30"/>
          <w:szCs w:val="30"/>
          <w:lang w:val="es-ES"/>
        </w:rPr>
        <w:br/>
      </w:r>
      <w:r>
        <w:rPr>
          <w:rFonts w:eastAsia="Times New Roman"/>
          <w:sz w:val="30"/>
          <w:szCs w:val="30"/>
          <w:lang w:val="es-ES"/>
        </w:rPr>
        <w:br/>
        <w:t>3.- Conocer los proyectos y sugerencias, así como cualquier otro asunto de índole comercial o económica que sometan a su consideración</w:t>
      </w:r>
      <w:r>
        <w:rPr>
          <w:rFonts w:eastAsia="Times New Roman"/>
          <w:sz w:val="30"/>
          <w:szCs w:val="30"/>
          <w:lang w:val="es-ES"/>
        </w:rPr>
        <w:t xml:space="preserve"> las Cámaras por medio de sus Delegados, e intervenir en todo aquello que señalen las leyes, los Estatutos o los Reglamentos.</w:t>
      </w:r>
      <w:r>
        <w:rPr>
          <w:rFonts w:eastAsia="Times New Roman"/>
          <w:sz w:val="30"/>
          <w:szCs w:val="30"/>
          <w:lang w:val="es-ES"/>
        </w:rPr>
        <w:br/>
      </w:r>
      <w:r>
        <w:rPr>
          <w:rFonts w:eastAsia="Times New Roman"/>
          <w:sz w:val="30"/>
          <w:szCs w:val="30"/>
          <w:lang w:val="es-ES"/>
        </w:rPr>
        <w:br/>
        <w:t>Si por cualquier razón la Asamblea Ordinaria no pudiere conocer alguno de los asuntos de su incumbencia, lo hará una Asamblea Ext</w:t>
      </w:r>
      <w:r>
        <w:rPr>
          <w:rFonts w:eastAsia="Times New Roman"/>
          <w:sz w:val="30"/>
          <w:szCs w:val="30"/>
          <w:lang w:val="es-ES"/>
        </w:rPr>
        <w:t>raordinaria convocada expresamente para el objeto.</w:t>
      </w:r>
    </w:p>
    <w:p w:rsidR="00000000" w:rsidRDefault="00DA0DAA">
      <w:pPr>
        <w:jc w:val="center"/>
        <w:divId w:val="107744175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El quórum para las sesiones de las Asambleas Generales, tanto ordinarias como extraordinarias, se determinará en los Estatutos y en los Reglamentos, los mismos que establecerán el procedimiento a</w:t>
      </w:r>
      <w:r>
        <w:rPr>
          <w:rFonts w:eastAsia="Times New Roman"/>
          <w:sz w:val="30"/>
          <w:szCs w:val="30"/>
          <w:lang w:val="es-ES"/>
        </w:rPr>
        <w:t xml:space="preserve"> seguirse para las convocatorias.</w:t>
      </w:r>
    </w:p>
    <w:p w:rsidR="00000000" w:rsidRDefault="00DA0DAA">
      <w:pPr>
        <w:jc w:val="center"/>
        <w:divId w:val="1320618056"/>
        <w:rPr>
          <w:rFonts w:eastAsia="Times New Roman"/>
          <w:sz w:val="30"/>
          <w:szCs w:val="30"/>
          <w:lang w:val="es-ES"/>
        </w:rPr>
      </w:pPr>
      <w:r>
        <w:rPr>
          <w:rFonts w:eastAsia="Times New Roman"/>
          <w:b/>
          <w:bCs/>
          <w:sz w:val="30"/>
          <w:szCs w:val="30"/>
          <w:lang w:val="es-ES"/>
        </w:rPr>
        <w:t>Art. 41.</w:t>
      </w:r>
      <w:r>
        <w:rPr>
          <w:rFonts w:eastAsia="Times New Roman"/>
          <w:b/>
          <w:bCs/>
          <w:sz w:val="30"/>
          <w:szCs w:val="30"/>
          <w:lang w:val="es-ES"/>
        </w:rPr>
        <w:t>-</w:t>
      </w:r>
      <w:r>
        <w:rPr>
          <w:rFonts w:eastAsia="Times New Roman"/>
          <w:noProof/>
          <w:sz w:val="30"/>
          <w:szCs w:val="30"/>
        </w:rPr>
        <w:drawing>
          <wp:inline distT="0" distB="0" distL="0" distR="0">
            <wp:extent cx="228600" cy="228600"/>
            <wp:effectExtent l="0" t="0" r="0" b="0"/>
            <wp:docPr id="7" name="Imagen 7"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 xml:space="preserve"> </w:t>
      </w:r>
      <w:r>
        <w:rPr>
          <w:rFonts w:eastAsia="Times New Roman"/>
          <w:sz w:val="30"/>
          <w:szCs w:val="30"/>
          <w:lang w:val="es-ES"/>
        </w:rPr>
        <w:t>(Arts. 41 y 42 sustituidos por el Art. 6 del D.S. 101, R.O. 243, 9-II-1973).- El Consejo Directivo estará integrado por cinco miembros: uno pertenecerá a la Cámara de Comercio de Quito; otro a la Cámara de Comercio de Guayaquil; el tercero a las Cámaras de</w:t>
      </w:r>
      <w:r>
        <w:rPr>
          <w:rFonts w:eastAsia="Times New Roman"/>
          <w:sz w:val="30"/>
          <w:szCs w:val="30"/>
          <w:lang w:val="es-ES"/>
        </w:rPr>
        <w:t xml:space="preserve"> las capitales de provincias de la Sierra, alternativamente entre ellas; el cuarto a las Cámaras de las capitales de provincias de la Costa, asimismo alternativamente entre ellas; y el quinto corresponderá a las Cámaras de las cabeceras cantonales que no s</w:t>
      </w:r>
      <w:r>
        <w:rPr>
          <w:rFonts w:eastAsia="Times New Roman"/>
          <w:sz w:val="30"/>
          <w:szCs w:val="30"/>
          <w:lang w:val="es-ES"/>
        </w:rPr>
        <w:t>ean capital de provincia, sin considerar la región del país, elección que la efectuará directamente la Asamblea.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Dicho Consejo Directivo tendrá su sede, en forma alternativa y por un período de dos años, en las ciudades de Quito y Guayaquil; y, será el Or</w:t>
      </w:r>
      <w:r>
        <w:rPr>
          <w:rFonts w:eastAsia="Times New Roman"/>
          <w:sz w:val="30"/>
          <w:szCs w:val="30"/>
          <w:lang w:val="es-ES"/>
        </w:rPr>
        <w:t>ganismo Ejecutivo de la Federación.</w:t>
      </w:r>
    </w:p>
    <w:p w:rsidR="00000000" w:rsidRDefault="00DA0DAA">
      <w:pPr>
        <w:jc w:val="center"/>
        <w:divId w:val="840972419"/>
        <w:rPr>
          <w:rFonts w:eastAsia="Times New Roman"/>
          <w:sz w:val="30"/>
          <w:szCs w:val="30"/>
          <w:lang w:val="es-ES"/>
        </w:rPr>
      </w:pPr>
      <w:r>
        <w:rPr>
          <w:rFonts w:eastAsia="Times New Roman"/>
          <w:b/>
          <w:bCs/>
          <w:sz w:val="30"/>
          <w:szCs w:val="30"/>
          <w:lang w:val="es-ES"/>
        </w:rPr>
        <w:t>Art. 42.</w:t>
      </w:r>
      <w:r>
        <w:rPr>
          <w:rFonts w:eastAsia="Times New Roman"/>
          <w:b/>
          <w:bCs/>
          <w:sz w:val="30"/>
          <w:szCs w:val="30"/>
          <w:lang w:val="es-ES"/>
        </w:rPr>
        <w:t>-</w:t>
      </w:r>
      <w:r>
        <w:rPr>
          <w:rFonts w:eastAsia="Times New Roman"/>
          <w:noProof/>
          <w:sz w:val="30"/>
          <w:szCs w:val="30"/>
        </w:rPr>
        <w:drawing>
          <wp:inline distT="0" distB="0" distL="0" distR="0">
            <wp:extent cx="228600" cy="228600"/>
            <wp:effectExtent l="0" t="0" r="0" b="0"/>
            <wp:docPr id="8" name="Imagen 8" descr="https://www.fielweb.com/App_Themes/Infobases/ImagenesGeneral/img21042016105343_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1042016105343_125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 xml:space="preserve"> (Arts. 41 y 42 sustituidos por el Art. 6 del D.S. 101, R.O. 243, 9-II-1973).</w:t>
      </w:r>
    </w:p>
    <w:p w:rsidR="00000000" w:rsidRDefault="00DA0DAA">
      <w:pPr>
        <w:jc w:val="center"/>
        <w:divId w:val="520779861"/>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Los miembros del Consejo Directivo ejercerán sus funciones por el período de un año, y no podrán</w:t>
      </w:r>
      <w:r>
        <w:rPr>
          <w:rFonts w:eastAsia="Times New Roman"/>
          <w:sz w:val="30"/>
          <w:szCs w:val="30"/>
          <w:lang w:val="es-ES"/>
        </w:rPr>
        <w:t xml:space="preserve"> ser reelegidos sino después de otro período. Por cada miembro principal se elegirán dos suplentes, que los reemplazarán en el orden de elección.</w:t>
      </w:r>
    </w:p>
    <w:p w:rsidR="00000000" w:rsidRDefault="00DA0DAA">
      <w:pPr>
        <w:jc w:val="center"/>
        <w:divId w:val="174003141"/>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sz w:val="30"/>
          <w:szCs w:val="30"/>
          <w:lang w:val="es-ES"/>
        </w:rPr>
        <w:t>De entre los vocales se elegirá al Presidente y al Vicepresidente. El Presidente será reemplazado por el Vicepresidente, y en ausencia de ambos, por uno de los vocales en el orden de elección. Una vez constituido el Consejo Directivo, designará, de fuera d</w:t>
      </w:r>
      <w:r>
        <w:rPr>
          <w:rFonts w:eastAsia="Times New Roman"/>
          <w:sz w:val="30"/>
          <w:szCs w:val="30"/>
          <w:lang w:val="es-ES"/>
        </w:rPr>
        <w:t>e su seno, un Secretario y los demás empleados que fueren necesarios.</w:t>
      </w:r>
      <w:r>
        <w:rPr>
          <w:rFonts w:eastAsia="Times New Roman"/>
          <w:sz w:val="30"/>
          <w:szCs w:val="30"/>
          <w:lang w:val="es-ES"/>
        </w:rPr>
        <w:br/>
      </w:r>
      <w:r>
        <w:rPr>
          <w:rFonts w:eastAsia="Times New Roman"/>
          <w:sz w:val="30"/>
          <w:szCs w:val="30"/>
          <w:lang w:val="es-ES"/>
        </w:rPr>
        <w:br/>
        <w:t>La Secretaría funcionará en el lugar en que se encuentre la sede.</w:t>
      </w:r>
    </w:p>
    <w:p w:rsidR="00000000" w:rsidRDefault="00DA0DAA">
      <w:pPr>
        <w:jc w:val="center"/>
        <w:divId w:val="2144618138"/>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Al Consejo Directivo de la Federación Nacional corresponde:</w:t>
      </w:r>
      <w:r>
        <w:rPr>
          <w:rFonts w:eastAsia="Times New Roman"/>
          <w:sz w:val="30"/>
          <w:szCs w:val="30"/>
          <w:lang w:val="es-ES"/>
        </w:rPr>
        <w:br/>
      </w:r>
      <w:r>
        <w:rPr>
          <w:rFonts w:eastAsia="Times New Roman"/>
          <w:sz w:val="30"/>
          <w:szCs w:val="30"/>
          <w:lang w:val="es-ES"/>
        </w:rPr>
        <w:br/>
        <w:t>1.- Mantener las necesarias relaciones con las C</w:t>
      </w:r>
      <w:r>
        <w:rPr>
          <w:rFonts w:eastAsia="Times New Roman"/>
          <w:sz w:val="30"/>
          <w:szCs w:val="30"/>
          <w:lang w:val="es-ES"/>
        </w:rPr>
        <w:t>ámaras de Comercio del país.</w:t>
      </w:r>
      <w:r>
        <w:rPr>
          <w:rFonts w:eastAsia="Times New Roman"/>
          <w:sz w:val="30"/>
          <w:szCs w:val="30"/>
          <w:lang w:val="es-ES"/>
        </w:rPr>
        <w:br/>
      </w:r>
      <w:r>
        <w:rPr>
          <w:rFonts w:eastAsia="Times New Roman"/>
          <w:sz w:val="30"/>
          <w:szCs w:val="30"/>
          <w:lang w:val="es-ES"/>
        </w:rPr>
        <w:br/>
        <w:t>2.- Cumplir y hacer cumplir las resoluciones de la Asamblea General.</w:t>
      </w:r>
      <w:r>
        <w:rPr>
          <w:rFonts w:eastAsia="Times New Roman"/>
          <w:sz w:val="30"/>
          <w:szCs w:val="30"/>
          <w:lang w:val="es-ES"/>
        </w:rPr>
        <w:br/>
      </w:r>
      <w:r>
        <w:rPr>
          <w:rFonts w:eastAsia="Times New Roman"/>
          <w:sz w:val="30"/>
          <w:szCs w:val="30"/>
          <w:lang w:val="es-ES"/>
        </w:rPr>
        <w:br/>
        <w:t>3.- Organizar ferias nacionales e internacionales, exposiciones, elaborar planes de desarrollo comercial, de acuerdo con el Ministerio de Industrias y Comer</w:t>
      </w:r>
      <w:r>
        <w:rPr>
          <w:rFonts w:eastAsia="Times New Roman"/>
          <w:sz w:val="30"/>
          <w:szCs w:val="30"/>
          <w:lang w:val="es-ES"/>
        </w:rPr>
        <w:t>cio, y representar a la actividad comercial del país en las ferias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Ministerio de Comercio e Industrias es actualmente</w:t>
      </w:r>
      <w:r>
        <w:rPr>
          <w:rFonts w:eastAsia="Times New Roman"/>
          <w:sz w:val="30"/>
          <w:szCs w:val="30"/>
          <w:lang w:val="es-ES"/>
        </w:rPr>
        <w:t xml:space="preserve">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4.- Elaborar y editar, periódicamente, el Directorio General de Come</w:t>
      </w:r>
      <w:r>
        <w:rPr>
          <w:rFonts w:eastAsia="Times New Roman"/>
          <w:sz w:val="30"/>
          <w:szCs w:val="30"/>
          <w:lang w:val="es-ES"/>
        </w:rPr>
        <w:t>rciantes de la República, así como guías de comercio, especialmente en lo que se refiere a la exportación.</w:t>
      </w:r>
      <w:r>
        <w:rPr>
          <w:rFonts w:eastAsia="Times New Roman"/>
          <w:sz w:val="30"/>
          <w:szCs w:val="30"/>
          <w:lang w:val="es-ES"/>
        </w:rPr>
        <w:br/>
      </w:r>
      <w:r>
        <w:rPr>
          <w:rFonts w:eastAsia="Times New Roman"/>
          <w:sz w:val="30"/>
          <w:szCs w:val="30"/>
          <w:lang w:val="es-ES"/>
        </w:rPr>
        <w:br/>
        <w:t xml:space="preserve">5.- Organizar comisiones de organización, de legislación, de programación económica, de comercio exterior, y las demás que </w:t>
      </w:r>
      <w:r>
        <w:rPr>
          <w:rFonts w:eastAsia="Times New Roman"/>
          <w:sz w:val="30"/>
          <w:szCs w:val="30"/>
          <w:lang w:val="es-ES"/>
        </w:rPr>
        <w:lastRenderedPageBreak/>
        <w:t xml:space="preserve">estime conveniente, para </w:t>
      </w:r>
      <w:r>
        <w:rPr>
          <w:rFonts w:eastAsia="Times New Roman"/>
          <w:sz w:val="30"/>
          <w:szCs w:val="30"/>
          <w:lang w:val="es-ES"/>
        </w:rPr>
        <w:t>el cumplimiento de sus finalidades.</w:t>
      </w:r>
      <w:r>
        <w:rPr>
          <w:rFonts w:eastAsia="Times New Roman"/>
          <w:sz w:val="30"/>
          <w:szCs w:val="30"/>
          <w:lang w:val="es-ES"/>
        </w:rPr>
        <w:br/>
      </w:r>
      <w:r>
        <w:rPr>
          <w:rFonts w:eastAsia="Times New Roman"/>
          <w:sz w:val="30"/>
          <w:szCs w:val="30"/>
          <w:lang w:val="es-ES"/>
        </w:rPr>
        <w:br/>
        <w:t>6.- Presentar a la Asamblea General el plan de actividades y el Proyecto de Presupuesto para el ejercicio económico del año.</w:t>
      </w:r>
      <w:r>
        <w:rPr>
          <w:rFonts w:eastAsia="Times New Roman"/>
          <w:sz w:val="30"/>
          <w:szCs w:val="30"/>
          <w:lang w:val="es-ES"/>
        </w:rPr>
        <w:br/>
      </w:r>
      <w:r>
        <w:rPr>
          <w:rFonts w:eastAsia="Times New Roman"/>
          <w:sz w:val="30"/>
          <w:szCs w:val="30"/>
          <w:lang w:val="es-ES"/>
        </w:rPr>
        <w:br/>
        <w:t>7.- Estudiar los problemas de comercio, así como promover y adoptar, en lo que corresponda, l</w:t>
      </w:r>
      <w:r>
        <w:rPr>
          <w:rFonts w:eastAsia="Times New Roman"/>
          <w:sz w:val="30"/>
          <w:szCs w:val="30"/>
          <w:lang w:val="es-ES"/>
        </w:rPr>
        <w:t>as medidas pertinentes.</w:t>
      </w:r>
      <w:r>
        <w:rPr>
          <w:rFonts w:eastAsia="Times New Roman"/>
          <w:sz w:val="30"/>
          <w:szCs w:val="30"/>
          <w:lang w:val="es-ES"/>
        </w:rPr>
        <w:br/>
      </w:r>
      <w:r>
        <w:rPr>
          <w:rFonts w:eastAsia="Times New Roman"/>
          <w:sz w:val="30"/>
          <w:szCs w:val="30"/>
          <w:lang w:val="es-ES"/>
        </w:rPr>
        <w:br/>
        <w:t>8.- Intervenir, inmediata y directamente, en todo asunto cuya resolución o estudio le estuviere encomendado por la Asamblea de la Federación Nacional.</w:t>
      </w:r>
      <w:r>
        <w:rPr>
          <w:rFonts w:eastAsia="Times New Roman"/>
          <w:sz w:val="30"/>
          <w:szCs w:val="30"/>
          <w:lang w:val="es-ES"/>
        </w:rPr>
        <w:br/>
      </w:r>
      <w:r>
        <w:rPr>
          <w:rFonts w:eastAsia="Times New Roman"/>
          <w:sz w:val="30"/>
          <w:szCs w:val="30"/>
          <w:lang w:val="es-ES"/>
        </w:rPr>
        <w:br/>
        <w:t>9.- Autorizar los gastos extraordinarios de la Federación Nacional de Cámaras d</w:t>
      </w:r>
      <w:r>
        <w:rPr>
          <w:rFonts w:eastAsia="Times New Roman"/>
          <w:sz w:val="30"/>
          <w:szCs w:val="30"/>
          <w:lang w:val="es-ES"/>
        </w:rPr>
        <w:t>e Comercio.</w:t>
      </w:r>
      <w:r>
        <w:rPr>
          <w:rFonts w:eastAsia="Times New Roman"/>
          <w:sz w:val="30"/>
          <w:szCs w:val="30"/>
          <w:lang w:val="es-ES"/>
        </w:rPr>
        <w:br/>
      </w:r>
      <w:r>
        <w:rPr>
          <w:rFonts w:eastAsia="Times New Roman"/>
          <w:sz w:val="30"/>
          <w:szCs w:val="30"/>
          <w:lang w:val="es-ES"/>
        </w:rPr>
        <w:br/>
        <w:t>10.- Convocar a la Asamblea General Ordinaria o Extraordinaria.</w:t>
      </w:r>
      <w:r>
        <w:rPr>
          <w:rFonts w:eastAsia="Times New Roman"/>
          <w:sz w:val="30"/>
          <w:szCs w:val="30"/>
          <w:lang w:val="es-ES"/>
        </w:rPr>
        <w:br/>
      </w:r>
      <w:r>
        <w:rPr>
          <w:rFonts w:eastAsia="Times New Roman"/>
          <w:sz w:val="30"/>
          <w:szCs w:val="30"/>
          <w:lang w:val="es-ES"/>
        </w:rPr>
        <w:br/>
        <w:t>11.- Vigilar el cumplimiento de la presente Ley, de los Estatutos y de los Reglamentos.</w:t>
      </w:r>
    </w:p>
    <w:p w:rsidR="00000000" w:rsidRDefault="00DA0DAA">
      <w:pPr>
        <w:jc w:val="center"/>
        <w:divId w:val="701438589"/>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Consejo Directivo se reunirá en sesión ordinaria, cada dos meses, en el día y</w:t>
      </w:r>
      <w:r>
        <w:rPr>
          <w:rFonts w:eastAsia="Times New Roman"/>
          <w:sz w:val="30"/>
          <w:szCs w:val="30"/>
          <w:lang w:val="es-ES"/>
        </w:rPr>
        <w:t xml:space="preserve"> hora previamente señalados por el Presidente y, extraordinariamente, cuando lo convoque el Presidente, o lo soliciten, por lo menos, dos de los miembros del Consejo Directivo.</w:t>
      </w:r>
    </w:p>
    <w:p w:rsidR="00000000" w:rsidRDefault="00DA0DAA">
      <w:pPr>
        <w:jc w:val="center"/>
        <w:divId w:val="1307473984"/>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Para el mantenimiento de la Federación, las Cámaras de Comercio contr</w:t>
      </w:r>
      <w:r>
        <w:rPr>
          <w:rFonts w:eastAsia="Times New Roman"/>
          <w:sz w:val="30"/>
          <w:szCs w:val="30"/>
          <w:lang w:val="es-ES"/>
        </w:rPr>
        <w:t>ibuirán con el 2% de sus cuotas sociales ordinarias. En caso de que el Presupuesto anual aprobado por la Asamblea General, no pueda cubrirse con estos ingresos, la diferencia se completará con aportaciones obligatorias de todas las Cámaras, a prorrata de s</w:t>
      </w:r>
      <w:r>
        <w:rPr>
          <w:rFonts w:eastAsia="Times New Roman"/>
          <w:sz w:val="30"/>
          <w:szCs w:val="30"/>
          <w:lang w:val="es-ES"/>
        </w:rPr>
        <w:t>us cuotas sociales.</w:t>
      </w:r>
    </w:p>
    <w:p w:rsidR="00000000" w:rsidRDefault="00DA0DAA">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DISPOSICIONES GENERALES</w:t>
      </w:r>
    </w:p>
    <w:p w:rsidR="00000000" w:rsidRDefault="00DA0DAA">
      <w:pPr>
        <w:jc w:val="center"/>
        <w:divId w:val="1324822993"/>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Constituida una Cámara de Comercio, procederá a la elección de su Directorio, </w:t>
      </w:r>
      <w:r>
        <w:rPr>
          <w:rFonts w:eastAsia="Times New Roman"/>
          <w:b/>
          <w:bCs/>
          <w:sz w:val="30"/>
          <w:szCs w:val="30"/>
          <w:lang w:val="es-ES"/>
        </w:rPr>
        <w:t>y éste notificará a los comerciantes que no se hubieren incorporado a ella, con la obligación de afiliarse,</w:t>
      </w:r>
      <w:r>
        <w:rPr>
          <w:rFonts w:eastAsia="Times New Roman"/>
          <w:sz w:val="30"/>
          <w:szCs w:val="30"/>
          <w:lang w:val="es-ES"/>
        </w:rPr>
        <w:t xml:space="preserve"> </w:t>
      </w:r>
      <w:r>
        <w:rPr>
          <w:rFonts w:eastAsia="Times New Roman"/>
          <w:b/>
          <w:bCs/>
          <w:sz w:val="30"/>
          <w:szCs w:val="30"/>
          <w:lang w:val="es-ES"/>
        </w:rPr>
        <w:t>y en caso de renuencia procederá de acuerdo con las disposiciones de esta Ley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lastRenderedPageBreak/>
        <w:t>El texto resaltado en negritas ha sido declarado inconstitucional, en virtud del fondo, por la Res. 0038-2007-TC (R.O. 336-2S, 14-V-2008).</w:t>
      </w:r>
    </w:p>
    <w:p w:rsidR="00000000" w:rsidRDefault="00DA0DAA">
      <w:pPr>
        <w:jc w:val="center"/>
        <w:divId w:val="1152022281"/>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Las Cámaras de Comerc</w:t>
      </w:r>
      <w:r>
        <w:rPr>
          <w:rFonts w:eastAsia="Times New Roman"/>
          <w:sz w:val="30"/>
          <w:szCs w:val="30"/>
          <w:lang w:val="es-ES"/>
        </w:rPr>
        <w:t>io fijarán, en sus Estatutos, las cuotas mensuales y otras que deban pagar sus socios.</w:t>
      </w:r>
    </w:p>
    <w:p w:rsidR="00000000" w:rsidRDefault="00DA0DAA">
      <w:pPr>
        <w:jc w:val="center"/>
        <w:divId w:val="1170289166"/>
        <w:rPr>
          <w:rFonts w:eastAsia="Times New Roman"/>
          <w:sz w:val="30"/>
          <w:szCs w:val="30"/>
          <w:lang w:val="es-ES"/>
        </w:rPr>
      </w:pPr>
      <w:r>
        <w:rPr>
          <w:rFonts w:eastAsia="Times New Roman"/>
          <w:b/>
          <w:bCs/>
          <w:sz w:val="30"/>
          <w:szCs w:val="30"/>
          <w:lang w:val="es-ES"/>
        </w:rPr>
        <w:t xml:space="preserve">Art. 50.- </w:t>
      </w:r>
      <w:r>
        <w:rPr>
          <w:rFonts w:eastAsia="Times New Roman"/>
          <w:sz w:val="30"/>
          <w:szCs w:val="30"/>
          <w:lang w:val="es-ES"/>
        </w:rPr>
        <w:t>Las Cámaras de Comercio tendrán las representaciones que les confieren las leyes vigentes, así como las que les fueren otorgadas posteriormente.</w:t>
      </w:r>
      <w:r>
        <w:rPr>
          <w:rFonts w:eastAsia="Times New Roman"/>
          <w:sz w:val="30"/>
          <w:szCs w:val="30"/>
          <w:lang w:val="es-ES"/>
        </w:rPr>
        <w:br/>
      </w:r>
      <w:r>
        <w:rPr>
          <w:rFonts w:eastAsia="Times New Roman"/>
          <w:sz w:val="30"/>
          <w:szCs w:val="30"/>
          <w:lang w:val="es-ES"/>
        </w:rPr>
        <w:br/>
        <w:t>Igualmente te</w:t>
      </w:r>
      <w:r>
        <w:rPr>
          <w:rFonts w:eastAsia="Times New Roman"/>
          <w:sz w:val="30"/>
          <w:szCs w:val="30"/>
          <w:lang w:val="es-ES"/>
        </w:rPr>
        <w:t>ndrán un representante ante el Consejo Directivo de la Bolsa de Valores.</w:t>
      </w:r>
    </w:p>
    <w:p w:rsidR="00000000" w:rsidRDefault="00DA0DAA">
      <w:pPr>
        <w:jc w:val="center"/>
        <w:rPr>
          <w:rFonts w:eastAsia="Times New Roman"/>
          <w:sz w:val="36"/>
          <w:szCs w:val="36"/>
          <w:lang w:val="es-ES"/>
        </w:rPr>
      </w:pPr>
      <w:r>
        <w:rPr>
          <w:rFonts w:eastAsia="Times New Roman"/>
          <w:b/>
          <w:bCs/>
          <w:sz w:val="36"/>
          <w:szCs w:val="36"/>
          <w:lang w:val="es-ES"/>
        </w:rPr>
        <w:br/>
        <w:t>DISPOSICIONES TRANSITORIAS</w:t>
      </w:r>
    </w:p>
    <w:p w:rsidR="00000000" w:rsidRDefault="00DA0DAA">
      <w:pPr>
        <w:jc w:val="center"/>
        <w:divId w:val="1696733734"/>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En un plazo de sesenta días, contados desde la promulgación de esta Ley, las Cámaras de Comercio de Quito y Guayaquil, constituirán una comisión </w:t>
      </w:r>
      <w:r>
        <w:rPr>
          <w:rFonts w:eastAsia="Times New Roman"/>
          <w:sz w:val="30"/>
          <w:szCs w:val="30"/>
          <w:lang w:val="es-ES"/>
        </w:rPr>
        <w:t>encargada de la elaboración del Proyecto de Estatutos de la Federación Nacional, y enviará copias de los mismos a todas las Cámaras.</w:t>
      </w:r>
      <w:r>
        <w:rPr>
          <w:rFonts w:eastAsia="Times New Roman"/>
          <w:sz w:val="30"/>
          <w:szCs w:val="30"/>
          <w:lang w:val="es-ES"/>
        </w:rPr>
        <w:br/>
      </w:r>
      <w:r>
        <w:rPr>
          <w:rFonts w:eastAsia="Times New Roman"/>
          <w:sz w:val="30"/>
          <w:szCs w:val="30"/>
          <w:lang w:val="es-ES"/>
        </w:rPr>
        <w:br/>
        <w:t>En el plazo de ciento veinte días, contado desde la vigencia de esta Ley, la Cámara de Comercio de Quito convocará la Prim</w:t>
      </w:r>
      <w:r>
        <w:rPr>
          <w:rFonts w:eastAsia="Times New Roman"/>
          <w:sz w:val="30"/>
          <w:szCs w:val="30"/>
          <w:lang w:val="es-ES"/>
        </w:rPr>
        <w:t>era Asamblea General, que se reunirá en la Capital de la República, para la aprobación de los Estatutos, los mismos que deberán ser presentados para su legalización al Ministerio de Industrias y Comercio.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Ministerio de Industrias y Comercio es ac</w:t>
      </w:r>
      <w:r>
        <w:rPr>
          <w:rFonts w:eastAsia="Times New Roman"/>
          <w:i/>
          <w:iCs/>
          <w:sz w:val="30"/>
          <w:szCs w:val="30"/>
          <w:lang w:val="es-ES"/>
        </w:rPr>
        <w:t>tualmente</w:t>
      </w:r>
      <w:r>
        <w:rPr>
          <w:rFonts w:eastAsia="Times New Roman"/>
          <w:sz w:val="30"/>
          <w:szCs w:val="30"/>
          <w:lang w:val="es-ES"/>
        </w:rPr>
        <w:t xml:space="preserve"> </w:t>
      </w:r>
      <w:r>
        <w:rPr>
          <w:rFonts w:eastAsia="Times New Roman"/>
          <w:i/>
          <w:iCs/>
          <w:sz w:val="30"/>
          <w:szCs w:val="30"/>
          <w:lang w:val="es-ES"/>
        </w:rPr>
        <w:t>Ministerio de Industrias y Productividad.</w:t>
      </w:r>
    </w:p>
    <w:p w:rsidR="00000000" w:rsidRDefault="00DA0DAA">
      <w:pPr>
        <w:jc w:val="center"/>
        <w:divId w:val="77275048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Aprobados los Estatutos, la Cámara de Comercio de Quito convocará a la Primera Asamblea General, constitutiva de la Federación de Cámaras de Comercio.</w:t>
      </w:r>
    </w:p>
    <w:p w:rsidR="00000000" w:rsidRDefault="00DA0DAA">
      <w:pPr>
        <w:jc w:val="center"/>
        <w:divId w:val="1714573468"/>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w:t>
      </w:r>
      <w:r>
        <w:rPr>
          <w:rFonts w:eastAsia="Times New Roman"/>
          <w:b/>
          <w:bCs/>
          <w:sz w:val="30"/>
          <w:szCs w:val="30"/>
          <w:lang w:val="es-ES"/>
        </w:rPr>
        <w:t>En los cantones donde no se hubie</w:t>
      </w:r>
      <w:r>
        <w:rPr>
          <w:rFonts w:eastAsia="Times New Roman"/>
          <w:b/>
          <w:bCs/>
          <w:sz w:val="30"/>
          <w:szCs w:val="30"/>
          <w:lang w:val="es-ES"/>
        </w:rPr>
        <w:t>ren constituido Cámaras de Comercio, los comerciantes se afiliarán a la Cámara de Comercio del cantón más cercano.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texto resaltado en negritas ha sido declarado inconstitucional, en virtud del fondo, por la Res. 0038-2007-TC (R.O. 336-2S, 14-V-20</w:t>
      </w:r>
      <w:r>
        <w:rPr>
          <w:rFonts w:eastAsia="Times New Roman"/>
          <w:i/>
          <w:iCs/>
          <w:sz w:val="30"/>
          <w:szCs w:val="30"/>
          <w:lang w:val="es-ES"/>
        </w:rPr>
        <w:t>08).</w:t>
      </w:r>
    </w:p>
    <w:p w:rsidR="00000000" w:rsidRDefault="00DA0DAA">
      <w:pPr>
        <w:jc w:val="center"/>
        <w:divId w:val="601836688"/>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Las actuales Cámaras de Comercio organizadas de conformidad con las leyes hasta la fecha vigentes, se mantendrán aunque no cumplan con los requisitos establecidos en el Art. 1 de esta </w:t>
      </w:r>
      <w:r>
        <w:rPr>
          <w:rFonts w:eastAsia="Times New Roman"/>
          <w:sz w:val="30"/>
          <w:szCs w:val="30"/>
          <w:lang w:val="es-ES"/>
        </w:rPr>
        <w:lastRenderedPageBreak/>
        <w:t>Ley.</w:t>
      </w:r>
      <w:r>
        <w:rPr>
          <w:rFonts w:eastAsia="Times New Roman"/>
          <w:sz w:val="30"/>
          <w:szCs w:val="30"/>
          <w:lang w:val="es-ES"/>
        </w:rPr>
        <w:br/>
      </w:r>
      <w:r>
        <w:rPr>
          <w:rFonts w:eastAsia="Times New Roman"/>
          <w:sz w:val="30"/>
          <w:szCs w:val="30"/>
          <w:lang w:val="es-ES"/>
        </w:rPr>
        <w:br/>
        <w:t>Sin embargo de lo dispuesto, actualizarán sus Estatu</w:t>
      </w:r>
      <w:r>
        <w:rPr>
          <w:rFonts w:eastAsia="Times New Roman"/>
          <w:sz w:val="30"/>
          <w:szCs w:val="30"/>
          <w:lang w:val="es-ES"/>
        </w:rPr>
        <w:t>tos y Reglamentos de conformidad con el actual régimen jurídico de las Cámaras de Comercio.</w:t>
      </w:r>
    </w:p>
    <w:p w:rsidR="00000000" w:rsidRDefault="00DA0DAA">
      <w:pPr>
        <w:jc w:val="center"/>
        <w:divId w:val="1063219296"/>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Deróganse las disposiciones que se opongan a la presente Ley, la que entrará en vigencia desde su promulgación.</w:t>
      </w:r>
      <w:r>
        <w:rPr>
          <w:rFonts w:eastAsia="Times New Roman"/>
          <w:sz w:val="30"/>
          <w:szCs w:val="30"/>
          <w:lang w:val="es-ES"/>
        </w:rPr>
        <w:br/>
      </w:r>
      <w:r>
        <w:rPr>
          <w:rFonts w:eastAsia="Times New Roman"/>
          <w:sz w:val="30"/>
          <w:szCs w:val="30"/>
          <w:lang w:val="es-ES"/>
        </w:rPr>
        <w:br/>
        <w:t xml:space="preserve">Dada en la Sala de Sesiones de la </w:t>
      </w:r>
      <w:r>
        <w:rPr>
          <w:rFonts w:eastAsia="Times New Roman"/>
          <w:sz w:val="30"/>
          <w:szCs w:val="30"/>
          <w:lang w:val="es-ES"/>
        </w:rPr>
        <w:t>Comisión Legislativa Permanente, en Quito a 19 de febrero de 1.969.</w:t>
      </w:r>
    </w:p>
    <w:p w:rsidR="00000000" w:rsidRDefault="00DA0DA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CÁMARAS DE COMERCIO</w:t>
      </w:r>
    </w:p>
    <w:p w:rsidR="00000000" w:rsidRDefault="00DA0DAA">
      <w:pPr>
        <w:jc w:val="center"/>
        <w:divId w:val="1171022758"/>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106-CL (Registro Oficial 131, 7-III-1969)</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Decreto Supremo 101 (Registro Oficial 243, 9-II-1973)</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w:t>
      </w:r>
      <w:r>
        <w:rPr>
          <w:rFonts w:eastAsia="Times New Roman"/>
          <w:sz w:val="30"/>
          <w:szCs w:val="30"/>
          <w:lang w:val="es-ES"/>
        </w:rPr>
        <w:t xml:space="preserve"> Decret</w:t>
      </w:r>
      <w:r>
        <w:rPr>
          <w:rFonts w:eastAsia="Times New Roman"/>
          <w:sz w:val="30"/>
          <w:szCs w:val="30"/>
          <w:lang w:val="es-ES"/>
        </w:rPr>
        <w:t>o Supremo 814 (Registro Oficial 351, 18-VII-1973)</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Decreto Supremo 1143 (Registro Oficial 678, 11-XI-1974)</w:t>
      </w:r>
      <w:r>
        <w:rPr>
          <w:rFonts w:eastAsia="Times New Roman"/>
          <w:sz w:val="30"/>
          <w:szCs w:val="30"/>
          <w:lang w:val="es-ES"/>
        </w:rPr>
        <w:br/>
      </w:r>
      <w:r>
        <w:rPr>
          <w:rFonts w:eastAsia="Times New Roman"/>
          <w:sz w:val="30"/>
          <w:szCs w:val="30"/>
          <w:lang w:val="es-ES"/>
        </w:rPr>
        <w:br/>
        <w:t>5.- Resolución 0038-2007-TC (Segundo Suplemento del Registro Oficial 336, 14-V-2008).</w:t>
      </w:r>
    </w:p>
    <w:p w:rsidR="00000000" w:rsidRDefault="00DA0DA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NORMAS REFORMATORIAS A LA LEY DE CÁMARAS DE COMERCIO</w:t>
      </w:r>
    </w:p>
    <w:p w:rsidR="00000000" w:rsidRDefault="00DA0DAA">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D</w:t>
      </w:r>
      <w:r>
        <w:rPr>
          <w:rFonts w:eastAsia="Times New Roman"/>
          <w:sz w:val="30"/>
          <w:szCs w:val="30"/>
          <w:lang w:val="es-ES"/>
        </w:rPr>
        <w:t xml:space="preserve">ecreto Supremo No. </w:t>
      </w:r>
      <w:r>
        <w:rPr>
          <w:rFonts w:eastAsia="Times New Roman"/>
          <w:b/>
          <w:bCs/>
          <w:sz w:val="30"/>
          <w:szCs w:val="30"/>
          <w:lang w:val="es-ES"/>
        </w:rPr>
        <w:t>101</w:t>
      </w:r>
      <w:r>
        <w:rPr>
          <w:rFonts w:eastAsia="Times New Roman"/>
          <w:b/>
          <w:bCs/>
          <w:sz w:val="30"/>
          <w:szCs w:val="30"/>
          <w:lang w:val="es-ES"/>
        </w:rPr>
        <w:br/>
        <w:t>(</w:t>
      </w:r>
      <w:r>
        <w:rPr>
          <w:rFonts w:eastAsia="Times New Roman"/>
          <w:sz w:val="30"/>
          <w:szCs w:val="30"/>
          <w:lang w:val="es-ES"/>
        </w:rPr>
        <w:t>R.O. 243, 9-II-73)</w:t>
      </w:r>
    </w:p>
    <w:p w:rsidR="00000000" w:rsidRDefault="00DA0DAA">
      <w:pPr>
        <w:jc w:val="center"/>
        <w:divId w:val="249775836"/>
        <w:rPr>
          <w:rFonts w:eastAsia="Times New Roman"/>
          <w:sz w:val="30"/>
          <w:szCs w:val="30"/>
          <w:lang w:val="es-ES"/>
        </w:rPr>
      </w:pPr>
      <w:r>
        <w:rPr>
          <w:rFonts w:eastAsia="Times New Roman"/>
          <w:sz w:val="30"/>
          <w:szCs w:val="30"/>
          <w:lang w:val="es-ES"/>
        </w:rPr>
        <w:br/>
      </w:r>
      <w:r>
        <w:rPr>
          <w:rFonts w:eastAsia="Times New Roman"/>
          <w:sz w:val="30"/>
          <w:szCs w:val="30"/>
          <w:lang w:val="es-ES"/>
        </w:rPr>
        <w:br/>
        <w:t>GENERAL GUILLERMO RODRÍGUEZ LARA,</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lastRenderedPageBreak/>
        <w:t>Presidente de la República,</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br/>
        <w:t>Las siguientes reformas a la Ley de Cámaras de Comercio promulgada el 14 de Marzo de 1969:</w:t>
      </w:r>
    </w:p>
    <w:p w:rsidR="00000000" w:rsidRDefault="00DA0DAA">
      <w:pPr>
        <w:jc w:val="center"/>
        <w:divId w:val="201484316"/>
        <w:rPr>
          <w:rFonts w:eastAsia="Times New Roman"/>
          <w:sz w:val="30"/>
          <w:szCs w:val="30"/>
          <w:lang w:val="es-ES"/>
        </w:rPr>
      </w:pPr>
      <w:r>
        <w:rPr>
          <w:rFonts w:eastAsia="Times New Roman"/>
          <w:b/>
          <w:bCs/>
          <w:sz w:val="30"/>
          <w:szCs w:val="30"/>
          <w:lang w:val="es-ES"/>
        </w:rPr>
        <w:t>Art. l.-</w:t>
      </w:r>
      <w:r>
        <w:rPr>
          <w:rFonts w:eastAsia="Times New Roman"/>
          <w:sz w:val="30"/>
          <w:szCs w:val="30"/>
          <w:lang w:val="es-ES"/>
        </w:rPr>
        <w:t xml:space="preserve"> El inciso primero del Art. 8 dirá: "P</w:t>
      </w:r>
      <w:r>
        <w:rPr>
          <w:rFonts w:eastAsia="Times New Roman"/>
          <w:sz w:val="30"/>
          <w:szCs w:val="30"/>
          <w:lang w:val="es-ES"/>
        </w:rPr>
        <w:t>ara efectos de la organización de las Cámaras de Comercio y de su afiliación a ellas, se considerarán comerciantes a las personas naturales o jurídicas, nacionales o extranjeras, domiciliadas en el Ecuador, que intervengan en el comercio de muebles o inmue</w:t>
      </w:r>
      <w:r>
        <w:rPr>
          <w:rFonts w:eastAsia="Times New Roman"/>
          <w:sz w:val="30"/>
          <w:szCs w:val="30"/>
          <w:lang w:val="es-ES"/>
        </w:rPr>
        <w:t>bles, que realicen servicios relacionados con actividades comerciales, y que, teniendo capacidad para contratar, hagan del comercio su profesión habitual y actúen con un capital en giro mínimo de diez mil sucres para las Cámaras de Comercio de Quito y Guay</w:t>
      </w:r>
      <w:r>
        <w:rPr>
          <w:rFonts w:eastAsia="Times New Roman"/>
          <w:sz w:val="30"/>
          <w:szCs w:val="30"/>
          <w:lang w:val="es-ES"/>
        </w:rPr>
        <w:t>aquil; de ocho mil sucres para Cuenca, Manta y Bahía de Caráquez; y de cinco mil sucres para los demás cantones, de acuerdo con la siguiente especificación: ..."</w:t>
      </w:r>
    </w:p>
    <w:p w:rsidR="00000000" w:rsidRDefault="00DA0DAA">
      <w:pPr>
        <w:jc w:val="center"/>
        <w:divId w:val="302346086"/>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Después del Art. 12 póngase lo siguiente: "Cuando el juez declare ilegal el ejercicio</w:t>
      </w:r>
      <w:r>
        <w:rPr>
          <w:rFonts w:eastAsia="Times New Roman"/>
          <w:sz w:val="30"/>
          <w:szCs w:val="30"/>
          <w:lang w:val="es-ES"/>
        </w:rPr>
        <w:t xml:space="preserve"> de la actividad mercantil del comerciante que no se hubiere afiliado a la respectiva Cámara, decretará también la inmediata clausura del establecimiento comercial.</w:t>
      </w:r>
      <w:r>
        <w:rPr>
          <w:rFonts w:eastAsia="Times New Roman"/>
          <w:sz w:val="30"/>
          <w:szCs w:val="30"/>
          <w:lang w:val="es-ES"/>
        </w:rPr>
        <w:br/>
      </w:r>
      <w:r>
        <w:rPr>
          <w:rFonts w:eastAsia="Times New Roman"/>
          <w:sz w:val="30"/>
          <w:szCs w:val="30"/>
          <w:lang w:val="es-ES"/>
        </w:rPr>
        <w:br/>
        <w:t>Las Cámaras podrán demandar, en juicio ejecutivo el pago de las cuotas a que estuvieren ob</w:t>
      </w:r>
      <w:r>
        <w:rPr>
          <w:rFonts w:eastAsia="Times New Roman"/>
          <w:sz w:val="30"/>
          <w:szCs w:val="30"/>
          <w:lang w:val="es-ES"/>
        </w:rPr>
        <w:t>ligados los afiliados. Al efecto acompañarán los títulos extendidos por la Tesorería de la respectiva institución y una certificación otorgada por el respectivo Secretario de que dichas cuotas no han sido satisfechas."</w:t>
      </w:r>
    </w:p>
    <w:p w:rsidR="00000000" w:rsidRDefault="00DA0DAA">
      <w:pPr>
        <w:jc w:val="center"/>
        <w:divId w:val="976106973"/>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Al Capítulo V, agréguese el </w:t>
      </w:r>
      <w:r>
        <w:rPr>
          <w:rFonts w:eastAsia="Times New Roman"/>
          <w:sz w:val="30"/>
          <w:szCs w:val="30"/>
          <w:lang w:val="es-ES"/>
        </w:rPr>
        <w:t>siguiente artículo: "El Departamento Financiero de los Municipios, hará conocer a las Cámaras de su respectiva jurisdicción, hasta el 31 de Agosto de cada año, la nómina de los comerciantes que se hubieren inscrito y obtenido la patente anual, con indicaci</w:t>
      </w:r>
      <w:r>
        <w:rPr>
          <w:rFonts w:eastAsia="Times New Roman"/>
          <w:sz w:val="30"/>
          <w:szCs w:val="30"/>
          <w:lang w:val="es-ES"/>
        </w:rPr>
        <w:t>ón del capital en giro declarado y la dirección del establecimiento u oficina comercial.</w:t>
      </w:r>
      <w:r>
        <w:rPr>
          <w:rFonts w:eastAsia="Times New Roman"/>
          <w:sz w:val="30"/>
          <w:szCs w:val="30"/>
          <w:lang w:val="es-ES"/>
        </w:rPr>
        <w:br/>
      </w:r>
      <w:r>
        <w:rPr>
          <w:rFonts w:eastAsia="Times New Roman"/>
          <w:sz w:val="30"/>
          <w:szCs w:val="30"/>
          <w:lang w:val="es-ES"/>
        </w:rPr>
        <w:br/>
        <w:t xml:space="preserve">Así mismo la Dirección General de Rentas directamente o por medio de sus dependencias hará conocer a las Cámaras en el mismo plazo señalado en el inciso anterior, el </w:t>
      </w:r>
      <w:r>
        <w:rPr>
          <w:rFonts w:eastAsia="Times New Roman"/>
          <w:sz w:val="30"/>
          <w:szCs w:val="30"/>
          <w:lang w:val="es-ES"/>
        </w:rPr>
        <w:t>capital en giro que los comerciantes hubieren declarado en el ejercicio económico del año anterior."</w:t>
      </w:r>
    </w:p>
    <w:p w:rsidR="00000000" w:rsidRDefault="00DA0DAA">
      <w:pPr>
        <w:jc w:val="center"/>
        <w:divId w:val="2055810211"/>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 xml:space="preserve">Al Art. 27 agréguese el siguiente inciso: "Los Registradores de la Propiedad que inscribieren a los comerciantes en la Matrícula de </w:t>
      </w:r>
      <w:r>
        <w:rPr>
          <w:rFonts w:eastAsia="Times New Roman"/>
          <w:sz w:val="30"/>
          <w:szCs w:val="30"/>
          <w:lang w:val="es-ES"/>
        </w:rPr>
        <w:lastRenderedPageBreak/>
        <w:t xml:space="preserve">Comercio, sin </w:t>
      </w:r>
      <w:r>
        <w:rPr>
          <w:rFonts w:eastAsia="Times New Roman"/>
          <w:sz w:val="30"/>
          <w:szCs w:val="30"/>
          <w:lang w:val="es-ES"/>
        </w:rPr>
        <w:t>que éstos se hubieren afiliado previamente a la Cámara de su jurisdicción, serán sancionados por la Corte Superior del Distrito con una multa equivalente al doble de lo que el comerciante hubiere debido satisfacer a la Cámara por su afiliación. El 50% de e</w:t>
      </w:r>
      <w:r>
        <w:rPr>
          <w:rFonts w:eastAsia="Times New Roman"/>
          <w:sz w:val="30"/>
          <w:szCs w:val="30"/>
          <w:lang w:val="es-ES"/>
        </w:rPr>
        <w:t>sta multa se entregará a la respectiva Cámara y el 50% restante incrementará los fondos de la Función Judicial."</w:t>
      </w:r>
    </w:p>
    <w:p w:rsidR="00000000" w:rsidRDefault="00DA0DAA">
      <w:pPr>
        <w:jc w:val="center"/>
        <w:divId w:val="200827305"/>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El Art. 37, dirá: "La Asamblea General se constituirá con un Delegado de cada una de las Cámaras. Este Delegado será elegido por el Di</w:t>
      </w:r>
      <w:r>
        <w:rPr>
          <w:rFonts w:eastAsia="Times New Roman"/>
          <w:sz w:val="30"/>
          <w:szCs w:val="30"/>
          <w:lang w:val="es-ES"/>
        </w:rPr>
        <w:t>rectorio de la Cámara.</w:t>
      </w:r>
      <w:r>
        <w:rPr>
          <w:rFonts w:eastAsia="Times New Roman"/>
          <w:sz w:val="30"/>
          <w:szCs w:val="30"/>
          <w:lang w:val="es-ES"/>
        </w:rPr>
        <w:br/>
      </w:r>
      <w:r>
        <w:rPr>
          <w:rFonts w:eastAsia="Times New Roman"/>
          <w:sz w:val="30"/>
          <w:szCs w:val="30"/>
          <w:lang w:val="es-ES"/>
        </w:rPr>
        <w:br/>
        <w:t>En la Asamblea General cada Delegado tendrá derecho a un voto, pero las Cámaras que tengan más de 200 afiliados tendrán en ella un voto más por cada 100 afiliados adicionales.</w:t>
      </w:r>
      <w:r>
        <w:rPr>
          <w:rFonts w:eastAsia="Times New Roman"/>
          <w:sz w:val="30"/>
          <w:szCs w:val="30"/>
          <w:lang w:val="es-ES"/>
        </w:rPr>
        <w:br/>
      </w:r>
      <w:r>
        <w:rPr>
          <w:rFonts w:eastAsia="Times New Roman"/>
          <w:sz w:val="30"/>
          <w:szCs w:val="30"/>
          <w:lang w:val="es-ES"/>
        </w:rPr>
        <w:br/>
        <w:t>Sólo podrán acreditar delegados a la Asamblea las Cámar</w:t>
      </w:r>
      <w:r>
        <w:rPr>
          <w:rFonts w:eastAsia="Times New Roman"/>
          <w:sz w:val="30"/>
          <w:szCs w:val="30"/>
          <w:lang w:val="es-ES"/>
        </w:rPr>
        <w:t>as que estuvieren al día en el pago de sus contribuciones a la Federación en el ejercicio económico que decurra".</w:t>
      </w:r>
    </w:p>
    <w:p w:rsidR="00000000" w:rsidRDefault="00DA0DAA">
      <w:pPr>
        <w:jc w:val="center"/>
        <w:divId w:val="968392373"/>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Art. 41, dirá: "El Consejo Directivo estará integrado por cinco miembros: uno pertenecerá a la Cámara de Comercio de Quito; otro a</w:t>
      </w:r>
      <w:r>
        <w:rPr>
          <w:rFonts w:eastAsia="Times New Roman"/>
          <w:sz w:val="30"/>
          <w:szCs w:val="30"/>
          <w:lang w:val="es-ES"/>
        </w:rPr>
        <w:t xml:space="preserve"> la Cámara de Comercio de Guayaquil; el tercero a las Cámaras de las capitales de provincias de la Sierra, alternativamente entre ellas; el cuarto a las Cámaras de las capitales de provincias de la Costa, así mismo alternativamente entre ellas; y el quinto</w:t>
      </w:r>
      <w:r>
        <w:rPr>
          <w:rFonts w:eastAsia="Times New Roman"/>
          <w:sz w:val="30"/>
          <w:szCs w:val="30"/>
          <w:lang w:val="es-ES"/>
        </w:rPr>
        <w:t xml:space="preserve"> corresponderá a las Cámaras de las cabeceras cantonales que no sean capital de provincia, sin considerar la región del país, elección que la efectuará directamente la Asamblea.</w:t>
      </w:r>
      <w:r>
        <w:rPr>
          <w:rFonts w:eastAsia="Times New Roman"/>
          <w:sz w:val="30"/>
          <w:szCs w:val="30"/>
          <w:lang w:val="es-ES"/>
        </w:rPr>
        <w:br/>
      </w:r>
      <w:r>
        <w:rPr>
          <w:rFonts w:eastAsia="Times New Roman"/>
          <w:sz w:val="30"/>
          <w:szCs w:val="30"/>
          <w:lang w:val="es-ES"/>
        </w:rPr>
        <w:br/>
        <w:t>Dicho Consejo Directivo tendrá su sede, en forma alternativa y por un período</w:t>
      </w:r>
      <w:r>
        <w:rPr>
          <w:rFonts w:eastAsia="Times New Roman"/>
          <w:sz w:val="30"/>
          <w:szCs w:val="30"/>
          <w:lang w:val="es-ES"/>
        </w:rPr>
        <w:t xml:space="preserve"> de dos años, en las ciudades de Quito y Guayaquil; y, será el Organismo Ejecutivo de la Federación".</w:t>
      </w:r>
    </w:p>
    <w:p w:rsidR="00000000" w:rsidRDefault="00DA0DAA">
      <w:pPr>
        <w:jc w:val="center"/>
        <w:divId w:val="61564470"/>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De la ejecución del presente Decreto, que entrará en vigencia desde la fecha de su promulgación en el Registro Oficial, y cuyas normas prevalecer</w:t>
      </w:r>
      <w:r>
        <w:rPr>
          <w:rFonts w:eastAsia="Times New Roman"/>
          <w:sz w:val="30"/>
          <w:szCs w:val="30"/>
          <w:lang w:val="es-ES"/>
        </w:rPr>
        <w:t>án sobre las que se les opongan, encárguense los Ministros de la Producción y de Finanzas.</w:t>
      </w:r>
      <w:r>
        <w:rPr>
          <w:rFonts w:eastAsia="Times New Roman"/>
          <w:sz w:val="30"/>
          <w:szCs w:val="30"/>
          <w:lang w:val="es-ES"/>
        </w:rPr>
        <w:br/>
      </w:r>
      <w:r>
        <w:rPr>
          <w:rFonts w:eastAsia="Times New Roman"/>
          <w:sz w:val="30"/>
          <w:szCs w:val="30"/>
          <w:lang w:val="es-ES"/>
        </w:rPr>
        <w:br/>
        <w:t>Dado en el Palacio Nacional, en Quito, a 31 de Enero de 1973.</w:t>
      </w:r>
    </w:p>
    <w:p w:rsidR="00000000" w:rsidRDefault="00DA0DAA">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Decreto Supremo No. </w:t>
      </w:r>
      <w:r>
        <w:rPr>
          <w:rFonts w:eastAsia="Times New Roman"/>
          <w:b/>
          <w:bCs/>
          <w:sz w:val="30"/>
          <w:szCs w:val="30"/>
          <w:lang w:val="es-ES"/>
        </w:rPr>
        <w:t>814</w:t>
      </w:r>
      <w:r>
        <w:rPr>
          <w:rFonts w:eastAsia="Times New Roman"/>
          <w:b/>
          <w:bCs/>
          <w:sz w:val="30"/>
          <w:szCs w:val="30"/>
          <w:lang w:val="es-ES"/>
        </w:rPr>
        <w:br/>
      </w:r>
      <w:r>
        <w:rPr>
          <w:rFonts w:eastAsia="Times New Roman"/>
          <w:sz w:val="30"/>
          <w:szCs w:val="30"/>
          <w:lang w:val="es-ES"/>
        </w:rPr>
        <w:t>(R.O. 351, 18-VII-1973)</w:t>
      </w:r>
    </w:p>
    <w:p w:rsidR="00000000" w:rsidRDefault="00DA0DAA">
      <w:pPr>
        <w:jc w:val="center"/>
        <w:divId w:val="960695756"/>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GENERAL GUILLERMO RODRÍGUEZ LARA,</w:t>
      </w:r>
      <w:r>
        <w:rPr>
          <w:rFonts w:eastAsia="Times New Roman"/>
          <w:sz w:val="30"/>
          <w:szCs w:val="30"/>
          <w:lang w:val="es-ES"/>
        </w:rPr>
        <w:br/>
      </w:r>
      <w:r>
        <w:rPr>
          <w:rFonts w:eastAsia="Times New Roman"/>
          <w:sz w:val="30"/>
          <w:szCs w:val="30"/>
          <w:lang w:val="es-ES"/>
        </w:rPr>
        <w:br/>
        <w:t>Presidente de l</w:t>
      </w:r>
      <w:r>
        <w:rPr>
          <w:rFonts w:eastAsia="Times New Roman"/>
          <w:sz w:val="30"/>
          <w:szCs w:val="30"/>
          <w:lang w:val="es-ES"/>
        </w:rPr>
        <w:t>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es necesario ajustar los capitales constantes en la Ley de Cámaras de Comercio a las condiciones que actualmente prevalecen en el mercado;</w:t>
      </w:r>
      <w:r>
        <w:rPr>
          <w:rFonts w:eastAsia="Times New Roman"/>
          <w:sz w:val="30"/>
          <w:szCs w:val="30"/>
          <w:lang w:val="es-ES"/>
        </w:rPr>
        <w:br/>
      </w:r>
      <w:r>
        <w:rPr>
          <w:rFonts w:eastAsia="Times New Roman"/>
          <w:sz w:val="30"/>
          <w:szCs w:val="30"/>
          <w:lang w:val="es-ES"/>
        </w:rPr>
        <w:br/>
        <w:t>En uso de las atribuciones de que se halla investido,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br/>
        <w:t>Las siguientes ref</w:t>
      </w:r>
      <w:r>
        <w:rPr>
          <w:rFonts w:eastAsia="Times New Roman"/>
          <w:sz w:val="30"/>
          <w:szCs w:val="30"/>
          <w:lang w:val="es-ES"/>
        </w:rPr>
        <w:t>ormas a la Ley de Cámaras de Comercio y en especial, a la contenida en el artículo 1o. del Decreto Supremo No. 101, de 31 de enero del presente año, publicado en el Registro Oficial No. 243, de 9 de febrero de 1973;</w:t>
      </w:r>
    </w:p>
    <w:p w:rsidR="00000000" w:rsidRDefault="00DA0DAA">
      <w:pPr>
        <w:jc w:val="center"/>
        <w:divId w:val="117473302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sz w:val="30"/>
          <w:szCs w:val="30"/>
          <w:lang w:val="es-ES"/>
        </w:rPr>
        <w:t>Sustitúyase el inciso primero del artículo 8 de la Ley de Cámaras de Comercio, por el siguiente:</w:t>
      </w:r>
      <w:r>
        <w:rPr>
          <w:rFonts w:eastAsia="Times New Roman"/>
          <w:sz w:val="30"/>
          <w:szCs w:val="30"/>
          <w:lang w:val="es-ES"/>
        </w:rPr>
        <w:br/>
      </w:r>
      <w:r>
        <w:rPr>
          <w:rFonts w:eastAsia="Times New Roman"/>
          <w:sz w:val="30"/>
          <w:szCs w:val="30"/>
          <w:lang w:val="es-ES"/>
        </w:rPr>
        <w:br/>
        <w:t>"Para efectos de la organización de las Cámaras de Comercio y de su afiliación a ellas, se considerarán comerciantes a las personas naturales y jurídicas, nac</w:t>
      </w:r>
      <w:r>
        <w:rPr>
          <w:rFonts w:eastAsia="Times New Roman"/>
          <w:sz w:val="30"/>
          <w:szCs w:val="30"/>
          <w:lang w:val="es-ES"/>
        </w:rPr>
        <w:t xml:space="preserve">ionales y extranjeras, domiciliadas en el Ecuador, que intervengan en el comercio de muebles e inmuebles, que realicen servicios relacionados con actividades comerciales, y que, teniendo capacidad para contratar, hagan del comercio su profesión habitual y </w:t>
      </w:r>
      <w:r>
        <w:rPr>
          <w:rFonts w:eastAsia="Times New Roman"/>
          <w:sz w:val="30"/>
          <w:szCs w:val="30"/>
          <w:lang w:val="es-ES"/>
        </w:rPr>
        <w:t>actúen con un capital en giro propio y ajeno, mínimo de Treinta mil sucres para las Cámaras de Comercio de Quito y Guayaquil; de Ocho mil sucres para Cuenca, Manta y Bahía de Caráquez; y, de Cinco mil sucres para los demás cantones.</w:t>
      </w:r>
      <w:r>
        <w:rPr>
          <w:rFonts w:eastAsia="Times New Roman"/>
          <w:sz w:val="30"/>
          <w:szCs w:val="30"/>
          <w:lang w:val="es-ES"/>
        </w:rPr>
        <w:br/>
      </w:r>
      <w:r>
        <w:rPr>
          <w:rFonts w:eastAsia="Times New Roman"/>
          <w:sz w:val="30"/>
          <w:szCs w:val="30"/>
          <w:lang w:val="es-ES"/>
        </w:rPr>
        <w:br/>
        <w:t>No estarán obligados a</w:t>
      </w:r>
      <w:r>
        <w:rPr>
          <w:rFonts w:eastAsia="Times New Roman"/>
          <w:sz w:val="30"/>
          <w:szCs w:val="30"/>
          <w:lang w:val="es-ES"/>
        </w:rPr>
        <w:t xml:space="preserve"> afiliarse a las Cámaras de Comercio de la República, los propietarios de puestos de venta situados en mercados públicos, calificados como tales por las autoridades competentes.</w:t>
      </w:r>
      <w:r>
        <w:rPr>
          <w:rFonts w:eastAsia="Times New Roman"/>
          <w:sz w:val="30"/>
          <w:szCs w:val="30"/>
          <w:lang w:val="es-ES"/>
        </w:rPr>
        <w:br/>
      </w:r>
      <w:r>
        <w:rPr>
          <w:rFonts w:eastAsia="Times New Roman"/>
          <w:sz w:val="30"/>
          <w:szCs w:val="30"/>
          <w:lang w:val="es-ES"/>
        </w:rPr>
        <w:br/>
        <w:t>Las afiliaciones se harán de acuerdo con la siguiente especificación:</w:t>
      </w:r>
    </w:p>
    <w:p w:rsidR="00000000" w:rsidRDefault="00DA0DAA">
      <w:pPr>
        <w:jc w:val="center"/>
        <w:divId w:val="983660909"/>
        <w:rPr>
          <w:rFonts w:eastAsia="Times New Roman"/>
          <w:sz w:val="30"/>
          <w:szCs w:val="30"/>
          <w:lang w:val="es-ES"/>
        </w:rPr>
      </w:pPr>
      <w:r>
        <w:rPr>
          <w:rFonts w:eastAsia="Times New Roman"/>
          <w:b/>
          <w:bCs/>
          <w:sz w:val="30"/>
          <w:szCs w:val="30"/>
          <w:lang w:val="es-ES"/>
        </w:rPr>
        <w:lastRenderedPageBreak/>
        <w:t>Art. 2.-</w:t>
      </w:r>
      <w:r>
        <w:rPr>
          <w:rFonts w:eastAsia="Times New Roman"/>
          <w:sz w:val="30"/>
          <w:szCs w:val="30"/>
          <w:lang w:val="es-ES"/>
        </w:rPr>
        <w:t xml:space="preserve"> De la ejecución del presente Decreto, que entrará en vigencia desde su publicación en el Registro Oficial, y cuyas normas prevalecerán sobre las que se le opongan, encárgase a los Ministros de Industrias, Comercio e Integración y de Finanzas.</w:t>
      </w:r>
      <w:r>
        <w:rPr>
          <w:rFonts w:eastAsia="Times New Roman"/>
          <w:sz w:val="30"/>
          <w:szCs w:val="30"/>
          <w:lang w:val="es-ES"/>
        </w:rPr>
        <w:br/>
      </w:r>
      <w:r>
        <w:rPr>
          <w:rFonts w:eastAsia="Times New Roman"/>
          <w:sz w:val="30"/>
          <w:szCs w:val="30"/>
          <w:lang w:val="es-ES"/>
        </w:rPr>
        <w:br/>
        <w:t>Dad</w:t>
      </w:r>
      <w:r>
        <w:rPr>
          <w:rFonts w:eastAsia="Times New Roman"/>
          <w:sz w:val="30"/>
          <w:szCs w:val="30"/>
          <w:lang w:val="es-ES"/>
        </w:rPr>
        <w:t>o, en el Palacio Nacional, en Quito, a 11 de julio de 1973.</w:t>
      </w:r>
    </w:p>
    <w:p w:rsidR="00000000" w:rsidRDefault="00DA0DAA">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Decreto Supremo No. </w:t>
      </w:r>
      <w:r>
        <w:rPr>
          <w:rFonts w:eastAsia="Times New Roman"/>
          <w:b/>
          <w:bCs/>
          <w:sz w:val="30"/>
          <w:szCs w:val="30"/>
          <w:lang w:val="es-ES"/>
        </w:rPr>
        <w:t>1143</w:t>
      </w:r>
      <w:r>
        <w:rPr>
          <w:rFonts w:eastAsia="Times New Roman"/>
          <w:b/>
          <w:bCs/>
          <w:sz w:val="30"/>
          <w:szCs w:val="30"/>
          <w:lang w:val="es-ES"/>
        </w:rPr>
        <w:br/>
      </w:r>
      <w:r>
        <w:rPr>
          <w:rFonts w:eastAsia="Times New Roman"/>
          <w:sz w:val="30"/>
          <w:szCs w:val="30"/>
          <w:lang w:val="es-ES"/>
        </w:rPr>
        <w:t>(R.O. 678, 11-XI-74)</w:t>
      </w:r>
    </w:p>
    <w:p w:rsidR="00000000" w:rsidRDefault="00DA0DAA">
      <w:pPr>
        <w:jc w:val="center"/>
        <w:divId w:val="1949774964"/>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En la presente edición del Decreto Supremo 1143 sólo se han incluido las normas que tienen relación con la Ley de Cámaras de Comercio.</w:t>
      </w:r>
    </w:p>
    <w:p w:rsidR="00000000" w:rsidRDefault="00DA0DAA">
      <w:pPr>
        <w:jc w:val="center"/>
        <w:divId w:val="1877083869"/>
        <w:rPr>
          <w:rFonts w:eastAsia="Times New Roman"/>
          <w:sz w:val="30"/>
          <w:szCs w:val="30"/>
          <w:lang w:val="es-ES"/>
        </w:rPr>
      </w:pPr>
      <w:r>
        <w:rPr>
          <w:rFonts w:eastAsia="Times New Roman"/>
          <w:b/>
          <w:bCs/>
          <w:sz w:val="30"/>
          <w:szCs w:val="30"/>
          <w:lang w:val="es-ES"/>
        </w:rPr>
        <w:br/>
      </w:r>
      <w:r>
        <w:rPr>
          <w:rFonts w:eastAsia="Times New Roman"/>
          <w:sz w:val="30"/>
          <w:szCs w:val="30"/>
          <w:lang w:val="es-ES"/>
        </w:rPr>
        <w:br/>
        <w:t>GENER</w:t>
      </w:r>
      <w:r>
        <w:rPr>
          <w:rFonts w:eastAsia="Times New Roman"/>
          <w:sz w:val="30"/>
          <w:szCs w:val="30"/>
          <w:lang w:val="es-ES"/>
        </w:rPr>
        <w:t>AL GUILLERMO RODRÍGUEZ LARA,</w:t>
      </w:r>
      <w:r>
        <w:rPr>
          <w:rFonts w:eastAsia="Times New Roman"/>
          <w:sz w:val="30"/>
          <w:szCs w:val="30"/>
          <w:lang w:val="es-ES"/>
        </w:rPr>
        <w:br/>
      </w:r>
      <w:r>
        <w:rPr>
          <w:rFonts w:eastAsia="Times New Roman"/>
          <w:sz w:val="30"/>
          <w:szCs w:val="30"/>
          <w:lang w:val="es-ES"/>
        </w:rPr>
        <w:br/>
        <w:t>Presidente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incumplimiento de las disposiciones legales por parte de las Compañías sujetas a la vigilancia de la Superintendencia de Bancos o de la de Compañías, o del Juez, en su caso, e</w:t>
      </w:r>
      <w:r>
        <w:rPr>
          <w:rFonts w:eastAsia="Times New Roman"/>
          <w:sz w:val="30"/>
          <w:szCs w:val="30"/>
          <w:lang w:val="es-ES"/>
        </w:rPr>
        <w:t>s causa de disolución de las mismas, en los casos previstos en la Ley;</w:t>
      </w:r>
      <w:r>
        <w:rPr>
          <w:rFonts w:eastAsia="Times New Roman"/>
          <w:sz w:val="30"/>
          <w:szCs w:val="30"/>
          <w:lang w:val="es-ES"/>
        </w:rPr>
        <w:br/>
      </w:r>
      <w:r>
        <w:rPr>
          <w:rFonts w:eastAsia="Times New Roman"/>
          <w:sz w:val="30"/>
          <w:szCs w:val="30"/>
          <w:lang w:val="es-ES"/>
        </w:rPr>
        <w:br/>
        <w:t>Que si las sociedades de capital incurren en una causa de disolución, el Superintendente de Bancos, el de Compañías, o el Juez según el caso, deben declarar o reconocer su disolución;</w:t>
      </w:r>
      <w:r>
        <w:rPr>
          <w:rFonts w:eastAsia="Times New Roman"/>
          <w:sz w:val="30"/>
          <w:szCs w:val="30"/>
          <w:lang w:val="es-ES"/>
        </w:rPr>
        <w:br/>
      </w:r>
      <w:r>
        <w:rPr>
          <w:rFonts w:eastAsia="Times New Roman"/>
          <w:sz w:val="30"/>
          <w:szCs w:val="30"/>
          <w:lang w:val="es-ES"/>
        </w:rPr>
        <w:br/>
        <w:t>Que es necesario dictar normas que permitan y faciliten la disolución y liquidación de las compañías con el fin de evitar la subsistencia indefinida de situaciones jurídicas inconvenientes;</w:t>
      </w:r>
      <w:r>
        <w:rPr>
          <w:rFonts w:eastAsia="Times New Roman"/>
          <w:sz w:val="30"/>
          <w:szCs w:val="30"/>
          <w:lang w:val="es-ES"/>
        </w:rPr>
        <w:br/>
      </w:r>
      <w:r>
        <w:rPr>
          <w:rFonts w:eastAsia="Times New Roman"/>
          <w:sz w:val="30"/>
          <w:szCs w:val="30"/>
          <w:lang w:val="es-ES"/>
        </w:rPr>
        <w:br/>
        <w:t>Que conforme ciertas disposiciones de la Ley de Impuesto a la Re</w:t>
      </w:r>
      <w:r>
        <w:rPr>
          <w:rFonts w:eastAsia="Times New Roman"/>
          <w:sz w:val="30"/>
          <w:szCs w:val="30"/>
          <w:lang w:val="es-ES"/>
        </w:rPr>
        <w:t>nta y su Reglamento y de la Ley de Cámaras de Comercio, no se pueden inscribir las resoluciones que disponen la disolución y liquidación de las compañías, en tanto no se satisfagan los impuestos o cuotas adeudadas por las compañías;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mantener disposici</w:t>
      </w:r>
      <w:r>
        <w:rPr>
          <w:rFonts w:eastAsia="Times New Roman"/>
          <w:sz w:val="30"/>
          <w:szCs w:val="30"/>
          <w:lang w:val="es-ES"/>
        </w:rPr>
        <w:t>ones que impiden la cancelación de la inscripción de compañías que han violado la ley es contrario a la lógica jurídica y puede dar lugar a perjuicios a terceros y obstar el normal desarrollo de la actividad económica privada; y,</w:t>
      </w:r>
      <w:r>
        <w:rPr>
          <w:rFonts w:eastAsia="Times New Roman"/>
          <w:sz w:val="30"/>
          <w:szCs w:val="30"/>
          <w:lang w:val="es-ES"/>
        </w:rPr>
        <w:br/>
      </w:r>
      <w:r>
        <w:rPr>
          <w:rFonts w:eastAsia="Times New Roman"/>
          <w:sz w:val="30"/>
          <w:szCs w:val="30"/>
          <w:lang w:val="es-ES"/>
        </w:rPr>
        <w:br/>
        <w:t>En uso de las atribucione</w:t>
      </w:r>
      <w:r>
        <w:rPr>
          <w:rFonts w:eastAsia="Times New Roman"/>
          <w:sz w:val="30"/>
          <w:szCs w:val="30"/>
          <w:lang w:val="es-ES"/>
        </w:rPr>
        <w:t>s de que se halla investido,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DA0DAA">
      <w:pPr>
        <w:jc w:val="center"/>
        <w:divId w:val="1735616792"/>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En los artículos 28, inciso primero y 29 de la Ley de Cámaras de Comercio, suprímase las siguientes expresiones: "disolución anticipada" y "disolución de compañías", respectivamente.</w:t>
      </w:r>
    </w:p>
    <w:p w:rsidR="00DA0DAA" w:rsidRDefault="00DA0DAA">
      <w:pPr>
        <w:jc w:val="center"/>
        <w:divId w:val="1999185832"/>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De la ejecución </w:t>
      </w:r>
      <w:r>
        <w:rPr>
          <w:rFonts w:eastAsia="Times New Roman"/>
          <w:sz w:val="30"/>
          <w:szCs w:val="30"/>
          <w:lang w:val="es-ES"/>
        </w:rPr>
        <w:t>del presente Decreto, que entrará a regir desde su publicación en el Registro Oficial, encárguense los señores Ministros de Finanzas y de Industrias, Comercio e Integración.</w:t>
      </w:r>
      <w:r>
        <w:rPr>
          <w:rFonts w:eastAsia="Times New Roman"/>
          <w:sz w:val="30"/>
          <w:szCs w:val="30"/>
          <w:lang w:val="es-ES"/>
        </w:rPr>
        <w:br/>
      </w:r>
      <w:r>
        <w:rPr>
          <w:rFonts w:eastAsia="Times New Roman"/>
          <w:sz w:val="30"/>
          <w:szCs w:val="30"/>
          <w:lang w:val="es-ES"/>
        </w:rPr>
        <w:br/>
        <w:t>Dado, en el Palacio Nacional, en Quito, a 31 de octubre de 1974.</w:t>
      </w:r>
    </w:p>
    <w:sectPr w:rsidR="00DA0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650B"/>
    <w:rsid w:val="00DA0DAA"/>
    <w:rsid w:val="00E86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A679C-2C15-4E62-B4FE-3A93BE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477">
      <w:marLeft w:val="0"/>
      <w:marRight w:val="0"/>
      <w:marTop w:val="0"/>
      <w:marBottom w:val="0"/>
      <w:divBdr>
        <w:top w:val="none" w:sz="0" w:space="0" w:color="auto"/>
        <w:left w:val="none" w:sz="0" w:space="0" w:color="auto"/>
        <w:bottom w:val="none" w:sz="0" w:space="0" w:color="auto"/>
        <w:right w:val="none" w:sz="0" w:space="0" w:color="auto"/>
      </w:divBdr>
    </w:div>
    <w:div w:id="61564470">
      <w:marLeft w:val="0"/>
      <w:marRight w:val="0"/>
      <w:marTop w:val="0"/>
      <w:marBottom w:val="0"/>
      <w:divBdr>
        <w:top w:val="none" w:sz="0" w:space="0" w:color="auto"/>
        <w:left w:val="none" w:sz="0" w:space="0" w:color="auto"/>
        <w:bottom w:val="none" w:sz="0" w:space="0" w:color="auto"/>
        <w:right w:val="none" w:sz="0" w:space="0" w:color="auto"/>
      </w:divBdr>
    </w:div>
    <w:div w:id="114913275">
      <w:marLeft w:val="0"/>
      <w:marRight w:val="0"/>
      <w:marTop w:val="0"/>
      <w:marBottom w:val="0"/>
      <w:divBdr>
        <w:top w:val="none" w:sz="0" w:space="0" w:color="auto"/>
        <w:left w:val="none" w:sz="0" w:space="0" w:color="auto"/>
        <w:bottom w:val="none" w:sz="0" w:space="0" w:color="auto"/>
        <w:right w:val="none" w:sz="0" w:space="0" w:color="auto"/>
      </w:divBdr>
    </w:div>
    <w:div w:id="174003141">
      <w:marLeft w:val="0"/>
      <w:marRight w:val="0"/>
      <w:marTop w:val="0"/>
      <w:marBottom w:val="0"/>
      <w:divBdr>
        <w:top w:val="none" w:sz="0" w:space="0" w:color="auto"/>
        <w:left w:val="none" w:sz="0" w:space="0" w:color="auto"/>
        <w:bottom w:val="none" w:sz="0" w:space="0" w:color="auto"/>
        <w:right w:val="none" w:sz="0" w:space="0" w:color="auto"/>
      </w:divBdr>
    </w:div>
    <w:div w:id="200827305">
      <w:marLeft w:val="0"/>
      <w:marRight w:val="0"/>
      <w:marTop w:val="0"/>
      <w:marBottom w:val="0"/>
      <w:divBdr>
        <w:top w:val="none" w:sz="0" w:space="0" w:color="auto"/>
        <w:left w:val="none" w:sz="0" w:space="0" w:color="auto"/>
        <w:bottom w:val="none" w:sz="0" w:space="0" w:color="auto"/>
        <w:right w:val="none" w:sz="0" w:space="0" w:color="auto"/>
      </w:divBdr>
    </w:div>
    <w:div w:id="201359020">
      <w:marLeft w:val="0"/>
      <w:marRight w:val="0"/>
      <w:marTop w:val="0"/>
      <w:marBottom w:val="0"/>
      <w:divBdr>
        <w:top w:val="none" w:sz="0" w:space="0" w:color="auto"/>
        <w:left w:val="none" w:sz="0" w:space="0" w:color="auto"/>
        <w:bottom w:val="none" w:sz="0" w:space="0" w:color="auto"/>
        <w:right w:val="none" w:sz="0" w:space="0" w:color="auto"/>
      </w:divBdr>
    </w:div>
    <w:div w:id="201484316">
      <w:marLeft w:val="0"/>
      <w:marRight w:val="0"/>
      <w:marTop w:val="0"/>
      <w:marBottom w:val="0"/>
      <w:divBdr>
        <w:top w:val="none" w:sz="0" w:space="0" w:color="auto"/>
        <w:left w:val="none" w:sz="0" w:space="0" w:color="auto"/>
        <w:bottom w:val="none" w:sz="0" w:space="0" w:color="auto"/>
        <w:right w:val="none" w:sz="0" w:space="0" w:color="auto"/>
      </w:divBdr>
    </w:div>
    <w:div w:id="249775836">
      <w:marLeft w:val="0"/>
      <w:marRight w:val="0"/>
      <w:marTop w:val="0"/>
      <w:marBottom w:val="0"/>
      <w:divBdr>
        <w:top w:val="none" w:sz="0" w:space="0" w:color="auto"/>
        <w:left w:val="none" w:sz="0" w:space="0" w:color="auto"/>
        <w:bottom w:val="none" w:sz="0" w:space="0" w:color="auto"/>
        <w:right w:val="none" w:sz="0" w:space="0" w:color="auto"/>
      </w:divBdr>
    </w:div>
    <w:div w:id="302346086">
      <w:marLeft w:val="0"/>
      <w:marRight w:val="0"/>
      <w:marTop w:val="0"/>
      <w:marBottom w:val="0"/>
      <w:divBdr>
        <w:top w:val="none" w:sz="0" w:space="0" w:color="auto"/>
        <w:left w:val="none" w:sz="0" w:space="0" w:color="auto"/>
        <w:bottom w:val="none" w:sz="0" w:space="0" w:color="auto"/>
        <w:right w:val="none" w:sz="0" w:space="0" w:color="auto"/>
      </w:divBdr>
    </w:div>
    <w:div w:id="316498044">
      <w:marLeft w:val="0"/>
      <w:marRight w:val="0"/>
      <w:marTop w:val="0"/>
      <w:marBottom w:val="0"/>
      <w:divBdr>
        <w:top w:val="none" w:sz="0" w:space="0" w:color="auto"/>
        <w:left w:val="none" w:sz="0" w:space="0" w:color="auto"/>
        <w:bottom w:val="none" w:sz="0" w:space="0" w:color="auto"/>
        <w:right w:val="none" w:sz="0" w:space="0" w:color="auto"/>
      </w:divBdr>
    </w:div>
    <w:div w:id="356128736">
      <w:marLeft w:val="0"/>
      <w:marRight w:val="0"/>
      <w:marTop w:val="0"/>
      <w:marBottom w:val="0"/>
      <w:divBdr>
        <w:top w:val="none" w:sz="0" w:space="0" w:color="auto"/>
        <w:left w:val="none" w:sz="0" w:space="0" w:color="auto"/>
        <w:bottom w:val="none" w:sz="0" w:space="0" w:color="auto"/>
        <w:right w:val="none" w:sz="0" w:space="0" w:color="auto"/>
      </w:divBdr>
    </w:div>
    <w:div w:id="366182177">
      <w:marLeft w:val="0"/>
      <w:marRight w:val="0"/>
      <w:marTop w:val="0"/>
      <w:marBottom w:val="0"/>
      <w:divBdr>
        <w:top w:val="none" w:sz="0" w:space="0" w:color="auto"/>
        <w:left w:val="none" w:sz="0" w:space="0" w:color="auto"/>
        <w:bottom w:val="none" w:sz="0" w:space="0" w:color="auto"/>
        <w:right w:val="none" w:sz="0" w:space="0" w:color="auto"/>
      </w:divBdr>
    </w:div>
    <w:div w:id="406611284">
      <w:marLeft w:val="0"/>
      <w:marRight w:val="0"/>
      <w:marTop w:val="0"/>
      <w:marBottom w:val="0"/>
      <w:divBdr>
        <w:top w:val="none" w:sz="0" w:space="0" w:color="auto"/>
        <w:left w:val="none" w:sz="0" w:space="0" w:color="auto"/>
        <w:bottom w:val="none" w:sz="0" w:space="0" w:color="auto"/>
        <w:right w:val="none" w:sz="0" w:space="0" w:color="auto"/>
      </w:divBdr>
    </w:div>
    <w:div w:id="483546215">
      <w:marLeft w:val="0"/>
      <w:marRight w:val="0"/>
      <w:marTop w:val="0"/>
      <w:marBottom w:val="0"/>
      <w:divBdr>
        <w:top w:val="none" w:sz="0" w:space="0" w:color="auto"/>
        <w:left w:val="none" w:sz="0" w:space="0" w:color="auto"/>
        <w:bottom w:val="none" w:sz="0" w:space="0" w:color="auto"/>
        <w:right w:val="none" w:sz="0" w:space="0" w:color="auto"/>
      </w:divBdr>
    </w:div>
    <w:div w:id="520779861">
      <w:marLeft w:val="0"/>
      <w:marRight w:val="0"/>
      <w:marTop w:val="0"/>
      <w:marBottom w:val="0"/>
      <w:divBdr>
        <w:top w:val="none" w:sz="0" w:space="0" w:color="auto"/>
        <w:left w:val="none" w:sz="0" w:space="0" w:color="auto"/>
        <w:bottom w:val="none" w:sz="0" w:space="0" w:color="auto"/>
        <w:right w:val="none" w:sz="0" w:space="0" w:color="auto"/>
      </w:divBdr>
    </w:div>
    <w:div w:id="535703709">
      <w:marLeft w:val="0"/>
      <w:marRight w:val="0"/>
      <w:marTop w:val="0"/>
      <w:marBottom w:val="0"/>
      <w:divBdr>
        <w:top w:val="none" w:sz="0" w:space="0" w:color="auto"/>
        <w:left w:val="none" w:sz="0" w:space="0" w:color="auto"/>
        <w:bottom w:val="none" w:sz="0" w:space="0" w:color="auto"/>
        <w:right w:val="none" w:sz="0" w:space="0" w:color="auto"/>
      </w:divBdr>
    </w:div>
    <w:div w:id="587884514">
      <w:marLeft w:val="0"/>
      <w:marRight w:val="0"/>
      <w:marTop w:val="0"/>
      <w:marBottom w:val="0"/>
      <w:divBdr>
        <w:top w:val="none" w:sz="0" w:space="0" w:color="auto"/>
        <w:left w:val="none" w:sz="0" w:space="0" w:color="auto"/>
        <w:bottom w:val="none" w:sz="0" w:space="0" w:color="auto"/>
        <w:right w:val="none" w:sz="0" w:space="0" w:color="auto"/>
      </w:divBdr>
    </w:div>
    <w:div w:id="601836688">
      <w:marLeft w:val="0"/>
      <w:marRight w:val="0"/>
      <w:marTop w:val="0"/>
      <w:marBottom w:val="0"/>
      <w:divBdr>
        <w:top w:val="none" w:sz="0" w:space="0" w:color="auto"/>
        <w:left w:val="none" w:sz="0" w:space="0" w:color="auto"/>
        <w:bottom w:val="none" w:sz="0" w:space="0" w:color="auto"/>
        <w:right w:val="none" w:sz="0" w:space="0" w:color="auto"/>
      </w:divBdr>
    </w:div>
    <w:div w:id="672798763">
      <w:marLeft w:val="0"/>
      <w:marRight w:val="0"/>
      <w:marTop w:val="0"/>
      <w:marBottom w:val="0"/>
      <w:divBdr>
        <w:top w:val="none" w:sz="0" w:space="0" w:color="auto"/>
        <w:left w:val="none" w:sz="0" w:space="0" w:color="auto"/>
        <w:bottom w:val="none" w:sz="0" w:space="0" w:color="auto"/>
        <w:right w:val="none" w:sz="0" w:space="0" w:color="auto"/>
      </w:divBdr>
    </w:div>
    <w:div w:id="701438589">
      <w:marLeft w:val="0"/>
      <w:marRight w:val="0"/>
      <w:marTop w:val="0"/>
      <w:marBottom w:val="0"/>
      <w:divBdr>
        <w:top w:val="none" w:sz="0" w:space="0" w:color="auto"/>
        <w:left w:val="none" w:sz="0" w:space="0" w:color="auto"/>
        <w:bottom w:val="none" w:sz="0" w:space="0" w:color="auto"/>
        <w:right w:val="none" w:sz="0" w:space="0" w:color="auto"/>
      </w:divBdr>
    </w:div>
    <w:div w:id="722680361">
      <w:marLeft w:val="0"/>
      <w:marRight w:val="0"/>
      <w:marTop w:val="0"/>
      <w:marBottom w:val="0"/>
      <w:divBdr>
        <w:top w:val="none" w:sz="0" w:space="0" w:color="auto"/>
        <w:left w:val="none" w:sz="0" w:space="0" w:color="auto"/>
        <w:bottom w:val="none" w:sz="0" w:space="0" w:color="auto"/>
        <w:right w:val="none" w:sz="0" w:space="0" w:color="auto"/>
      </w:divBdr>
    </w:div>
    <w:div w:id="737630881">
      <w:marLeft w:val="0"/>
      <w:marRight w:val="0"/>
      <w:marTop w:val="0"/>
      <w:marBottom w:val="0"/>
      <w:divBdr>
        <w:top w:val="none" w:sz="0" w:space="0" w:color="auto"/>
        <w:left w:val="none" w:sz="0" w:space="0" w:color="auto"/>
        <w:bottom w:val="none" w:sz="0" w:space="0" w:color="auto"/>
        <w:right w:val="none" w:sz="0" w:space="0" w:color="auto"/>
      </w:divBdr>
    </w:div>
    <w:div w:id="772750483">
      <w:marLeft w:val="0"/>
      <w:marRight w:val="0"/>
      <w:marTop w:val="0"/>
      <w:marBottom w:val="0"/>
      <w:divBdr>
        <w:top w:val="none" w:sz="0" w:space="0" w:color="auto"/>
        <w:left w:val="none" w:sz="0" w:space="0" w:color="auto"/>
        <w:bottom w:val="none" w:sz="0" w:space="0" w:color="auto"/>
        <w:right w:val="none" w:sz="0" w:space="0" w:color="auto"/>
      </w:divBdr>
    </w:div>
    <w:div w:id="799038616">
      <w:marLeft w:val="0"/>
      <w:marRight w:val="0"/>
      <w:marTop w:val="0"/>
      <w:marBottom w:val="0"/>
      <w:divBdr>
        <w:top w:val="none" w:sz="0" w:space="0" w:color="auto"/>
        <w:left w:val="none" w:sz="0" w:space="0" w:color="auto"/>
        <w:bottom w:val="none" w:sz="0" w:space="0" w:color="auto"/>
        <w:right w:val="none" w:sz="0" w:space="0" w:color="auto"/>
      </w:divBdr>
    </w:div>
    <w:div w:id="828249794">
      <w:marLeft w:val="0"/>
      <w:marRight w:val="0"/>
      <w:marTop w:val="0"/>
      <w:marBottom w:val="0"/>
      <w:divBdr>
        <w:top w:val="none" w:sz="0" w:space="0" w:color="auto"/>
        <w:left w:val="none" w:sz="0" w:space="0" w:color="auto"/>
        <w:bottom w:val="none" w:sz="0" w:space="0" w:color="auto"/>
        <w:right w:val="none" w:sz="0" w:space="0" w:color="auto"/>
      </w:divBdr>
    </w:div>
    <w:div w:id="840972419">
      <w:marLeft w:val="0"/>
      <w:marRight w:val="0"/>
      <w:marTop w:val="0"/>
      <w:marBottom w:val="0"/>
      <w:divBdr>
        <w:top w:val="none" w:sz="0" w:space="0" w:color="auto"/>
        <w:left w:val="none" w:sz="0" w:space="0" w:color="auto"/>
        <w:bottom w:val="none" w:sz="0" w:space="0" w:color="auto"/>
        <w:right w:val="none" w:sz="0" w:space="0" w:color="auto"/>
      </w:divBdr>
    </w:div>
    <w:div w:id="900750421">
      <w:marLeft w:val="0"/>
      <w:marRight w:val="0"/>
      <w:marTop w:val="0"/>
      <w:marBottom w:val="0"/>
      <w:divBdr>
        <w:top w:val="none" w:sz="0" w:space="0" w:color="auto"/>
        <w:left w:val="none" w:sz="0" w:space="0" w:color="auto"/>
        <w:bottom w:val="none" w:sz="0" w:space="0" w:color="auto"/>
        <w:right w:val="none" w:sz="0" w:space="0" w:color="auto"/>
      </w:divBdr>
    </w:div>
    <w:div w:id="960695756">
      <w:marLeft w:val="0"/>
      <w:marRight w:val="0"/>
      <w:marTop w:val="0"/>
      <w:marBottom w:val="0"/>
      <w:divBdr>
        <w:top w:val="none" w:sz="0" w:space="0" w:color="auto"/>
        <w:left w:val="none" w:sz="0" w:space="0" w:color="auto"/>
        <w:bottom w:val="none" w:sz="0" w:space="0" w:color="auto"/>
        <w:right w:val="none" w:sz="0" w:space="0" w:color="auto"/>
      </w:divBdr>
    </w:div>
    <w:div w:id="968392373">
      <w:marLeft w:val="0"/>
      <w:marRight w:val="0"/>
      <w:marTop w:val="0"/>
      <w:marBottom w:val="0"/>
      <w:divBdr>
        <w:top w:val="none" w:sz="0" w:space="0" w:color="auto"/>
        <w:left w:val="none" w:sz="0" w:space="0" w:color="auto"/>
        <w:bottom w:val="none" w:sz="0" w:space="0" w:color="auto"/>
        <w:right w:val="none" w:sz="0" w:space="0" w:color="auto"/>
      </w:divBdr>
    </w:div>
    <w:div w:id="976106973">
      <w:marLeft w:val="0"/>
      <w:marRight w:val="0"/>
      <w:marTop w:val="0"/>
      <w:marBottom w:val="0"/>
      <w:divBdr>
        <w:top w:val="none" w:sz="0" w:space="0" w:color="auto"/>
        <w:left w:val="none" w:sz="0" w:space="0" w:color="auto"/>
        <w:bottom w:val="none" w:sz="0" w:space="0" w:color="auto"/>
        <w:right w:val="none" w:sz="0" w:space="0" w:color="auto"/>
      </w:divBdr>
    </w:div>
    <w:div w:id="983660909">
      <w:marLeft w:val="0"/>
      <w:marRight w:val="0"/>
      <w:marTop w:val="0"/>
      <w:marBottom w:val="0"/>
      <w:divBdr>
        <w:top w:val="none" w:sz="0" w:space="0" w:color="auto"/>
        <w:left w:val="none" w:sz="0" w:space="0" w:color="auto"/>
        <w:bottom w:val="none" w:sz="0" w:space="0" w:color="auto"/>
        <w:right w:val="none" w:sz="0" w:space="0" w:color="auto"/>
      </w:divBdr>
    </w:div>
    <w:div w:id="994649879">
      <w:marLeft w:val="0"/>
      <w:marRight w:val="0"/>
      <w:marTop w:val="0"/>
      <w:marBottom w:val="0"/>
      <w:divBdr>
        <w:top w:val="none" w:sz="0" w:space="0" w:color="auto"/>
        <w:left w:val="none" w:sz="0" w:space="0" w:color="auto"/>
        <w:bottom w:val="none" w:sz="0" w:space="0" w:color="auto"/>
        <w:right w:val="none" w:sz="0" w:space="0" w:color="auto"/>
      </w:divBdr>
    </w:div>
    <w:div w:id="1038117940">
      <w:marLeft w:val="0"/>
      <w:marRight w:val="0"/>
      <w:marTop w:val="0"/>
      <w:marBottom w:val="0"/>
      <w:divBdr>
        <w:top w:val="none" w:sz="0" w:space="0" w:color="auto"/>
        <w:left w:val="none" w:sz="0" w:space="0" w:color="auto"/>
        <w:bottom w:val="none" w:sz="0" w:space="0" w:color="auto"/>
        <w:right w:val="none" w:sz="0" w:space="0" w:color="auto"/>
      </w:divBdr>
    </w:div>
    <w:div w:id="1063219296">
      <w:marLeft w:val="0"/>
      <w:marRight w:val="0"/>
      <w:marTop w:val="0"/>
      <w:marBottom w:val="0"/>
      <w:divBdr>
        <w:top w:val="none" w:sz="0" w:space="0" w:color="auto"/>
        <w:left w:val="none" w:sz="0" w:space="0" w:color="auto"/>
        <w:bottom w:val="none" w:sz="0" w:space="0" w:color="auto"/>
        <w:right w:val="none" w:sz="0" w:space="0" w:color="auto"/>
      </w:divBdr>
    </w:div>
    <w:div w:id="1077441750">
      <w:marLeft w:val="0"/>
      <w:marRight w:val="0"/>
      <w:marTop w:val="0"/>
      <w:marBottom w:val="0"/>
      <w:divBdr>
        <w:top w:val="none" w:sz="0" w:space="0" w:color="auto"/>
        <w:left w:val="none" w:sz="0" w:space="0" w:color="auto"/>
        <w:bottom w:val="none" w:sz="0" w:space="0" w:color="auto"/>
        <w:right w:val="none" w:sz="0" w:space="0" w:color="auto"/>
      </w:divBdr>
    </w:div>
    <w:div w:id="1152022281">
      <w:marLeft w:val="0"/>
      <w:marRight w:val="0"/>
      <w:marTop w:val="0"/>
      <w:marBottom w:val="0"/>
      <w:divBdr>
        <w:top w:val="none" w:sz="0" w:space="0" w:color="auto"/>
        <w:left w:val="none" w:sz="0" w:space="0" w:color="auto"/>
        <w:bottom w:val="none" w:sz="0" w:space="0" w:color="auto"/>
        <w:right w:val="none" w:sz="0" w:space="0" w:color="auto"/>
      </w:divBdr>
    </w:div>
    <w:div w:id="1168012161">
      <w:marLeft w:val="0"/>
      <w:marRight w:val="0"/>
      <w:marTop w:val="0"/>
      <w:marBottom w:val="0"/>
      <w:divBdr>
        <w:top w:val="none" w:sz="0" w:space="0" w:color="auto"/>
        <w:left w:val="none" w:sz="0" w:space="0" w:color="auto"/>
        <w:bottom w:val="none" w:sz="0" w:space="0" w:color="auto"/>
        <w:right w:val="none" w:sz="0" w:space="0" w:color="auto"/>
      </w:divBdr>
    </w:div>
    <w:div w:id="1170289166">
      <w:marLeft w:val="0"/>
      <w:marRight w:val="0"/>
      <w:marTop w:val="0"/>
      <w:marBottom w:val="0"/>
      <w:divBdr>
        <w:top w:val="none" w:sz="0" w:space="0" w:color="auto"/>
        <w:left w:val="none" w:sz="0" w:space="0" w:color="auto"/>
        <w:bottom w:val="none" w:sz="0" w:space="0" w:color="auto"/>
        <w:right w:val="none" w:sz="0" w:space="0" w:color="auto"/>
      </w:divBdr>
    </w:div>
    <w:div w:id="1171022758">
      <w:marLeft w:val="0"/>
      <w:marRight w:val="0"/>
      <w:marTop w:val="0"/>
      <w:marBottom w:val="0"/>
      <w:divBdr>
        <w:top w:val="none" w:sz="0" w:space="0" w:color="auto"/>
        <w:left w:val="none" w:sz="0" w:space="0" w:color="auto"/>
        <w:bottom w:val="none" w:sz="0" w:space="0" w:color="auto"/>
        <w:right w:val="none" w:sz="0" w:space="0" w:color="auto"/>
      </w:divBdr>
    </w:div>
    <w:div w:id="1174733028">
      <w:marLeft w:val="0"/>
      <w:marRight w:val="0"/>
      <w:marTop w:val="0"/>
      <w:marBottom w:val="0"/>
      <w:divBdr>
        <w:top w:val="none" w:sz="0" w:space="0" w:color="auto"/>
        <w:left w:val="none" w:sz="0" w:space="0" w:color="auto"/>
        <w:bottom w:val="none" w:sz="0" w:space="0" w:color="auto"/>
        <w:right w:val="none" w:sz="0" w:space="0" w:color="auto"/>
      </w:divBdr>
    </w:div>
    <w:div w:id="1193150036">
      <w:marLeft w:val="0"/>
      <w:marRight w:val="0"/>
      <w:marTop w:val="0"/>
      <w:marBottom w:val="0"/>
      <w:divBdr>
        <w:top w:val="none" w:sz="0" w:space="0" w:color="auto"/>
        <w:left w:val="none" w:sz="0" w:space="0" w:color="auto"/>
        <w:bottom w:val="none" w:sz="0" w:space="0" w:color="auto"/>
        <w:right w:val="none" w:sz="0" w:space="0" w:color="auto"/>
      </w:divBdr>
    </w:div>
    <w:div w:id="1214077027">
      <w:marLeft w:val="0"/>
      <w:marRight w:val="0"/>
      <w:marTop w:val="0"/>
      <w:marBottom w:val="0"/>
      <w:divBdr>
        <w:top w:val="none" w:sz="0" w:space="0" w:color="auto"/>
        <w:left w:val="none" w:sz="0" w:space="0" w:color="auto"/>
        <w:bottom w:val="none" w:sz="0" w:space="0" w:color="auto"/>
        <w:right w:val="none" w:sz="0" w:space="0" w:color="auto"/>
      </w:divBdr>
    </w:div>
    <w:div w:id="1228757551">
      <w:marLeft w:val="0"/>
      <w:marRight w:val="0"/>
      <w:marTop w:val="0"/>
      <w:marBottom w:val="0"/>
      <w:divBdr>
        <w:top w:val="none" w:sz="0" w:space="0" w:color="auto"/>
        <w:left w:val="none" w:sz="0" w:space="0" w:color="auto"/>
        <w:bottom w:val="none" w:sz="0" w:space="0" w:color="auto"/>
        <w:right w:val="none" w:sz="0" w:space="0" w:color="auto"/>
      </w:divBdr>
    </w:div>
    <w:div w:id="1244487025">
      <w:marLeft w:val="0"/>
      <w:marRight w:val="0"/>
      <w:marTop w:val="0"/>
      <w:marBottom w:val="0"/>
      <w:divBdr>
        <w:top w:val="none" w:sz="0" w:space="0" w:color="auto"/>
        <w:left w:val="none" w:sz="0" w:space="0" w:color="auto"/>
        <w:bottom w:val="none" w:sz="0" w:space="0" w:color="auto"/>
        <w:right w:val="none" w:sz="0" w:space="0" w:color="auto"/>
      </w:divBdr>
    </w:div>
    <w:div w:id="1284651260">
      <w:marLeft w:val="0"/>
      <w:marRight w:val="0"/>
      <w:marTop w:val="0"/>
      <w:marBottom w:val="0"/>
      <w:divBdr>
        <w:top w:val="none" w:sz="0" w:space="0" w:color="auto"/>
        <w:left w:val="none" w:sz="0" w:space="0" w:color="auto"/>
        <w:bottom w:val="none" w:sz="0" w:space="0" w:color="auto"/>
        <w:right w:val="none" w:sz="0" w:space="0" w:color="auto"/>
      </w:divBdr>
    </w:div>
    <w:div w:id="1307473984">
      <w:marLeft w:val="0"/>
      <w:marRight w:val="0"/>
      <w:marTop w:val="0"/>
      <w:marBottom w:val="0"/>
      <w:divBdr>
        <w:top w:val="none" w:sz="0" w:space="0" w:color="auto"/>
        <w:left w:val="none" w:sz="0" w:space="0" w:color="auto"/>
        <w:bottom w:val="none" w:sz="0" w:space="0" w:color="auto"/>
        <w:right w:val="none" w:sz="0" w:space="0" w:color="auto"/>
      </w:divBdr>
    </w:div>
    <w:div w:id="1320618056">
      <w:marLeft w:val="0"/>
      <w:marRight w:val="0"/>
      <w:marTop w:val="0"/>
      <w:marBottom w:val="0"/>
      <w:divBdr>
        <w:top w:val="none" w:sz="0" w:space="0" w:color="auto"/>
        <w:left w:val="none" w:sz="0" w:space="0" w:color="auto"/>
        <w:bottom w:val="none" w:sz="0" w:space="0" w:color="auto"/>
        <w:right w:val="none" w:sz="0" w:space="0" w:color="auto"/>
      </w:divBdr>
    </w:div>
    <w:div w:id="1324822993">
      <w:marLeft w:val="0"/>
      <w:marRight w:val="0"/>
      <w:marTop w:val="0"/>
      <w:marBottom w:val="0"/>
      <w:divBdr>
        <w:top w:val="none" w:sz="0" w:space="0" w:color="auto"/>
        <w:left w:val="none" w:sz="0" w:space="0" w:color="auto"/>
        <w:bottom w:val="none" w:sz="0" w:space="0" w:color="auto"/>
        <w:right w:val="none" w:sz="0" w:space="0" w:color="auto"/>
      </w:divBdr>
    </w:div>
    <w:div w:id="1340346918">
      <w:marLeft w:val="0"/>
      <w:marRight w:val="0"/>
      <w:marTop w:val="0"/>
      <w:marBottom w:val="0"/>
      <w:divBdr>
        <w:top w:val="none" w:sz="0" w:space="0" w:color="auto"/>
        <w:left w:val="none" w:sz="0" w:space="0" w:color="auto"/>
        <w:bottom w:val="none" w:sz="0" w:space="0" w:color="auto"/>
        <w:right w:val="none" w:sz="0" w:space="0" w:color="auto"/>
      </w:divBdr>
    </w:div>
    <w:div w:id="1357543527">
      <w:marLeft w:val="0"/>
      <w:marRight w:val="0"/>
      <w:marTop w:val="0"/>
      <w:marBottom w:val="0"/>
      <w:divBdr>
        <w:top w:val="none" w:sz="0" w:space="0" w:color="auto"/>
        <w:left w:val="none" w:sz="0" w:space="0" w:color="auto"/>
        <w:bottom w:val="none" w:sz="0" w:space="0" w:color="auto"/>
        <w:right w:val="none" w:sz="0" w:space="0" w:color="auto"/>
      </w:divBdr>
    </w:div>
    <w:div w:id="1384528047">
      <w:marLeft w:val="0"/>
      <w:marRight w:val="0"/>
      <w:marTop w:val="0"/>
      <w:marBottom w:val="0"/>
      <w:divBdr>
        <w:top w:val="none" w:sz="0" w:space="0" w:color="auto"/>
        <w:left w:val="none" w:sz="0" w:space="0" w:color="auto"/>
        <w:bottom w:val="none" w:sz="0" w:space="0" w:color="auto"/>
        <w:right w:val="none" w:sz="0" w:space="0" w:color="auto"/>
      </w:divBdr>
    </w:div>
    <w:div w:id="1484855958">
      <w:marLeft w:val="0"/>
      <w:marRight w:val="0"/>
      <w:marTop w:val="0"/>
      <w:marBottom w:val="0"/>
      <w:divBdr>
        <w:top w:val="none" w:sz="0" w:space="0" w:color="auto"/>
        <w:left w:val="none" w:sz="0" w:space="0" w:color="auto"/>
        <w:bottom w:val="none" w:sz="0" w:space="0" w:color="auto"/>
        <w:right w:val="none" w:sz="0" w:space="0" w:color="auto"/>
      </w:divBdr>
    </w:div>
    <w:div w:id="1497647276">
      <w:marLeft w:val="0"/>
      <w:marRight w:val="0"/>
      <w:marTop w:val="0"/>
      <w:marBottom w:val="0"/>
      <w:divBdr>
        <w:top w:val="none" w:sz="0" w:space="0" w:color="auto"/>
        <w:left w:val="none" w:sz="0" w:space="0" w:color="auto"/>
        <w:bottom w:val="none" w:sz="0" w:space="0" w:color="auto"/>
        <w:right w:val="none" w:sz="0" w:space="0" w:color="auto"/>
      </w:divBdr>
    </w:div>
    <w:div w:id="1511330997">
      <w:marLeft w:val="0"/>
      <w:marRight w:val="0"/>
      <w:marTop w:val="0"/>
      <w:marBottom w:val="0"/>
      <w:divBdr>
        <w:top w:val="none" w:sz="0" w:space="0" w:color="auto"/>
        <w:left w:val="none" w:sz="0" w:space="0" w:color="auto"/>
        <w:bottom w:val="none" w:sz="0" w:space="0" w:color="auto"/>
        <w:right w:val="none" w:sz="0" w:space="0" w:color="auto"/>
      </w:divBdr>
    </w:div>
    <w:div w:id="1585644102">
      <w:marLeft w:val="0"/>
      <w:marRight w:val="0"/>
      <w:marTop w:val="0"/>
      <w:marBottom w:val="0"/>
      <w:divBdr>
        <w:top w:val="none" w:sz="0" w:space="0" w:color="auto"/>
        <w:left w:val="none" w:sz="0" w:space="0" w:color="auto"/>
        <w:bottom w:val="none" w:sz="0" w:space="0" w:color="auto"/>
        <w:right w:val="none" w:sz="0" w:space="0" w:color="auto"/>
      </w:divBdr>
    </w:div>
    <w:div w:id="1658877282">
      <w:marLeft w:val="0"/>
      <w:marRight w:val="0"/>
      <w:marTop w:val="0"/>
      <w:marBottom w:val="0"/>
      <w:divBdr>
        <w:top w:val="none" w:sz="0" w:space="0" w:color="auto"/>
        <w:left w:val="none" w:sz="0" w:space="0" w:color="auto"/>
        <w:bottom w:val="none" w:sz="0" w:space="0" w:color="auto"/>
        <w:right w:val="none" w:sz="0" w:space="0" w:color="auto"/>
      </w:divBdr>
    </w:div>
    <w:div w:id="1696733734">
      <w:marLeft w:val="0"/>
      <w:marRight w:val="0"/>
      <w:marTop w:val="0"/>
      <w:marBottom w:val="0"/>
      <w:divBdr>
        <w:top w:val="none" w:sz="0" w:space="0" w:color="auto"/>
        <w:left w:val="none" w:sz="0" w:space="0" w:color="auto"/>
        <w:bottom w:val="none" w:sz="0" w:space="0" w:color="auto"/>
        <w:right w:val="none" w:sz="0" w:space="0" w:color="auto"/>
      </w:divBdr>
    </w:div>
    <w:div w:id="1714573468">
      <w:marLeft w:val="0"/>
      <w:marRight w:val="0"/>
      <w:marTop w:val="0"/>
      <w:marBottom w:val="0"/>
      <w:divBdr>
        <w:top w:val="none" w:sz="0" w:space="0" w:color="auto"/>
        <w:left w:val="none" w:sz="0" w:space="0" w:color="auto"/>
        <w:bottom w:val="none" w:sz="0" w:space="0" w:color="auto"/>
        <w:right w:val="none" w:sz="0" w:space="0" w:color="auto"/>
      </w:divBdr>
    </w:div>
    <w:div w:id="1722248410">
      <w:marLeft w:val="0"/>
      <w:marRight w:val="0"/>
      <w:marTop w:val="0"/>
      <w:marBottom w:val="0"/>
      <w:divBdr>
        <w:top w:val="none" w:sz="0" w:space="0" w:color="auto"/>
        <w:left w:val="none" w:sz="0" w:space="0" w:color="auto"/>
        <w:bottom w:val="none" w:sz="0" w:space="0" w:color="auto"/>
        <w:right w:val="none" w:sz="0" w:space="0" w:color="auto"/>
      </w:divBdr>
    </w:div>
    <w:div w:id="1735616792">
      <w:marLeft w:val="0"/>
      <w:marRight w:val="0"/>
      <w:marTop w:val="0"/>
      <w:marBottom w:val="0"/>
      <w:divBdr>
        <w:top w:val="none" w:sz="0" w:space="0" w:color="auto"/>
        <w:left w:val="none" w:sz="0" w:space="0" w:color="auto"/>
        <w:bottom w:val="none" w:sz="0" w:space="0" w:color="auto"/>
        <w:right w:val="none" w:sz="0" w:space="0" w:color="auto"/>
      </w:divBdr>
    </w:div>
    <w:div w:id="1762528386">
      <w:marLeft w:val="0"/>
      <w:marRight w:val="0"/>
      <w:marTop w:val="0"/>
      <w:marBottom w:val="0"/>
      <w:divBdr>
        <w:top w:val="none" w:sz="0" w:space="0" w:color="auto"/>
        <w:left w:val="none" w:sz="0" w:space="0" w:color="auto"/>
        <w:bottom w:val="none" w:sz="0" w:space="0" w:color="auto"/>
        <w:right w:val="none" w:sz="0" w:space="0" w:color="auto"/>
      </w:divBdr>
    </w:div>
    <w:div w:id="1856339255">
      <w:marLeft w:val="0"/>
      <w:marRight w:val="0"/>
      <w:marTop w:val="0"/>
      <w:marBottom w:val="0"/>
      <w:divBdr>
        <w:top w:val="none" w:sz="0" w:space="0" w:color="auto"/>
        <w:left w:val="none" w:sz="0" w:space="0" w:color="auto"/>
        <w:bottom w:val="none" w:sz="0" w:space="0" w:color="auto"/>
        <w:right w:val="none" w:sz="0" w:space="0" w:color="auto"/>
      </w:divBdr>
    </w:div>
    <w:div w:id="1867913139">
      <w:marLeft w:val="0"/>
      <w:marRight w:val="0"/>
      <w:marTop w:val="0"/>
      <w:marBottom w:val="0"/>
      <w:divBdr>
        <w:top w:val="none" w:sz="0" w:space="0" w:color="auto"/>
        <w:left w:val="none" w:sz="0" w:space="0" w:color="auto"/>
        <w:bottom w:val="none" w:sz="0" w:space="0" w:color="auto"/>
        <w:right w:val="none" w:sz="0" w:space="0" w:color="auto"/>
      </w:divBdr>
    </w:div>
    <w:div w:id="1872569621">
      <w:marLeft w:val="0"/>
      <w:marRight w:val="0"/>
      <w:marTop w:val="0"/>
      <w:marBottom w:val="0"/>
      <w:divBdr>
        <w:top w:val="none" w:sz="0" w:space="0" w:color="auto"/>
        <w:left w:val="none" w:sz="0" w:space="0" w:color="auto"/>
        <w:bottom w:val="none" w:sz="0" w:space="0" w:color="auto"/>
        <w:right w:val="none" w:sz="0" w:space="0" w:color="auto"/>
      </w:divBdr>
    </w:div>
    <w:div w:id="1877083869">
      <w:marLeft w:val="0"/>
      <w:marRight w:val="0"/>
      <w:marTop w:val="0"/>
      <w:marBottom w:val="0"/>
      <w:divBdr>
        <w:top w:val="none" w:sz="0" w:space="0" w:color="auto"/>
        <w:left w:val="none" w:sz="0" w:space="0" w:color="auto"/>
        <w:bottom w:val="none" w:sz="0" w:space="0" w:color="auto"/>
        <w:right w:val="none" w:sz="0" w:space="0" w:color="auto"/>
      </w:divBdr>
    </w:div>
    <w:div w:id="1949774964">
      <w:marLeft w:val="0"/>
      <w:marRight w:val="0"/>
      <w:marTop w:val="0"/>
      <w:marBottom w:val="0"/>
      <w:divBdr>
        <w:top w:val="none" w:sz="0" w:space="0" w:color="auto"/>
        <w:left w:val="none" w:sz="0" w:space="0" w:color="auto"/>
        <w:bottom w:val="none" w:sz="0" w:space="0" w:color="auto"/>
        <w:right w:val="none" w:sz="0" w:space="0" w:color="auto"/>
      </w:divBdr>
    </w:div>
    <w:div w:id="1962375904">
      <w:marLeft w:val="0"/>
      <w:marRight w:val="0"/>
      <w:marTop w:val="0"/>
      <w:marBottom w:val="0"/>
      <w:divBdr>
        <w:top w:val="none" w:sz="0" w:space="0" w:color="auto"/>
        <w:left w:val="none" w:sz="0" w:space="0" w:color="auto"/>
        <w:bottom w:val="none" w:sz="0" w:space="0" w:color="auto"/>
        <w:right w:val="none" w:sz="0" w:space="0" w:color="auto"/>
      </w:divBdr>
    </w:div>
    <w:div w:id="1999185832">
      <w:marLeft w:val="0"/>
      <w:marRight w:val="0"/>
      <w:marTop w:val="0"/>
      <w:marBottom w:val="0"/>
      <w:divBdr>
        <w:top w:val="none" w:sz="0" w:space="0" w:color="auto"/>
        <w:left w:val="none" w:sz="0" w:space="0" w:color="auto"/>
        <w:bottom w:val="none" w:sz="0" w:space="0" w:color="auto"/>
        <w:right w:val="none" w:sz="0" w:space="0" w:color="auto"/>
      </w:divBdr>
    </w:div>
    <w:div w:id="2001539424">
      <w:marLeft w:val="0"/>
      <w:marRight w:val="0"/>
      <w:marTop w:val="0"/>
      <w:marBottom w:val="0"/>
      <w:divBdr>
        <w:top w:val="none" w:sz="0" w:space="0" w:color="auto"/>
        <w:left w:val="none" w:sz="0" w:space="0" w:color="auto"/>
        <w:bottom w:val="none" w:sz="0" w:space="0" w:color="auto"/>
        <w:right w:val="none" w:sz="0" w:space="0" w:color="auto"/>
      </w:divBdr>
    </w:div>
    <w:div w:id="2007630471">
      <w:marLeft w:val="0"/>
      <w:marRight w:val="0"/>
      <w:marTop w:val="0"/>
      <w:marBottom w:val="0"/>
      <w:divBdr>
        <w:top w:val="none" w:sz="0" w:space="0" w:color="auto"/>
        <w:left w:val="none" w:sz="0" w:space="0" w:color="auto"/>
        <w:bottom w:val="none" w:sz="0" w:space="0" w:color="auto"/>
        <w:right w:val="none" w:sz="0" w:space="0" w:color="auto"/>
      </w:divBdr>
    </w:div>
    <w:div w:id="2055810211">
      <w:marLeft w:val="0"/>
      <w:marRight w:val="0"/>
      <w:marTop w:val="0"/>
      <w:marBottom w:val="0"/>
      <w:divBdr>
        <w:top w:val="none" w:sz="0" w:space="0" w:color="auto"/>
        <w:left w:val="none" w:sz="0" w:space="0" w:color="auto"/>
        <w:bottom w:val="none" w:sz="0" w:space="0" w:color="auto"/>
        <w:right w:val="none" w:sz="0" w:space="0" w:color="auto"/>
      </w:divBdr>
    </w:div>
    <w:div w:id="2125034894">
      <w:marLeft w:val="0"/>
      <w:marRight w:val="0"/>
      <w:marTop w:val="0"/>
      <w:marBottom w:val="0"/>
      <w:divBdr>
        <w:top w:val="none" w:sz="0" w:space="0" w:color="auto"/>
        <w:left w:val="none" w:sz="0" w:space="0" w:color="auto"/>
        <w:bottom w:val="none" w:sz="0" w:space="0" w:color="auto"/>
        <w:right w:val="none" w:sz="0" w:space="0" w:color="auto"/>
      </w:divBdr>
    </w:div>
    <w:div w:id="21446181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21042016105343_1255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6932</Words>
  <Characters>38128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2018-03-26T20:28:00Z</dcterms:created>
  <dcterms:modified xsi:type="dcterms:W3CDTF">2018-03-26T20:28:00Z</dcterms:modified>
</cp:coreProperties>
</file>