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1F8A">
      <w:pPr>
        <w:pStyle w:val="NormalWeb"/>
        <w:rPr>
          <w:lang w:val="es-ES"/>
        </w:rPr>
      </w:pPr>
      <w:bookmarkStart w:id="0" w:name="_GoBack"/>
      <w:bookmarkEnd w:id="0"/>
      <w:r>
        <w:rPr>
          <w:b/>
          <w:bCs/>
          <w:lang w:val="es-ES"/>
        </w:rPr>
        <w:t>Segundo Suplemento del Registro Oficial No.52 , 22 de Octubre 2009</w:t>
      </w:r>
    </w:p>
    <w:p w:rsidR="00000000" w:rsidRDefault="00571F8A">
      <w:pPr>
        <w:pStyle w:val="NormalWeb"/>
        <w:rPr>
          <w:lang w:val="es-ES"/>
        </w:rPr>
      </w:pPr>
      <w:r>
        <w:rPr>
          <w:b/>
          <w:bCs/>
          <w:lang w:val="es-ES"/>
        </w:rPr>
        <w:t>Normativa:</w:t>
      </w:r>
      <w:r>
        <w:rPr>
          <w:lang w:val="es-ES"/>
        </w:rPr>
        <w:t xml:space="preserve"> Vigente</w:t>
      </w:r>
    </w:p>
    <w:p w:rsidR="00000000" w:rsidRDefault="00571F8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 GARANTÍAS JURISDICCIONALES Y CONTROL CONSTITUCIONAL</w:t>
      </w:r>
    </w:p>
    <w:p w:rsidR="00000000" w:rsidRDefault="00571F8A">
      <w:pPr>
        <w:jc w:val="center"/>
        <w:divId w:val="1861701060"/>
        <w:rPr>
          <w:rFonts w:eastAsia="Times New Roman"/>
          <w:sz w:val="30"/>
          <w:szCs w:val="30"/>
          <w:lang w:val="es-ES"/>
        </w:rPr>
      </w:pPr>
      <w:r>
        <w:rPr>
          <w:rFonts w:eastAsia="Times New Roman"/>
          <w:sz w:val="30"/>
          <w:szCs w:val="30"/>
          <w:lang w:val="es-ES"/>
        </w:rPr>
        <w:t>(Ley s/n)</w:t>
      </w:r>
    </w:p>
    <w:p w:rsidR="00000000" w:rsidRDefault="00571F8A">
      <w:pPr>
        <w:divId w:val="1844079797"/>
        <w:rPr>
          <w:rFonts w:eastAsia="Times New Roman"/>
          <w:sz w:val="30"/>
          <w:szCs w:val="30"/>
          <w:lang w:val="es-ES"/>
        </w:rPr>
      </w:pPr>
      <w:r>
        <w:rPr>
          <w:rFonts w:eastAsia="Times New Roman"/>
          <w:b/>
          <w:bCs/>
          <w:sz w:val="30"/>
          <w:szCs w:val="30"/>
          <w:u w:val="single"/>
          <w:lang w:val="es-ES"/>
        </w:rPr>
        <w:t>Notas:</w:t>
      </w:r>
      <w:r>
        <w:rPr>
          <w:rFonts w:eastAsia="Times New Roman"/>
          <w:b/>
          <w:bCs/>
          <w:sz w:val="30"/>
          <w:szCs w:val="30"/>
          <w:lang w:val="es-ES"/>
        </w:rPr>
        <w:br/>
      </w:r>
      <w:r>
        <w:rPr>
          <w:rFonts w:eastAsia="Times New Roman"/>
          <w:i/>
          <w:iCs/>
          <w:sz w:val="30"/>
          <w:szCs w:val="30"/>
          <w:lang w:val="es-ES"/>
        </w:rPr>
        <w:t>- De conformidad con las Disposición Reformatoria Primera del Código s/n publicada en el Suplemento del Registro Oficial 506 de 22 de mayo de 2015 dispone que: "En todas las disposiciones legales o reglamentarias vigentes, sustitúyase en lo que diga: 1. “C</w:t>
      </w:r>
      <w:r>
        <w:rPr>
          <w:rFonts w:eastAsia="Times New Roman"/>
          <w:i/>
          <w:iCs/>
          <w:sz w:val="30"/>
          <w:szCs w:val="30"/>
          <w:lang w:val="es-ES"/>
        </w:rPr>
        <w:t>ódigo de Procedimiento Civil"; “Ley de la Jurisdicción Contencioso Administrativa" y “Ley de Casación", por “Código Orgánico General de Procesos”; y, 2. “Juicio verbal sumario" por “procedimiento sumario”.</w:t>
      </w:r>
      <w:r>
        <w:rPr>
          <w:rFonts w:eastAsia="Times New Roman"/>
          <w:b/>
          <w:bCs/>
          <w:sz w:val="30"/>
          <w:szCs w:val="30"/>
          <w:lang w:val="es-ES"/>
        </w:rPr>
        <w:br/>
        <w:t xml:space="preserve">- </w:t>
      </w:r>
      <w:r>
        <w:rPr>
          <w:rFonts w:eastAsia="Times New Roman"/>
          <w:i/>
          <w:iCs/>
          <w:sz w:val="30"/>
          <w:szCs w:val="30"/>
          <w:lang w:val="es-ES"/>
        </w:rPr>
        <w:t>La Disposición Transitoria Primera de la Ley s/n</w:t>
      </w:r>
      <w:r>
        <w:rPr>
          <w:rFonts w:eastAsia="Times New Roman"/>
          <w:i/>
          <w:iCs/>
          <w:sz w:val="30"/>
          <w:szCs w:val="30"/>
          <w:lang w:val="es-ES"/>
        </w:rPr>
        <w:t xml:space="preserve"> (R.O. 52-2S, 22-X-2009) dispone que las acciones constitucionales establecidas en la Constitución de 1998, pendientes de despacho, se continuarán sustanciando conforme la normativa procesal vigente.</w:t>
      </w:r>
      <w:r>
        <w:rPr>
          <w:rFonts w:eastAsia="Times New Roman"/>
          <w:i/>
          <w:iCs/>
          <w:sz w:val="30"/>
          <w:szCs w:val="30"/>
          <w:lang w:val="es-ES"/>
        </w:rPr>
        <w:br/>
        <w:t>- La Disposición Transitoria Segunda de la Ley s/n (R.O.</w:t>
      </w:r>
      <w:r>
        <w:rPr>
          <w:rFonts w:eastAsia="Times New Roman"/>
          <w:i/>
          <w:iCs/>
          <w:sz w:val="30"/>
          <w:szCs w:val="30"/>
          <w:lang w:val="es-ES"/>
        </w:rPr>
        <w:t xml:space="preserve"> 52-2S, 22-X-2009) establece que las Reglas de Procedimiento para el Ejercicio de las Competencias de la Corte Constitucional para el período de transición, tienen validez para las causas presentadas hasta antes de la vigencia de esta Ley, pudiendo aplicar</w:t>
      </w:r>
      <w:r>
        <w:rPr>
          <w:rFonts w:eastAsia="Times New Roman"/>
          <w:i/>
          <w:iCs/>
          <w:sz w:val="30"/>
          <w:szCs w:val="30"/>
          <w:lang w:val="es-ES"/>
        </w:rPr>
        <w:t xml:space="preserve"> los trámites y términos determinados en la misma, en lo que fuere más favorable a la vigencia y eficacia de los derechos constitucionales. La Disposición Transitoria Octava de la misma Ley dispone que los procesos que se encuentren en conocimiento de los </w:t>
      </w:r>
      <w:r>
        <w:rPr>
          <w:rFonts w:eastAsia="Times New Roman"/>
          <w:i/>
          <w:iCs/>
          <w:sz w:val="30"/>
          <w:szCs w:val="30"/>
          <w:lang w:val="es-ES"/>
        </w:rPr>
        <w:t>miembros de la Corte Constitucional en transición serán sorteados cuando se posesionen las nuevas juezas y jueces de la Corte.</w:t>
      </w:r>
      <w:r>
        <w:rPr>
          <w:rFonts w:eastAsia="Times New Roman"/>
          <w:i/>
          <w:iCs/>
          <w:sz w:val="30"/>
          <w:szCs w:val="30"/>
          <w:lang w:val="es-ES"/>
        </w:rPr>
        <w:br/>
        <w:t>- La norma que regulaba con anterioridad esta materia. puede ser consultada en nuestra sección</w:t>
      </w:r>
      <w:r>
        <w:rPr>
          <w:rFonts w:eastAsia="Times New Roman"/>
          <w:i/>
          <w:iCs/>
          <w:sz w:val="30"/>
          <w:szCs w:val="30"/>
          <w:lang w:val="es-ES"/>
        </w:rPr>
        <w:t xml:space="preserve"> </w:t>
      </w:r>
      <w:r>
        <w:rPr>
          <w:rFonts w:eastAsia="Times New Roman"/>
          <w:i/>
          <w:iCs/>
          <w:sz w:val="30"/>
          <w:szCs w:val="30"/>
          <w:lang w:val="es-ES"/>
        </w:rPr>
        <w:t>histórica</w:t>
      </w:r>
      <w:r>
        <w:rPr>
          <w:rFonts w:eastAsia="Times New Roman"/>
          <w:sz w:val="30"/>
          <w:szCs w:val="30"/>
          <w:lang w:val="es-ES"/>
        </w:rPr>
        <w:t>.</w:t>
      </w:r>
      <w:r>
        <w:rPr>
          <w:rFonts w:eastAsia="Times New Roman"/>
          <w:sz w:val="30"/>
          <w:szCs w:val="30"/>
          <w:lang w:val="es-ES"/>
        </w:rPr>
        <w:br/>
      </w:r>
      <w:r>
        <w:rPr>
          <w:rFonts w:eastAsia="Times New Roman"/>
          <w:i/>
          <w:iCs/>
          <w:sz w:val="30"/>
          <w:szCs w:val="30"/>
          <w:lang w:val="es-ES"/>
        </w:rPr>
        <w:t>- En aplicación a la re</w:t>
      </w:r>
      <w:r>
        <w:rPr>
          <w:rFonts w:eastAsia="Times New Roman"/>
          <w:i/>
          <w:iCs/>
          <w:sz w:val="30"/>
          <w:szCs w:val="30"/>
          <w:lang w:val="es-ES"/>
        </w:rPr>
        <w:t>forma establecida en la Disposición Reformatoria Primera del Código Orgánico Integral Penal (R.O. 180-</w:t>
      </w:r>
      <w:r>
        <w:rPr>
          <w:rFonts w:eastAsia="Times New Roman"/>
          <w:i/>
          <w:iCs/>
          <w:sz w:val="30"/>
          <w:szCs w:val="30"/>
          <w:lang w:val="es-ES"/>
        </w:rPr>
        <w:lastRenderedPageBreak/>
        <w:t>S, 10-II-2014), la denominación del "Código Penal" y del "Código de Procedimiento Penal" fue sustituida por "Código Orgánico Integral Penal".</w:t>
      </w:r>
    </w:p>
    <w:p w:rsidR="00000000" w:rsidRDefault="00571F8A">
      <w:pPr>
        <w:pStyle w:val="Ttulo3"/>
        <w:divId w:val="1776050862"/>
        <w:rPr>
          <w:rFonts w:eastAsia="Times New Roman"/>
          <w:lang w:val="es-ES"/>
        </w:rPr>
      </w:pPr>
      <w:r>
        <w:rPr>
          <w:rFonts w:eastAsia="Times New Roman"/>
          <w:lang w:val="es-ES"/>
        </w:rPr>
        <w:t>Concordancia</w:t>
      </w:r>
      <w:r>
        <w:rPr>
          <w:rFonts w:eastAsia="Times New Roman"/>
          <w:lang w:val="es-ES"/>
        </w:rPr>
        <w:t xml:space="preserve">(s): </w:t>
      </w:r>
    </w:p>
    <w:p w:rsidR="00000000" w:rsidRDefault="00571F8A">
      <w:pPr>
        <w:divId w:val="1776050862"/>
        <w:rPr>
          <w:rFonts w:eastAsia="Times New Roman"/>
          <w:sz w:val="36"/>
          <w:szCs w:val="36"/>
          <w:lang w:val="es-ES"/>
        </w:rPr>
      </w:pPr>
    </w:p>
    <w:p w:rsidR="00000000" w:rsidRDefault="00571F8A">
      <w:pPr>
        <w:jc w:val="center"/>
        <w:divId w:val="1776050862"/>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LEY DEL CONTROL CONSTITUCIONAL</w:t>
      </w:r>
    </w:p>
    <w:p w:rsidR="00000000" w:rsidRDefault="00571F8A">
      <w:pPr>
        <w:divId w:val="337775906"/>
        <w:rPr>
          <w:rFonts w:eastAsia="Times New Roman"/>
          <w:sz w:val="30"/>
          <w:szCs w:val="30"/>
          <w:lang w:val="es-ES"/>
        </w:rPr>
      </w:pPr>
      <w:r>
        <w:rPr>
          <w:rFonts w:eastAsia="Times New Roman"/>
          <w:b/>
          <w:bCs/>
          <w:sz w:val="30"/>
          <w:szCs w:val="30"/>
          <w:u w:val="single"/>
          <w:lang w:val="es-ES"/>
        </w:rPr>
        <w:t>Nota sobre la vigencia:</w:t>
      </w:r>
      <w:r>
        <w:rPr>
          <w:rFonts w:eastAsia="Times New Roman"/>
          <w:b/>
          <w:bCs/>
          <w:sz w:val="30"/>
          <w:szCs w:val="30"/>
          <w:u w:val="single"/>
          <w:lang w:val="es-ES"/>
        </w:rPr>
        <w:br/>
      </w:r>
      <w:r>
        <w:rPr>
          <w:rFonts w:eastAsia="Times New Roman"/>
          <w:i/>
          <w:iCs/>
          <w:sz w:val="30"/>
          <w:szCs w:val="30"/>
          <w:lang w:val="es-ES"/>
        </w:rPr>
        <w:t>La presente norma fue derogada por la Disposición Derogatoria Segunda, num. 1 de la Ley s/n (R.O. 52-2S, 22-X-2009).</w:t>
      </w:r>
    </w:p>
    <w:p w:rsidR="00000000" w:rsidRDefault="00571F8A">
      <w:pPr>
        <w:jc w:val="center"/>
        <w:divId w:val="1776050862"/>
        <w:rPr>
          <w:rFonts w:eastAsia="Times New Roman"/>
          <w:sz w:val="36"/>
          <w:szCs w:val="36"/>
          <w:lang w:val="es-ES"/>
        </w:rPr>
      </w:pPr>
      <w:r>
        <w:rPr>
          <w:rFonts w:eastAsia="Times New Roman"/>
          <w:b/>
          <w:bCs/>
          <w:sz w:val="36"/>
          <w:szCs w:val="36"/>
          <w:lang w:val="es-ES"/>
        </w:rPr>
        <w:br/>
        <w:t>PRINCIPIOS GENERALES</w:t>
      </w:r>
    </w:p>
    <w:p w:rsidR="00000000" w:rsidRDefault="00571F8A">
      <w:pPr>
        <w:divId w:val="1730229984"/>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El control constitucional tiene por objeto </w:t>
      </w:r>
      <w:r>
        <w:rPr>
          <w:rFonts w:eastAsia="Times New Roman"/>
          <w:sz w:val="30"/>
          <w:szCs w:val="30"/>
          <w:lang w:val="es-ES"/>
        </w:rPr>
        <w:t>asegurar la eficacia de las normas constitucionales en especial de los derechos y garantías establecidos en favor de las personas, los cuales son plenamente aplicables e invocables ante cualquier juez, tribunal o autoridad pública.</w:t>
      </w:r>
    </w:p>
    <w:p w:rsidR="00000000" w:rsidRDefault="00571F8A">
      <w:pPr>
        <w:divId w:val="1251507609"/>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Carecen de valo</w:t>
      </w:r>
      <w:r>
        <w:rPr>
          <w:rFonts w:eastAsia="Times New Roman"/>
          <w:sz w:val="30"/>
          <w:szCs w:val="30"/>
          <w:lang w:val="es-ES"/>
        </w:rPr>
        <w:t>r las normas de menor jerarquía que se opongan a los preceptos constitucionales. Sin embargo, los derechos y garantías señalados en la Constitución no excluyen el que, mediante ley, tratados o convenios internacionales y las resoluciones del Tribunal Const</w:t>
      </w:r>
      <w:r>
        <w:rPr>
          <w:rFonts w:eastAsia="Times New Roman"/>
          <w:sz w:val="30"/>
          <w:szCs w:val="30"/>
          <w:lang w:val="es-ES"/>
        </w:rPr>
        <w:t>itucional, se perfeccionen los reconocidos o incluyan cuantos fueren necesarios para el pleno desenvolvimiento moral y material que deriva de la naturaleza de la persona.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w:t>
      </w:r>
      <w:r>
        <w:rPr>
          <w:rFonts w:eastAsia="Times New Roman"/>
          <w:i/>
          <w:iCs/>
          <w:sz w:val="30"/>
          <w:szCs w:val="30"/>
          <w:lang w:val="es-ES"/>
        </w:rPr>
        <w:t>.O. 449, 20-X-2008), la Corte Constitucional es el máximo órgano de control, interpretación constitucional y de administración de justicia en materia constitucional.</w:t>
      </w:r>
    </w:p>
    <w:p w:rsidR="00000000" w:rsidRDefault="00571F8A">
      <w:pPr>
        <w:jc w:val="center"/>
        <w:divId w:val="1776050862"/>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TRIBUNAL CONSTITUCIONAL</w:t>
      </w:r>
    </w:p>
    <w:p w:rsidR="00000000" w:rsidRDefault="00571F8A">
      <w:pPr>
        <w:jc w:val="center"/>
        <w:divId w:val="1776050862"/>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LA ORGANIZACIÓN, ATRIBUCIONES Y DEBER</w:t>
      </w:r>
      <w:r>
        <w:rPr>
          <w:rFonts w:eastAsia="Times New Roman"/>
          <w:b/>
          <w:bCs/>
          <w:sz w:val="36"/>
          <w:szCs w:val="36"/>
          <w:lang w:val="es-ES"/>
        </w:rPr>
        <w:t>ES</w:t>
      </w:r>
    </w:p>
    <w:p w:rsidR="00000000" w:rsidRDefault="00571F8A">
      <w:pPr>
        <w:divId w:val="203490409"/>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El Tribunal Constitucional como órgano supremo del control constitucional, es independiente de las demás funciones del Estado, goza de personería jurídica de derecho público, autonomía administrativa y presupuestaria, tiene su sede en la Capita</w:t>
      </w:r>
      <w:r>
        <w:rPr>
          <w:rFonts w:eastAsia="Times New Roman"/>
          <w:sz w:val="30"/>
          <w:szCs w:val="30"/>
          <w:lang w:val="es-ES"/>
        </w:rPr>
        <w:t>l de la República y su jurisdicción se extiende a todo el territorio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429 de la Constitución de la República del Ecuador (R.O. 449, 20-X-2008), la Corte Constitucional es el máximo órgano de control, interpretación </w:t>
      </w:r>
      <w:r>
        <w:rPr>
          <w:rFonts w:eastAsia="Times New Roman"/>
          <w:i/>
          <w:iCs/>
          <w:sz w:val="30"/>
          <w:szCs w:val="30"/>
          <w:lang w:val="es-ES"/>
        </w:rPr>
        <w:t>constitucional y de administración de justicia en materia constitucional.</w:t>
      </w:r>
    </w:p>
    <w:p w:rsidR="00000000" w:rsidRDefault="00571F8A">
      <w:pPr>
        <w:divId w:val="991756489"/>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Los vocales integrantes del Tribunal Constitucional serán elegidos en la forma prescrita por la Constitución y la Ley, deberán reunir los mismos requisitos exigidos para ser</w:t>
      </w:r>
      <w:r>
        <w:rPr>
          <w:rFonts w:eastAsia="Times New Roman"/>
          <w:sz w:val="30"/>
          <w:szCs w:val="30"/>
          <w:lang w:val="es-ES"/>
        </w:rPr>
        <w:t xml:space="preserve"> ministros de la Corte Suprema de Justicia, con excepción de los de la carrera judicial, durarán cuatro años en sus funciones y podrán ser reelegidos.</w:t>
      </w:r>
      <w:r>
        <w:rPr>
          <w:rFonts w:eastAsia="Times New Roman"/>
          <w:sz w:val="30"/>
          <w:szCs w:val="30"/>
          <w:lang w:val="es-ES"/>
        </w:rPr>
        <w:br/>
      </w:r>
      <w:r>
        <w:rPr>
          <w:rFonts w:eastAsia="Times New Roman"/>
          <w:sz w:val="30"/>
          <w:szCs w:val="30"/>
          <w:lang w:val="es-ES"/>
        </w:rPr>
        <w:br/>
        <w:t>Los vocales principales del Tribunal Constitucional estarán sujetos a las mismas prohibiciones estableci</w:t>
      </w:r>
      <w:r>
        <w:rPr>
          <w:rFonts w:eastAsia="Times New Roman"/>
          <w:sz w:val="30"/>
          <w:szCs w:val="30"/>
          <w:lang w:val="es-ES"/>
        </w:rPr>
        <w:t>das en la Constitución para los ministros de la Corte Suprema de Justicia.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dos, Título IX de la Constitución de la República del Ecuador (R.O. 449, 20-X-2008) se deduce que la Corte Nacional de Justicia es</w:t>
      </w:r>
      <w:r>
        <w:rPr>
          <w:rFonts w:eastAsia="Times New Roman"/>
          <w:i/>
          <w:iCs/>
          <w:sz w:val="30"/>
          <w:szCs w:val="30"/>
          <w:lang w:val="es-ES"/>
        </w:rPr>
        <w:t xml:space="preserve"> el máximo órgano de la justicia ordinaria; mientras que la Corte Constitucional lo es en la justicia constitucional.</w:t>
      </w:r>
    </w:p>
    <w:p w:rsidR="00000000" w:rsidRDefault="00571F8A">
      <w:pPr>
        <w:divId w:val="525019791"/>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w:t>
      </w:r>
      <w:r>
        <w:rPr>
          <w:rFonts w:eastAsia="Times New Roman"/>
          <w:sz w:val="30"/>
          <w:szCs w:val="30"/>
          <w:lang w:val="es-ES"/>
        </w:rPr>
        <w:t>La terna de los candidatos para integrar el Tribunal Constitucional en representación de los alcaldes y prefectos provinciales será conformada por la Asociación de Municipalidades del Ecuador y el Consorcio de Consejos Provinciales, previa convocatoria del</w:t>
      </w:r>
      <w:r>
        <w:rPr>
          <w:rFonts w:eastAsia="Times New Roman"/>
          <w:sz w:val="30"/>
          <w:szCs w:val="30"/>
          <w:lang w:val="es-ES"/>
        </w:rPr>
        <w:t xml:space="preserve"> Tribunal Supremo Electoral.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Por disposición del Art. 429 de la Constitución de la República </w:t>
      </w:r>
      <w:r>
        <w:rPr>
          <w:rFonts w:eastAsia="Times New Roman"/>
          <w:i/>
          <w:iCs/>
          <w:sz w:val="30"/>
          <w:szCs w:val="30"/>
          <w:lang w:val="es-ES"/>
        </w:rPr>
        <w:lastRenderedPageBreak/>
        <w:t xml:space="preserve">del Ecuador (R.O. 449, 20-X-2008), la Corte Constitucional es el máximo órgano de control, interpretación constitucional y de administración de justicia </w:t>
      </w:r>
      <w:r>
        <w:rPr>
          <w:rFonts w:eastAsia="Times New Roman"/>
          <w:i/>
          <w:iCs/>
          <w:sz w:val="30"/>
          <w:szCs w:val="30"/>
          <w:lang w:val="es-ES"/>
        </w:rPr>
        <w:t>en materia constitucional.</w:t>
      </w:r>
      <w:r>
        <w:rPr>
          <w:rFonts w:eastAsia="Times New Roman"/>
          <w:i/>
          <w:iCs/>
          <w:sz w:val="30"/>
          <w:szCs w:val="30"/>
          <w:lang w:val="es-ES"/>
        </w:rPr>
        <w:br/>
        <w:t>- Por disposición del Art. 217 de la Constitución de la República del Ecuador (R.O. 449, 20-X-2008), la Función Electoral estará conformada por el Consejo Nacional Electoral y el Tribunal Contencioso Electoral.</w:t>
      </w:r>
      <w:r>
        <w:rPr>
          <w:rFonts w:eastAsia="Times New Roman"/>
          <w:i/>
          <w:iCs/>
          <w:sz w:val="30"/>
          <w:szCs w:val="30"/>
          <w:lang w:val="es-ES"/>
        </w:rPr>
        <w:br/>
        <w:t>- La Res. PLE-CNE-</w:t>
      </w:r>
      <w:r>
        <w:rPr>
          <w:rFonts w:eastAsia="Times New Roman"/>
          <w:i/>
          <w:iCs/>
          <w:sz w:val="30"/>
          <w:szCs w:val="30"/>
          <w:lang w:val="es-ES"/>
        </w:rPr>
        <w:t xml:space="preserve">1-28-10-2008 (R.O. 464, 11-XI-2008) dispone que en toda norma de materia electoral, se sustituya Tribunal Supremo Electoral por "Consejo Nacional Electoral" o "Tribunal Contencioso Electoral" según corresponda de acuerdo a la competencia establecida en la </w:t>
      </w:r>
      <w:r>
        <w:rPr>
          <w:rFonts w:eastAsia="Times New Roman"/>
          <w:i/>
          <w:iCs/>
          <w:sz w:val="30"/>
          <w:szCs w:val="30"/>
          <w:lang w:val="es-ES"/>
        </w:rPr>
        <w:t>Constitución de la República del Ecuador.</w:t>
      </w:r>
    </w:p>
    <w:p w:rsidR="00000000" w:rsidRDefault="00571F8A">
      <w:pPr>
        <w:divId w:val="935943597"/>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La terna de los candidatos para integrar el Tribunal Constitucional en representación de las centrales de trabajadores y las organizaciones indígenas y campesinas de carácter nacional, legalmente reconocid</w:t>
      </w:r>
      <w:r>
        <w:rPr>
          <w:rFonts w:eastAsia="Times New Roman"/>
          <w:sz w:val="30"/>
          <w:szCs w:val="30"/>
          <w:lang w:val="es-ES"/>
        </w:rPr>
        <w:t>as, será conformada por un colegio electoral integrado por los miembros de dichas organizaciones, previa convocatoria del Tribunal Supremo Electoral.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Por disposición del Art. 429 de la Constitución de la República del Ecuador (R.O. 449, 20-X-2008</w:t>
      </w:r>
      <w:r>
        <w:rPr>
          <w:rFonts w:eastAsia="Times New Roman"/>
          <w:i/>
          <w:iCs/>
          <w:sz w:val="30"/>
          <w:szCs w:val="30"/>
          <w:lang w:val="es-ES"/>
        </w:rPr>
        <w:t>), la Corte Constitucional es el máximo órgano de control, interpretación constitucional y de administración de justicia en materia constitucional.</w:t>
      </w:r>
      <w:r>
        <w:rPr>
          <w:rFonts w:eastAsia="Times New Roman"/>
          <w:i/>
          <w:iCs/>
          <w:sz w:val="30"/>
          <w:szCs w:val="30"/>
          <w:lang w:val="es-ES"/>
        </w:rPr>
        <w:br/>
        <w:t>- Por disposición del Art. 217 de la Constitución de la República del Ecuador (R.O. 449, 20-X-2008), la Func</w:t>
      </w:r>
      <w:r>
        <w:rPr>
          <w:rFonts w:eastAsia="Times New Roman"/>
          <w:i/>
          <w:iCs/>
          <w:sz w:val="30"/>
          <w:szCs w:val="30"/>
          <w:lang w:val="es-ES"/>
        </w:rPr>
        <w:t>ión Electoral estará conformada por el Consejo Nacional Electoral y el Tribunal Contencioso Electoral.</w:t>
      </w:r>
      <w:r>
        <w:rPr>
          <w:rFonts w:eastAsia="Times New Roman"/>
          <w:i/>
          <w:iCs/>
          <w:sz w:val="30"/>
          <w:szCs w:val="30"/>
          <w:lang w:val="es-ES"/>
        </w:rPr>
        <w:br/>
        <w:t>- La Res. PLE-CNE-1-28-10-2008 (R.O. 464, 11-XI-2008) dispone que en toda norma de materia electoral, se sustituya Tribunal Supremo Electoral por "Consej</w:t>
      </w:r>
      <w:r>
        <w:rPr>
          <w:rFonts w:eastAsia="Times New Roman"/>
          <w:i/>
          <w:iCs/>
          <w:sz w:val="30"/>
          <w:szCs w:val="30"/>
          <w:lang w:val="es-ES"/>
        </w:rPr>
        <w:t>o Nacional Electoral" o "Tribunal Contencioso Electoral" según corresponda de acuerdo a la competencia establecida en la Constitución de la República del Ecuador.</w:t>
      </w:r>
    </w:p>
    <w:p w:rsidR="00000000" w:rsidRDefault="00571F8A">
      <w:pPr>
        <w:divId w:val="1289313762"/>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La terna de los candidatos para integrar el Tribunal Constitucional, en representaci</w:t>
      </w:r>
      <w:r>
        <w:rPr>
          <w:rFonts w:eastAsia="Times New Roman"/>
          <w:sz w:val="30"/>
          <w:szCs w:val="30"/>
          <w:lang w:val="es-ES"/>
        </w:rPr>
        <w:t>ón de las Cámaras de la Producción, será conformada por la Federación de Cámaras de la Producción.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Por disposición del Art. 429 de la Constitución de la República del Ecuador (R.O. 449, 20-X-2008), la Corte Constitucional es el máximo órgano de cont</w:t>
      </w:r>
      <w:r>
        <w:rPr>
          <w:rFonts w:eastAsia="Times New Roman"/>
          <w:i/>
          <w:iCs/>
          <w:sz w:val="30"/>
          <w:szCs w:val="30"/>
          <w:lang w:val="es-ES"/>
        </w:rPr>
        <w:t>rol, interpretación constitucional y de administración de justicia en materia constitucional.</w:t>
      </w:r>
    </w:p>
    <w:p w:rsidR="00000000" w:rsidRDefault="00571F8A">
      <w:pPr>
        <w:divId w:val="1473598521"/>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La destitución de los vocales del Tribunal Constitucional, previo el respectivo juicio político, requerirá del voto afirmativo de la mayoría simple de lo</w:t>
      </w:r>
      <w:r>
        <w:rPr>
          <w:rFonts w:eastAsia="Times New Roman"/>
          <w:sz w:val="30"/>
          <w:szCs w:val="30"/>
          <w:lang w:val="es-ES"/>
        </w:rPr>
        <w:t>s miembros del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Por disposición del Art. 429 de la Constitución de la República del Ecuador (R.O. 449, 20-X-2008), la Corte Constitucional es el máximo órgano de control, interpretación constitucional y de administración de just</w:t>
      </w:r>
      <w:r>
        <w:rPr>
          <w:rFonts w:eastAsia="Times New Roman"/>
          <w:i/>
          <w:iCs/>
          <w:sz w:val="30"/>
          <w:szCs w:val="30"/>
          <w:lang w:val="es-ES"/>
        </w:rPr>
        <w:t>icia en materia constitucional.</w:t>
      </w:r>
      <w:r>
        <w:rPr>
          <w:rFonts w:eastAsia="Times New Roman"/>
          <w:i/>
          <w:iCs/>
          <w:sz w:val="30"/>
          <w:szCs w:val="30"/>
          <w:lang w:val="es-ES"/>
        </w:rPr>
        <w:br/>
        <w:t>- Por disposición del Art. 120 de la Constitución de la República del Ecuador (R.O. 449, 20-X-2008), la Función Legislativa la ejercerá la Asamblea Nacional, por tanto, sus miembros tendrán la denominación de asambleistas.</w:t>
      </w:r>
    </w:p>
    <w:p w:rsidR="00000000" w:rsidRDefault="00571F8A">
      <w:pPr>
        <w:divId w:val="976378726"/>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9.-</w:t>
      </w:r>
      <w:r>
        <w:rPr>
          <w:rFonts w:eastAsia="Times New Roman"/>
          <w:sz w:val="30"/>
          <w:szCs w:val="30"/>
          <w:lang w:val="es-ES"/>
        </w:rPr>
        <w:t xml:space="preserve"> Los vocales del Tribunal Constitucional no serán responsables por los votos que emitan y por las opiniones que formulen en el ejercicio de las atribuciones propias de su cargo.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429 de la Constitución de la República </w:t>
      </w:r>
      <w:r>
        <w:rPr>
          <w:rFonts w:eastAsia="Times New Roman"/>
          <w:i/>
          <w:iCs/>
          <w:sz w:val="30"/>
          <w:szCs w:val="30"/>
          <w:lang w:val="es-ES"/>
        </w:rPr>
        <w:t>del Ecuador (R.O. 449, 20-X-2008), la Corte Constitucional es el máximo órgano de control, interpretación constitucional y de administración de justicia en materia constitucional.</w:t>
      </w:r>
    </w:p>
    <w:p w:rsidR="00000000" w:rsidRDefault="00571F8A">
      <w:pPr>
        <w:divId w:val="158008329"/>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En los casos de reemplazo por falta definitiva de un vocal del Tri</w:t>
      </w:r>
      <w:r>
        <w:rPr>
          <w:rFonts w:eastAsia="Times New Roman"/>
          <w:sz w:val="30"/>
          <w:szCs w:val="30"/>
          <w:lang w:val="es-ES"/>
        </w:rPr>
        <w:t>bunal Constitucional, el suplente, una vez posesionado, permanecerá en funciones sólo por el período para el cual el titular al que reemplaza fue elegido o designado.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429 de la Constitución de la República del Ecuador (R.O. </w:t>
      </w:r>
      <w:r>
        <w:rPr>
          <w:rFonts w:eastAsia="Times New Roman"/>
          <w:i/>
          <w:iCs/>
          <w:sz w:val="30"/>
          <w:szCs w:val="30"/>
          <w:lang w:val="es-ES"/>
        </w:rPr>
        <w:t>449, 20-X-2008), la Corte Constitucional es el máximo órgano de control, interpretación constitucional y de administración de justicia en materia constitucional.</w:t>
      </w:r>
    </w:p>
    <w:p w:rsidR="00000000" w:rsidRDefault="00571F8A">
      <w:pPr>
        <w:divId w:val="1352956385"/>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La organización, el funcionamiento y el trámite de los despachos del Tribunal Consti</w:t>
      </w:r>
      <w:r>
        <w:rPr>
          <w:rFonts w:eastAsia="Times New Roman"/>
          <w:sz w:val="30"/>
          <w:szCs w:val="30"/>
          <w:lang w:val="es-ES"/>
        </w:rPr>
        <w:t>tucional se regularán por los Reglamentos Administrativos Internos que dictará el Tribunal para el efecto.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w:t>
      </w:r>
      <w:r>
        <w:rPr>
          <w:rFonts w:eastAsia="Times New Roman"/>
          <w:i/>
          <w:iCs/>
          <w:sz w:val="30"/>
          <w:szCs w:val="30"/>
          <w:lang w:val="es-ES"/>
        </w:rPr>
        <w:t xml:space="preserve"> de control, interpretación constitucional y de administración de justicia en materia constitucional.</w:t>
      </w:r>
    </w:p>
    <w:p w:rsidR="00000000" w:rsidRDefault="00571F8A">
      <w:pPr>
        <w:divId w:val="1561985870"/>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Son atribuciones y deberes del Tribunal Constitucional:</w:t>
      </w:r>
      <w:r>
        <w:rPr>
          <w:rFonts w:eastAsia="Times New Roman"/>
          <w:sz w:val="30"/>
          <w:szCs w:val="30"/>
          <w:lang w:val="es-ES"/>
        </w:rPr>
        <w:br/>
      </w:r>
      <w:r>
        <w:rPr>
          <w:rFonts w:eastAsia="Times New Roman"/>
          <w:sz w:val="30"/>
          <w:szCs w:val="30"/>
          <w:lang w:val="es-ES"/>
        </w:rPr>
        <w:br/>
        <w:t>1. Conocer y resolver las demandas de inconstitucionalidad, por el fondo o por la forma</w:t>
      </w:r>
      <w:r>
        <w:rPr>
          <w:rFonts w:eastAsia="Times New Roman"/>
          <w:sz w:val="30"/>
          <w:szCs w:val="30"/>
          <w:lang w:val="es-ES"/>
        </w:rPr>
        <w:t>, de leyes, decretos-leyes, decretos, reglamentos y ordenanzas; y de ser el caso, suspender total o parcialmente sus efectos;</w:t>
      </w:r>
      <w:r>
        <w:rPr>
          <w:rFonts w:eastAsia="Times New Roman"/>
          <w:sz w:val="30"/>
          <w:szCs w:val="30"/>
          <w:lang w:val="es-ES"/>
        </w:rPr>
        <w:br/>
      </w:r>
      <w:r>
        <w:rPr>
          <w:rFonts w:eastAsia="Times New Roman"/>
          <w:sz w:val="30"/>
          <w:szCs w:val="30"/>
          <w:lang w:val="es-ES"/>
        </w:rPr>
        <w:br/>
        <w:t>2. Conocer y resolver las demandas de inconstitucionalidad de actos administrativos de cualquiera autoridad pública; y si lo fuer</w:t>
      </w:r>
      <w:r>
        <w:rPr>
          <w:rFonts w:eastAsia="Times New Roman"/>
          <w:sz w:val="30"/>
          <w:szCs w:val="30"/>
          <w:lang w:val="es-ES"/>
        </w:rPr>
        <w:t>en, dejarlos sin efecto. El órgano administrativo deberá adoptar las medidas necesarias para evitar que se repita la violación de la norma constitucional;</w:t>
      </w:r>
      <w:r>
        <w:rPr>
          <w:rFonts w:eastAsia="Times New Roman"/>
          <w:sz w:val="30"/>
          <w:szCs w:val="30"/>
          <w:lang w:val="es-ES"/>
        </w:rPr>
        <w:br/>
      </w:r>
      <w:r>
        <w:rPr>
          <w:rFonts w:eastAsia="Times New Roman"/>
          <w:sz w:val="30"/>
          <w:szCs w:val="30"/>
          <w:lang w:val="es-ES"/>
        </w:rPr>
        <w:br/>
        <w:t>3. Conocer y resolver las resoluciones que denieguen los recursos de hábeas corpus, hábeas data y am</w:t>
      </w:r>
      <w:r>
        <w:rPr>
          <w:rFonts w:eastAsia="Times New Roman"/>
          <w:sz w:val="30"/>
          <w:szCs w:val="30"/>
          <w:lang w:val="es-ES"/>
        </w:rPr>
        <w:t>paro; así como conocer las providencias que suban en consulta en el caso del recurso de amparo;</w:t>
      </w:r>
      <w:r>
        <w:rPr>
          <w:rFonts w:eastAsia="Times New Roman"/>
          <w:sz w:val="30"/>
          <w:szCs w:val="30"/>
          <w:lang w:val="es-ES"/>
        </w:rPr>
        <w:br/>
      </w:r>
      <w:r>
        <w:rPr>
          <w:rFonts w:eastAsia="Times New Roman"/>
          <w:sz w:val="30"/>
          <w:szCs w:val="30"/>
          <w:lang w:val="es-ES"/>
        </w:rPr>
        <w:br/>
        <w:t>4. Resolver respecto de las objeciones de inconstitucionalidad que haya hecho el Presidente de la República, en el proceso de formación de las leyes;</w:t>
      </w:r>
      <w:r>
        <w:rPr>
          <w:rFonts w:eastAsia="Times New Roman"/>
          <w:sz w:val="30"/>
          <w:szCs w:val="30"/>
          <w:lang w:val="es-ES"/>
        </w:rPr>
        <w:br/>
      </w:r>
      <w:r>
        <w:rPr>
          <w:rFonts w:eastAsia="Times New Roman"/>
          <w:sz w:val="30"/>
          <w:szCs w:val="30"/>
          <w:lang w:val="es-ES"/>
        </w:rPr>
        <w:br/>
        <w:t>5. Dirim</w:t>
      </w:r>
      <w:r>
        <w:rPr>
          <w:rFonts w:eastAsia="Times New Roman"/>
          <w:sz w:val="30"/>
          <w:szCs w:val="30"/>
          <w:lang w:val="es-ES"/>
        </w:rPr>
        <w:t>ir los conflictos de competencia o de atribuciones asignadas por la Constitución;</w:t>
      </w:r>
      <w:r>
        <w:rPr>
          <w:rFonts w:eastAsia="Times New Roman"/>
          <w:sz w:val="30"/>
          <w:szCs w:val="30"/>
          <w:lang w:val="es-ES"/>
        </w:rPr>
        <w:br/>
      </w:r>
      <w:r>
        <w:rPr>
          <w:rFonts w:eastAsia="Times New Roman"/>
          <w:sz w:val="30"/>
          <w:szCs w:val="30"/>
          <w:lang w:val="es-ES"/>
        </w:rPr>
        <w:br/>
        <w:t>6. Conocer los informes que se le presenten sobre declaratorias de inconstitucionalidad pronunciadas por las salas de la Corte Suprema de Justicia o por los demás tribunales</w:t>
      </w:r>
      <w:r>
        <w:rPr>
          <w:rFonts w:eastAsia="Times New Roman"/>
          <w:sz w:val="30"/>
          <w:szCs w:val="30"/>
          <w:lang w:val="es-ES"/>
        </w:rPr>
        <w:t xml:space="preserve"> de última instancia; y resolver con carácter de obligatoriedad general la inaplicabilidad de un precepto legal si fuere contrario a la Constitución. Tal resolución no tendrá efectos sobre el fallo.</w:t>
      </w:r>
      <w:r>
        <w:rPr>
          <w:rFonts w:eastAsia="Times New Roman"/>
          <w:sz w:val="30"/>
          <w:szCs w:val="30"/>
          <w:lang w:val="es-ES"/>
        </w:rPr>
        <w:br/>
      </w:r>
      <w:r>
        <w:rPr>
          <w:rFonts w:eastAsia="Times New Roman"/>
          <w:sz w:val="30"/>
          <w:szCs w:val="30"/>
          <w:lang w:val="es-ES"/>
        </w:rPr>
        <w:br/>
        <w:t>Para el cumplimiento de lo prescrito en el inciso anteri</w:t>
      </w:r>
      <w:r>
        <w:rPr>
          <w:rFonts w:eastAsia="Times New Roman"/>
          <w:sz w:val="30"/>
          <w:szCs w:val="30"/>
          <w:lang w:val="es-ES"/>
        </w:rPr>
        <w:t xml:space="preserve">or, la sala de la Corte Suprema o el respectivo tribunal de última instancia, </w:t>
      </w:r>
      <w:r>
        <w:rPr>
          <w:rFonts w:eastAsia="Times New Roman"/>
          <w:sz w:val="30"/>
          <w:szCs w:val="30"/>
          <w:lang w:val="es-ES"/>
        </w:rPr>
        <w:lastRenderedPageBreak/>
        <w:t xml:space="preserve">remitirá al Tribunal Constitucional el correspondiente informe, dentro de los siguientes treinta días de haberse ejecutoriado la sentencia o auto; y,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Del Capítulo cuarto,</w:t>
      </w:r>
      <w:r>
        <w:rPr>
          <w:rFonts w:eastAsia="Times New Roman"/>
          <w:i/>
          <w:iCs/>
          <w:sz w:val="30"/>
          <w:szCs w:val="30"/>
          <w:lang w:val="es-ES"/>
        </w:rPr>
        <w:t xml:space="preserve"> Título IV; y, Capítulo dos, Título IX de la Constitución de la República del Ecuador (R.O. 449, 20-X-2008) se deduce que la Corte Nacional de Justicia es el máximo órgano de la justicia ordinaria; mientras que la Corte Constitucional lo es en la justicia </w:t>
      </w:r>
      <w:r>
        <w:rPr>
          <w:rFonts w:eastAsia="Times New Roman"/>
          <w:i/>
          <w:iCs/>
          <w:sz w:val="30"/>
          <w:szCs w:val="30"/>
          <w:lang w:val="es-ES"/>
        </w:rPr>
        <w:t>constitucional.</w:t>
      </w:r>
      <w:r>
        <w:rPr>
          <w:rFonts w:eastAsia="Times New Roman"/>
          <w:sz w:val="30"/>
          <w:szCs w:val="30"/>
          <w:lang w:val="es-ES"/>
        </w:rPr>
        <w:br/>
      </w:r>
      <w:r>
        <w:rPr>
          <w:rFonts w:eastAsia="Times New Roman"/>
          <w:sz w:val="30"/>
          <w:szCs w:val="30"/>
          <w:lang w:val="es-ES"/>
        </w:rPr>
        <w:br/>
        <w:t>7. Ejercer las demás atribuciones que le confieran la Constitución y las leyes.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contro</w:t>
      </w:r>
      <w:r>
        <w:rPr>
          <w:rFonts w:eastAsia="Times New Roman"/>
          <w:i/>
          <w:iCs/>
          <w:sz w:val="30"/>
          <w:szCs w:val="30"/>
          <w:lang w:val="es-ES"/>
        </w:rPr>
        <w:t>l, interpretación constitucional y de administración de justicia en materia constitucional.</w:t>
      </w:r>
    </w:p>
    <w:p w:rsidR="00000000" w:rsidRDefault="00571F8A">
      <w:pPr>
        <w:divId w:val="1236551728"/>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Las resoluciones del Tribunal Constitucional, contendrán las siguientes partes: relación circunstanciada de los hechos, los fundamentos de derecho y la pa</w:t>
      </w:r>
      <w:r>
        <w:rPr>
          <w:rFonts w:eastAsia="Times New Roman"/>
          <w:sz w:val="30"/>
          <w:szCs w:val="30"/>
          <w:lang w:val="es-ES"/>
        </w:rPr>
        <w:t>rte resolutiva propiamente dicha.</w:t>
      </w:r>
      <w:r>
        <w:rPr>
          <w:rFonts w:eastAsia="Times New Roman"/>
          <w:sz w:val="30"/>
          <w:szCs w:val="30"/>
          <w:lang w:val="es-ES"/>
        </w:rPr>
        <w:br/>
      </w:r>
      <w:r>
        <w:rPr>
          <w:rFonts w:eastAsia="Times New Roman"/>
          <w:sz w:val="30"/>
          <w:szCs w:val="30"/>
          <w:lang w:val="es-ES"/>
        </w:rPr>
        <w:br/>
        <w:t>Igual contenido observarán los votos salvados, que se expresarán por separado y no afectarán la expedición de la resolución de mayoría.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w:t>
      </w:r>
      <w:r>
        <w:rPr>
          <w:rFonts w:eastAsia="Times New Roman"/>
          <w:i/>
          <w:iCs/>
          <w:sz w:val="30"/>
          <w:szCs w:val="30"/>
          <w:lang w:val="es-ES"/>
        </w:rPr>
        <w:t>.O. 449, 20-X-2008), la Corte Constitucional es el máximo órgano de control, interpretación constitucional y de administración de justicia en materia constitucional.</w:t>
      </w:r>
    </w:p>
    <w:p w:rsidR="00000000" w:rsidRDefault="00571F8A">
      <w:pPr>
        <w:divId w:val="2082409109"/>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De las resoluciones del Tribunal Constitucional no cabe recurso alguno.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w:t>
      </w:r>
      <w:r>
        <w:rPr>
          <w:rFonts w:eastAsia="Times New Roman"/>
          <w:i/>
          <w:iCs/>
          <w:sz w:val="30"/>
          <w:szCs w:val="30"/>
          <w:lang w:val="es-ES"/>
        </w:rPr>
        <w:t>or disposición del Art. 429 de la Constitución de la República del Ecuador (R.O. 449, 20-X-2008), la Corte Constitucional es el máximo órgano de control, interpretación constitucional y de administración de justicia en materia constitucional.</w:t>
      </w:r>
    </w:p>
    <w:p w:rsidR="00000000" w:rsidRDefault="00571F8A">
      <w:pPr>
        <w:jc w:val="center"/>
        <w:divId w:val="1776050862"/>
        <w:rPr>
          <w:rFonts w:eastAsia="Times New Roman"/>
          <w:sz w:val="36"/>
          <w:szCs w:val="36"/>
          <w:lang w:val="es-ES"/>
        </w:rPr>
      </w:pPr>
      <w:r>
        <w:rPr>
          <w:rFonts w:eastAsia="Times New Roman"/>
          <w:b/>
          <w:bCs/>
          <w:sz w:val="36"/>
          <w:szCs w:val="36"/>
          <w:lang w:val="es-ES"/>
        </w:rPr>
        <w:lastRenderedPageBreak/>
        <w:br/>
        <w:t xml:space="preserve">Capítulo II </w:t>
      </w:r>
      <w:r>
        <w:rPr>
          <w:rFonts w:eastAsia="Times New Roman"/>
          <w:b/>
          <w:bCs/>
          <w:sz w:val="36"/>
          <w:szCs w:val="36"/>
          <w:lang w:val="es-ES"/>
        </w:rPr>
        <w:br/>
        <w:t>DEL PRESIDENTE Y VICEPRESIDENTE</w:t>
      </w:r>
    </w:p>
    <w:p w:rsidR="00000000" w:rsidRDefault="00571F8A">
      <w:pPr>
        <w:divId w:val="105807518"/>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El Tribunal Constitucional elegirá, por mayoría de votos secretos al Presidente y Vicepresidente del Organismo, para un período de dos años, pudiendo ser reelegidos. La elección se hará el primer día laborable de </w:t>
      </w:r>
      <w:r>
        <w:rPr>
          <w:rFonts w:eastAsia="Times New Roman"/>
          <w:sz w:val="30"/>
          <w:szCs w:val="30"/>
          <w:lang w:val="es-ES"/>
        </w:rPr>
        <w:t>la siguiente semana en que hubiese fenecido el período de dos años.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control, interpretación constitucio</w:t>
      </w:r>
      <w:r>
        <w:rPr>
          <w:rFonts w:eastAsia="Times New Roman"/>
          <w:i/>
          <w:iCs/>
          <w:sz w:val="30"/>
          <w:szCs w:val="30"/>
          <w:lang w:val="es-ES"/>
        </w:rPr>
        <w:t>nal y de administración de justicia en materia constitucional.</w:t>
      </w:r>
    </w:p>
    <w:p w:rsidR="00000000" w:rsidRDefault="00571F8A">
      <w:pPr>
        <w:divId w:val="595334273"/>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w:t>
      </w:r>
      <w:r>
        <w:rPr>
          <w:rFonts w:eastAsia="Times New Roman"/>
          <w:sz w:val="30"/>
          <w:szCs w:val="30"/>
          <w:lang w:val="es-ES"/>
        </w:rPr>
        <w:t>El Vicepresidente del Tribunal reemplazará al Presidente del mismo en ausencia temporal o definitiva de éste. Si la ausencia es definitiva el reemplazo será por el tiempo que le faltare al Presidente para concluir su período de labores.</w:t>
      </w:r>
    </w:p>
    <w:p w:rsidR="00000000" w:rsidRDefault="00571F8A">
      <w:pPr>
        <w:divId w:val="765080872"/>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Correspon</w:t>
      </w:r>
      <w:r>
        <w:rPr>
          <w:rFonts w:eastAsia="Times New Roman"/>
          <w:sz w:val="30"/>
          <w:szCs w:val="30"/>
          <w:lang w:val="es-ES"/>
        </w:rPr>
        <w:t>de al Presidente del Tribunal Constitucional:</w:t>
      </w:r>
      <w:r>
        <w:rPr>
          <w:rFonts w:eastAsia="Times New Roman"/>
          <w:sz w:val="30"/>
          <w:szCs w:val="30"/>
          <w:lang w:val="es-ES"/>
        </w:rPr>
        <w:br/>
      </w:r>
      <w:r>
        <w:rPr>
          <w:rFonts w:eastAsia="Times New Roman"/>
          <w:sz w:val="30"/>
          <w:szCs w:val="30"/>
          <w:lang w:val="es-ES"/>
        </w:rPr>
        <w:br/>
        <w:t>a) Ostentar la representación legal, judicial y extrajudicial del organismo;</w:t>
      </w:r>
      <w:r>
        <w:rPr>
          <w:rFonts w:eastAsia="Times New Roman"/>
          <w:sz w:val="30"/>
          <w:szCs w:val="30"/>
          <w:lang w:val="es-ES"/>
        </w:rPr>
        <w:br/>
      </w:r>
      <w:r>
        <w:rPr>
          <w:rFonts w:eastAsia="Times New Roman"/>
          <w:sz w:val="30"/>
          <w:szCs w:val="30"/>
          <w:lang w:val="es-ES"/>
        </w:rPr>
        <w:br/>
        <w:t>b) Convocar, dirigir, suspender y clausurar las sesiones ordinarias y extraordinarias del Tribunal;</w:t>
      </w:r>
      <w:r>
        <w:rPr>
          <w:rFonts w:eastAsia="Times New Roman"/>
          <w:sz w:val="30"/>
          <w:szCs w:val="30"/>
          <w:lang w:val="es-ES"/>
        </w:rPr>
        <w:br/>
      </w:r>
      <w:r>
        <w:rPr>
          <w:rFonts w:eastAsia="Times New Roman"/>
          <w:sz w:val="30"/>
          <w:szCs w:val="30"/>
          <w:lang w:val="es-ES"/>
        </w:rPr>
        <w:br/>
        <w:t>c) Elaborar el orden del día p</w:t>
      </w:r>
      <w:r>
        <w:rPr>
          <w:rFonts w:eastAsia="Times New Roman"/>
          <w:sz w:val="30"/>
          <w:szCs w:val="30"/>
          <w:lang w:val="es-ES"/>
        </w:rPr>
        <w:t>ara las sesiones;</w:t>
      </w:r>
      <w:r>
        <w:rPr>
          <w:rFonts w:eastAsia="Times New Roman"/>
          <w:sz w:val="30"/>
          <w:szCs w:val="30"/>
          <w:lang w:val="es-ES"/>
        </w:rPr>
        <w:br/>
      </w:r>
      <w:r>
        <w:rPr>
          <w:rFonts w:eastAsia="Times New Roman"/>
          <w:sz w:val="30"/>
          <w:szCs w:val="30"/>
          <w:lang w:val="es-ES"/>
        </w:rPr>
        <w:br/>
        <w:t>d) Firmar con el secretario los acuerdos y resoluciones del Tribunal, así como las actas de las sesiones;</w:t>
      </w:r>
      <w:r>
        <w:rPr>
          <w:rFonts w:eastAsia="Times New Roman"/>
          <w:sz w:val="30"/>
          <w:szCs w:val="30"/>
          <w:lang w:val="es-ES"/>
        </w:rPr>
        <w:br/>
      </w:r>
      <w:r>
        <w:rPr>
          <w:rFonts w:eastAsia="Times New Roman"/>
          <w:sz w:val="30"/>
          <w:szCs w:val="30"/>
          <w:lang w:val="es-ES"/>
        </w:rPr>
        <w:br/>
        <w:t>e) Ordenar que se confieran copias de actas y documentos, excepto los reservados que requerirán de autorización del Tribunal;</w:t>
      </w:r>
      <w:r>
        <w:rPr>
          <w:rFonts w:eastAsia="Times New Roman"/>
          <w:sz w:val="30"/>
          <w:szCs w:val="30"/>
          <w:lang w:val="es-ES"/>
        </w:rPr>
        <w:br/>
      </w:r>
      <w:r>
        <w:rPr>
          <w:rFonts w:eastAsia="Times New Roman"/>
          <w:sz w:val="30"/>
          <w:szCs w:val="30"/>
          <w:lang w:val="es-ES"/>
        </w:rPr>
        <w:br/>
        <w:t xml:space="preserve">f) </w:t>
      </w:r>
      <w:r>
        <w:rPr>
          <w:rFonts w:eastAsia="Times New Roman"/>
          <w:sz w:val="30"/>
          <w:szCs w:val="30"/>
          <w:lang w:val="es-ES"/>
        </w:rPr>
        <w:t>Organizar y dirigir el trabajo del Tribunal, distribuyendo los asuntos entre sus salas, vocales y comisiones;</w:t>
      </w:r>
      <w:r>
        <w:rPr>
          <w:rFonts w:eastAsia="Times New Roman"/>
          <w:sz w:val="30"/>
          <w:szCs w:val="30"/>
          <w:lang w:val="es-ES"/>
        </w:rPr>
        <w:br/>
      </w:r>
      <w:r>
        <w:rPr>
          <w:rFonts w:eastAsia="Times New Roman"/>
          <w:sz w:val="30"/>
          <w:szCs w:val="30"/>
          <w:lang w:val="es-ES"/>
        </w:rPr>
        <w:br/>
        <w:t>g) Conceder licencia a los vocales y llamar a sus suplentes;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h) Nombrar y remover de conformidad con la Constitución Política de la República y </w:t>
      </w:r>
      <w:r>
        <w:rPr>
          <w:rFonts w:eastAsia="Times New Roman"/>
          <w:sz w:val="30"/>
          <w:szCs w:val="30"/>
          <w:lang w:val="es-ES"/>
        </w:rPr>
        <w:t>las leyes, a los funcionarios, empleados y trabajadores cuya designación y remoción no sean privativas del Tribunal;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Por Disposición Derogatoria de la Constitución de la República del Ecuador (R.O. 449, 20-X-2008), se abroga la Constitución Política</w:t>
      </w:r>
      <w:r>
        <w:rPr>
          <w:rFonts w:eastAsia="Times New Roman"/>
          <w:i/>
          <w:iCs/>
          <w:sz w:val="30"/>
          <w:szCs w:val="30"/>
          <w:lang w:val="es-ES"/>
        </w:rPr>
        <w:t xml:space="preserve"> de la República del Ecuador (R.O. 1, 11-VIII-1998), y toda norma que se oponga al nuevo marco constitucional.</w:t>
      </w:r>
      <w:r>
        <w:rPr>
          <w:rFonts w:eastAsia="Times New Roman"/>
          <w:sz w:val="30"/>
          <w:szCs w:val="30"/>
          <w:lang w:val="es-ES"/>
        </w:rPr>
        <w:br/>
      </w:r>
      <w:r>
        <w:rPr>
          <w:rFonts w:eastAsia="Times New Roman"/>
          <w:sz w:val="30"/>
          <w:szCs w:val="30"/>
          <w:lang w:val="es-ES"/>
        </w:rPr>
        <w:br/>
        <w:t>i) Nombrar comisiones asesoras con miembros que no pertenezcan al Tribunal, para ilustrar el criterio de sus vocales en asuntos de orden técnico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j) Mantener informado al Tribunal sobre los asuntos administrativos y financieros relativos a su funcionamiento;</w:t>
      </w:r>
      <w:r>
        <w:rPr>
          <w:rFonts w:eastAsia="Times New Roman"/>
          <w:sz w:val="30"/>
          <w:szCs w:val="30"/>
          <w:lang w:val="es-ES"/>
        </w:rPr>
        <w:br/>
      </w:r>
      <w:r>
        <w:rPr>
          <w:rFonts w:eastAsia="Times New Roman"/>
          <w:sz w:val="30"/>
          <w:szCs w:val="30"/>
          <w:lang w:val="es-ES"/>
        </w:rPr>
        <w:br/>
        <w:t>k) Elaborar y presentar oportunamente al Congreso Nacional el informe de actividades del Organismo;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120 </w:t>
      </w:r>
      <w:r>
        <w:rPr>
          <w:rFonts w:eastAsia="Times New Roman"/>
          <w:i/>
          <w:iCs/>
          <w:sz w:val="30"/>
          <w:szCs w:val="30"/>
          <w:lang w:val="es-ES"/>
        </w:rPr>
        <w:t>de la Constitución de la República del Ecuador (R.O. 449, 20-X-2008), la Función Legislativa la ejercerá la Asamblea Nacional, por tanto, sus miembros tendrán la denominación de asambleistas.</w:t>
      </w:r>
      <w:r>
        <w:rPr>
          <w:rFonts w:eastAsia="Times New Roman"/>
          <w:sz w:val="30"/>
          <w:szCs w:val="30"/>
          <w:lang w:val="es-ES"/>
        </w:rPr>
        <w:br/>
      </w:r>
      <w:r>
        <w:rPr>
          <w:rFonts w:eastAsia="Times New Roman"/>
          <w:sz w:val="30"/>
          <w:szCs w:val="30"/>
          <w:lang w:val="es-ES"/>
        </w:rPr>
        <w:br/>
        <w:t>l) Ejercer las demás funciones señaladas en la Constitución, la</w:t>
      </w:r>
      <w:r>
        <w:rPr>
          <w:rFonts w:eastAsia="Times New Roman"/>
          <w:sz w:val="30"/>
          <w:szCs w:val="30"/>
          <w:lang w:val="es-ES"/>
        </w:rPr>
        <w:t>s leyes de la República y el Reglamento Orgánico Funcional.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control, interpretación constitucional y de</w:t>
      </w:r>
      <w:r>
        <w:rPr>
          <w:rFonts w:eastAsia="Times New Roman"/>
          <w:i/>
          <w:iCs/>
          <w:sz w:val="30"/>
          <w:szCs w:val="30"/>
          <w:lang w:val="es-ES"/>
        </w:rPr>
        <w:t xml:space="preserve"> administración de justicia en materia constitucional.</w:t>
      </w:r>
    </w:p>
    <w:p w:rsidR="00000000" w:rsidRDefault="00571F8A">
      <w:pPr>
        <w:jc w:val="center"/>
        <w:divId w:val="1776050862"/>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 xml:space="preserve">DE LA INCONSTITUCIONALIDAD DE LEYES, </w:t>
      </w:r>
      <w:r>
        <w:rPr>
          <w:rFonts w:eastAsia="Times New Roman"/>
          <w:b/>
          <w:bCs/>
          <w:sz w:val="36"/>
          <w:szCs w:val="36"/>
          <w:lang w:val="es-ES"/>
        </w:rPr>
        <w:lastRenderedPageBreak/>
        <w:t>DECRETOS-LEYES DECRETOS Y ORDENANZAS</w:t>
      </w:r>
    </w:p>
    <w:p w:rsidR="00000000" w:rsidRDefault="00571F8A">
      <w:pPr>
        <w:divId w:val="1303805694"/>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La inconstitucionalidad total o parcial de una ley, decreto-ley, decreto, reglamento u ordenanza, ya se</w:t>
      </w:r>
      <w:r>
        <w:rPr>
          <w:rFonts w:eastAsia="Times New Roman"/>
          <w:sz w:val="30"/>
          <w:szCs w:val="30"/>
          <w:lang w:val="es-ES"/>
        </w:rPr>
        <w:t>a por razones de fondo o de forma, podrá ser demandada por:</w:t>
      </w:r>
      <w:r>
        <w:rPr>
          <w:rFonts w:eastAsia="Times New Roman"/>
          <w:sz w:val="30"/>
          <w:szCs w:val="30"/>
          <w:lang w:val="es-ES"/>
        </w:rPr>
        <w:br/>
      </w:r>
      <w:r>
        <w:rPr>
          <w:rFonts w:eastAsia="Times New Roman"/>
          <w:sz w:val="30"/>
          <w:szCs w:val="30"/>
          <w:lang w:val="es-ES"/>
        </w:rPr>
        <w:br/>
        <w:t>a) El Presidente de la República;</w:t>
      </w:r>
      <w:r>
        <w:rPr>
          <w:rFonts w:eastAsia="Times New Roman"/>
          <w:sz w:val="30"/>
          <w:szCs w:val="30"/>
          <w:lang w:val="es-ES"/>
        </w:rPr>
        <w:br/>
      </w:r>
      <w:r>
        <w:rPr>
          <w:rFonts w:eastAsia="Times New Roman"/>
          <w:sz w:val="30"/>
          <w:szCs w:val="30"/>
          <w:lang w:val="es-ES"/>
        </w:rPr>
        <w:br/>
        <w:t>b) El Congreso Nacional, previa resolución mayoritaria de sus miembros;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w:t>
      </w:r>
      <w:r>
        <w:rPr>
          <w:rFonts w:eastAsia="Times New Roman"/>
          <w:i/>
          <w:iCs/>
          <w:sz w:val="30"/>
          <w:szCs w:val="30"/>
          <w:lang w:val="es-ES"/>
        </w:rPr>
        <w:t xml:space="preserve"> 449, 20-X-2008), la Función Legislativa la ejercerá la Asamblea Nacional, por tanto, sus miembros tendrán la denominación de asambleistas.</w:t>
      </w:r>
      <w:r>
        <w:rPr>
          <w:rFonts w:eastAsia="Times New Roman"/>
          <w:sz w:val="30"/>
          <w:szCs w:val="30"/>
          <w:lang w:val="es-ES"/>
        </w:rPr>
        <w:br/>
      </w:r>
      <w:r>
        <w:rPr>
          <w:rFonts w:eastAsia="Times New Roman"/>
          <w:sz w:val="30"/>
          <w:szCs w:val="30"/>
          <w:lang w:val="es-ES"/>
        </w:rPr>
        <w:br/>
        <w:t>c) La Corte Suprema de Justicia, previa resolución del Tribunal en Pleno;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Del Capítulo cuarto, Título IV; y,</w:t>
      </w:r>
      <w:r>
        <w:rPr>
          <w:rFonts w:eastAsia="Times New Roman"/>
          <w:i/>
          <w:iCs/>
          <w:sz w:val="30"/>
          <w:szCs w:val="30"/>
          <w:lang w:val="es-ES"/>
        </w:rPr>
        <w:t xml:space="preserve"> Capítulo dos, Título IX de la Constitución de la República del Ecuador (R.O. 449, 20-X-2008) se deduce que la Corte Nacional de Justicia es el máximo órgano de la justicia ordinaria; mientras que la Corte Constitucional lo es en la justicia constitucional</w:t>
      </w:r>
      <w:r>
        <w:rPr>
          <w:rFonts w:eastAsia="Times New Roman"/>
          <w:i/>
          <w:iCs/>
          <w:sz w:val="30"/>
          <w:szCs w:val="30"/>
          <w:lang w:val="es-ES"/>
        </w:rPr>
        <w:t>.</w:t>
      </w:r>
      <w:r>
        <w:rPr>
          <w:rFonts w:eastAsia="Times New Roman"/>
          <w:sz w:val="30"/>
          <w:szCs w:val="30"/>
          <w:lang w:val="es-ES"/>
        </w:rPr>
        <w:br/>
      </w:r>
      <w:r>
        <w:rPr>
          <w:rFonts w:eastAsia="Times New Roman"/>
          <w:sz w:val="30"/>
          <w:szCs w:val="30"/>
          <w:lang w:val="es-ES"/>
        </w:rPr>
        <w:br/>
        <w:t>d) Mil ciudadanos, cuya identidad se acreditará con la copia de sus respectivas cédulas de ciudadanía; y,</w:t>
      </w:r>
      <w:r>
        <w:rPr>
          <w:rFonts w:eastAsia="Times New Roman"/>
          <w:sz w:val="30"/>
          <w:szCs w:val="30"/>
          <w:lang w:val="es-ES"/>
        </w:rPr>
        <w:br/>
      </w:r>
      <w:r>
        <w:rPr>
          <w:rFonts w:eastAsia="Times New Roman"/>
          <w:sz w:val="30"/>
          <w:szCs w:val="30"/>
          <w:lang w:val="es-ES"/>
        </w:rPr>
        <w:br/>
        <w:t>e) Por cualquier persona, previo informe favorable del Defensor del Pueblo sobre la procedencia.</w:t>
      </w:r>
    </w:p>
    <w:p w:rsidR="00000000" w:rsidRDefault="00571F8A">
      <w:pPr>
        <w:divId w:val="227225022"/>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La demanda deberá expresar con claridad</w:t>
      </w:r>
      <w:r>
        <w:rPr>
          <w:rFonts w:eastAsia="Times New Roman"/>
          <w:sz w:val="30"/>
          <w:szCs w:val="30"/>
          <w:lang w:val="es-ES"/>
        </w:rPr>
        <w:t xml:space="preserve"> y precisión los fundamentos de hecho y de derecho de la pretensión del accionante.</w:t>
      </w:r>
    </w:p>
    <w:p w:rsidR="00000000" w:rsidRDefault="00571F8A">
      <w:pPr>
        <w:divId w:val="1935432617"/>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El Tribunal calificará la demanda, en el término de tres días, si fuere clara y completa. De lo contrario mandará aclararla o completarla en igual término.</w:t>
      </w:r>
      <w:r>
        <w:rPr>
          <w:rFonts w:eastAsia="Times New Roman"/>
          <w:sz w:val="30"/>
          <w:szCs w:val="30"/>
          <w:lang w:val="es-ES"/>
        </w:rPr>
        <w:br/>
      </w:r>
      <w:r>
        <w:rPr>
          <w:rFonts w:eastAsia="Times New Roman"/>
          <w:sz w:val="30"/>
          <w:szCs w:val="30"/>
          <w:lang w:val="es-ES"/>
        </w:rPr>
        <w:br/>
        <w:t>Una v</w:t>
      </w:r>
      <w:r>
        <w:rPr>
          <w:rFonts w:eastAsia="Times New Roman"/>
          <w:sz w:val="30"/>
          <w:szCs w:val="30"/>
          <w:lang w:val="es-ES"/>
        </w:rPr>
        <w:t xml:space="preserve">ez calificada la demanda el Tribunal Constitucional la mandará a citar al órgano que hubiese sancionado o expedido la </w:t>
      </w:r>
      <w:r>
        <w:rPr>
          <w:rFonts w:eastAsia="Times New Roman"/>
          <w:sz w:val="30"/>
          <w:szCs w:val="30"/>
          <w:lang w:val="es-ES"/>
        </w:rPr>
        <w:lastRenderedPageBreak/>
        <w:t>norma jurídica impugnada; para que la conteste en el término de quince días.</w:t>
      </w:r>
      <w:r>
        <w:rPr>
          <w:rFonts w:eastAsia="Times New Roman"/>
          <w:sz w:val="30"/>
          <w:szCs w:val="30"/>
          <w:lang w:val="es-ES"/>
        </w:rPr>
        <w:br/>
      </w:r>
      <w:r>
        <w:rPr>
          <w:rFonts w:eastAsia="Times New Roman"/>
          <w:sz w:val="30"/>
          <w:szCs w:val="30"/>
          <w:lang w:val="es-ES"/>
        </w:rPr>
        <w:br/>
        <w:t xml:space="preserve">Tanto a la demanda como a la contestación deberán agregarse </w:t>
      </w:r>
      <w:r>
        <w:rPr>
          <w:rFonts w:eastAsia="Times New Roman"/>
          <w:sz w:val="30"/>
          <w:szCs w:val="30"/>
          <w:lang w:val="es-ES"/>
        </w:rPr>
        <w:t>las pruebas de los actos o hechos que las fundamenten; salvo cuando se discutan asuntos de puro derecho en los que no se requiera la presentación de pruebas.</w:t>
      </w:r>
      <w:r>
        <w:rPr>
          <w:rFonts w:eastAsia="Times New Roman"/>
          <w:sz w:val="30"/>
          <w:szCs w:val="30"/>
          <w:lang w:val="es-ES"/>
        </w:rPr>
        <w:br/>
      </w:r>
      <w:r>
        <w:rPr>
          <w:rFonts w:eastAsia="Times New Roman"/>
          <w:sz w:val="30"/>
          <w:szCs w:val="30"/>
          <w:lang w:val="es-ES"/>
        </w:rPr>
        <w:br/>
        <w:t>Cuando una de las partes lo solicite expresamente el Tribunal Constitucional podrá convocar a una</w:t>
      </w:r>
      <w:r>
        <w:rPr>
          <w:rFonts w:eastAsia="Times New Roman"/>
          <w:sz w:val="30"/>
          <w:szCs w:val="30"/>
          <w:lang w:val="es-ES"/>
        </w:rPr>
        <w:t xml:space="preserve"> audiencia pública para que las partes expongan oralmente, por una sola vez, durante treinta minutos cada una.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w:t>
      </w:r>
      <w:r>
        <w:rPr>
          <w:rFonts w:eastAsia="Times New Roman"/>
          <w:i/>
          <w:iCs/>
          <w:sz w:val="30"/>
          <w:szCs w:val="30"/>
          <w:lang w:val="es-ES"/>
        </w:rPr>
        <w:t>gano de control, interpretación constitucional y de administración de justicia en materia constitucional.</w:t>
      </w:r>
    </w:p>
    <w:p w:rsidR="00000000" w:rsidRDefault="00571F8A">
      <w:pPr>
        <w:divId w:val="242490271"/>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El Tribunal dictará la resolución que corresponda dentro de los treinta días hábiles siguientes a la fecha de vencimiento del término para c</w:t>
      </w:r>
      <w:r>
        <w:rPr>
          <w:rFonts w:eastAsia="Times New Roman"/>
          <w:sz w:val="30"/>
          <w:szCs w:val="30"/>
          <w:lang w:val="es-ES"/>
        </w:rPr>
        <w:t>ontestar la demanda o de aquella fijada para la audiencia pública.</w:t>
      </w:r>
    </w:p>
    <w:p w:rsidR="00000000" w:rsidRDefault="00571F8A">
      <w:pPr>
        <w:divId w:val="1037007548"/>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Las disposiciones de ley, decreto-ley, decreto, ordenanza o reglamento materia de la demanda, que el Tribunal las declare inconstitucionales, cesarán en su vigencia y desde que ta</w:t>
      </w:r>
      <w:r>
        <w:rPr>
          <w:rFonts w:eastAsia="Times New Roman"/>
          <w:sz w:val="30"/>
          <w:szCs w:val="30"/>
          <w:lang w:val="es-ES"/>
        </w:rPr>
        <w:t>l resolución se publique en el Registro Oficial, no podrán ser invocadas ni aplicadas por juez o autoridad alguna.</w:t>
      </w:r>
      <w:r>
        <w:rPr>
          <w:rFonts w:eastAsia="Times New Roman"/>
          <w:sz w:val="30"/>
          <w:szCs w:val="30"/>
          <w:lang w:val="es-ES"/>
        </w:rPr>
        <w:br/>
      </w:r>
      <w:r>
        <w:rPr>
          <w:rFonts w:eastAsia="Times New Roman"/>
          <w:sz w:val="30"/>
          <w:szCs w:val="30"/>
          <w:lang w:val="es-ES"/>
        </w:rPr>
        <w:br/>
        <w:t>Dicha resolución, no afectará las situaciones jurídicas surgidas al amparo de tales normas y antes de la declaratoria de su inconstitucional</w:t>
      </w:r>
      <w:r>
        <w:rPr>
          <w:rFonts w:eastAsia="Times New Roman"/>
          <w:sz w:val="30"/>
          <w:szCs w:val="30"/>
          <w:lang w:val="es-ES"/>
        </w:rPr>
        <w:t>idad.</w:t>
      </w:r>
    </w:p>
    <w:p w:rsidR="00000000" w:rsidRDefault="00571F8A">
      <w:pPr>
        <w:jc w:val="center"/>
        <w:divId w:val="1776050862"/>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INCONSTITUCIONALIDAD DE LOS ACTOS ADMINISTRATIVOS</w:t>
      </w:r>
    </w:p>
    <w:p w:rsidR="00000000" w:rsidRDefault="00571F8A">
      <w:pPr>
        <w:divId w:val="819421383"/>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Podrán demandar la inconstitucionalidad de un acto administrativo de cualquier autoridad pública: </w:t>
      </w:r>
      <w:r>
        <w:rPr>
          <w:rFonts w:eastAsia="Times New Roman"/>
          <w:sz w:val="30"/>
          <w:szCs w:val="30"/>
          <w:lang w:val="es-ES"/>
        </w:rPr>
        <w:br/>
      </w:r>
      <w:r>
        <w:rPr>
          <w:rFonts w:eastAsia="Times New Roman"/>
          <w:sz w:val="30"/>
          <w:szCs w:val="30"/>
          <w:lang w:val="es-ES"/>
        </w:rPr>
        <w:br/>
        <w:t xml:space="preserve">a) El Congreso Nacional previa resolución de la mayoría de sus </w:t>
      </w:r>
      <w:r>
        <w:rPr>
          <w:rFonts w:eastAsia="Times New Roman"/>
          <w:sz w:val="30"/>
          <w:szCs w:val="30"/>
          <w:lang w:val="es-ES"/>
        </w:rPr>
        <w:lastRenderedPageBreak/>
        <w:t>miembros</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Asamblea Nacional, por tanto, sus miembros tendrán la denominación de asambleistas.</w:t>
      </w:r>
      <w:r>
        <w:rPr>
          <w:rFonts w:eastAsia="Times New Roman"/>
          <w:sz w:val="30"/>
          <w:szCs w:val="30"/>
          <w:lang w:val="es-ES"/>
        </w:rPr>
        <w:br/>
      </w:r>
      <w:r>
        <w:rPr>
          <w:rFonts w:eastAsia="Times New Roman"/>
          <w:sz w:val="30"/>
          <w:szCs w:val="30"/>
          <w:lang w:val="es-ES"/>
        </w:rPr>
        <w:br/>
        <w:t>b) La Corte Suprema de J</w:t>
      </w:r>
      <w:r>
        <w:rPr>
          <w:rFonts w:eastAsia="Times New Roman"/>
          <w:sz w:val="30"/>
          <w:szCs w:val="30"/>
          <w:lang w:val="es-ES"/>
        </w:rPr>
        <w:t xml:space="preserve">usticia, por resolución del Tribunal en Pleno;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Del Capítulo cuarto, Título IV; y, Capítulo dos, Título IX de la Constitución de la República del Ecuador (R.O. 449, 20-X-2008) se deduce que la Corte Nacional de Justicia es el máximo órgano de la jus</w:t>
      </w:r>
      <w:r>
        <w:rPr>
          <w:rFonts w:eastAsia="Times New Roman"/>
          <w:i/>
          <w:iCs/>
          <w:sz w:val="30"/>
          <w:szCs w:val="30"/>
          <w:lang w:val="es-ES"/>
        </w:rPr>
        <w:t>ticia ordinaria; mientras que la Corte Constitucional lo es en la justicia constitucional.</w:t>
      </w:r>
      <w:r>
        <w:rPr>
          <w:rFonts w:eastAsia="Times New Roman"/>
          <w:sz w:val="30"/>
          <w:szCs w:val="30"/>
          <w:lang w:val="es-ES"/>
        </w:rPr>
        <w:br/>
      </w:r>
      <w:r>
        <w:rPr>
          <w:rFonts w:eastAsia="Times New Roman"/>
          <w:sz w:val="30"/>
          <w:szCs w:val="30"/>
          <w:lang w:val="es-ES"/>
        </w:rPr>
        <w:br/>
        <w:t xml:space="preserve">c) Los consejos provinciales o los concejos municipales; </w:t>
      </w:r>
      <w:r>
        <w:rPr>
          <w:rFonts w:eastAsia="Times New Roman"/>
          <w:sz w:val="30"/>
          <w:szCs w:val="30"/>
          <w:lang w:val="es-ES"/>
        </w:rPr>
        <w:br/>
      </w:r>
      <w:r>
        <w:rPr>
          <w:rFonts w:eastAsia="Times New Roman"/>
          <w:sz w:val="30"/>
          <w:szCs w:val="30"/>
          <w:lang w:val="es-ES"/>
        </w:rPr>
        <w:br/>
        <w:t xml:space="preserve">d) Mil ciudadanos, cuya identidad se acreditará con la copia de sus respectivas cédulas de ciudadanía; </w:t>
      </w:r>
      <w:r>
        <w:rPr>
          <w:rFonts w:eastAsia="Times New Roman"/>
          <w:sz w:val="30"/>
          <w:szCs w:val="30"/>
          <w:lang w:val="es-ES"/>
        </w:rPr>
        <w:br/>
      </w:r>
      <w:r>
        <w:rPr>
          <w:rFonts w:eastAsia="Times New Roman"/>
          <w:sz w:val="30"/>
          <w:szCs w:val="30"/>
          <w:lang w:val="es-ES"/>
        </w:rPr>
        <w:br/>
      </w:r>
      <w:r>
        <w:rPr>
          <w:rFonts w:eastAsia="Times New Roman"/>
          <w:sz w:val="30"/>
          <w:szCs w:val="30"/>
          <w:lang w:val="es-ES"/>
        </w:rPr>
        <w:t>e) Cualquier persona en la forma prevista en la Constitución Política de la República y esta Ley previo informe del Defensor del Pueblo sobre la procedencia de la demanda, el que deberá ser emitido en el término de quince días.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lang w:val="es-ES"/>
        </w:rPr>
        <w:br/>
        <w:t>Por Disposición Derog</w:t>
      </w:r>
      <w:r>
        <w:rPr>
          <w:rFonts w:eastAsia="Times New Roman"/>
          <w:i/>
          <w:iCs/>
          <w:sz w:val="30"/>
          <w:szCs w:val="30"/>
          <w:lang w:val="es-ES"/>
        </w:rPr>
        <w:t>atoria de la Constitución de la República del Ecuador (R.O. 449, 20-X-2008), se abroga la Constitución Política de la República del Ecuador (R.O. 1, 11-VIII-1998), y toda norma que se oponga al nuevo marco constitucional.</w:t>
      </w:r>
    </w:p>
    <w:p w:rsidR="00000000" w:rsidRDefault="00571F8A">
      <w:pPr>
        <w:divId w:val="1551501147"/>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Para los efectos de la d</w:t>
      </w:r>
      <w:r>
        <w:rPr>
          <w:rFonts w:eastAsia="Times New Roman"/>
          <w:sz w:val="30"/>
          <w:szCs w:val="30"/>
          <w:lang w:val="es-ES"/>
        </w:rPr>
        <w:t>emanda de inconstitucionalidad se entenderá por acto administrativo las declaraciones que crean, modifican o extinguen situaciones jurídicas individuales, así como los de mero trámite que influyan en una decisión final.</w:t>
      </w:r>
    </w:p>
    <w:p w:rsidR="00000000" w:rsidRDefault="00571F8A">
      <w:pPr>
        <w:divId w:val="1202864432"/>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Presentada la demanda, el </w:t>
      </w:r>
      <w:r>
        <w:rPr>
          <w:rFonts w:eastAsia="Times New Roman"/>
          <w:sz w:val="30"/>
          <w:szCs w:val="30"/>
          <w:lang w:val="es-ES"/>
        </w:rPr>
        <w:t>Tribunal actuará ceñido al procedimiento señalado en los artículos 20 y 21 de esta Ley, pero el término para resolver, será de quince días.</w:t>
      </w:r>
    </w:p>
    <w:p w:rsidR="00000000" w:rsidRDefault="00571F8A">
      <w:pPr>
        <w:divId w:val="2064021863"/>
        <w:rPr>
          <w:rFonts w:eastAsia="Times New Roman"/>
          <w:sz w:val="30"/>
          <w:szCs w:val="30"/>
          <w:lang w:val="es-ES"/>
        </w:rPr>
      </w:pPr>
      <w:r>
        <w:rPr>
          <w:rFonts w:eastAsia="Times New Roman"/>
          <w:b/>
          <w:bCs/>
          <w:sz w:val="30"/>
          <w:szCs w:val="30"/>
          <w:lang w:val="es-ES"/>
        </w:rPr>
        <w:lastRenderedPageBreak/>
        <w:t>Art. 26.-</w:t>
      </w:r>
      <w:r>
        <w:rPr>
          <w:rFonts w:eastAsia="Times New Roman"/>
          <w:sz w:val="30"/>
          <w:szCs w:val="30"/>
          <w:lang w:val="es-ES"/>
        </w:rPr>
        <w:t xml:space="preserve"> La resolución del Tribunal que declare la inconstitucionalidad del acto administrativo, una vez que se pub</w:t>
      </w:r>
      <w:r>
        <w:rPr>
          <w:rFonts w:eastAsia="Times New Roman"/>
          <w:sz w:val="30"/>
          <w:szCs w:val="30"/>
          <w:lang w:val="es-ES"/>
        </w:rPr>
        <w:t>lique en el Registro Oficial, conlleva la extinción del mismo, en consecuencia no podrá ser invocado o aplicado en el futuro. Dicha resolución no afectará las situaciones jurídicas firmes creadas, al amparo de dicho acto administrativo, antes de su revocat</w:t>
      </w:r>
      <w:r>
        <w:rPr>
          <w:rFonts w:eastAsia="Times New Roman"/>
          <w:sz w:val="30"/>
          <w:szCs w:val="30"/>
          <w:lang w:val="es-ES"/>
        </w:rPr>
        <w:t>oria.</w:t>
      </w:r>
    </w:p>
    <w:p w:rsidR="00000000" w:rsidRDefault="00571F8A">
      <w:pPr>
        <w:jc w:val="center"/>
        <w:divId w:val="1776050862"/>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OBJECIONES DE INCONSTITUCIONALIDAD</w:t>
      </w:r>
    </w:p>
    <w:p w:rsidR="00000000" w:rsidRDefault="00571F8A">
      <w:pPr>
        <w:divId w:val="121584176"/>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Si de la información obtenida el interesado considera que uno o más datos deben ser eliminados, rectificados, o no darse a conocer a terceros, pedirá al juez que ordene al poseedor de la</w:t>
      </w:r>
      <w:r>
        <w:rPr>
          <w:rFonts w:eastAsia="Times New Roman"/>
          <w:sz w:val="30"/>
          <w:szCs w:val="30"/>
          <w:lang w:val="es-ES"/>
        </w:rPr>
        <w:t xml:space="preserve"> información que así proceda.</w:t>
      </w:r>
      <w:r>
        <w:rPr>
          <w:rFonts w:eastAsia="Times New Roman"/>
          <w:sz w:val="30"/>
          <w:szCs w:val="30"/>
          <w:lang w:val="es-ES"/>
        </w:rPr>
        <w:br/>
      </w:r>
      <w:r>
        <w:rPr>
          <w:rFonts w:eastAsia="Times New Roman"/>
          <w:sz w:val="30"/>
          <w:szCs w:val="30"/>
          <w:lang w:val="es-ES"/>
        </w:rPr>
        <w:br/>
        <w:t>El juez ordenará tales medidas, salvo cuando claramente se establezca que la información no puede afectar el honor, la buena reputación, la intimidad o irrogar daño moral al solicitante.</w:t>
      </w:r>
      <w:r>
        <w:rPr>
          <w:rFonts w:eastAsia="Times New Roman"/>
          <w:sz w:val="30"/>
          <w:szCs w:val="30"/>
          <w:lang w:val="es-ES"/>
        </w:rPr>
        <w:br/>
      </w:r>
      <w:r>
        <w:rPr>
          <w:rFonts w:eastAsia="Times New Roman"/>
          <w:sz w:val="30"/>
          <w:szCs w:val="30"/>
          <w:lang w:val="es-ES"/>
        </w:rPr>
        <w:br/>
        <w:t>El depositario de la información dará</w:t>
      </w:r>
      <w:r>
        <w:rPr>
          <w:rFonts w:eastAsia="Times New Roman"/>
          <w:sz w:val="30"/>
          <w:szCs w:val="30"/>
          <w:lang w:val="es-ES"/>
        </w:rPr>
        <w:t xml:space="preserve"> estricto cumplimiento a lo ordenado por el juez, lo cual certificará bajo juramento, sin perjuicio de que ello se verifique por parte del propio interesado, sólo o acompañado de peritos, previa autorización del juez del trámite.</w:t>
      </w:r>
      <w:r>
        <w:rPr>
          <w:rFonts w:eastAsia="Times New Roman"/>
          <w:sz w:val="30"/>
          <w:szCs w:val="30"/>
          <w:lang w:val="es-ES"/>
        </w:rPr>
        <w:br/>
      </w:r>
      <w:r>
        <w:rPr>
          <w:rFonts w:eastAsia="Times New Roman"/>
          <w:sz w:val="30"/>
          <w:szCs w:val="30"/>
          <w:lang w:val="es-ES"/>
        </w:rPr>
        <w:br/>
        <w:t xml:space="preserve">La resolución que niegue </w:t>
      </w:r>
      <w:r>
        <w:rPr>
          <w:rFonts w:eastAsia="Times New Roman"/>
          <w:sz w:val="30"/>
          <w:szCs w:val="30"/>
          <w:lang w:val="es-ES"/>
        </w:rPr>
        <w:t>el hábeas data, será susceptible de apelación ante el Tribunal Constitucional, en el término de ocho días a partir de la notificación de la misma.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429 de la Constitución de la República del Ecuador (R.O. 449, 20-X-2008), la </w:t>
      </w:r>
      <w:r>
        <w:rPr>
          <w:rFonts w:eastAsia="Times New Roman"/>
          <w:i/>
          <w:iCs/>
          <w:sz w:val="30"/>
          <w:szCs w:val="30"/>
          <w:lang w:val="es-ES"/>
        </w:rPr>
        <w:t>Corte Constitucional es el máximo órgano de control, interpretación constitucional y de administración de justicia en materia constitucional.</w:t>
      </w:r>
    </w:p>
    <w:p w:rsidR="00000000" w:rsidRDefault="00571F8A">
      <w:pPr>
        <w:divId w:val="1630624361"/>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Cuando el Presidente de la República objetase, total o parcialmente una ley aprobada por el Congreso Nac</w:t>
      </w:r>
      <w:r>
        <w:rPr>
          <w:rFonts w:eastAsia="Times New Roman"/>
          <w:sz w:val="30"/>
          <w:szCs w:val="30"/>
          <w:lang w:val="es-ES"/>
        </w:rPr>
        <w:t xml:space="preserve">ional, aduciendo su inconstitucionalidad, éste por resolución de la mayoría de sus miembros, o del Plenario de las Comisiones Legislativas, podrá pedir que el Tribunal Constitucional se </w:t>
      </w:r>
      <w:r>
        <w:rPr>
          <w:rFonts w:eastAsia="Times New Roman"/>
          <w:sz w:val="30"/>
          <w:szCs w:val="30"/>
          <w:lang w:val="es-ES"/>
        </w:rPr>
        <w:lastRenderedPageBreak/>
        <w:t xml:space="preserve">pronuncie sobre la objeción. A tal efecto remitirá el proyecto de ley </w:t>
      </w:r>
      <w:r>
        <w:rPr>
          <w:rFonts w:eastAsia="Times New Roman"/>
          <w:sz w:val="30"/>
          <w:szCs w:val="30"/>
          <w:lang w:val="es-ES"/>
        </w:rPr>
        <w:t>y la objeción. La solicitud deberá presentarse en el término de diez días, desde cuando se hubiese recibido la objeción. El Tribunal Constitucional resolverá la procedencia o no de la objeción en igual término de diez días a partir de la fecha de presentac</w:t>
      </w:r>
      <w:r>
        <w:rPr>
          <w:rFonts w:eastAsia="Times New Roman"/>
          <w:sz w:val="30"/>
          <w:szCs w:val="30"/>
          <w:lang w:val="es-ES"/>
        </w:rPr>
        <w:t>ión de la petición o demanda.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Constitución Política de la República del Ecuador (R.O. 1, 11-VIII-98), eliminó el Plenario de las Comisiones Legislativas.</w:t>
      </w:r>
      <w:r>
        <w:rPr>
          <w:rFonts w:eastAsia="Times New Roman"/>
          <w:i/>
          <w:iCs/>
          <w:sz w:val="30"/>
          <w:szCs w:val="30"/>
          <w:lang w:val="es-ES"/>
        </w:rPr>
        <w:br/>
      </w:r>
      <w:r>
        <w:rPr>
          <w:rFonts w:eastAsia="Times New Roman"/>
          <w:i/>
          <w:iCs/>
          <w:sz w:val="30"/>
          <w:szCs w:val="30"/>
          <w:lang w:val="es-ES"/>
        </w:rPr>
        <w:t>- Por Disposición Derogatoria de la Constitución de la República del Ecuador (R.O. 449, 20-X-2008), se abroga la Constitución Política de la República del Ecuador (R.O. 1, 11-VIII-1998), y toda norma que se oponga al nuevo marco constitucional.</w:t>
      </w:r>
      <w:r>
        <w:rPr>
          <w:rFonts w:eastAsia="Times New Roman"/>
          <w:i/>
          <w:iCs/>
          <w:sz w:val="30"/>
          <w:szCs w:val="30"/>
          <w:lang w:val="es-ES"/>
        </w:rPr>
        <w:br/>
        <w:t>- Por dispo</w:t>
      </w:r>
      <w:r>
        <w:rPr>
          <w:rFonts w:eastAsia="Times New Roman"/>
          <w:i/>
          <w:iCs/>
          <w:sz w:val="30"/>
          <w:szCs w:val="30"/>
          <w:lang w:val="es-ES"/>
        </w:rPr>
        <w:t>sición del Art. 30 de la Constitución de la República del Ecuador (R.O. 449, 20-X-2008), la Función Legislativa la ejercerá la Asamblea Nacional, por tanto, sus miembros tendrán la denominación de asambleistas.</w:t>
      </w:r>
      <w:r>
        <w:rPr>
          <w:rFonts w:eastAsia="Times New Roman"/>
          <w:i/>
          <w:iCs/>
          <w:sz w:val="30"/>
          <w:szCs w:val="30"/>
          <w:lang w:val="es-ES"/>
        </w:rPr>
        <w:br/>
        <w:t>- Por disposición del Art. 429 de la Constitu</w:t>
      </w:r>
      <w:r>
        <w:rPr>
          <w:rFonts w:eastAsia="Times New Roman"/>
          <w:i/>
          <w:iCs/>
          <w:sz w:val="30"/>
          <w:szCs w:val="30"/>
          <w:lang w:val="es-ES"/>
        </w:rPr>
        <w:t>ción de la República del Ecuador (R.O. 449, 20-X-2008), la Corte Constitucional es el máximo órgano de control, interpretación constitucional y de administración de justicia en materia constitucional.</w:t>
      </w:r>
    </w:p>
    <w:p w:rsidR="00000000" w:rsidRDefault="00571F8A">
      <w:pPr>
        <w:divId w:val="112022258"/>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Si la única objeción hecha a una ley es de la</w:t>
      </w:r>
      <w:r>
        <w:rPr>
          <w:rFonts w:eastAsia="Times New Roman"/>
          <w:sz w:val="30"/>
          <w:szCs w:val="30"/>
          <w:lang w:val="es-ES"/>
        </w:rPr>
        <w:t xml:space="preserve"> inconstitucionalidad y el Tribunal la desestimare, ordenará al Director del Registro Oficial que promulgue la Ley.</w:t>
      </w:r>
    </w:p>
    <w:p w:rsidR="00000000" w:rsidRDefault="00571F8A">
      <w:pPr>
        <w:jc w:val="center"/>
        <w:divId w:val="1776050862"/>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 DIRIMENCIA DE CONFLICTOS DE COMPETENCIA</w:t>
      </w:r>
    </w:p>
    <w:p w:rsidR="00000000" w:rsidRDefault="00571F8A">
      <w:pPr>
        <w:divId w:val="653798926"/>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El Tribunal Constitucional dirimirá los conflictos de competencia que s</w:t>
      </w:r>
      <w:r>
        <w:rPr>
          <w:rFonts w:eastAsia="Times New Roman"/>
          <w:sz w:val="30"/>
          <w:szCs w:val="30"/>
          <w:lang w:val="es-ES"/>
        </w:rPr>
        <w:t>e susciten entre otros órganos o entidades cuyas atribuciones establece la Constitución.</w:t>
      </w:r>
      <w:r>
        <w:rPr>
          <w:rFonts w:eastAsia="Times New Roman"/>
          <w:sz w:val="30"/>
          <w:szCs w:val="30"/>
          <w:lang w:val="es-ES"/>
        </w:rPr>
        <w:br/>
      </w:r>
      <w:r>
        <w:rPr>
          <w:rFonts w:eastAsia="Times New Roman"/>
          <w:sz w:val="30"/>
          <w:szCs w:val="30"/>
          <w:lang w:val="es-ES"/>
        </w:rPr>
        <w:br/>
        <w:t>La facultad de solicitar la dirimencia corresponde al órgano o entidad que reclame la competencia; y especialmente a los consejos provinciales y a los concejos munici</w:t>
      </w:r>
      <w:r>
        <w:rPr>
          <w:rFonts w:eastAsia="Times New Roman"/>
          <w:sz w:val="30"/>
          <w:szCs w:val="30"/>
          <w:lang w:val="es-ES"/>
        </w:rPr>
        <w:t>pales, de conformidad con lo previsto en el literal d) del artículo 177 (Art. 436,</w:t>
      </w:r>
      <w:r>
        <w:rPr>
          <w:rFonts w:eastAsia="Times New Roman"/>
          <w:b/>
          <w:bCs/>
          <w:sz w:val="30"/>
          <w:szCs w:val="30"/>
          <w:lang w:val="es-ES"/>
        </w:rPr>
        <w:t xml:space="preserve"> </w:t>
      </w:r>
      <w:r>
        <w:rPr>
          <w:rFonts w:eastAsia="Times New Roman"/>
          <w:sz w:val="30"/>
          <w:szCs w:val="30"/>
          <w:lang w:val="es-ES"/>
        </w:rPr>
        <w:t>num. 7) de la Constitución.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Recibida la solicitud el Tribunal Constitucional correrá traslado con la misma al órgano o entidad contra quien se reclame la competencia, para </w:t>
      </w:r>
      <w:r>
        <w:rPr>
          <w:rFonts w:eastAsia="Times New Roman"/>
          <w:sz w:val="30"/>
          <w:szCs w:val="30"/>
          <w:lang w:val="es-ES"/>
        </w:rPr>
        <w:t>que éste la conteste en el término de ocho días.</w:t>
      </w:r>
      <w:r>
        <w:rPr>
          <w:rFonts w:eastAsia="Times New Roman"/>
          <w:sz w:val="30"/>
          <w:szCs w:val="30"/>
          <w:lang w:val="es-ES"/>
        </w:rPr>
        <w:br/>
      </w:r>
      <w:r>
        <w:rPr>
          <w:rFonts w:eastAsia="Times New Roman"/>
          <w:sz w:val="30"/>
          <w:szCs w:val="30"/>
          <w:lang w:val="es-ES"/>
        </w:rPr>
        <w:br/>
        <w:t>Recibida la contestación o vencido el término para contestarla, el Tribunal podrá, si lo solicita una de las partes, convocar a una audiencia pública para que ellas expongan oralmente, por una sola vez dura</w:t>
      </w:r>
      <w:r>
        <w:rPr>
          <w:rFonts w:eastAsia="Times New Roman"/>
          <w:sz w:val="30"/>
          <w:szCs w:val="30"/>
          <w:lang w:val="es-ES"/>
        </w:rPr>
        <w:t>nte treinta minutos cada una.</w:t>
      </w:r>
      <w:r>
        <w:rPr>
          <w:rFonts w:eastAsia="Times New Roman"/>
          <w:sz w:val="30"/>
          <w:szCs w:val="30"/>
          <w:lang w:val="es-ES"/>
        </w:rPr>
        <w:br/>
      </w:r>
      <w:r>
        <w:rPr>
          <w:rFonts w:eastAsia="Times New Roman"/>
          <w:sz w:val="30"/>
          <w:szCs w:val="30"/>
          <w:lang w:val="es-ES"/>
        </w:rPr>
        <w:br/>
        <w:t>Con la contestación o en rebeldía, el Tribunal dirimirá la competencia, en el lapso de quince días a partir de la fecha de vencimiento del término para contestar la demanda de competencia.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Por disposición del Art. 429 </w:t>
      </w:r>
      <w:r>
        <w:rPr>
          <w:rFonts w:eastAsia="Times New Roman"/>
          <w:i/>
          <w:iCs/>
          <w:sz w:val="30"/>
          <w:szCs w:val="30"/>
          <w:lang w:val="es-ES"/>
        </w:rPr>
        <w:t>de la Constitución de la República del Ecuador (R.O. 449, 20-X-2008), la Corte Constitucional es el máximo órgano de control, interpretación constitucional y de administración de justicia en materia constitucional.</w:t>
      </w:r>
    </w:p>
    <w:p w:rsidR="00000000" w:rsidRDefault="00571F8A">
      <w:pPr>
        <w:jc w:val="center"/>
        <w:divId w:val="1776050862"/>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GARANTÍAS DE LOS DERECH</w:t>
      </w:r>
      <w:r>
        <w:rPr>
          <w:rFonts w:eastAsia="Times New Roman"/>
          <w:b/>
          <w:bCs/>
          <w:sz w:val="36"/>
          <w:szCs w:val="36"/>
          <w:lang w:val="es-ES"/>
        </w:rPr>
        <w:t>OS DE LAS PERSONAS</w:t>
      </w:r>
    </w:p>
    <w:p w:rsidR="00000000" w:rsidRDefault="00571F8A">
      <w:pPr>
        <w:jc w:val="center"/>
        <w:divId w:val="1776050862"/>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HÁBEAS CORPUS</w:t>
      </w:r>
    </w:p>
    <w:p w:rsidR="00000000" w:rsidRDefault="00571F8A">
      <w:pPr>
        <w:divId w:val="1465810699"/>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El recurso de hábeas corpus se interpondrá ante el alcalde del cantón en que estuviese privado de su libertad el recurrente.</w:t>
      </w:r>
      <w:r>
        <w:rPr>
          <w:rFonts w:eastAsia="Times New Roman"/>
          <w:sz w:val="30"/>
          <w:szCs w:val="30"/>
          <w:lang w:val="es-ES"/>
        </w:rPr>
        <w:br/>
      </w:r>
      <w:r>
        <w:rPr>
          <w:rFonts w:eastAsia="Times New Roman"/>
          <w:sz w:val="30"/>
          <w:szCs w:val="30"/>
          <w:lang w:val="es-ES"/>
        </w:rPr>
        <w:br/>
        <w:t>El alcalde resolverá sin dilación alguna, sobre su concesión o negación</w:t>
      </w:r>
      <w:r>
        <w:rPr>
          <w:rFonts w:eastAsia="Times New Roman"/>
          <w:sz w:val="30"/>
          <w:szCs w:val="30"/>
          <w:lang w:val="es-ES"/>
        </w:rPr>
        <w:t>, siguiendo el procedimiento previsto en el artículo 28 (Arts. 89 y 90) de la Constitución y en lo que no se oponga a éste, lo señalado en la Ley de Régimen Municipal.</w:t>
      </w:r>
    </w:p>
    <w:p w:rsidR="00000000" w:rsidRDefault="00571F8A">
      <w:pPr>
        <w:divId w:val="2069641773"/>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De la resolución que niegue el hábeas corpus podrá recurrirse ante el Tribunal</w:t>
      </w:r>
      <w:r>
        <w:rPr>
          <w:rFonts w:eastAsia="Times New Roman"/>
          <w:sz w:val="30"/>
          <w:szCs w:val="30"/>
          <w:lang w:val="es-ES"/>
        </w:rPr>
        <w:t xml:space="preserve"> Constitucional, el cual ordenará de inmediato que el alcalde le remita el expediente del recurso negado, en las cuarenta y ocho horas siguientes al recibo de la orden.</w:t>
      </w:r>
      <w:r>
        <w:rPr>
          <w:rFonts w:eastAsia="Times New Roman"/>
          <w:sz w:val="30"/>
          <w:szCs w:val="30"/>
          <w:lang w:val="es-ES"/>
        </w:rPr>
        <w:br/>
      </w:r>
      <w:r>
        <w:rPr>
          <w:rFonts w:eastAsia="Times New Roman"/>
          <w:sz w:val="30"/>
          <w:szCs w:val="30"/>
          <w:lang w:val="es-ES"/>
        </w:rPr>
        <w:br/>
        <w:t>Si del expediente apareciere que el detenido no fue presentado ante el alcalde; o si n</w:t>
      </w:r>
      <w:r>
        <w:rPr>
          <w:rFonts w:eastAsia="Times New Roman"/>
          <w:sz w:val="30"/>
          <w:szCs w:val="30"/>
          <w:lang w:val="es-ES"/>
        </w:rPr>
        <w:t xml:space="preserve">o se hubiere exhibido la orden de privación de la </w:t>
      </w:r>
      <w:r>
        <w:rPr>
          <w:rFonts w:eastAsia="Times New Roman"/>
          <w:sz w:val="30"/>
          <w:szCs w:val="30"/>
          <w:lang w:val="es-ES"/>
        </w:rPr>
        <w:lastRenderedPageBreak/>
        <w:t>libertad; o si ésta no cumpliere los requisito legales; o si se hubieren cometido vicios de procedimiento para la detención; o si del expediente aparecieren pruebas que den fundamento al recurso, el Tribuna</w:t>
      </w:r>
      <w:r>
        <w:rPr>
          <w:rFonts w:eastAsia="Times New Roman"/>
          <w:sz w:val="30"/>
          <w:szCs w:val="30"/>
          <w:lang w:val="es-ES"/>
        </w:rPr>
        <w:t>l Constitucional ordenará la inmediata libertad del detenido mediante oficio que se dirigirá al encargado del Centro de Rehabilitación Social o del lugar de detención. Si éste no acatare la orden será inmediatamente destituido de su cargo, por resolución d</w:t>
      </w:r>
      <w:r>
        <w:rPr>
          <w:rFonts w:eastAsia="Times New Roman"/>
          <w:sz w:val="30"/>
          <w:szCs w:val="30"/>
          <w:lang w:val="es-ES"/>
        </w:rPr>
        <w:t>el Tribunal Constitucional, el cual comunicará la destitución a la autoridad nominadora.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Por disposición del Art. 429 de la Constitución de la República del Ecuador (R.O. 449, 20-X-2008), la Corte Constitucional es el máximo órgano de control, inter</w:t>
      </w:r>
      <w:r>
        <w:rPr>
          <w:rFonts w:eastAsia="Times New Roman"/>
          <w:i/>
          <w:iCs/>
          <w:sz w:val="30"/>
          <w:szCs w:val="30"/>
          <w:lang w:val="es-ES"/>
        </w:rPr>
        <w:t>pretación constitucional y de administración de justicia en materia constitucional.</w:t>
      </w:r>
    </w:p>
    <w:p w:rsidR="00000000" w:rsidRDefault="00571F8A">
      <w:pPr>
        <w:divId w:val="1645504742"/>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Podrá también interponerse el recurso del hábeas corpus, ante el alcalde del cantón en que se halle privado de su libertad el recurrente, para que se dé cumplimie</w:t>
      </w:r>
      <w:r>
        <w:rPr>
          <w:rFonts w:eastAsia="Times New Roman"/>
          <w:sz w:val="30"/>
          <w:szCs w:val="30"/>
          <w:lang w:val="es-ES"/>
        </w:rPr>
        <w:t>nto de lo previsto en la Ley Reformatoria del artículo 114 del Código Penal, publicada en el Suplemento del Registro Oficial No. 22, de 9 de septiembre de 1992.</w:t>
      </w:r>
      <w:r>
        <w:rPr>
          <w:rFonts w:eastAsia="Times New Roman"/>
          <w:sz w:val="30"/>
          <w:szCs w:val="30"/>
          <w:lang w:val="es-ES"/>
        </w:rPr>
        <w:br/>
      </w:r>
      <w:r>
        <w:rPr>
          <w:rFonts w:eastAsia="Times New Roman"/>
          <w:sz w:val="30"/>
          <w:szCs w:val="30"/>
          <w:lang w:val="es-ES"/>
        </w:rPr>
        <w:br/>
        <w:t>El alcalde requerirá inmediatamente después de recibido el recurso, que el juez o tribunal pen</w:t>
      </w:r>
      <w:r>
        <w:rPr>
          <w:rFonts w:eastAsia="Times New Roman"/>
          <w:sz w:val="30"/>
          <w:szCs w:val="30"/>
          <w:lang w:val="es-ES"/>
        </w:rPr>
        <w:t>al que conozca el proceso, le certifique, en el término de tres días, sobre el delito o delitos por los que se haya procesado al recurrente, la fecha desde la cual el procesado se encuentre privado de su libertad y si hubiese dictado o no auto de sobreseim</w:t>
      </w:r>
      <w:r>
        <w:rPr>
          <w:rFonts w:eastAsia="Times New Roman"/>
          <w:sz w:val="30"/>
          <w:szCs w:val="30"/>
          <w:lang w:val="es-ES"/>
        </w:rPr>
        <w:t>iento, o de apertura al plenario o sentencia.</w:t>
      </w:r>
      <w:r>
        <w:rPr>
          <w:rFonts w:eastAsia="Times New Roman"/>
          <w:sz w:val="30"/>
          <w:szCs w:val="30"/>
          <w:lang w:val="es-ES"/>
        </w:rPr>
        <w:br/>
      </w:r>
      <w:r>
        <w:rPr>
          <w:rFonts w:eastAsia="Times New Roman"/>
          <w:sz w:val="30"/>
          <w:szCs w:val="30"/>
          <w:lang w:val="es-ES"/>
        </w:rPr>
        <w:br/>
        <w:t>De comprobarse que el recurrente se halla privado de su libertad sin haber recibido auto de sobreseimiento, o de apertura al plenario o sentencia por los tiempos determinados en la Ley Reformatoria del artícul</w:t>
      </w:r>
      <w:r>
        <w:rPr>
          <w:rFonts w:eastAsia="Times New Roman"/>
          <w:sz w:val="30"/>
          <w:szCs w:val="30"/>
          <w:lang w:val="es-ES"/>
        </w:rPr>
        <w:t>o 144 del Código Penal, el alcalde ordenará la inmediata libertad del detenido.</w:t>
      </w:r>
      <w:r>
        <w:rPr>
          <w:rFonts w:eastAsia="Times New Roman"/>
          <w:sz w:val="30"/>
          <w:szCs w:val="30"/>
          <w:lang w:val="es-ES"/>
        </w:rPr>
        <w:br/>
      </w:r>
      <w:r>
        <w:rPr>
          <w:rFonts w:eastAsia="Times New Roman"/>
          <w:sz w:val="30"/>
          <w:szCs w:val="30"/>
          <w:lang w:val="es-ES"/>
        </w:rPr>
        <w:br/>
        <w:t>De la resolución del alcalde que deniegue el recurso podrá apelarse al Tribunal Constitucional, el cual resolverá en el término de quince días desde cuando reciba la apelación</w:t>
      </w:r>
      <w:r>
        <w:rPr>
          <w:rFonts w:eastAsia="Times New Roman"/>
          <w:sz w:val="30"/>
          <w:szCs w:val="30"/>
          <w:lang w:val="es-ES"/>
        </w:rPr>
        <w:t>, en mérito del expediente del recurso negado. Para el efecto dispondrá al alcalde que lo remita en las cuarenta y ocho horas siguientes de recibida la disposición.</w:t>
      </w:r>
      <w:r>
        <w:rPr>
          <w:rFonts w:eastAsia="Times New Roman"/>
          <w:sz w:val="30"/>
          <w:szCs w:val="30"/>
          <w:lang w:val="es-ES"/>
        </w:rPr>
        <w:br/>
      </w:r>
      <w:r>
        <w:rPr>
          <w:rFonts w:eastAsia="Times New Roman"/>
          <w:sz w:val="30"/>
          <w:szCs w:val="30"/>
          <w:lang w:val="es-ES"/>
        </w:rPr>
        <w:lastRenderedPageBreak/>
        <w:br/>
        <w:t xml:space="preserve">De comprobarse el fundamento del recurso el Tribunal Constitucional ordenará la inmediata </w:t>
      </w:r>
      <w:r>
        <w:rPr>
          <w:rFonts w:eastAsia="Times New Roman"/>
          <w:sz w:val="30"/>
          <w:szCs w:val="30"/>
          <w:lang w:val="es-ES"/>
        </w:rPr>
        <w:t>libertad del procesado; sin perjuicio de que continúe el proceso.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 xml:space="preserve">Notas: </w:t>
      </w:r>
      <w:r>
        <w:rPr>
          <w:rFonts w:eastAsia="Times New Roman"/>
          <w:sz w:val="30"/>
          <w:szCs w:val="30"/>
          <w:lang w:val="es-ES"/>
        </w:rPr>
        <w:br/>
        <w:t xml:space="preserve">- </w:t>
      </w:r>
      <w:r>
        <w:rPr>
          <w:rFonts w:eastAsia="Times New Roman"/>
          <w:i/>
          <w:iCs/>
          <w:sz w:val="30"/>
          <w:szCs w:val="30"/>
          <w:lang w:val="es-ES"/>
        </w:rPr>
        <w:t>La referencia al Art. 114 del Código Penal, que se hace en los incisos primero y tercero, corresponde a los artículos innumerados agregados después del Art. 114.</w:t>
      </w:r>
      <w:r>
        <w:rPr>
          <w:rFonts w:eastAsia="Times New Roman"/>
          <w:i/>
          <w:iCs/>
          <w:sz w:val="30"/>
          <w:szCs w:val="30"/>
          <w:lang w:val="es-ES"/>
        </w:rPr>
        <w:br/>
        <w:t>- Por disposición</w:t>
      </w:r>
      <w:r>
        <w:rPr>
          <w:rFonts w:eastAsia="Times New Roman"/>
          <w:i/>
          <w:iCs/>
          <w:sz w:val="30"/>
          <w:szCs w:val="30"/>
          <w:lang w:val="es-ES"/>
        </w:rPr>
        <w:t xml:space="preserve"> del Art. 429 de la Constitución de la República del Ecuador (R.O. 449, 20-X-2008), la Corte Constitucional es el máximo órgano de control, interpretación constitucional y de administración de justicia en materia constitucional.</w:t>
      </w:r>
    </w:p>
    <w:p w:rsidR="00000000" w:rsidRDefault="00571F8A">
      <w:pPr>
        <w:divId w:val="1823741315"/>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La interposición </w:t>
      </w:r>
      <w:r>
        <w:rPr>
          <w:rFonts w:eastAsia="Times New Roman"/>
          <w:sz w:val="30"/>
          <w:szCs w:val="30"/>
          <w:lang w:val="es-ES"/>
        </w:rPr>
        <w:t>del recurso de Hábeas Corpus podrá también ser promovida o patrocinada por el Defensor del Pueblo.</w:t>
      </w:r>
    </w:p>
    <w:p w:rsidR="00000000" w:rsidRDefault="00571F8A">
      <w:pPr>
        <w:jc w:val="center"/>
        <w:divId w:val="1776050862"/>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HÁBEAS DATA</w:t>
      </w:r>
    </w:p>
    <w:p w:rsidR="00000000" w:rsidRDefault="00571F8A">
      <w:pPr>
        <w:divId w:val="1390154646"/>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Las personas naturales o jurídicas, nacionales o extranjeras, que deseen tener acceso a documentos, bancos de datos e </w:t>
      </w:r>
      <w:r>
        <w:rPr>
          <w:rFonts w:eastAsia="Times New Roman"/>
          <w:sz w:val="30"/>
          <w:szCs w:val="30"/>
          <w:lang w:val="es-ES"/>
        </w:rPr>
        <w:t>informes que sobre sí mismas o sus bienes están en poder de entidades públicas, de personas naturales o jurídicas privadas, así como conocer el uso y finalidad que se les haya dado o se les esté por dar, podrán interponer el recurso de hábeas data para req</w:t>
      </w:r>
      <w:r>
        <w:rPr>
          <w:rFonts w:eastAsia="Times New Roman"/>
          <w:sz w:val="30"/>
          <w:szCs w:val="30"/>
          <w:lang w:val="es-ES"/>
        </w:rPr>
        <w:t>uerir las respuestas y exigir el cumplimiento de las medidas tutelares prescritas en esta Ley, por parte de las personas que posean tales datos o informaciones.</w:t>
      </w:r>
    </w:p>
    <w:p w:rsidR="00000000" w:rsidRDefault="00571F8A">
      <w:pPr>
        <w:divId w:val="1705136474"/>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El hábeas data tendrá por objeto: </w:t>
      </w:r>
      <w:r>
        <w:rPr>
          <w:rFonts w:eastAsia="Times New Roman"/>
          <w:sz w:val="30"/>
          <w:szCs w:val="30"/>
          <w:lang w:val="es-ES"/>
        </w:rPr>
        <w:br/>
      </w:r>
      <w:r>
        <w:rPr>
          <w:rFonts w:eastAsia="Times New Roman"/>
          <w:sz w:val="30"/>
          <w:szCs w:val="30"/>
          <w:lang w:val="es-ES"/>
        </w:rPr>
        <w:br/>
        <w:t>a) Obtener del poseedor de la información que ést</w:t>
      </w:r>
      <w:r>
        <w:rPr>
          <w:rFonts w:eastAsia="Times New Roman"/>
          <w:sz w:val="30"/>
          <w:szCs w:val="30"/>
          <w:lang w:val="es-ES"/>
        </w:rPr>
        <w:t>e la proporcione al recurrente, en forma completa, clara y verídica;</w:t>
      </w:r>
      <w:r>
        <w:rPr>
          <w:rFonts w:eastAsia="Times New Roman"/>
          <w:sz w:val="30"/>
          <w:szCs w:val="30"/>
          <w:lang w:val="es-ES"/>
        </w:rPr>
        <w:br/>
      </w:r>
      <w:r>
        <w:rPr>
          <w:rFonts w:eastAsia="Times New Roman"/>
          <w:sz w:val="30"/>
          <w:szCs w:val="30"/>
          <w:lang w:val="es-ES"/>
        </w:rPr>
        <w:br/>
        <w:t>b) Obtener el acceso directo a la información;</w:t>
      </w:r>
      <w:r>
        <w:rPr>
          <w:rFonts w:eastAsia="Times New Roman"/>
          <w:sz w:val="30"/>
          <w:szCs w:val="30"/>
          <w:lang w:val="es-ES"/>
        </w:rPr>
        <w:br/>
      </w:r>
      <w:r>
        <w:rPr>
          <w:rFonts w:eastAsia="Times New Roman"/>
          <w:sz w:val="30"/>
          <w:szCs w:val="30"/>
          <w:lang w:val="es-ES"/>
        </w:rPr>
        <w:br/>
        <w:t>c) Obtener de la persona que posee la información que la rectifique, elimine o no la divulgue a terceros; y,</w:t>
      </w:r>
      <w:r>
        <w:rPr>
          <w:rFonts w:eastAsia="Times New Roman"/>
          <w:sz w:val="30"/>
          <w:szCs w:val="30"/>
          <w:lang w:val="es-ES"/>
        </w:rPr>
        <w:br/>
      </w:r>
      <w:r>
        <w:rPr>
          <w:rFonts w:eastAsia="Times New Roman"/>
          <w:sz w:val="30"/>
          <w:szCs w:val="30"/>
          <w:lang w:val="es-ES"/>
        </w:rPr>
        <w:br/>
        <w:t>d) Obtener certificaciones o</w:t>
      </w:r>
      <w:r>
        <w:rPr>
          <w:rFonts w:eastAsia="Times New Roman"/>
          <w:sz w:val="30"/>
          <w:szCs w:val="30"/>
          <w:lang w:val="es-ES"/>
        </w:rPr>
        <w:t xml:space="preserve"> verificaciones sobre que la persona </w:t>
      </w:r>
      <w:r>
        <w:rPr>
          <w:rFonts w:eastAsia="Times New Roman"/>
          <w:sz w:val="30"/>
          <w:szCs w:val="30"/>
          <w:lang w:val="es-ES"/>
        </w:rPr>
        <w:lastRenderedPageBreak/>
        <w:t>poseedora de la información la ha rectificado, eliminado, o no la ha divulgado.</w:t>
      </w:r>
    </w:p>
    <w:p w:rsidR="00000000" w:rsidRDefault="00571F8A">
      <w:pPr>
        <w:divId w:val="89745339"/>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w:t>
      </w:r>
      <w:r>
        <w:rPr>
          <w:rFonts w:eastAsia="Times New Roman"/>
          <w:sz w:val="30"/>
          <w:szCs w:val="30"/>
          <w:lang w:val="es-ES"/>
        </w:rPr>
        <w:t>No es aplicable el hábeas data cuando afecte al sigilo profesional; o cuando pueda obstruir la acción de la justicia; o cuando los documentos que se soliciten tengan el carácter de reservados por razones de Seguridad Nacional.</w:t>
      </w:r>
      <w:r>
        <w:rPr>
          <w:rFonts w:eastAsia="Times New Roman"/>
          <w:sz w:val="30"/>
          <w:szCs w:val="30"/>
          <w:lang w:val="es-ES"/>
        </w:rPr>
        <w:br/>
      </w:r>
      <w:r>
        <w:rPr>
          <w:rFonts w:eastAsia="Times New Roman"/>
          <w:sz w:val="30"/>
          <w:szCs w:val="30"/>
          <w:lang w:val="es-ES"/>
        </w:rPr>
        <w:br/>
        <w:t>No podrá solicitarse la elim</w:t>
      </w:r>
      <w:r>
        <w:rPr>
          <w:rFonts w:eastAsia="Times New Roman"/>
          <w:sz w:val="30"/>
          <w:szCs w:val="30"/>
          <w:lang w:val="es-ES"/>
        </w:rPr>
        <w:t>inación de datos o informaciones cuando por disposición de la Ley deben mantenerse en archivo o registros públicos o privados.</w:t>
      </w:r>
    </w:p>
    <w:p w:rsidR="00000000" w:rsidRDefault="00571F8A">
      <w:pPr>
        <w:divId w:val="284239431"/>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La acción de hábeas data deberá interponerse ante cualquier juez o tribunal de primera instancia del domicilio del pose</w:t>
      </w:r>
      <w:r>
        <w:rPr>
          <w:rFonts w:eastAsia="Times New Roman"/>
          <w:sz w:val="30"/>
          <w:szCs w:val="30"/>
          <w:lang w:val="es-ES"/>
        </w:rPr>
        <w:t>edor de la información o datos requeridos. Los jueces o magistrados, avocarán conocimiento de inmediato, sin que exista causa alguna que justifique su inhibición, salvo cuando entre estos y el peticionario existan incompatibilidades de parentesco u otros s</w:t>
      </w:r>
      <w:r>
        <w:rPr>
          <w:rFonts w:eastAsia="Times New Roman"/>
          <w:sz w:val="30"/>
          <w:szCs w:val="30"/>
          <w:lang w:val="es-ES"/>
        </w:rPr>
        <w:t>eñalados en la Ley.</w:t>
      </w:r>
    </w:p>
    <w:p w:rsidR="00000000" w:rsidRDefault="00571F8A">
      <w:pPr>
        <w:divId w:val="47992555"/>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El juez o tribunal en el día hábil siguiente al de la presentación de la demanda convocará a las partes a audiencia, que se realizará dentro de un plazo, de ocho días, diligencia de la cual se dejará constancia escrita.</w:t>
      </w:r>
      <w:r>
        <w:rPr>
          <w:rFonts w:eastAsia="Times New Roman"/>
          <w:sz w:val="30"/>
          <w:szCs w:val="30"/>
          <w:lang w:val="es-ES"/>
        </w:rPr>
        <w:br/>
      </w:r>
      <w:r>
        <w:rPr>
          <w:rFonts w:eastAsia="Times New Roman"/>
          <w:sz w:val="30"/>
          <w:szCs w:val="30"/>
          <w:lang w:val="es-ES"/>
        </w:rPr>
        <w:br/>
        <w:t>La re</w:t>
      </w:r>
      <w:r>
        <w:rPr>
          <w:rFonts w:eastAsia="Times New Roman"/>
          <w:sz w:val="30"/>
          <w:szCs w:val="30"/>
          <w:lang w:val="es-ES"/>
        </w:rPr>
        <w:t>spectiva resolución deberá dictarse en el término máximo de dos días, contados desde la fecha en que tuvo lugar la audiencia, aún si el demandado no asistiere a ella.</w:t>
      </w:r>
    </w:p>
    <w:p w:rsidR="00000000" w:rsidRDefault="00571F8A">
      <w:pPr>
        <w:divId w:val="465394169"/>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Declarado con lugar el recurso, las entidades o personas requeridas entregarán,</w:t>
      </w:r>
      <w:r>
        <w:rPr>
          <w:rFonts w:eastAsia="Times New Roman"/>
          <w:sz w:val="30"/>
          <w:szCs w:val="30"/>
          <w:lang w:val="es-ES"/>
        </w:rPr>
        <w:t xml:space="preserve"> dentro del plazo de ocho días toda la información y, bajo juramento, una explicación detallada que incluya por lo menos, lo siguiente: </w:t>
      </w:r>
      <w:r>
        <w:rPr>
          <w:rFonts w:eastAsia="Times New Roman"/>
          <w:sz w:val="30"/>
          <w:szCs w:val="30"/>
          <w:lang w:val="es-ES"/>
        </w:rPr>
        <w:br/>
      </w:r>
      <w:r>
        <w:rPr>
          <w:rFonts w:eastAsia="Times New Roman"/>
          <w:sz w:val="30"/>
          <w:szCs w:val="30"/>
          <w:lang w:val="es-ES"/>
        </w:rPr>
        <w:br/>
        <w:t xml:space="preserve">a) Las razones y fundamentos legales que amparen la información recopilada; </w:t>
      </w:r>
      <w:r>
        <w:rPr>
          <w:rFonts w:eastAsia="Times New Roman"/>
          <w:sz w:val="30"/>
          <w:szCs w:val="30"/>
          <w:lang w:val="es-ES"/>
        </w:rPr>
        <w:br/>
      </w:r>
      <w:r>
        <w:rPr>
          <w:rFonts w:eastAsia="Times New Roman"/>
          <w:sz w:val="30"/>
          <w:szCs w:val="30"/>
          <w:lang w:val="es-ES"/>
        </w:rPr>
        <w:br/>
        <w:t>b) La fecha desde la cual tienen esa inf</w:t>
      </w:r>
      <w:r>
        <w:rPr>
          <w:rFonts w:eastAsia="Times New Roman"/>
          <w:sz w:val="30"/>
          <w:szCs w:val="30"/>
          <w:lang w:val="es-ES"/>
        </w:rPr>
        <w:t xml:space="preserve">ormación; </w:t>
      </w:r>
      <w:r>
        <w:rPr>
          <w:rFonts w:eastAsia="Times New Roman"/>
          <w:sz w:val="30"/>
          <w:szCs w:val="30"/>
          <w:lang w:val="es-ES"/>
        </w:rPr>
        <w:br/>
      </w:r>
      <w:r>
        <w:rPr>
          <w:rFonts w:eastAsia="Times New Roman"/>
          <w:sz w:val="30"/>
          <w:szCs w:val="30"/>
          <w:lang w:val="es-ES"/>
        </w:rPr>
        <w:br/>
        <w:t xml:space="preserve">c) El uso dado y el que se pretenderá dar a ella; </w:t>
      </w:r>
      <w:r>
        <w:rPr>
          <w:rFonts w:eastAsia="Times New Roman"/>
          <w:sz w:val="30"/>
          <w:szCs w:val="30"/>
          <w:lang w:val="es-ES"/>
        </w:rPr>
        <w:br/>
      </w:r>
      <w:r>
        <w:rPr>
          <w:rFonts w:eastAsia="Times New Roman"/>
          <w:sz w:val="30"/>
          <w:szCs w:val="30"/>
          <w:lang w:val="es-ES"/>
        </w:rPr>
        <w:br/>
        <w:t xml:space="preserve">d) Las personas o entidades a quienes se les haya suministrado los referidos datos, la fecha del suministro y las razones para hacerlo;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El tipo de tecnología que se utiliza para almacenar</w:t>
      </w:r>
      <w:r>
        <w:rPr>
          <w:rFonts w:eastAsia="Times New Roman"/>
          <w:sz w:val="30"/>
          <w:szCs w:val="30"/>
          <w:lang w:val="es-ES"/>
        </w:rPr>
        <w:t xml:space="preserve"> la información; y, </w:t>
      </w:r>
      <w:r>
        <w:rPr>
          <w:rFonts w:eastAsia="Times New Roman"/>
          <w:sz w:val="30"/>
          <w:szCs w:val="30"/>
          <w:lang w:val="es-ES"/>
        </w:rPr>
        <w:br/>
      </w:r>
      <w:r>
        <w:rPr>
          <w:rFonts w:eastAsia="Times New Roman"/>
          <w:sz w:val="30"/>
          <w:szCs w:val="30"/>
          <w:lang w:val="es-ES"/>
        </w:rPr>
        <w:br/>
        <w:t>f) Las medidas de seguridad aplicadas para precautelar dicha información.</w:t>
      </w:r>
    </w:p>
    <w:p w:rsidR="00000000" w:rsidRDefault="00571F8A">
      <w:pPr>
        <w:divId w:val="1045563590"/>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De considerarse insuficiente la respuesta, podrá solicitarse al juez que disponga la verificación directa, para la cual, se facilitará el acceso del i</w:t>
      </w:r>
      <w:r>
        <w:rPr>
          <w:rFonts w:eastAsia="Times New Roman"/>
          <w:sz w:val="30"/>
          <w:szCs w:val="30"/>
          <w:lang w:val="es-ES"/>
        </w:rPr>
        <w:t>nteresado a las fuentes de información, proveyéndose el asesoramiento de peritos si así se solicitare.</w:t>
      </w:r>
    </w:p>
    <w:p w:rsidR="00000000" w:rsidRDefault="00571F8A">
      <w:pPr>
        <w:divId w:val="755053398"/>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Los representantes legales de las personas jurídicas de derecho privado o las naturales que incumplieren las resoluciones expedidas por jueces </w:t>
      </w:r>
      <w:r>
        <w:rPr>
          <w:rFonts w:eastAsia="Times New Roman"/>
          <w:sz w:val="30"/>
          <w:szCs w:val="30"/>
          <w:lang w:val="es-ES"/>
        </w:rPr>
        <w:t>o Tribunales que concedan el hábeas data, no podrán ejercer ni directa ni indirectamente, las actividades que venían desarrollando y que dieron lugar al hábeas data, por el lapso de un año.</w:t>
      </w:r>
      <w:r>
        <w:rPr>
          <w:rFonts w:eastAsia="Times New Roman"/>
          <w:sz w:val="30"/>
          <w:szCs w:val="30"/>
          <w:lang w:val="es-ES"/>
        </w:rPr>
        <w:br/>
      </w:r>
      <w:r>
        <w:rPr>
          <w:rFonts w:eastAsia="Times New Roman"/>
          <w:sz w:val="30"/>
          <w:szCs w:val="30"/>
          <w:lang w:val="es-ES"/>
        </w:rPr>
        <w:br/>
        <w:t>Esta disposición será comunicada a los órganos de control y demás</w:t>
      </w:r>
      <w:r>
        <w:rPr>
          <w:rFonts w:eastAsia="Times New Roman"/>
          <w:sz w:val="30"/>
          <w:szCs w:val="30"/>
          <w:lang w:val="es-ES"/>
        </w:rPr>
        <w:t xml:space="preserve"> entidades públicas y privadas que sean del caso.</w:t>
      </w:r>
    </w:p>
    <w:p w:rsidR="00000000" w:rsidRDefault="00571F8A">
      <w:pPr>
        <w:divId w:val="2056194761"/>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Los funcionarios públicos de libre remoción que se nieguen a cumplir con las resoluciones que expidan los jueces o tribunales dentro del procedimiento de hábeas data serán destituidos inmediatamen</w:t>
      </w:r>
      <w:r>
        <w:rPr>
          <w:rFonts w:eastAsia="Times New Roman"/>
          <w:sz w:val="30"/>
          <w:szCs w:val="30"/>
          <w:lang w:val="es-ES"/>
        </w:rPr>
        <w:t>te de su cargo o empleo, sin más trámite, por el respectivo juez o tribunal, salvo cuando se trate de los funcionarios elegidos por el Congreso Nacional, quienes deberán ser destituidos por éste, a pedido fundamentado del juez o tribunal y previo el corres</w:t>
      </w:r>
      <w:r>
        <w:rPr>
          <w:rFonts w:eastAsia="Times New Roman"/>
          <w:sz w:val="30"/>
          <w:szCs w:val="30"/>
          <w:lang w:val="es-ES"/>
        </w:rPr>
        <w:t>pondiente juicio político.</w:t>
      </w:r>
      <w:r>
        <w:rPr>
          <w:rFonts w:eastAsia="Times New Roman"/>
          <w:sz w:val="30"/>
          <w:szCs w:val="30"/>
          <w:lang w:val="es-ES"/>
        </w:rPr>
        <w:br/>
      </w:r>
      <w:r>
        <w:rPr>
          <w:rFonts w:eastAsia="Times New Roman"/>
          <w:sz w:val="30"/>
          <w:szCs w:val="30"/>
          <w:lang w:val="es-ES"/>
        </w:rPr>
        <w:br/>
        <w:t>La sanción de destitución se comunicará inmediatamente a la Contraloría General del Estado y a la autoridad nominadora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w:t>
      </w:r>
      <w:r>
        <w:rPr>
          <w:rFonts w:eastAsia="Times New Roman"/>
          <w:i/>
          <w:iCs/>
          <w:sz w:val="30"/>
          <w:szCs w:val="30"/>
          <w:lang w:val="es-ES"/>
        </w:rPr>
        <w:t>, 20-X-2008), la Función Legislativa la ejercerá la Asamblea Nacional, por tanto, sus miembros tendrán la denominación de asambleistas.</w:t>
      </w:r>
    </w:p>
    <w:p w:rsidR="00000000" w:rsidRDefault="00571F8A">
      <w:pPr>
        <w:divId w:val="980380962"/>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Las sanciones antes señaladas se impondrán sin perjuicio de las respectivas responsabilidades civiles y penale</w:t>
      </w:r>
      <w:r>
        <w:rPr>
          <w:rFonts w:eastAsia="Times New Roman"/>
          <w:sz w:val="30"/>
          <w:szCs w:val="30"/>
          <w:lang w:val="es-ES"/>
        </w:rPr>
        <w:t>s a que hubiere lugar.</w:t>
      </w:r>
    </w:p>
    <w:p w:rsidR="00000000" w:rsidRDefault="00571F8A">
      <w:pPr>
        <w:divId w:val="1326662441"/>
        <w:rPr>
          <w:rFonts w:eastAsia="Times New Roman"/>
          <w:sz w:val="30"/>
          <w:szCs w:val="30"/>
          <w:lang w:val="es-ES"/>
        </w:rPr>
      </w:pPr>
      <w:r>
        <w:rPr>
          <w:rFonts w:eastAsia="Times New Roman"/>
          <w:b/>
          <w:bCs/>
          <w:sz w:val="30"/>
          <w:szCs w:val="30"/>
          <w:lang w:val="es-ES"/>
        </w:rPr>
        <w:lastRenderedPageBreak/>
        <w:t>Art. 45.-</w:t>
      </w:r>
      <w:r>
        <w:rPr>
          <w:rFonts w:eastAsia="Times New Roman"/>
          <w:sz w:val="30"/>
          <w:szCs w:val="30"/>
          <w:lang w:val="es-ES"/>
        </w:rPr>
        <w:t xml:space="preserve"> Están legitimados para iniciar y continuar los procedimientos previstos en esta sección, no sólo las personas naturales o jurídicas que consideren tener derecho a ello, sino también los padres, tutores y curadores en nombre</w:t>
      </w:r>
      <w:r>
        <w:rPr>
          <w:rFonts w:eastAsia="Times New Roman"/>
          <w:sz w:val="30"/>
          <w:szCs w:val="30"/>
          <w:lang w:val="es-ES"/>
        </w:rPr>
        <w:t xml:space="preserve"> de sus representados.</w:t>
      </w:r>
    </w:p>
    <w:p w:rsidR="00000000" w:rsidRDefault="00571F8A">
      <w:pPr>
        <w:jc w:val="center"/>
        <w:divId w:val="1776050862"/>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AMPARO CONSTITUCIONAL</w:t>
      </w:r>
    </w:p>
    <w:p w:rsidR="00000000" w:rsidRDefault="00571F8A">
      <w:pPr>
        <w:divId w:val="232660195"/>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El recurso de amparo tiene por objeto la tutela judicial efectiva de los derechos consagrados en la Constitución y los consignados en las declaraciones, pactos, convenios y demás inst</w:t>
      </w:r>
      <w:r>
        <w:rPr>
          <w:rFonts w:eastAsia="Times New Roman"/>
          <w:sz w:val="30"/>
          <w:szCs w:val="30"/>
          <w:lang w:val="es-ES"/>
        </w:rPr>
        <w:t>rumentos internacionales vigentes en el Ecuador, frente a cualquier atentado proveniente de acto ilegítimo de autoridad de la administración pública que haya causado, cause o pueda causar un daño inminente, a más de grave e irreparable y se interpondrá par</w:t>
      </w:r>
      <w:r>
        <w:rPr>
          <w:rFonts w:eastAsia="Times New Roman"/>
          <w:sz w:val="30"/>
          <w:szCs w:val="30"/>
          <w:lang w:val="es-ES"/>
        </w:rPr>
        <w:t>a requerir la adopción de medidas urgentes, destinadas a cesar la lesión o evitar el peligro de los bienes protegidos.</w:t>
      </w:r>
      <w:r>
        <w:rPr>
          <w:rFonts w:eastAsia="Times New Roman"/>
          <w:sz w:val="30"/>
          <w:szCs w:val="30"/>
          <w:lang w:val="es-ES"/>
        </w:rPr>
        <w:br/>
      </w:r>
      <w:r>
        <w:rPr>
          <w:rFonts w:eastAsia="Times New Roman"/>
          <w:sz w:val="30"/>
          <w:szCs w:val="30"/>
          <w:lang w:val="es-ES"/>
        </w:rPr>
        <w:br/>
        <w:t>También podrá ser objeto de amparo la no expedición de un acto o la no ejecución de un hecho, si tales omisiones causaren o puedan causa</w:t>
      </w:r>
      <w:r>
        <w:rPr>
          <w:rFonts w:eastAsia="Times New Roman"/>
          <w:sz w:val="30"/>
          <w:szCs w:val="30"/>
          <w:lang w:val="es-ES"/>
        </w:rPr>
        <w:t>r los efectos señalados en el inciso anterior.</w:t>
      </w:r>
    </w:p>
    <w:p w:rsidR="00000000" w:rsidRDefault="00571F8A">
      <w:pPr>
        <w:divId w:val="1114132841"/>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Son competentes para conocer y resolver el recurso de amparo, cualquiera de los jueces de lo civil o los tribunales de instancia de la sección territorial en que se consume o pueda producir sus efect</w:t>
      </w:r>
      <w:r>
        <w:rPr>
          <w:rFonts w:eastAsia="Times New Roman"/>
          <w:sz w:val="30"/>
          <w:szCs w:val="30"/>
          <w:lang w:val="es-ES"/>
        </w:rPr>
        <w:t>os el acto ilegítimo violatorio de los derechos constitucionales protegidos.</w:t>
      </w:r>
      <w:r>
        <w:rPr>
          <w:rFonts w:eastAsia="Times New Roman"/>
          <w:sz w:val="30"/>
          <w:szCs w:val="30"/>
          <w:lang w:val="es-ES"/>
        </w:rPr>
        <w:br/>
      </w:r>
      <w:r>
        <w:rPr>
          <w:rFonts w:eastAsia="Times New Roman"/>
          <w:sz w:val="30"/>
          <w:szCs w:val="30"/>
          <w:lang w:val="es-ES"/>
        </w:rPr>
        <w:br/>
        <w:t>También podrá interponerse el recurso ante juez o tribunal de lo penal, en días feriados o fuera del horario de atención de juzgados y tribunales, o en circunstancias excepcional</w:t>
      </w:r>
      <w:r>
        <w:rPr>
          <w:rFonts w:eastAsia="Times New Roman"/>
          <w:sz w:val="30"/>
          <w:szCs w:val="30"/>
          <w:lang w:val="es-ES"/>
        </w:rPr>
        <w:t>es, que deberán ser invocadas por el solicitante y calificadas por dicho juez o tribunal, en los cuales radicará entonces la competencia privativa de la causa.</w:t>
      </w:r>
      <w:r>
        <w:rPr>
          <w:rFonts w:eastAsia="Times New Roman"/>
          <w:sz w:val="30"/>
          <w:szCs w:val="30"/>
          <w:lang w:val="es-ES"/>
        </w:rPr>
        <w:br/>
      </w:r>
      <w:r>
        <w:rPr>
          <w:rFonts w:eastAsia="Times New Roman"/>
          <w:sz w:val="30"/>
          <w:szCs w:val="30"/>
          <w:lang w:val="es-ES"/>
        </w:rPr>
        <w:br/>
        <w:t>En ningún caso habrá inhibición del juez o tribunal ante el cual se interponga el amparo, salvo</w:t>
      </w:r>
      <w:r>
        <w:rPr>
          <w:rFonts w:eastAsia="Times New Roman"/>
          <w:sz w:val="30"/>
          <w:szCs w:val="30"/>
          <w:lang w:val="es-ES"/>
        </w:rPr>
        <w:t xml:space="preserve"> cuando entre éstos y el peticionante existan incompatibilidades de parentesco u otras señaladas en la ley.</w:t>
      </w:r>
    </w:p>
    <w:p w:rsidR="00000000" w:rsidRDefault="00571F8A">
      <w:pPr>
        <w:divId w:val="998194023"/>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Podrán interponer el recurso de amparo, tanto el ofendido como el perjudicado, por sí mismos, por intermedio de apoderado o a través de ag</w:t>
      </w:r>
      <w:r>
        <w:rPr>
          <w:rFonts w:eastAsia="Times New Roman"/>
          <w:sz w:val="30"/>
          <w:szCs w:val="30"/>
          <w:lang w:val="es-ES"/>
        </w:rPr>
        <w:t xml:space="preserve">ente oficioso que justifique la imposibilidad en que se </w:t>
      </w:r>
      <w:r>
        <w:rPr>
          <w:rFonts w:eastAsia="Times New Roman"/>
          <w:sz w:val="30"/>
          <w:szCs w:val="30"/>
          <w:lang w:val="es-ES"/>
        </w:rPr>
        <w:lastRenderedPageBreak/>
        <w:t>encuentra el afectado y ratifique posteriormente su decisión en el término de tres días, el Defensor del Pueblo, sus adjuntos y comisionados en los casos señalados en la Constitución y la ley o cualqu</w:t>
      </w:r>
      <w:r>
        <w:rPr>
          <w:rFonts w:eastAsia="Times New Roman"/>
          <w:sz w:val="30"/>
          <w:szCs w:val="30"/>
          <w:lang w:val="es-ES"/>
        </w:rPr>
        <w:t>ier persona, natural o jurídica, cuando se trata de la protección del medio ambiente.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acción popular, prevista para los procesos sobre medioambiente es coherente con la naturaleza difusa de dicho derecho.</w:t>
      </w:r>
    </w:p>
    <w:p w:rsidR="00000000" w:rsidRDefault="00571F8A">
      <w:pPr>
        <w:divId w:val="3166134"/>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w:t>
      </w:r>
      <w:r>
        <w:rPr>
          <w:rFonts w:eastAsia="Times New Roman"/>
          <w:sz w:val="30"/>
          <w:szCs w:val="30"/>
          <w:lang w:val="es-ES"/>
        </w:rPr>
        <w:t>En el mismo día en que se plantee el recurso de amparo, el juez o tribunal, convocará por una sola vez y mediante comunicación escrita, a las partes para ser oídas en audiencia pública a celebrarse dentro de las veinticuatro horas subsiguientes, sin perjui</w:t>
      </w:r>
      <w:r>
        <w:rPr>
          <w:rFonts w:eastAsia="Times New Roman"/>
          <w:sz w:val="30"/>
          <w:szCs w:val="30"/>
          <w:lang w:val="es-ES"/>
        </w:rPr>
        <w:t>cio de ordenar simultáneamente, de considerarse necesario, la suspensión de cualquier acción actual o inminente que afecte o amenace los derechos protegidos.</w:t>
      </w:r>
    </w:p>
    <w:p w:rsidR="00000000" w:rsidRDefault="00571F8A">
      <w:pPr>
        <w:divId w:val="422577557"/>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La no comparecencia a la audiencia de la autoridad acusada del acto materia del amparo o</w:t>
      </w:r>
      <w:r>
        <w:rPr>
          <w:rFonts w:eastAsia="Times New Roman"/>
          <w:sz w:val="30"/>
          <w:szCs w:val="30"/>
          <w:lang w:val="es-ES"/>
        </w:rPr>
        <w:t xml:space="preserve"> de su delegado no impedirá que aquella se realice, ni que el juez o tribunal adopte su resolución. La ausencia del actor se considerará como desistimiento del recurso, sin que pueda volver a plantearlo sobre los mismos hechos. Sin embargo, podrá convocars</w:t>
      </w:r>
      <w:r>
        <w:rPr>
          <w:rFonts w:eastAsia="Times New Roman"/>
          <w:sz w:val="30"/>
          <w:szCs w:val="30"/>
          <w:lang w:val="es-ES"/>
        </w:rPr>
        <w:t>e, en uno u otro caso, a nueva audiencia, si la no comparecencia de parte provino de fuerza mayor debidamente comprobada.</w:t>
      </w:r>
    </w:p>
    <w:p w:rsidR="00000000" w:rsidRDefault="00571F8A">
      <w:pPr>
        <w:divId w:val="604505531"/>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Dentro de las cuarenta y ocho horas siguientes a la conclusión de la audiencia el juez o tribunal concederá o negará el ampa</w:t>
      </w:r>
      <w:r>
        <w:rPr>
          <w:rFonts w:eastAsia="Times New Roman"/>
          <w:sz w:val="30"/>
          <w:szCs w:val="30"/>
          <w:lang w:val="es-ES"/>
        </w:rPr>
        <w:t>ro. De admitirlo ordenará la suspensión definitiva del acto u omisión impugnados disponiendo la ejecución inmediata de todas las medidas que considere necesarias para remediar el daño o evitar el peligro sobre el derecho violado, sin perjuicio de las que s</w:t>
      </w:r>
      <w:r>
        <w:rPr>
          <w:rFonts w:eastAsia="Times New Roman"/>
          <w:sz w:val="30"/>
          <w:szCs w:val="30"/>
          <w:lang w:val="es-ES"/>
        </w:rPr>
        <w:t>e hayan adoptado en forma preventiva. De negarse el recurso se revocarán tanto la suspensión provisional del acto u omisión impugnados, como de las medidas preventivas, de habérselas dictado. La resolución será inmediatamente notificada a las partes.</w:t>
      </w:r>
    </w:p>
    <w:p w:rsidR="00000000" w:rsidRDefault="00571F8A">
      <w:pPr>
        <w:divId w:val="1526596352"/>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52.-</w:t>
      </w:r>
      <w:r>
        <w:rPr>
          <w:rFonts w:eastAsia="Times New Roman"/>
          <w:sz w:val="30"/>
          <w:szCs w:val="30"/>
          <w:lang w:val="es-ES"/>
        </w:rPr>
        <w:t xml:space="preserve"> </w:t>
      </w:r>
      <w:r>
        <w:rPr>
          <w:rFonts w:eastAsia="Times New Roman"/>
          <w:b/>
          <w:bCs/>
          <w:sz w:val="30"/>
          <w:szCs w:val="30"/>
          <w:lang w:val="es-ES"/>
        </w:rPr>
        <w:t>La concesión del amparo será obligatoriamente consultada, para su confirmación o revocatoria ante el Tribunal Constitucional, ante el cual procederá también el recurso de apelación de la resolución que lo deniegue, debiendo en uno u otro caso remitirs</w:t>
      </w:r>
      <w:r>
        <w:rPr>
          <w:rFonts w:eastAsia="Times New Roman"/>
          <w:b/>
          <w:bCs/>
          <w:sz w:val="30"/>
          <w:szCs w:val="30"/>
          <w:lang w:val="es-ES"/>
        </w:rPr>
        <w:t xml:space="preserve">e lo actuado al superior dentro de las veinticuatro horas subsiguientes de ejecutoriada la resolución </w:t>
      </w:r>
      <w:r>
        <w:rPr>
          <w:rFonts w:eastAsia="Times New Roman"/>
          <w:b/>
          <w:bCs/>
          <w:sz w:val="30"/>
          <w:szCs w:val="30"/>
          <w:lang w:val="es-ES"/>
        </w:rPr>
        <w:lastRenderedPageBreak/>
        <w:t>que admita o deniegue el recurso.</w:t>
      </w:r>
      <w:r>
        <w:rPr>
          <w:rFonts w:eastAsia="Times New Roman"/>
          <w:b/>
          <w:bCs/>
          <w:sz w:val="30"/>
          <w:szCs w:val="30"/>
          <w:lang w:val="es-ES"/>
        </w:rPr>
        <w:br/>
      </w:r>
      <w:r>
        <w:rPr>
          <w:rFonts w:eastAsia="Times New Roman"/>
          <w:sz w:val="30"/>
          <w:szCs w:val="30"/>
          <w:lang w:val="es-ES"/>
        </w:rPr>
        <w:br/>
        <w:t xml:space="preserve">El recurso de apelación deberá ser interpuesto una vez notificada al actor y antes de ejecutoriada la providencia </w:t>
      </w:r>
      <w:r>
        <w:rPr>
          <w:rFonts w:eastAsia="Times New Roman"/>
          <w:b/>
          <w:bCs/>
          <w:sz w:val="30"/>
          <w:szCs w:val="30"/>
          <w:lang w:val="es-ES"/>
        </w:rPr>
        <w:t>que d</w:t>
      </w:r>
      <w:r>
        <w:rPr>
          <w:rFonts w:eastAsia="Times New Roman"/>
          <w:b/>
          <w:bCs/>
          <w:sz w:val="30"/>
          <w:szCs w:val="30"/>
          <w:lang w:val="es-ES"/>
        </w:rPr>
        <w:t>eniegue el amparo</w:t>
      </w:r>
      <w:r>
        <w:rPr>
          <w:rFonts w:eastAsia="Times New Roman"/>
          <w:sz w:val="30"/>
          <w:szCs w:val="30"/>
          <w:lang w:val="es-ES"/>
        </w:rPr>
        <w:t>, dicha notificación se hará en el domicilio señalado en la demanda de amparo.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Mediante Resolución No. 184-2000-TP (R.O. 213-S, 28-XI-2000) del Tribunal Constitucional, el texto en negrita ha sido declarado inconstitucional por r</w:t>
      </w:r>
      <w:r>
        <w:rPr>
          <w:rFonts w:eastAsia="Times New Roman"/>
          <w:i/>
          <w:iCs/>
          <w:sz w:val="30"/>
          <w:szCs w:val="30"/>
          <w:lang w:val="es-ES"/>
        </w:rPr>
        <w:t>azones de fondo, por lo que se suspenden sus efectos.</w:t>
      </w:r>
      <w:r>
        <w:rPr>
          <w:rFonts w:eastAsia="Times New Roman"/>
          <w:i/>
          <w:iCs/>
          <w:sz w:val="30"/>
          <w:szCs w:val="30"/>
          <w:lang w:val="es-ES"/>
        </w:rPr>
        <w:br/>
        <w:t>- Por disposición del Art. 429 de la Constitución de la República del Ecuador (R.O. 449, 20-X-2008), la Corte Constitucional es el máximo órgano de control, interpretación constitucional y de administra</w:t>
      </w:r>
      <w:r>
        <w:rPr>
          <w:rFonts w:eastAsia="Times New Roman"/>
          <w:i/>
          <w:iCs/>
          <w:sz w:val="30"/>
          <w:szCs w:val="30"/>
          <w:lang w:val="es-ES"/>
        </w:rPr>
        <w:t>ción de justicia en materia constitucional.</w:t>
      </w:r>
    </w:p>
    <w:p w:rsidR="00000000" w:rsidRDefault="00571F8A">
      <w:pPr>
        <w:divId w:val="679621643"/>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La sala competente, al tiempo de avocar conocimiento, podrá dictar las medidas cautelares que considere necesarias para asegurar la protección de los derechos objeto del recurso y, de estimar necesario,</w:t>
      </w:r>
      <w:r>
        <w:rPr>
          <w:rFonts w:eastAsia="Times New Roman"/>
          <w:sz w:val="30"/>
          <w:szCs w:val="30"/>
          <w:lang w:val="es-ES"/>
        </w:rPr>
        <w:t xml:space="preserve"> convocar a las partes para escuchar sus argumentos.</w:t>
      </w:r>
    </w:p>
    <w:p w:rsidR="00000000" w:rsidRDefault="00571F8A">
      <w:pPr>
        <w:divId w:val="373891428"/>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w:t>
      </w:r>
      <w:r>
        <w:rPr>
          <w:rFonts w:eastAsia="Times New Roman"/>
          <w:b/>
          <w:bCs/>
          <w:sz w:val="30"/>
          <w:szCs w:val="30"/>
          <w:lang w:val="es-ES"/>
        </w:rPr>
        <w:t>El Tribunal Constitucional a través de la correspondiente sala resolverá todo caso de amparo subido en consulta o apelación, en un plazo no mayor a diez días.</w:t>
      </w:r>
      <w:r>
        <w:rPr>
          <w:rFonts w:eastAsia="Times New Roman"/>
          <w:b/>
          <w:bCs/>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Mediante Resolución No. </w:t>
      </w:r>
      <w:r>
        <w:rPr>
          <w:rFonts w:eastAsia="Times New Roman"/>
          <w:i/>
          <w:iCs/>
          <w:sz w:val="30"/>
          <w:szCs w:val="30"/>
          <w:lang w:val="es-ES"/>
        </w:rPr>
        <w:t>184-2000-TP (R.O. 213, 28-XI-2000) del Tribunal Constitucional, este artículo ha sido declarado inconstitucional por razones de fondo, por lo que se suspenden sus efectos.</w:t>
      </w:r>
      <w:r>
        <w:rPr>
          <w:rFonts w:eastAsia="Times New Roman"/>
          <w:i/>
          <w:iCs/>
          <w:sz w:val="30"/>
          <w:szCs w:val="30"/>
          <w:lang w:val="es-ES"/>
        </w:rPr>
        <w:br/>
        <w:t xml:space="preserve">- Por disposición del Art. 429 de la Constitución de la República del Ecuador (R.O. </w:t>
      </w:r>
      <w:r>
        <w:rPr>
          <w:rFonts w:eastAsia="Times New Roman"/>
          <w:i/>
          <w:iCs/>
          <w:sz w:val="30"/>
          <w:szCs w:val="30"/>
          <w:lang w:val="es-ES"/>
        </w:rPr>
        <w:t>449, 20-X-2008), la Corte Constitucional es el máximo órgano de control, interpretación constitucional y de administración de justicia en materia constitucional.</w:t>
      </w:r>
    </w:p>
    <w:p w:rsidR="00000000" w:rsidRDefault="00571F8A">
      <w:pPr>
        <w:divId w:val="230888260"/>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Corresponde ordenar el cumplimiento de la decisión final adoptada en el procedimient</w:t>
      </w:r>
      <w:r>
        <w:rPr>
          <w:rFonts w:eastAsia="Times New Roman"/>
          <w:sz w:val="30"/>
          <w:szCs w:val="30"/>
          <w:lang w:val="es-ES"/>
        </w:rPr>
        <w:t>o de amparo al juez de instancia ante quien se interpuso el recurso.</w:t>
      </w:r>
    </w:p>
    <w:p w:rsidR="00000000" w:rsidRDefault="00571F8A">
      <w:pPr>
        <w:divId w:val="634063577"/>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Quien interponga un recurso de amparo estará amparado por la presunción de buena fe. Pero si el juez o tribunal o en su caso el Tribunal Constitucional calificaren de maliciosa </w:t>
      </w:r>
      <w:r>
        <w:rPr>
          <w:rFonts w:eastAsia="Times New Roman"/>
          <w:sz w:val="30"/>
          <w:szCs w:val="30"/>
          <w:lang w:val="es-ES"/>
        </w:rPr>
        <w:t xml:space="preserve">la actuación del </w:t>
      </w:r>
      <w:r>
        <w:rPr>
          <w:rFonts w:eastAsia="Times New Roman"/>
          <w:sz w:val="30"/>
          <w:szCs w:val="30"/>
          <w:lang w:val="es-ES"/>
        </w:rPr>
        <w:lastRenderedPageBreak/>
        <w:t>demandante le impondrá una multa de hasta cien salarios mínimos vitales, sin perjuicio de las acciones civiles o penales a que hubiere lugar.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w:t>
      </w:r>
      <w:r>
        <w:rPr>
          <w:rFonts w:eastAsia="Times New Roman"/>
          <w:i/>
          <w:iCs/>
          <w:sz w:val="30"/>
          <w:szCs w:val="30"/>
          <w:lang w:val="es-ES"/>
        </w:rPr>
        <w:t>X-2008), la Corte Constitucional es el máximo órgano de control, interpretación constitucional y de administración de justicia en materia constitucional.</w:t>
      </w:r>
    </w:p>
    <w:p w:rsidR="00000000" w:rsidRDefault="00571F8A">
      <w:pPr>
        <w:divId w:val="1014070915"/>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Se prohíbe la presentación de más de un recurso de amparo, sobre la misma materia y con el m</w:t>
      </w:r>
      <w:r>
        <w:rPr>
          <w:rFonts w:eastAsia="Times New Roman"/>
          <w:sz w:val="30"/>
          <w:szCs w:val="30"/>
          <w:lang w:val="es-ES"/>
        </w:rPr>
        <w:t>ismo objeto, ante más de un juez o tribunal. Al efecto quien promueva un recurso de amparo deberá declarar bajo juramento sin el escrito de presentación del mismo, que no ha presentado otro u otros sobre la misma materia y con el mismo objeto ante otro jue</w:t>
      </w:r>
      <w:r>
        <w:rPr>
          <w:rFonts w:eastAsia="Times New Roman"/>
          <w:sz w:val="30"/>
          <w:szCs w:val="30"/>
          <w:lang w:val="es-ES"/>
        </w:rPr>
        <w:t>z o tribunal.</w:t>
      </w:r>
      <w:r>
        <w:rPr>
          <w:rFonts w:eastAsia="Times New Roman"/>
          <w:sz w:val="30"/>
          <w:szCs w:val="30"/>
          <w:lang w:val="es-ES"/>
        </w:rPr>
        <w:br/>
      </w:r>
      <w:r>
        <w:rPr>
          <w:rFonts w:eastAsia="Times New Roman"/>
          <w:sz w:val="30"/>
          <w:szCs w:val="30"/>
          <w:lang w:val="es-ES"/>
        </w:rPr>
        <w:br/>
        <w:t>Sin perjuicio de la correspondiente responsabilidad penal, la violación a esta prohibición será sancionada con el archivo de todos los recursos de amparo y la imposición de la sanción prevista en el artículo anterior.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 palabra "sin"</w:t>
      </w:r>
      <w:r>
        <w:rPr>
          <w:rFonts w:eastAsia="Times New Roman"/>
          <w:i/>
          <w:iCs/>
          <w:sz w:val="30"/>
          <w:szCs w:val="30"/>
          <w:lang w:val="es-ES"/>
        </w:rPr>
        <w:t xml:space="preserve"> del primer inciso de este artículo debería entenderse como "en".</w:t>
      </w:r>
    </w:p>
    <w:p w:rsidR="00000000" w:rsidRDefault="00571F8A">
      <w:pPr>
        <w:divId w:val="112676304"/>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Las resoluciones que se dicten en la tramitación de un recurso de amparo serán de cumplimiento inmediato por parte del funcionario o autoridad pública a quien la resolución vaya di</w:t>
      </w:r>
      <w:r>
        <w:rPr>
          <w:rFonts w:eastAsia="Times New Roman"/>
          <w:sz w:val="30"/>
          <w:szCs w:val="30"/>
          <w:lang w:val="es-ES"/>
        </w:rPr>
        <w:t>rigida; caso contrario el funcionario o autoridad que incumpla la resolución, indemnizará los perjuicios que el incumplimiento cause al recurrente.</w:t>
      </w:r>
    </w:p>
    <w:p w:rsidR="00000000" w:rsidRDefault="00571F8A">
      <w:pPr>
        <w:jc w:val="center"/>
        <w:divId w:val="1776050862"/>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DISPOSICIONES GENERALES</w:t>
      </w:r>
    </w:p>
    <w:p w:rsidR="00000000" w:rsidRDefault="00571F8A">
      <w:pPr>
        <w:divId w:val="1104303565"/>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No se admitirán incidentes de ninguna clase durante los trámit</w:t>
      </w:r>
      <w:r>
        <w:rPr>
          <w:rFonts w:eastAsia="Times New Roman"/>
          <w:sz w:val="30"/>
          <w:szCs w:val="30"/>
          <w:lang w:val="es-ES"/>
        </w:rPr>
        <w:t>es ante el Tribunal Constitucional y de los recursos para las garantías constitucionales, los mismos que deben atenerse a los principios de celeridad procesal e inmediatez, en consecuencia no proceden ni la excusa ni la recusación de las causas que deberán</w:t>
      </w:r>
      <w:r>
        <w:rPr>
          <w:rFonts w:eastAsia="Times New Roman"/>
          <w:sz w:val="30"/>
          <w:szCs w:val="30"/>
          <w:lang w:val="es-ES"/>
        </w:rPr>
        <w:t xml:space="preserve"> resolverse según el orden cronológico de su ingreso.</w:t>
      </w:r>
      <w:r>
        <w:rPr>
          <w:rFonts w:eastAsia="Times New Roman"/>
          <w:sz w:val="30"/>
          <w:szCs w:val="30"/>
          <w:lang w:val="es-ES"/>
        </w:rPr>
        <w:br/>
      </w:r>
      <w:r>
        <w:rPr>
          <w:rFonts w:eastAsia="Times New Roman"/>
          <w:sz w:val="30"/>
          <w:szCs w:val="30"/>
          <w:lang w:val="es-ES"/>
        </w:rPr>
        <w:lastRenderedPageBreak/>
        <w:br/>
        <w:t>Sin embargo, de existir hechos que deban justificarse, de oficio o a petición de parte podrá disponerse o solicitarse así como actuarse la práctica.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w:t>
      </w:r>
      <w:r>
        <w:rPr>
          <w:rFonts w:eastAsia="Times New Roman"/>
          <w:i/>
          <w:iCs/>
          <w:sz w:val="30"/>
          <w:szCs w:val="30"/>
          <w:lang w:val="es-ES"/>
        </w:rPr>
        <w:t>ón de la República del Ecuador (R.O. 449, 20-X-2008), la Corte Constitucional es el máximo órgano de control, interpretación constitucional y de administración de justicia en materia constitucional.</w:t>
      </w:r>
    </w:p>
    <w:p w:rsidR="00000000" w:rsidRDefault="00571F8A">
      <w:pPr>
        <w:divId w:val="1276985288"/>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Las providencias dictadas por jueces o tribunal</w:t>
      </w:r>
      <w:r>
        <w:rPr>
          <w:rFonts w:eastAsia="Times New Roman"/>
          <w:sz w:val="30"/>
          <w:szCs w:val="30"/>
          <w:lang w:val="es-ES"/>
        </w:rPr>
        <w:t xml:space="preserve">es de justicia inhibiéndose de conocer y resolver sobre recurso de hábeas data y amparo, por razones referentes a su competencia, serán obligatoriamente consultadas al Tribunal Constitucional para su confirmación o revocatoria; debiendo el juez o tribunal </w:t>
      </w:r>
      <w:r>
        <w:rPr>
          <w:rFonts w:eastAsia="Times New Roman"/>
          <w:sz w:val="30"/>
          <w:szCs w:val="30"/>
          <w:lang w:val="es-ES"/>
        </w:rPr>
        <w:t>remitirle el expediente inmediatamente después de que se ejecutoríe la respectiva providencia.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control,</w:t>
      </w:r>
      <w:r>
        <w:rPr>
          <w:rFonts w:eastAsia="Times New Roman"/>
          <w:i/>
          <w:iCs/>
          <w:sz w:val="30"/>
          <w:szCs w:val="30"/>
          <w:lang w:val="es-ES"/>
        </w:rPr>
        <w:t xml:space="preserve"> interpretación constitucional y de administración de justicia en materia constitucional.</w:t>
      </w:r>
    </w:p>
    <w:p w:rsidR="00000000" w:rsidRDefault="00571F8A">
      <w:pPr>
        <w:divId w:val="1852375840"/>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Para la aplicación de las medidas cautelares y el cumplimiento de las resoluciones de los jueces y tribunales se podrá hacer uso de la fuerza pública, que n</w:t>
      </w:r>
      <w:r>
        <w:rPr>
          <w:rFonts w:eastAsia="Times New Roman"/>
          <w:sz w:val="30"/>
          <w:szCs w:val="30"/>
          <w:lang w:val="es-ES"/>
        </w:rPr>
        <w:t>o podrá negarse a colaborar bajo responsabilidad administrativa.</w:t>
      </w:r>
    </w:p>
    <w:p w:rsidR="00000000" w:rsidRDefault="00571F8A">
      <w:pPr>
        <w:divId w:val="1835299757"/>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Los asuntos a que se refieren los numerales 1, 4, 5 y 6 del artículo 12 de la presente Ley; y la iniciativa a que se refiere el artículo 180 (441 y 442) de la Constitución, requerir</w:t>
      </w:r>
      <w:r>
        <w:rPr>
          <w:rFonts w:eastAsia="Times New Roman"/>
          <w:sz w:val="30"/>
          <w:szCs w:val="30"/>
          <w:lang w:val="es-ES"/>
        </w:rPr>
        <w:t>án el pronunciamiento del Tribunal en Pleno. Los demás asuntos sometidos al Tribunal Constitucional serán conocidos y resueltos por Salas de tres ministros cada una, que asumirán la competencia mediante sorteo.</w:t>
      </w:r>
      <w:r>
        <w:rPr>
          <w:rFonts w:eastAsia="Times New Roman"/>
          <w:sz w:val="30"/>
          <w:szCs w:val="30"/>
          <w:lang w:val="es-ES"/>
        </w:rPr>
        <w:br/>
      </w:r>
      <w:r>
        <w:rPr>
          <w:rFonts w:eastAsia="Times New Roman"/>
          <w:sz w:val="30"/>
          <w:szCs w:val="30"/>
          <w:lang w:val="es-ES"/>
        </w:rPr>
        <w:br/>
        <w:t>Para adoptar una resolución en el Pleno se r</w:t>
      </w:r>
      <w:r>
        <w:rPr>
          <w:rFonts w:eastAsia="Times New Roman"/>
          <w:sz w:val="30"/>
          <w:szCs w:val="30"/>
          <w:lang w:val="es-ES"/>
        </w:rPr>
        <w:t>equerirá el voto conforme de por lo menos cinco vocales. Para adoptar resoluciones en una sala se requerirá el voto conforme de dos vocales. Los vocales que estén en desacuerdo con la resolución de mayoría deberán salvar sus votos.</w:t>
      </w:r>
      <w:r>
        <w:rPr>
          <w:rFonts w:eastAsia="Times New Roman"/>
          <w:sz w:val="30"/>
          <w:szCs w:val="30"/>
          <w:lang w:val="es-ES"/>
        </w:rPr>
        <w:br/>
      </w:r>
      <w:r>
        <w:rPr>
          <w:rFonts w:eastAsia="Times New Roman"/>
          <w:sz w:val="30"/>
          <w:szCs w:val="30"/>
          <w:lang w:val="es-ES"/>
        </w:rPr>
        <w:lastRenderedPageBreak/>
        <w:br/>
        <w:t>En el caso de que en un</w:t>
      </w:r>
      <w:r>
        <w:rPr>
          <w:rFonts w:eastAsia="Times New Roman"/>
          <w:sz w:val="30"/>
          <w:szCs w:val="30"/>
          <w:lang w:val="es-ES"/>
        </w:rPr>
        <w:t>a sala se tomaren resoluciones con un voto salvado, la resolución deberá obligatoriamente consultarse al Pleno, para que la confirme o rectifique.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429 de la Constitución de la República del Ecuador (R.O. 449, 20-X-2008), la </w:t>
      </w:r>
      <w:r>
        <w:rPr>
          <w:rFonts w:eastAsia="Times New Roman"/>
          <w:i/>
          <w:iCs/>
          <w:sz w:val="30"/>
          <w:szCs w:val="30"/>
          <w:lang w:val="es-ES"/>
        </w:rPr>
        <w:t>Corte Constitucional es el máximo órgano de control, interpretación constitucional y de administración de justicia en materia constitucional.</w:t>
      </w:r>
    </w:p>
    <w:p w:rsidR="00000000" w:rsidRDefault="00571F8A">
      <w:pPr>
        <w:divId w:val="1490711861"/>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w:t>
      </w:r>
      <w:r>
        <w:rPr>
          <w:rFonts w:eastAsia="Times New Roman"/>
          <w:b/>
          <w:bCs/>
          <w:sz w:val="30"/>
          <w:szCs w:val="30"/>
          <w:lang w:val="es-ES"/>
        </w:rPr>
        <w:t>Si el Pleno o una de las salas del Tribunal Constitucional no emitiere la resolución en los plazos o términos señalados en esta Ley, los vocales responsables perderán la competencia, debiendo entonces resolver la sala o el Pleno constituido por alternos, d</w:t>
      </w:r>
      <w:r>
        <w:rPr>
          <w:rFonts w:eastAsia="Times New Roman"/>
          <w:b/>
          <w:bCs/>
          <w:sz w:val="30"/>
          <w:szCs w:val="30"/>
          <w:lang w:val="es-ES"/>
        </w:rPr>
        <w:t>entro de los mismos plazos o términos señalados en esta Ley y bajo las mismas prevenciones legales.</w:t>
      </w: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 xml:space="preserve">Cuando el Tribunal Constitucional o sus vocales hubieren incurrido en reiterado e injustificado retardo en el despacho de los asuntos que le competen, los </w:t>
      </w:r>
      <w:r>
        <w:rPr>
          <w:rFonts w:eastAsia="Times New Roman"/>
          <w:b/>
          <w:bCs/>
          <w:sz w:val="30"/>
          <w:szCs w:val="30"/>
          <w:lang w:val="es-ES"/>
        </w:rPr>
        <w:t>vocales del tribunal que fueren responsables de la no resolución de una demanda o un recurso, en los términos señalados en la Ley, cesarán en sus cargos, con sujeción a las normas y procedimientos constitucionales aplicables.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b/>
          <w:bCs/>
          <w:sz w:val="30"/>
          <w:szCs w:val="30"/>
          <w:u w:val="single"/>
          <w:lang w:val="es-ES"/>
        </w:rPr>
        <w:br/>
      </w:r>
      <w:r>
        <w:rPr>
          <w:rFonts w:eastAsia="Times New Roman"/>
          <w:sz w:val="30"/>
          <w:szCs w:val="30"/>
          <w:lang w:val="es-ES"/>
        </w:rPr>
        <w:t xml:space="preserve">- </w:t>
      </w:r>
      <w:r>
        <w:rPr>
          <w:rFonts w:eastAsia="Times New Roman"/>
          <w:i/>
          <w:iCs/>
          <w:sz w:val="30"/>
          <w:szCs w:val="30"/>
          <w:lang w:val="es-ES"/>
        </w:rPr>
        <w:t>Mediante Resoluciones del Tribunal Constitucional No. 008-2000-TP (R.O. 1-S, 24-I-2000) y No. 184-2000-TP (R.O. 213, 28-XI-2000) se declara la inconstitucionalidad por el fondo de los incisos primero y segundo de este artículo y en consecuencia se suspende</w:t>
      </w:r>
      <w:r>
        <w:rPr>
          <w:rFonts w:eastAsia="Times New Roman"/>
          <w:i/>
          <w:iCs/>
          <w:sz w:val="30"/>
          <w:szCs w:val="30"/>
          <w:lang w:val="es-ES"/>
        </w:rPr>
        <w:t>n sus efectos.</w:t>
      </w:r>
      <w:r>
        <w:rPr>
          <w:rFonts w:eastAsia="Times New Roman"/>
          <w:i/>
          <w:iCs/>
          <w:sz w:val="30"/>
          <w:szCs w:val="30"/>
          <w:lang w:val="es-ES"/>
        </w:rPr>
        <w:br/>
        <w:t>- Por disposición del Art. 429 de la Constitución de la República del Ecuador (R.O. 449, 20-X-2008), la Corte Constitucional es el máximo órgano de control, interpretación constitucional y de administración de justicia en materia constitucio</w:t>
      </w:r>
      <w:r>
        <w:rPr>
          <w:rFonts w:eastAsia="Times New Roman"/>
          <w:i/>
          <w:iCs/>
          <w:sz w:val="30"/>
          <w:szCs w:val="30"/>
          <w:lang w:val="es-ES"/>
        </w:rPr>
        <w:t>nal.</w:t>
      </w:r>
    </w:p>
    <w:p w:rsidR="00000000" w:rsidRDefault="00571F8A">
      <w:pPr>
        <w:divId w:val="579946686"/>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Cuando el Tribunal Constitucional considere necesario, para evitar la acumulación de trámites sin resolver, podrá delegar el conocimiento y resolución de los asuntos que no competan exclusivamente al Pleno y especialmente los recursos de háb</w:t>
      </w:r>
      <w:r>
        <w:rPr>
          <w:rFonts w:eastAsia="Times New Roman"/>
          <w:sz w:val="30"/>
          <w:szCs w:val="30"/>
          <w:lang w:val="es-ES"/>
        </w:rPr>
        <w:t xml:space="preserve">eas corpus, hábeas data y amparo que estuvieren pendientes, a Salas </w:t>
      </w:r>
      <w:r>
        <w:rPr>
          <w:rFonts w:eastAsia="Times New Roman"/>
          <w:sz w:val="30"/>
          <w:szCs w:val="30"/>
          <w:lang w:val="es-ES"/>
        </w:rPr>
        <w:lastRenderedPageBreak/>
        <w:t>integradas por tres vocales suplentes; las que obrarán como salas de conjueces y sus decisiones tendrá el mismo valor y efecto que las resoluciones de las salas titulares.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w:t>
      </w:r>
      <w:r>
        <w:rPr>
          <w:rFonts w:eastAsia="Times New Roman"/>
          <w:i/>
          <w:iCs/>
          <w:sz w:val="30"/>
          <w:szCs w:val="30"/>
          <w:lang w:val="es-ES"/>
        </w:rPr>
        <w:t>sición del Art. 429 de la Constitución de la República del Ecuador (R.O. 449, 20-X-2008), la Corte Constitucional es el máximo órgano de control, interpretación constitucional y de administración de justicia en materia constitucional.</w:t>
      </w:r>
    </w:p>
    <w:p w:rsidR="00000000" w:rsidRDefault="00571F8A">
      <w:pPr>
        <w:divId w:val="1181510902"/>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Las resoluc</w:t>
      </w:r>
      <w:r>
        <w:rPr>
          <w:rFonts w:eastAsia="Times New Roman"/>
          <w:sz w:val="30"/>
          <w:szCs w:val="30"/>
          <w:lang w:val="es-ES"/>
        </w:rPr>
        <w:t>iones del Tribunal Constitucional sobre materias contempladas en el artículo 176 (436) de la Constitución de la República serán enviados al Registro Oficial para su publicación en el término de dos días de expedidos y entrarán en vigencia desde su publicac</w:t>
      </w:r>
      <w:r>
        <w:rPr>
          <w:rFonts w:eastAsia="Times New Roman"/>
          <w:sz w:val="30"/>
          <w:szCs w:val="30"/>
          <w:lang w:val="es-ES"/>
        </w:rPr>
        <w:t>ión, sin perjuicio de la aplicación de las medidas cautelares que el Tribunal haya podido adoptar.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w:t>
      </w:r>
      <w:r>
        <w:rPr>
          <w:rFonts w:eastAsia="Times New Roman"/>
          <w:i/>
          <w:iCs/>
          <w:sz w:val="30"/>
          <w:szCs w:val="30"/>
          <w:lang w:val="es-ES"/>
        </w:rPr>
        <w:t>rol, interpretación constitucional y de administración de justicia en materia constitucional.</w:t>
      </w:r>
    </w:p>
    <w:p w:rsidR="00000000" w:rsidRDefault="00571F8A">
      <w:pPr>
        <w:divId w:val="1012151699"/>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El Director del Registro Oficial deberá publicar las resoluciones del Tribunal dentro del término de tres días de haberlos recibido.</w:t>
      </w:r>
      <w:r>
        <w:rPr>
          <w:rFonts w:eastAsia="Times New Roman"/>
          <w:sz w:val="30"/>
          <w:szCs w:val="30"/>
          <w:lang w:val="es-ES"/>
        </w:rPr>
        <w:br/>
      </w:r>
      <w:r>
        <w:rPr>
          <w:rFonts w:eastAsia="Times New Roman"/>
          <w:sz w:val="30"/>
          <w:szCs w:val="30"/>
          <w:lang w:val="es-ES"/>
        </w:rPr>
        <w:br/>
        <w:t xml:space="preserve">El incumplimiento </w:t>
      </w:r>
      <w:r>
        <w:rPr>
          <w:rFonts w:eastAsia="Times New Roman"/>
          <w:sz w:val="30"/>
          <w:szCs w:val="30"/>
          <w:lang w:val="es-ES"/>
        </w:rPr>
        <w:t>de esta obligación será sancionada con la destitución inmediata del mencionado funcionario.</w:t>
      </w:r>
    </w:p>
    <w:p w:rsidR="00000000" w:rsidRDefault="00571F8A">
      <w:pPr>
        <w:divId w:val="1557475178"/>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Corresponde al Presidente del Tribunal Constitucional su manejo administrativo y financiero; así como representar al país en los foros internacionales sob</w:t>
      </w:r>
      <w:r>
        <w:rPr>
          <w:rFonts w:eastAsia="Times New Roman"/>
          <w:sz w:val="30"/>
          <w:szCs w:val="30"/>
          <w:lang w:val="es-ES"/>
        </w:rPr>
        <w:t>re materias de competencia del Tribunal.</w:t>
      </w:r>
      <w:r>
        <w:rPr>
          <w:rFonts w:eastAsia="Times New Roman"/>
          <w:sz w:val="30"/>
          <w:szCs w:val="30"/>
          <w:lang w:val="es-ES"/>
        </w:rPr>
        <w:br/>
      </w:r>
      <w:r>
        <w:rPr>
          <w:rFonts w:eastAsia="Times New Roman"/>
          <w:sz w:val="30"/>
          <w:szCs w:val="30"/>
          <w:lang w:val="es-ES"/>
        </w:rPr>
        <w:br/>
        <w:t>Cuando el Presidente del Tribunal Constitucional lo considere necesario para agilitar el despacho de los asuntos administrativos y financieros que la ley le atribuye, o para agilitar el despacho de los asuntos some</w:t>
      </w:r>
      <w:r>
        <w:rPr>
          <w:rFonts w:eastAsia="Times New Roman"/>
          <w:sz w:val="30"/>
          <w:szCs w:val="30"/>
          <w:lang w:val="es-ES"/>
        </w:rPr>
        <w:t>tidos a la sala del Tribunal a la cual pertenezca, podrá excusarse de integrar la sala.</w:t>
      </w:r>
      <w:r>
        <w:rPr>
          <w:rFonts w:eastAsia="Times New Roman"/>
          <w:sz w:val="30"/>
          <w:szCs w:val="30"/>
          <w:lang w:val="es-ES"/>
        </w:rPr>
        <w:br/>
      </w:r>
      <w:r>
        <w:rPr>
          <w:rFonts w:eastAsia="Times New Roman"/>
          <w:sz w:val="30"/>
          <w:szCs w:val="30"/>
          <w:lang w:val="es-ES"/>
        </w:rPr>
        <w:br/>
        <w:t xml:space="preserve">En tal caso el Tribunal Constitucional deberá llamar al vocal suplente del Presidente del Tribunal para que integre la sala en </w:t>
      </w:r>
      <w:r>
        <w:rPr>
          <w:rFonts w:eastAsia="Times New Roman"/>
          <w:sz w:val="30"/>
          <w:szCs w:val="30"/>
          <w:lang w:val="es-ES"/>
        </w:rPr>
        <w:lastRenderedPageBreak/>
        <w:t xml:space="preserve">lugar del Presidente. El vocal suplente </w:t>
      </w:r>
      <w:r>
        <w:rPr>
          <w:rFonts w:eastAsia="Times New Roman"/>
          <w:sz w:val="30"/>
          <w:szCs w:val="30"/>
          <w:lang w:val="es-ES"/>
        </w:rPr>
        <w:t>actuará en funciones de conjuez y participará exclusivamente en el conocimiento y resolución de los asuntos que competan a dicha sala.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w:t>
      </w:r>
      <w:r>
        <w:rPr>
          <w:rFonts w:eastAsia="Times New Roman"/>
          <w:i/>
          <w:iCs/>
          <w:sz w:val="30"/>
          <w:szCs w:val="30"/>
          <w:lang w:val="es-ES"/>
        </w:rPr>
        <w:t>tucional es el máximo órgano de control, interpretación constitucional y de administración de justicia en materia constitucional.</w:t>
      </w:r>
    </w:p>
    <w:p w:rsidR="00000000" w:rsidRDefault="00571F8A">
      <w:pPr>
        <w:divId w:val="313922194"/>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Los vocales suplentes percibirán igual remuneración que un vocal titular, pero proporcionalmente al tiempo que integ</w:t>
      </w:r>
      <w:r>
        <w:rPr>
          <w:rFonts w:eastAsia="Times New Roman"/>
          <w:sz w:val="30"/>
          <w:szCs w:val="30"/>
          <w:lang w:val="es-ES"/>
        </w:rPr>
        <w:t>re la sala.</w:t>
      </w:r>
    </w:p>
    <w:p w:rsidR="00000000" w:rsidRDefault="00571F8A">
      <w:pPr>
        <w:divId w:val="1729454366"/>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El Tribunal Constitucional de oficio y por Ministerio de la Ley, ordenará el archivo de los asuntos que se hubieren presentado al Tribunal de Garantías Constitucionales, y que hubieren permanecido en abandono por más de tres años, con</w:t>
      </w:r>
      <w:r>
        <w:rPr>
          <w:rFonts w:eastAsia="Times New Roman"/>
          <w:sz w:val="30"/>
          <w:szCs w:val="30"/>
          <w:lang w:val="es-ES"/>
        </w:rPr>
        <w:t>tados desde la última diligencia que se hubiese practicado o desde la última solicitud hecha por cualquiera de las partes.</w:t>
      </w:r>
      <w:r>
        <w:rPr>
          <w:rFonts w:eastAsia="Times New Roman"/>
          <w:sz w:val="30"/>
          <w:szCs w:val="30"/>
          <w:lang w:val="es-ES"/>
        </w:rPr>
        <w:br/>
      </w:r>
      <w:r>
        <w:rPr>
          <w:rFonts w:eastAsia="Times New Roman"/>
          <w:sz w:val="30"/>
          <w:szCs w:val="30"/>
          <w:lang w:val="es-ES"/>
        </w:rPr>
        <w:br/>
        <w:t>Respecto de los asuntos que se hubiesen presentado al Tribunal de Garantías Constitucionales, que no pudiesen ser declarados en aban</w:t>
      </w:r>
      <w:r>
        <w:rPr>
          <w:rFonts w:eastAsia="Times New Roman"/>
          <w:sz w:val="30"/>
          <w:szCs w:val="30"/>
          <w:lang w:val="es-ES"/>
        </w:rPr>
        <w:t>dono por no tener más de tres años sin tramitarse, el Presidente del Tribunal Constitucional dispondrá que se notifique a sus actores para que insistan en el trámite, dentro del plazo de noventa días. De no hacerlo se declarará abandonado la causa y se dis</w:t>
      </w:r>
      <w:r>
        <w:rPr>
          <w:rFonts w:eastAsia="Times New Roman"/>
          <w:sz w:val="30"/>
          <w:szCs w:val="30"/>
          <w:lang w:val="es-ES"/>
        </w:rPr>
        <w:t>pondrá su archivo.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control, interpretación constitucional y de administración de justicia en materia co</w:t>
      </w:r>
      <w:r>
        <w:rPr>
          <w:rFonts w:eastAsia="Times New Roman"/>
          <w:i/>
          <w:iCs/>
          <w:sz w:val="30"/>
          <w:szCs w:val="30"/>
          <w:lang w:val="es-ES"/>
        </w:rPr>
        <w:t>nstitucional.</w:t>
      </w:r>
    </w:p>
    <w:p w:rsidR="00000000" w:rsidRDefault="00571F8A">
      <w:pPr>
        <w:jc w:val="center"/>
        <w:divId w:val="1776050862"/>
        <w:rPr>
          <w:rFonts w:eastAsia="Times New Roman"/>
          <w:sz w:val="36"/>
          <w:szCs w:val="36"/>
          <w:lang w:val="es-ES"/>
        </w:rPr>
      </w:pPr>
      <w:r>
        <w:rPr>
          <w:rFonts w:eastAsia="Times New Roman"/>
          <w:b/>
          <w:bCs/>
          <w:sz w:val="36"/>
          <w:szCs w:val="36"/>
          <w:lang w:val="es-ES"/>
        </w:rPr>
        <w:br/>
        <w:t>DISPOSICIONES TRANSITORIAS</w:t>
      </w:r>
    </w:p>
    <w:p w:rsidR="00000000" w:rsidRDefault="00571F8A">
      <w:pPr>
        <w:divId w:val="1641770233"/>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En todas las disposiciones legales en donde dice: "Tribunal de Garantías Constitucionales", dirá: "Tribunal Constitucional".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429 de la Constitución de la República del </w:t>
      </w:r>
      <w:r>
        <w:rPr>
          <w:rFonts w:eastAsia="Times New Roman"/>
          <w:i/>
          <w:iCs/>
          <w:sz w:val="30"/>
          <w:szCs w:val="30"/>
          <w:lang w:val="es-ES"/>
        </w:rPr>
        <w:lastRenderedPageBreak/>
        <w:t>Ecua</w:t>
      </w:r>
      <w:r>
        <w:rPr>
          <w:rFonts w:eastAsia="Times New Roman"/>
          <w:i/>
          <w:iCs/>
          <w:sz w:val="30"/>
          <w:szCs w:val="30"/>
          <w:lang w:val="es-ES"/>
        </w:rPr>
        <w:t>dor (R.O. 449, 20-X-2008), la Corte Constitucional es el máximo órgano de control, interpretación constitucional y de administración de justicia en materia constitucional.</w:t>
      </w:r>
    </w:p>
    <w:p w:rsidR="00000000" w:rsidRDefault="00571F8A">
      <w:pPr>
        <w:divId w:val="970554159"/>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Los bienes del Tribunal de Garantías Constitucionales pasarán a formar par</w:t>
      </w:r>
      <w:r>
        <w:rPr>
          <w:rFonts w:eastAsia="Times New Roman"/>
          <w:sz w:val="30"/>
          <w:szCs w:val="30"/>
          <w:lang w:val="es-ES"/>
        </w:rPr>
        <w:t>te del patrimonio del Tribunal Constitucional, una vez que éste quede constituido.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control, interpretac</w:t>
      </w:r>
      <w:r>
        <w:rPr>
          <w:rFonts w:eastAsia="Times New Roman"/>
          <w:i/>
          <w:iCs/>
          <w:sz w:val="30"/>
          <w:szCs w:val="30"/>
          <w:lang w:val="es-ES"/>
        </w:rPr>
        <w:t>ión constitucional y de administración de justicia en materia constitucional.</w:t>
      </w:r>
    </w:p>
    <w:p w:rsidR="00000000" w:rsidRDefault="00571F8A">
      <w:pPr>
        <w:divId w:val="1407067347"/>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Los servidores públicos del Tribunal de Garantías Constitucionales, salvo los de libre nombramiento y remoción continuarán prestando sus servicios al Tribunal Constituc</w:t>
      </w:r>
      <w:r>
        <w:rPr>
          <w:rFonts w:eastAsia="Times New Roman"/>
          <w:sz w:val="30"/>
          <w:szCs w:val="30"/>
          <w:lang w:val="es-ES"/>
        </w:rPr>
        <w:t>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429 de la Constitución de la República del Ecuador (R.O. 449, 20-X-2008), la Corte Constitucional es el máximo órgano de control, interpretación constitucional y de administración de justicia en materia constitucional</w:t>
      </w:r>
      <w:r>
        <w:rPr>
          <w:rFonts w:eastAsia="Times New Roman"/>
          <w:i/>
          <w:iCs/>
          <w:sz w:val="30"/>
          <w:szCs w:val="30"/>
          <w:lang w:val="es-ES"/>
        </w:rPr>
        <w:t>.</w:t>
      </w:r>
    </w:p>
    <w:p w:rsidR="00000000" w:rsidRDefault="00571F8A">
      <w:pPr>
        <w:divId w:val="1402411872"/>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Hasta que el Tribunal Constitucional dicte su propio Reglamento Orgánico Funcional, regirán en lo que fueran aplicables las disposiciones contenidas en el Reglamento del Tribunal de Garantías Constitucionales, aprobado en sesiones de 11 y 26 de </w:t>
      </w:r>
      <w:r>
        <w:rPr>
          <w:rFonts w:eastAsia="Times New Roman"/>
          <w:sz w:val="30"/>
          <w:szCs w:val="30"/>
          <w:lang w:val="es-ES"/>
        </w:rPr>
        <w:t>junio y 24 de julio de 1991.</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429 de la Constitución de la República del Ecuador (R.O. 449, 20-X-2008), la Corte Constitucional es el máximo órgano de control, interpretación constitucional y de administración de justicia en </w:t>
      </w:r>
      <w:r>
        <w:rPr>
          <w:rFonts w:eastAsia="Times New Roman"/>
          <w:i/>
          <w:iCs/>
          <w:sz w:val="30"/>
          <w:szCs w:val="30"/>
          <w:lang w:val="es-ES"/>
        </w:rPr>
        <w:t>materia constitucional.</w:t>
      </w:r>
    </w:p>
    <w:p w:rsidR="00000000" w:rsidRDefault="00571F8A">
      <w:pPr>
        <w:divId w:val="1047531804"/>
        <w:rPr>
          <w:rFonts w:eastAsia="Times New Roman"/>
          <w:sz w:val="30"/>
          <w:szCs w:val="30"/>
          <w:lang w:val="es-ES"/>
        </w:rPr>
      </w:pPr>
      <w:r>
        <w:rPr>
          <w:rFonts w:eastAsia="Times New Roman"/>
          <w:b/>
          <w:bCs/>
          <w:sz w:val="30"/>
          <w:szCs w:val="30"/>
          <w:lang w:val="es-ES"/>
        </w:rPr>
        <w:t xml:space="preserve">Disposición Final.- </w:t>
      </w:r>
      <w:r>
        <w:rPr>
          <w:rFonts w:eastAsia="Times New Roman"/>
          <w:sz w:val="30"/>
          <w:szCs w:val="30"/>
          <w:lang w:val="es-ES"/>
        </w:rPr>
        <w:t>Esta Ley entrará en vigencia desde su promulgación en el Registro Oficial y deroga a todas las normas anteriores, generales o especiales que se le opongan.</w:t>
      </w:r>
      <w:r>
        <w:rPr>
          <w:rFonts w:eastAsia="Times New Roman"/>
          <w:sz w:val="30"/>
          <w:szCs w:val="30"/>
          <w:lang w:val="es-ES"/>
        </w:rPr>
        <w:br/>
      </w:r>
      <w:r>
        <w:rPr>
          <w:rFonts w:eastAsia="Times New Roman"/>
          <w:sz w:val="30"/>
          <w:szCs w:val="30"/>
          <w:lang w:val="es-ES"/>
        </w:rPr>
        <w:br/>
        <w:t>Dada en la ciudad de San Francisco de Quito, Distrito M</w:t>
      </w:r>
      <w:r>
        <w:rPr>
          <w:rFonts w:eastAsia="Times New Roman"/>
          <w:sz w:val="30"/>
          <w:szCs w:val="30"/>
          <w:lang w:val="es-ES"/>
        </w:rPr>
        <w:t>etropolitano, en la Sala de Sesiones del Congreso Nacional del Ecuador, a los dieciocho días del mes de junio de mil novecientos noventa y siete.</w:t>
      </w:r>
    </w:p>
    <w:p w:rsidR="00000000" w:rsidRDefault="00571F8A">
      <w:pPr>
        <w:jc w:val="center"/>
        <w:divId w:val="1776050862"/>
        <w:rPr>
          <w:rFonts w:eastAsia="Times New Roman"/>
          <w:sz w:val="36"/>
          <w:szCs w:val="36"/>
          <w:lang w:val="es-ES"/>
        </w:rPr>
      </w:pPr>
      <w:r>
        <w:rPr>
          <w:rFonts w:eastAsia="Times New Roman"/>
          <w:b/>
          <w:bCs/>
          <w:sz w:val="36"/>
          <w:szCs w:val="36"/>
          <w:lang w:val="es-ES"/>
        </w:rPr>
        <w:lastRenderedPageBreak/>
        <w:br/>
      </w:r>
      <w:r>
        <w:rPr>
          <w:rFonts w:eastAsia="Times New Roman"/>
          <w:b/>
          <w:bCs/>
          <w:sz w:val="36"/>
          <w:szCs w:val="36"/>
          <w:lang w:val="es-ES"/>
        </w:rPr>
        <w:br/>
        <w:t>FUENTES DE LA PRESENTE EDICIÓN DE LA LEY DEL CONTROL CONSTITUCIONAL</w:t>
      </w:r>
    </w:p>
    <w:p w:rsidR="00000000" w:rsidRDefault="00571F8A">
      <w:pPr>
        <w:divId w:val="2007443054"/>
        <w:rPr>
          <w:rFonts w:eastAsia="Times New Roman"/>
          <w:sz w:val="30"/>
          <w:szCs w:val="30"/>
          <w:lang w:val="es-ES"/>
        </w:rPr>
      </w:pPr>
      <w:r>
        <w:rPr>
          <w:rFonts w:eastAsia="Times New Roman"/>
          <w:sz w:val="30"/>
          <w:szCs w:val="30"/>
          <w:lang w:val="es-ES"/>
        </w:rPr>
        <w:br/>
      </w:r>
      <w:r>
        <w:rPr>
          <w:rFonts w:eastAsia="Times New Roman"/>
          <w:sz w:val="30"/>
          <w:szCs w:val="30"/>
          <w:lang w:val="es-ES"/>
        </w:rPr>
        <w:br/>
        <w:t>1.- Ley s/n (Registro Oficial 99, 2 VI</w:t>
      </w:r>
      <w:r>
        <w:rPr>
          <w:rFonts w:eastAsia="Times New Roman"/>
          <w:sz w:val="30"/>
          <w:szCs w:val="30"/>
          <w:lang w:val="es-ES"/>
        </w:rPr>
        <w:t>I-97).</w:t>
      </w:r>
    </w:p>
    <w:p w:rsidR="00000000" w:rsidRDefault="00571F8A">
      <w:pPr>
        <w:divId w:val="1004745481"/>
        <w:rPr>
          <w:rFonts w:eastAsia="Times New Roman"/>
          <w:sz w:val="30"/>
          <w:szCs w:val="30"/>
          <w:lang w:val="es-ES"/>
        </w:rPr>
      </w:pPr>
      <w:r>
        <w:rPr>
          <w:rFonts w:eastAsia="Times New Roman"/>
          <w:sz w:val="30"/>
          <w:szCs w:val="30"/>
          <w:lang w:val="es-ES"/>
        </w:rPr>
        <w:br/>
      </w:r>
      <w:r>
        <w:rPr>
          <w:rFonts w:eastAsia="Times New Roman"/>
          <w:sz w:val="30"/>
          <w:szCs w:val="30"/>
          <w:lang w:val="es-ES"/>
        </w:rPr>
        <w:br/>
        <w:t>EL PLENO DE LA 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en el año 2008 entró en vigencia la nueva Constitución de la República del Ecuador, en la que se introducen cambios sustanciales y definitivos en el reconocimiento de los derechos, su sistema d</w:t>
      </w:r>
      <w:r>
        <w:rPr>
          <w:rFonts w:eastAsia="Times New Roman"/>
          <w:sz w:val="30"/>
          <w:szCs w:val="30"/>
          <w:lang w:val="es-ES"/>
        </w:rPr>
        <w:t xml:space="preserve">e protección y en la estructura del Estado Ecuatoriano; </w:t>
      </w:r>
      <w:r>
        <w:rPr>
          <w:rFonts w:eastAsia="Times New Roman"/>
          <w:sz w:val="30"/>
          <w:szCs w:val="30"/>
          <w:lang w:val="es-ES"/>
        </w:rPr>
        <w:br/>
      </w:r>
      <w:r>
        <w:rPr>
          <w:rFonts w:eastAsia="Times New Roman"/>
          <w:sz w:val="30"/>
          <w:szCs w:val="30"/>
          <w:lang w:val="es-ES"/>
        </w:rPr>
        <w:br/>
        <w:t>Que, la Disposición Transitoria Primera de la Constitución establece la obligación de aprobar, en trescientos sesenta días, la ley que regule el funcionamiento de la Corte Constitucional y los proce</w:t>
      </w:r>
      <w:r>
        <w:rPr>
          <w:rFonts w:eastAsia="Times New Roman"/>
          <w:sz w:val="30"/>
          <w:szCs w:val="30"/>
          <w:lang w:val="es-ES"/>
        </w:rPr>
        <w:t>dimientos de control constitucional;</w:t>
      </w:r>
      <w:r>
        <w:rPr>
          <w:rFonts w:eastAsia="Times New Roman"/>
          <w:sz w:val="30"/>
          <w:szCs w:val="30"/>
          <w:lang w:val="es-ES"/>
        </w:rPr>
        <w:br/>
      </w:r>
      <w:r>
        <w:rPr>
          <w:rFonts w:eastAsia="Times New Roman"/>
          <w:sz w:val="30"/>
          <w:szCs w:val="30"/>
          <w:lang w:val="es-ES"/>
        </w:rPr>
        <w:br/>
        <w:t>Que, es indispensable ajustar la normativa legal a las disposiciones constitucionales, para garantizar la vigencia de los derechos humanos y de la naturaleza y la supremacía constitucional;</w:t>
      </w:r>
      <w:r>
        <w:rPr>
          <w:rFonts w:eastAsia="Times New Roman"/>
          <w:sz w:val="30"/>
          <w:szCs w:val="30"/>
          <w:lang w:val="es-ES"/>
        </w:rPr>
        <w:br/>
      </w:r>
      <w:r>
        <w:rPr>
          <w:rFonts w:eastAsia="Times New Roman"/>
          <w:sz w:val="30"/>
          <w:szCs w:val="30"/>
          <w:lang w:val="es-ES"/>
        </w:rPr>
        <w:br/>
        <w:t>Que, para el logro de tal o</w:t>
      </w:r>
      <w:r>
        <w:rPr>
          <w:rFonts w:eastAsia="Times New Roman"/>
          <w:sz w:val="30"/>
          <w:szCs w:val="30"/>
          <w:lang w:val="es-ES"/>
        </w:rPr>
        <w:t>bjetivo se requiere de una nueva ley que promueva el fortalecimiento de la justicia constitucional y el proceso de constitucionalización del sistema jurídico, político y social, para que todas las prácticas institucionales y no institucionales se ajusten m</w:t>
      </w:r>
      <w:r>
        <w:rPr>
          <w:rFonts w:eastAsia="Times New Roman"/>
          <w:sz w:val="30"/>
          <w:szCs w:val="30"/>
          <w:lang w:val="es-ES"/>
        </w:rPr>
        <w:t>aterial y formalmente a las exigencias que se desprenden del texto constitucional;</w:t>
      </w:r>
      <w:r>
        <w:rPr>
          <w:rFonts w:eastAsia="Times New Roman"/>
          <w:sz w:val="30"/>
          <w:szCs w:val="30"/>
          <w:lang w:val="es-ES"/>
        </w:rPr>
        <w:br/>
      </w:r>
      <w:r>
        <w:rPr>
          <w:rFonts w:eastAsia="Times New Roman"/>
          <w:sz w:val="30"/>
          <w:szCs w:val="30"/>
          <w:lang w:val="es-ES"/>
        </w:rPr>
        <w:br/>
        <w:t>Que, la justicia constitucional es una herramienta eficaz e idónea para hacer realidad las exigencias del texto constitucional, para asegurar la vigencia del principio demo</w:t>
      </w:r>
      <w:r>
        <w:rPr>
          <w:rFonts w:eastAsia="Times New Roman"/>
          <w:sz w:val="30"/>
          <w:szCs w:val="30"/>
          <w:lang w:val="es-ES"/>
        </w:rPr>
        <w:t xml:space="preserve">crático y para controlar eficazmente la actividad de los poderes públicos y de los particulares; </w:t>
      </w:r>
      <w:r>
        <w:rPr>
          <w:rFonts w:eastAsia="Times New Roman"/>
          <w:sz w:val="30"/>
          <w:szCs w:val="30"/>
          <w:lang w:val="es-ES"/>
        </w:rPr>
        <w:br/>
      </w:r>
      <w:r>
        <w:rPr>
          <w:rFonts w:eastAsia="Times New Roman"/>
          <w:sz w:val="30"/>
          <w:szCs w:val="30"/>
          <w:lang w:val="es-ES"/>
        </w:rPr>
        <w:lastRenderedPageBreak/>
        <w:br/>
        <w:t>Que, la Constitución y los tratados internacionales, en particular la Convención Americana de Derechos Humanos y el Pacto Internacional de Derechos Civiles y</w:t>
      </w:r>
      <w:r>
        <w:rPr>
          <w:rFonts w:eastAsia="Times New Roman"/>
          <w:sz w:val="30"/>
          <w:szCs w:val="30"/>
          <w:lang w:val="es-ES"/>
        </w:rPr>
        <w:t xml:space="preserve"> Políticos, reconocen que el fin del Estado y de la organización social es el goce de los derechos de los seres humanos y de la naturaleza y que, para tal efecto, deben existir recursos sencillos y rápidos ante los jueces o tribunales competentes que les p</w:t>
      </w:r>
      <w:r>
        <w:rPr>
          <w:rFonts w:eastAsia="Times New Roman"/>
          <w:sz w:val="30"/>
          <w:szCs w:val="30"/>
          <w:lang w:val="es-ES"/>
        </w:rPr>
        <w:t>ermitan amparar a los seres humanos y a la naturaleza frente a actos u omisiones que amenacen o violen sus derechos, y adoptar las medidas pertinentes para asegurar la reparación integral derivada de vías de hecho que vulneran dichos derechos; de igual mod</w:t>
      </w:r>
      <w:r>
        <w:rPr>
          <w:rFonts w:eastAsia="Times New Roman"/>
          <w:sz w:val="30"/>
          <w:szCs w:val="30"/>
          <w:lang w:val="es-ES"/>
        </w:rPr>
        <w:t>o, es indispensable que exista un procedimiento cautelar, expedito y eficaz que faculte a los órganos jurisdiccionales para dictar medidas urgentes en aquellos casos en que se amenace de modo inminente y grave un derecho, y de esta manera brinde protección</w:t>
      </w:r>
      <w:r>
        <w:rPr>
          <w:rFonts w:eastAsia="Times New Roman"/>
          <w:sz w:val="30"/>
          <w:szCs w:val="30"/>
          <w:lang w:val="es-ES"/>
        </w:rPr>
        <w:t xml:space="preserve"> oportuna y se eviten daños irreversibles;</w:t>
      </w:r>
      <w:r>
        <w:rPr>
          <w:rFonts w:eastAsia="Times New Roman"/>
          <w:sz w:val="30"/>
          <w:szCs w:val="30"/>
          <w:lang w:val="es-ES"/>
        </w:rPr>
        <w:br/>
      </w:r>
      <w:r>
        <w:rPr>
          <w:rFonts w:eastAsia="Times New Roman"/>
          <w:sz w:val="30"/>
          <w:szCs w:val="30"/>
          <w:lang w:val="es-ES"/>
        </w:rPr>
        <w:br/>
        <w:t>Que, se requiere de una normativa que asegure que toda disposición jurídica sea susceptible de control judicial constitucional, que proporcione al juez herramientas conceptuales, técnicas y prácticas, y pautas co</w:t>
      </w:r>
      <w:r>
        <w:rPr>
          <w:rFonts w:eastAsia="Times New Roman"/>
          <w:sz w:val="30"/>
          <w:szCs w:val="30"/>
          <w:lang w:val="es-ES"/>
        </w:rPr>
        <w:t>ncretas y específicas para examinar la constitucionalidad material y formal del proceso de producción normativa, y que promueva la participación popular dentro de dichos procesos;</w:t>
      </w:r>
      <w:r>
        <w:rPr>
          <w:rFonts w:eastAsia="Times New Roman"/>
          <w:sz w:val="30"/>
          <w:szCs w:val="30"/>
          <w:lang w:val="es-ES"/>
        </w:rPr>
        <w:br/>
      </w:r>
      <w:r>
        <w:rPr>
          <w:rFonts w:eastAsia="Times New Roman"/>
          <w:sz w:val="30"/>
          <w:szCs w:val="30"/>
          <w:lang w:val="es-ES"/>
        </w:rPr>
        <w:br/>
        <w:t xml:space="preserve">Que, se requiere asegurar que todos los jueces resuelvan todos los asuntos </w:t>
      </w:r>
      <w:r>
        <w:rPr>
          <w:rFonts w:eastAsia="Times New Roman"/>
          <w:sz w:val="30"/>
          <w:szCs w:val="30"/>
          <w:lang w:val="es-ES"/>
        </w:rPr>
        <w:t xml:space="preserve">sometidos a su conocimiento desde una perspectiva constitucional y con sujeción a las normas constitucionales, y que la Corte Constitucional lidere este proceso de constitucionalización de la justicia; </w:t>
      </w:r>
      <w:r>
        <w:rPr>
          <w:rFonts w:eastAsia="Times New Roman"/>
          <w:sz w:val="30"/>
          <w:szCs w:val="30"/>
          <w:lang w:val="es-ES"/>
        </w:rPr>
        <w:br/>
      </w:r>
      <w:r>
        <w:rPr>
          <w:rFonts w:eastAsia="Times New Roman"/>
          <w:sz w:val="30"/>
          <w:szCs w:val="30"/>
          <w:lang w:val="es-ES"/>
        </w:rPr>
        <w:br/>
        <w:t>Que, se debe regular la estructura y las competencia</w:t>
      </w:r>
      <w:r>
        <w:rPr>
          <w:rFonts w:eastAsia="Times New Roman"/>
          <w:sz w:val="30"/>
          <w:szCs w:val="30"/>
          <w:lang w:val="es-ES"/>
        </w:rPr>
        <w:t>s de la Corte Constitucional, que garantice su independencia, legitimidad y eficiencia;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ORGÁNICA DE GARANTÍAS JURISDICCIONALES Y CONTROL CONSTITUCIONAL</w:t>
      </w:r>
    </w:p>
    <w:p w:rsidR="00000000" w:rsidRDefault="00571F8A">
      <w:pPr>
        <w:jc w:val="center"/>
        <w:rPr>
          <w:rFonts w:eastAsia="Times New Roman"/>
          <w:sz w:val="36"/>
          <w:szCs w:val="36"/>
          <w:lang w:val="es-ES"/>
        </w:rPr>
      </w:pPr>
      <w:r>
        <w:rPr>
          <w:rFonts w:eastAsia="Times New Roman"/>
          <w:b/>
          <w:bCs/>
          <w:sz w:val="36"/>
          <w:szCs w:val="36"/>
          <w:lang w:val="es-ES"/>
        </w:rPr>
        <w:lastRenderedPageBreak/>
        <w:br/>
        <w:t>Título I</w:t>
      </w:r>
      <w:r>
        <w:rPr>
          <w:rFonts w:eastAsia="Times New Roman"/>
          <w:b/>
          <w:bCs/>
          <w:sz w:val="36"/>
          <w:szCs w:val="36"/>
          <w:lang w:val="es-ES"/>
        </w:rPr>
        <w:br/>
        <w:t>NORMA</w:t>
      </w:r>
      <w:r>
        <w:rPr>
          <w:rFonts w:eastAsia="Times New Roman"/>
          <w:b/>
          <w:bCs/>
          <w:sz w:val="36"/>
          <w:szCs w:val="36"/>
          <w:lang w:val="es-ES"/>
        </w:rPr>
        <w:t>S GENERALES</w:t>
      </w:r>
    </w:p>
    <w:p w:rsidR="00000000" w:rsidRDefault="00571F8A">
      <w:pPr>
        <w:divId w:val="2018996204"/>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b/>
          <w:bCs/>
          <w:sz w:val="30"/>
          <w:szCs w:val="30"/>
          <w:lang w:val="es-ES"/>
        </w:rPr>
        <w:t>Objeto y finalidad de la ley.-</w:t>
      </w:r>
      <w:r>
        <w:rPr>
          <w:rFonts w:eastAsia="Times New Roman"/>
          <w:sz w:val="30"/>
          <w:szCs w:val="30"/>
          <w:lang w:val="es-ES"/>
        </w:rPr>
        <w:t xml:space="preserve"> </w:t>
      </w:r>
      <w:r>
        <w:rPr>
          <w:rFonts w:eastAsia="Times New Roman"/>
          <w:sz w:val="30"/>
          <w:szCs w:val="30"/>
          <w:lang w:val="es-ES"/>
        </w:rPr>
        <w:t>Esta ley tiene por objeto regular la jurisdicción constitucional, con el fin de garantizar jurisdiccionalmente los derechos reconocidos en la Constitución y en los instrumentos internacionales de derechos humanos y de la naturaleza; y garantizar la eficaci</w:t>
      </w:r>
      <w:r>
        <w:rPr>
          <w:rFonts w:eastAsia="Times New Roman"/>
          <w:sz w:val="30"/>
          <w:szCs w:val="30"/>
          <w:lang w:val="es-ES"/>
        </w:rPr>
        <w:t xml:space="preserve">a y la supremacía constitucional. </w:t>
      </w:r>
    </w:p>
    <w:p w:rsidR="00000000" w:rsidRDefault="00571F8A">
      <w:pPr>
        <w:pStyle w:val="Ttulo3"/>
        <w:divId w:val="300235141"/>
        <w:rPr>
          <w:rFonts w:eastAsia="Times New Roman"/>
          <w:lang w:val="es-ES"/>
        </w:rPr>
      </w:pPr>
      <w:r>
        <w:rPr>
          <w:rFonts w:eastAsia="Times New Roman"/>
          <w:lang w:val="es-ES"/>
        </w:rPr>
        <w:t xml:space="preserve">Concordancia(s): </w:t>
      </w:r>
    </w:p>
    <w:p w:rsidR="00000000" w:rsidRDefault="00571F8A">
      <w:pPr>
        <w:divId w:val="300235141"/>
        <w:rPr>
          <w:rFonts w:eastAsia="Times New Roman"/>
          <w:sz w:val="30"/>
          <w:szCs w:val="30"/>
          <w:lang w:val="es-ES"/>
        </w:rPr>
      </w:pPr>
    </w:p>
    <w:p w:rsidR="00000000" w:rsidRDefault="00571F8A">
      <w:pPr>
        <w:divId w:val="1345940842"/>
        <w:rPr>
          <w:rFonts w:eastAsia="Times New Roman"/>
          <w:sz w:val="30"/>
          <w:szCs w:val="30"/>
          <w:lang w:val="es-ES"/>
        </w:rPr>
      </w:pPr>
      <w:r>
        <w:rPr>
          <w:rFonts w:eastAsia="Times New Roman"/>
          <w:b/>
          <w:bCs/>
          <w:sz w:val="30"/>
          <w:szCs w:val="30"/>
          <w:u w:val="single"/>
          <w:lang w:val="es-ES"/>
        </w:rPr>
        <w:t>H-Art. 1.-</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11.-</w:t>
      </w:r>
      <w:r>
        <w:rPr>
          <w:rFonts w:eastAsia="Times New Roman"/>
          <w:sz w:val="30"/>
          <w:szCs w:val="30"/>
          <w:lang w:val="es-ES"/>
        </w:rPr>
        <w:br/>
      </w:r>
      <w:r>
        <w:rPr>
          <w:rFonts w:eastAsia="Times New Roman"/>
          <w:sz w:val="30"/>
          <w:szCs w:val="30"/>
          <w:lang w:val="es-ES"/>
        </w:rPr>
        <w:br/>
        <w:t>Reglamento Orgánico Funcional del Tribunal Constitucional:</w:t>
      </w:r>
      <w:r>
        <w:rPr>
          <w:rFonts w:eastAsia="Times New Roman"/>
          <w:sz w:val="30"/>
          <w:szCs w:val="30"/>
          <w:lang w:val="es-ES"/>
        </w:rPr>
        <w:br/>
      </w:r>
      <w:r>
        <w:rPr>
          <w:rFonts w:eastAsia="Times New Roman"/>
          <w:sz w:val="30"/>
          <w:szCs w:val="30"/>
          <w:lang w:val="es-ES"/>
        </w:rPr>
        <w:t xml:space="preserve">Art. 1.- </w:t>
      </w:r>
      <w:r>
        <w:rPr>
          <w:rFonts w:eastAsia="Times New Roman"/>
          <w:sz w:val="30"/>
          <w:szCs w:val="30"/>
          <w:lang w:val="es-ES"/>
        </w:rPr>
        <w:br/>
      </w:r>
      <w:r>
        <w:rPr>
          <w:rFonts w:eastAsia="Times New Roman"/>
          <w:sz w:val="30"/>
          <w:szCs w:val="30"/>
          <w:lang w:val="es-ES"/>
        </w:rPr>
        <w:t xml:space="preserve">Art. 2.- </w:t>
      </w:r>
    </w:p>
    <w:p w:rsidR="00000000" w:rsidRDefault="00571F8A">
      <w:pPr>
        <w:divId w:val="804813103"/>
        <w:rPr>
          <w:rFonts w:eastAsia="Times New Roman"/>
          <w:sz w:val="30"/>
          <w:szCs w:val="30"/>
          <w:lang w:val="es-ES"/>
        </w:rPr>
      </w:pPr>
      <w:r>
        <w:rPr>
          <w:rFonts w:eastAsia="Times New Roman"/>
          <w:b/>
          <w:bCs/>
          <w:sz w:val="30"/>
          <w:szCs w:val="30"/>
          <w:lang w:val="es-ES"/>
        </w:rPr>
        <w:t>Art. 2.- Principios de la justicia constitucional.-</w:t>
      </w:r>
      <w:r>
        <w:rPr>
          <w:rFonts w:eastAsia="Times New Roman"/>
          <w:sz w:val="30"/>
          <w:szCs w:val="30"/>
          <w:lang w:val="es-ES"/>
        </w:rPr>
        <w:t xml:space="preserve"> Ademá</w:t>
      </w:r>
      <w:r>
        <w:rPr>
          <w:rFonts w:eastAsia="Times New Roman"/>
          <w:sz w:val="30"/>
          <w:szCs w:val="30"/>
          <w:lang w:val="es-ES"/>
        </w:rPr>
        <w:t>s de los principios establecidos en la Constitución, se tendrán en cuenta los siguientes principios generales para resolver las causas que se sometan a su conocimiento:</w:t>
      </w:r>
      <w:r>
        <w:rPr>
          <w:rFonts w:eastAsia="Times New Roman"/>
          <w:sz w:val="30"/>
          <w:szCs w:val="30"/>
          <w:lang w:val="es-ES"/>
        </w:rPr>
        <w:br/>
      </w:r>
      <w:r>
        <w:rPr>
          <w:rFonts w:eastAsia="Times New Roman"/>
          <w:sz w:val="30"/>
          <w:szCs w:val="30"/>
          <w:lang w:val="es-ES"/>
        </w:rPr>
        <w:br/>
        <w:t>1. Principio de aplicación más favorable a los derechos.- Si hay varias normas o inter</w:t>
      </w:r>
      <w:r>
        <w:rPr>
          <w:rFonts w:eastAsia="Times New Roman"/>
          <w:sz w:val="30"/>
          <w:szCs w:val="30"/>
          <w:lang w:val="es-ES"/>
        </w:rPr>
        <w:t xml:space="preserve">pretaciones aplicables a un caso concreto, se debe elegir la que más proteja los derechos de la persona. </w:t>
      </w:r>
      <w:r>
        <w:rPr>
          <w:rFonts w:eastAsia="Times New Roman"/>
          <w:sz w:val="30"/>
          <w:szCs w:val="30"/>
          <w:lang w:val="es-ES"/>
        </w:rPr>
        <w:br/>
      </w:r>
      <w:r>
        <w:rPr>
          <w:rFonts w:eastAsia="Times New Roman"/>
          <w:sz w:val="30"/>
          <w:szCs w:val="30"/>
          <w:lang w:val="es-ES"/>
        </w:rPr>
        <w:br/>
        <w:t>2. Optimización de los principios constitucionales.- La creación, interpretación y aplicación del derecho deberá orientarse hacia el cumplimiento y o</w:t>
      </w:r>
      <w:r>
        <w:rPr>
          <w:rFonts w:eastAsia="Times New Roman"/>
          <w:sz w:val="30"/>
          <w:szCs w:val="30"/>
          <w:lang w:val="es-ES"/>
        </w:rPr>
        <w:t xml:space="preserve">ptimización de los principios constitucionales. </w:t>
      </w:r>
      <w:r>
        <w:rPr>
          <w:rFonts w:eastAsia="Times New Roman"/>
          <w:sz w:val="30"/>
          <w:szCs w:val="30"/>
          <w:lang w:val="es-ES"/>
        </w:rPr>
        <w:br/>
      </w:r>
      <w:r>
        <w:rPr>
          <w:rFonts w:eastAsia="Times New Roman"/>
          <w:sz w:val="30"/>
          <w:szCs w:val="30"/>
          <w:lang w:val="es-ES"/>
        </w:rPr>
        <w:br/>
        <w:t xml:space="preserve">3. Obligatoriedad del precedente constitucional.- Los parámetros interpretativos de la Constitución fijados por la Corte Constitucional en los casos sometidos a su conocimiento tienen fuerza vinculante. La </w:t>
      </w:r>
      <w:r>
        <w:rPr>
          <w:rFonts w:eastAsia="Times New Roman"/>
          <w:sz w:val="30"/>
          <w:szCs w:val="30"/>
          <w:lang w:val="es-ES"/>
        </w:rPr>
        <w:t>Corte podrá alejarse de sus precedentes de forma explícita y argumentada garantizando la progresividad de los derechos y la vigencia del estado constitucional de derechos y justicia.</w:t>
      </w:r>
      <w:r>
        <w:rPr>
          <w:rFonts w:eastAsia="Times New Roman"/>
          <w:sz w:val="30"/>
          <w:szCs w:val="30"/>
          <w:lang w:val="es-ES"/>
        </w:rPr>
        <w:br/>
      </w:r>
      <w:r>
        <w:rPr>
          <w:rFonts w:eastAsia="Times New Roman"/>
          <w:sz w:val="30"/>
          <w:szCs w:val="30"/>
          <w:lang w:val="es-ES"/>
        </w:rPr>
        <w:lastRenderedPageBreak/>
        <w:br/>
        <w:t>4. Obligatoriedad de administrar justicia constitucional.- No se puede s</w:t>
      </w:r>
      <w:r>
        <w:rPr>
          <w:rFonts w:eastAsia="Times New Roman"/>
          <w:sz w:val="30"/>
          <w:szCs w:val="30"/>
          <w:lang w:val="es-ES"/>
        </w:rPr>
        <w:t>uspender ni denegar la administración de justicia por contradicciones entre normas, oscuridad o falta de norma jurídica.</w:t>
      </w:r>
    </w:p>
    <w:p w:rsidR="00000000" w:rsidRDefault="00571F8A">
      <w:pPr>
        <w:pStyle w:val="Ttulo3"/>
        <w:divId w:val="62992699"/>
        <w:rPr>
          <w:rFonts w:eastAsia="Times New Roman"/>
          <w:lang w:val="es-ES"/>
        </w:rPr>
      </w:pPr>
      <w:r>
        <w:rPr>
          <w:rFonts w:eastAsia="Times New Roman"/>
          <w:lang w:val="es-ES"/>
        </w:rPr>
        <w:t xml:space="preserve">Concordancia(s): </w:t>
      </w:r>
    </w:p>
    <w:p w:rsidR="00000000" w:rsidRDefault="00571F8A">
      <w:pPr>
        <w:divId w:val="62992699"/>
        <w:rPr>
          <w:rFonts w:eastAsia="Times New Roman"/>
          <w:sz w:val="30"/>
          <w:szCs w:val="30"/>
          <w:lang w:val="es-ES"/>
        </w:rPr>
      </w:pPr>
    </w:p>
    <w:p w:rsidR="00000000" w:rsidRDefault="00571F8A">
      <w:pPr>
        <w:divId w:val="628901046"/>
        <w:rPr>
          <w:rFonts w:eastAsia="Times New Roman"/>
          <w:sz w:val="30"/>
          <w:szCs w:val="30"/>
          <w:lang w:val="es-ES"/>
        </w:rPr>
      </w:pPr>
      <w:r>
        <w:rPr>
          <w:rFonts w:eastAsia="Times New Roman"/>
          <w:b/>
          <w:bCs/>
          <w:sz w:val="30"/>
          <w:szCs w:val="30"/>
          <w:u w:val="single"/>
          <w:lang w:val="es-ES"/>
        </w:rPr>
        <w:t>H-Art. 2.-</w:t>
      </w:r>
      <w:r>
        <w:rPr>
          <w:rFonts w:eastAsia="Times New Roman"/>
          <w:b/>
          <w:bCs/>
          <w:sz w:val="30"/>
          <w:szCs w:val="30"/>
          <w:u w:val="single"/>
          <w:lang w:val="es-ES"/>
        </w:rPr>
        <w:br/>
      </w:r>
      <w:r>
        <w:rPr>
          <w:rFonts w:eastAsia="Times New Roman"/>
          <w:sz w:val="30"/>
          <w:szCs w:val="30"/>
          <w:lang w:val="es-ES"/>
        </w:rPr>
        <w:br/>
        <w:t>Convención Americana sobre Derechos Humanos "Pacto de San José de Costa Rica"</w:t>
      </w:r>
      <w:r>
        <w:rPr>
          <w:rFonts w:eastAsia="Times New Roman"/>
          <w:sz w:val="30"/>
          <w:szCs w:val="30"/>
          <w:lang w:val="es-ES"/>
        </w:rPr>
        <w:br/>
      </w:r>
      <w:r>
        <w:rPr>
          <w:rFonts w:eastAsia="Times New Roman"/>
          <w:sz w:val="30"/>
          <w:szCs w:val="30"/>
          <w:lang w:val="es-ES"/>
        </w:rPr>
        <w:t>Art. 25.-</w:t>
      </w:r>
    </w:p>
    <w:p w:rsidR="00000000" w:rsidRDefault="00571F8A">
      <w:pPr>
        <w:divId w:val="979577273"/>
        <w:rPr>
          <w:rFonts w:eastAsia="Times New Roman"/>
          <w:sz w:val="30"/>
          <w:szCs w:val="30"/>
          <w:lang w:val="es-ES"/>
        </w:rPr>
      </w:pPr>
      <w:r>
        <w:rPr>
          <w:rFonts w:eastAsia="Times New Roman"/>
          <w:b/>
          <w:bCs/>
          <w:sz w:val="30"/>
          <w:szCs w:val="30"/>
          <w:lang w:val="es-ES"/>
        </w:rPr>
        <w:t>Art. 3.- Métod</w:t>
      </w:r>
      <w:r>
        <w:rPr>
          <w:rFonts w:eastAsia="Times New Roman"/>
          <w:b/>
          <w:bCs/>
          <w:sz w:val="30"/>
          <w:szCs w:val="30"/>
          <w:lang w:val="es-ES"/>
        </w:rPr>
        <w:t>os y reglas de interpretación constitucional.-</w:t>
      </w:r>
      <w:r>
        <w:rPr>
          <w:rFonts w:eastAsia="Times New Roman"/>
          <w:sz w:val="30"/>
          <w:szCs w:val="30"/>
          <w:lang w:val="es-ES"/>
        </w:rPr>
        <w:t xml:space="preserve"> Las normas constitucionales se interpretarán en el sentido que más se ajuste a la Constitución en su integralidad, en caso de duda, se interpretará en el sentido que más favorezca a la plena vigencia de los de</w:t>
      </w:r>
      <w:r>
        <w:rPr>
          <w:rFonts w:eastAsia="Times New Roman"/>
          <w:sz w:val="30"/>
          <w:szCs w:val="30"/>
          <w:lang w:val="es-ES"/>
        </w:rPr>
        <w:t>rechos reconocidos en la Constitución y que mejor respete la voluntad del constituyente.</w:t>
      </w:r>
      <w:r>
        <w:rPr>
          <w:rFonts w:eastAsia="Times New Roman"/>
          <w:sz w:val="30"/>
          <w:szCs w:val="30"/>
          <w:lang w:val="es-ES"/>
        </w:rPr>
        <w:br/>
      </w:r>
      <w:r>
        <w:rPr>
          <w:rFonts w:eastAsia="Times New Roman"/>
          <w:sz w:val="30"/>
          <w:szCs w:val="30"/>
          <w:lang w:val="es-ES"/>
        </w:rPr>
        <w:br/>
        <w:t xml:space="preserve">Se tendrán en cuenta los siguientes métodos y reglas de interpretación jurídica constitucional y ordinaria para resolver las causas que se sometan a su conocimiento, </w:t>
      </w:r>
      <w:r>
        <w:rPr>
          <w:rFonts w:eastAsia="Times New Roman"/>
          <w:sz w:val="30"/>
          <w:szCs w:val="30"/>
          <w:lang w:val="es-ES"/>
        </w:rPr>
        <w:t>sin perjuicio de que en un caso se utilicen uno o varios de ellos:</w:t>
      </w:r>
      <w:r>
        <w:rPr>
          <w:rFonts w:eastAsia="Times New Roman"/>
          <w:sz w:val="30"/>
          <w:szCs w:val="30"/>
          <w:lang w:val="es-ES"/>
        </w:rPr>
        <w:br/>
      </w:r>
      <w:r>
        <w:rPr>
          <w:rFonts w:eastAsia="Times New Roman"/>
          <w:sz w:val="30"/>
          <w:szCs w:val="30"/>
          <w:lang w:val="es-ES"/>
        </w:rPr>
        <w:br/>
        <w:t xml:space="preserve">1. Reglas de solución de antinomias.- Cuando existan contradicciones entre normas jurídicas, se aplicará la competente, la jerárquicamente superior, la especial, o la posterior. </w:t>
      </w:r>
      <w:r>
        <w:rPr>
          <w:rFonts w:eastAsia="Times New Roman"/>
          <w:sz w:val="30"/>
          <w:szCs w:val="30"/>
          <w:lang w:val="es-ES"/>
        </w:rPr>
        <w:br/>
      </w:r>
      <w:r>
        <w:rPr>
          <w:rFonts w:eastAsia="Times New Roman"/>
          <w:sz w:val="30"/>
          <w:szCs w:val="30"/>
          <w:lang w:val="es-ES"/>
        </w:rPr>
        <w:br/>
        <w:t>2. Princ</w:t>
      </w:r>
      <w:r>
        <w:rPr>
          <w:rFonts w:eastAsia="Times New Roman"/>
          <w:sz w:val="30"/>
          <w:szCs w:val="30"/>
          <w:lang w:val="es-ES"/>
        </w:rPr>
        <w:t>ipio de proporcionalidad.- Cuando existan contradicciones entre principios o normas, y no sea posible resolverlas a través de las reglas de solución de antinomias, se aplicará el principio de proporcionalidad. Para tal efecto, se verificará que la medida e</w:t>
      </w:r>
      <w:r>
        <w:rPr>
          <w:rFonts w:eastAsia="Times New Roman"/>
          <w:sz w:val="30"/>
          <w:szCs w:val="30"/>
          <w:lang w:val="es-ES"/>
        </w:rPr>
        <w:t>n cuestión proteja un fin constitucionalmente válido, que sea idónea, necesaria para garantizarlo, y que exista un debido equilibrio entre la protección y la restricción constitucional.</w:t>
      </w:r>
      <w:r>
        <w:rPr>
          <w:rFonts w:eastAsia="Times New Roman"/>
          <w:sz w:val="30"/>
          <w:szCs w:val="30"/>
          <w:lang w:val="es-ES"/>
        </w:rPr>
        <w:br/>
      </w:r>
      <w:r>
        <w:rPr>
          <w:rFonts w:eastAsia="Times New Roman"/>
          <w:sz w:val="30"/>
          <w:szCs w:val="30"/>
          <w:lang w:val="es-ES"/>
        </w:rPr>
        <w:br/>
        <w:t>3. Ponderación.- Se deberá establecer una relación de preferencia ent</w:t>
      </w:r>
      <w:r>
        <w:rPr>
          <w:rFonts w:eastAsia="Times New Roman"/>
          <w:sz w:val="30"/>
          <w:szCs w:val="30"/>
          <w:lang w:val="es-ES"/>
        </w:rPr>
        <w:t xml:space="preserve">re los principios y normas, condicionada a las circunstancias del caso </w:t>
      </w:r>
      <w:r>
        <w:rPr>
          <w:rFonts w:eastAsia="Times New Roman"/>
          <w:sz w:val="30"/>
          <w:szCs w:val="30"/>
          <w:lang w:val="es-ES"/>
        </w:rPr>
        <w:lastRenderedPageBreak/>
        <w:t>concreto, para determinar la decisión adecuada. Cuanto mayor sea el grado de la no satisfacción o de afectación de un derecho o principio, tanto mayor tiene que ser la importancia de la</w:t>
      </w:r>
      <w:r>
        <w:rPr>
          <w:rFonts w:eastAsia="Times New Roman"/>
          <w:sz w:val="30"/>
          <w:szCs w:val="30"/>
          <w:lang w:val="es-ES"/>
        </w:rPr>
        <w:t xml:space="preserve"> satisfacción del otro. </w:t>
      </w:r>
      <w:r>
        <w:rPr>
          <w:rFonts w:eastAsia="Times New Roman"/>
          <w:sz w:val="30"/>
          <w:szCs w:val="30"/>
          <w:lang w:val="es-ES"/>
        </w:rPr>
        <w:br/>
      </w:r>
      <w:r>
        <w:rPr>
          <w:rFonts w:eastAsia="Times New Roman"/>
          <w:sz w:val="30"/>
          <w:szCs w:val="30"/>
          <w:lang w:val="es-ES"/>
        </w:rPr>
        <w:br/>
        <w:t>4. Interpretación evolutiva o dinámica.- Las normas se entenderán a partir de las cambiantes situaciones que ellas regulan, con el objeto de no hacerlas inoperantes o ineficientes o de tornarlas contrarias a otras reglas o princip</w:t>
      </w:r>
      <w:r>
        <w:rPr>
          <w:rFonts w:eastAsia="Times New Roman"/>
          <w:sz w:val="30"/>
          <w:szCs w:val="30"/>
          <w:lang w:val="es-ES"/>
        </w:rPr>
        <w:t xml:space="preserve">ios constitucionales. </w:t>
      </w:r>
      <w:r>
        <w:rPr>
          <w:rFonts w:eastAsia="Times New Roman"/>
          <w:sz w:val="30"/>
          <w:szCs w:val="30"/>
          <w:lang w:val="es-ES"/>
        </w:rPr>
        <w:br/>
      </w:r>
      <w:r>
        <w:rPr>
          <w:rFonts w:eastAsia="Times New Roman"/>
          <w:sz w:val="30"/>
          <w:szCs w:val="30"/>
          <w:lang w:val="es-ES"/>
        </w:rPr>
        <w:br/>
        <w:t>5. Interpretación sistemática.- Las normas jurídicas deberán ser interpretadas a partir del contexto general del texto normativo, para lograr entre todas las disposiciones la debida coexistencia, correspondencia y armonía.</w:t>
      </w:r>
      <w:r>
        <w:rPr>
          <w:rFonts w:eastAsia="Times New Roman"/>
          <w:sz w:val="30"/>
          <w:szCs w:val="30"/>
          <w:lang w:val="es-ES"/>
        </w:rPr>
        <w:br/>
      </w:r>
      <w:r>
        <w:rPr>
          <w:rFonts w:eastAsia="Times New Roman"/>
          <w:sz w:val="30"/>
          <w:szCs w:val="30"/>
          <w:lang w:val="es-ES"/>
        </w:rPr>
        <w:br/>
        <w:t>6. Inter</w:t>
      </w:r>
      <w:r>
        <w:rPr>
          <w:rFonts w:eastAsia="Times New Roman"/>
          <w:sz w:val="30"/>
          <w:szCs w:val="30"/>
          <w:lang w:val="es-ES"/>
        </w:rPr>
        <w:t xml:space="preserve">pretación teleológica.- Las normas jurídicas se entenderán a partir de los fines que persigue el texto normativo. </w:t>
      </w:r>
      <w:r>
        <w:rPr>
          <w:rFonts w:eastAsia="Times New Roman"/>
          <w:sz w:val="30"/>
          <w:szCs w:val="30"/>
          <w:lang w:val="es-ES"/>
        </w:rPr>
        <w:br/>
      </w:r>
      <w:r>
        <w:rPr>
          <w:rFonts w:eastAsia="Times New Roman"/>
          <w:sz w:val="30"/>
          <w:szCs w:val="30"/>
          <w:lang w:val="es-ES"/>
        </w:rPr>
        <w:br/>
        <w:t>7. Interpretación literal.- Cuando el sentido de la norma es claro, se atenderá su tenor literal, sin perjuicio de que, para lograr un resul</w:t>
      </w:r>
      <w:r>
        <w:rPr>
          <w:rFonts w:eastAsia="Times New Roman"/>
          <w:sz w:val="30"/>
          <w:szCs w:val="30"/>
          <w:lang w:val="es-ES"/>
        </w:rPr>
        <w:t>tado justo en el caso, se puedan utilizar otros métodos de interpretación.</w:t>
      </w:r>
      <w:r>
        <w:rPr>
          <w:rFonts w:eastAsia="Times New Roman"/>
          <w:sz w:val="30"/>
          <w:szCs w:val="30"/>
          <w:lang w:val="es-ES"/>
        </w:rPr>
        <w:br/>
      </w:r>
      <w:r>
        <w:rPr>
          <w:rFonts w:eastAsia="Times New Roman"/>
          <w:sz w:val="30"/>
          <w:szCs w:val="30"/>
          <w:lang w:val="es-ES"/>
        </w:rPr>
        <w:br/>
        <w:t>8. Otros métodos de interpretación.- La interpretación de las normas jurídicas, cuando fuere necesario, se realizará atendiendo los principios generales del derecho y la equidad, a</w:t>
      </w:r>
      <w:r>
        <w:rPr>
          <w:rFonts w:eastAsia="Times New Roman"/>
          <w:sz w:val="30"/>
          <w:szCs w:val="30"/>
          <w:lang w:val="es-ES"/>
        </w:rPr>
        <w:t>sí como los principios de unidad, concordancia práctica, eficacia integradora, fuerza normativa y adaptación.</w:t>
      </w:r>
    </w:p>
    <w:p w:rsidR="00000000" w:rsidRDefault="00571F8A">
      <w:pPr>
        <w:pStyle w:val="Ttulo3"/>
        <w:divId w:val="1983272946"/>
        <w:rPr>
          <w:rFonts w:eastAsia="Times New Roman"/>
          <w:lang w:val="es-ES"/>
        </w:rPr>
      </w:pPr>
      <w:r>
        <w:rPr>
          <w:rFonts w:eastAsia="Times New Roman"/>
          <w:lang w:val="es-ES"/>
        </w:rPr>
        <w:t xml:space="preserve">Concordancia(s): </w:t>
      </w:r>
    </w:p>
    <w:p w:rsidR="00000000" w:rsidRDefault="00571F8A">
      <w:pPr>
        <w:divId w:val="1983272946"/>
        <w:rPr>
          <w:rFonts w:eastAsia="Times New Roman"/>
          <w:sz w:val="30"/>
          <w:szCs w:val="30"/>
          <w:lang w:val="es-ES"/>
        </w:rPr>
      </w:pPr>
    </w:p>
    <w:p w:rsidR="00000000" w:rsidRDefault="00571F8A">
      <w:pPr>
        <w:divId w:val="748426801"/>
        <w:rPr>
          <w:rFonts w:eastAsia="Times New Roman"/>
          <w:sz w:val="30"/>
          <w:szCs w:val="30"/>
          <w:lang w:val="es-ES"/>
        </w:rPr>
      </w:pPr>
      <w:r>
        <w:rPr>
          <w:rFonts w:eastAsia="Times New Roman"/>
          <w:b/>
          <w:bCs/>
          <w:sz w:val="30"/>
          <w:szCs w:val="30"/>
          <w:u w:val="single"/>
          <w:lang w:val="es-ES"/>
        </w:rPr>
        <w:t>H-Art. 3.-</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84.-</w:t>
      </w:r>
    </w:p>
    <w:p w:rsidR="00000000" w:rsidRDefault="00571F8A">
      <w:pPr>
        <w:divId w:val="37366955"/>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w:t>
      </w:r>
      <w:r>
        <w:rPr>
          <w:rFonts w:eastAsia="Times New Roman"/>
          <w:b/>
          <w:bCs/>
          <w:sz w:val="30"/>
          <w:szCs w:val="30"/>
          <w:lang w:val="es-ES"/>
        </w:rPr>
        <w:t>Principios procesales.-</w:t>
      </w:r>
      <w:r>
        <w:rPr>
          <w:rFonts w:eastAsia="Times New Roman"/>
          <w:sz w:val="30"/>
          <w:szCs w:val="30"/>
          <w:lang w:val="es-ES"/>
        </w:rPr>
        <w:t xml:space="preserve"> </w:t>
      </w:r>
      <w:r>
        <w:rPr>
          <w:rFonts w:eastAsia="Times New Roman"/>
          <w:sz w:val="30"/>
          <w:szCs w:val="30"/>
          <w:lang w:val="es-ES"/>
        </w:rPr>
        <w:t>La justicia constitucional se sustenta en los siguientes principios procesales:</w:t>
      </w:r>
      <w:r>
        <w:rPr>
          <w:rFonts w:eastAsia="Times New Roman"/>
          <w:sz w:val="30"/>
          <w:szCs w:val="30"/>
          <w:lang w:val="es-ES"/>
        </w:rPr>
        <w:br/>
      </w:r>
      <w:r>
        <w:rPr>
          <w:rFonts w:eastAsia="Times New Roman"/>
          <w:sz w:val="30"/>
          <w:szCs w:val="30"/>
          <w:lang w:val="es-ES"/>
        </w:rPr>
        <w:br/>
        <w:t xml:space="preserve">1. Debido proceso.- En todo procedimiento constitucional se respetarán las normas del debido proceso prescritas en la Constitución </w:t>
      </w:r>
      <w:r>
        <w:rPr>
          <w:rFonts w:eastAsia="Times New Roman"/>
          <w:sz w:val="30"/>
          <w:szCs w:val="30"/>
          <w:lang w:val="es-ES"/>
        </w:rPr>
        <w:lastRenderedPageBreak/>
        <w:t>y en los instrumentos internacionales de der</w:t>
      </w:r>
      <w:r>
        <w:rPr>
          <w:rFonts w:eastAsia="Times New Roman"/>
          <w:sz w:val="30"/>
          <w:szCs w:val="30"/>
          <w:lang w:val="es-ES"/>
        </w:rPr>
        <w:t>echos humanos.</w:t>
      </w:r>
      <w:r>
        <w:rPr>
          <w:rFonts w:eastAsia="Times New Roman"/>
          <w:sz w:val="30"/>
          <w:szCs w:val="30"/>
          <w:lang w:val="es-ES"/>
        </w:rPr>
        <w:br/>
      </w:r>
      <w:r>
        <w:rPr>
          <w:rFonts w:eastAsia="Times New Roman"/>
          <w:sz w:val="30"/>
          <w:szCs w:val="30"/>
          <w:lang w:val="es-ES"/>
        </w:rPr>
        <w:br/>
        <w:t>2. Aplicación directa de la Constitución.- Los derechos y garantías establecidas en la Constitución y en los instrumentos internacionales de derechos humanos, serán de directa e inmediata aplicación por y ante cualquier servidora o servidor</w:t>
      </w:r>
      <w:r>
        <w:rPr>
          <w:rFonts w:eastAsia="Times New Roman"/>
          <w:sz w:val="30"/>
          <w:szCs w:val="30"/>
          <w:lang w:val="es-ES"/>
        </w:rPr>
        <w:t xml:space="preserve"> público, administrativo o judicial, de oficio o a petición de parte.</w:t>
      </w:r>
      <w:r>
        <w:rPr>
          <w:rFonts w:eastAsia="Times New Roman"/>
          <w:sz w:val="30"/>
          <w:szCs w:val="30"/>
          <w:lang w:val="es-ES"/>
        </w:rPr>
        <w:br/>
      </w:r>
      <w:r>
        <w:rPr>
          <w:rFonts w:eastAsia="Times New Roman"/>
          <w:sz w:val="30"/>
          <w:szCs w:val="30"/>
          <w:lang w:val="es-ES"/>
        </w:rPr>
        <w:br/>
        <w:t>3. Gratuidad de la justicia constitucional.- El acceso y el servicio de la administración de justicia constitucional es gratuito, sin perjuicio de la condena en costas y de los gastos p</w:t>
      </w:r>
      <w:r>
        <w:rPr>
          <w:rFonts w:eastAsia="Times New Roman"/>
          <w:sz w:val="30"/>
          <w:szCs w:val="30"/>
          <w:lang w:val="es-ES"/>
        </w:rPr>
        <w:t>rocesales a que hubiere lugar de conformidad con el reglamento que la Corte Constitucional dicte para el efecto.</w:t>
      </w:r>
      <w:r>
        <w:rPr>
          <w:rFonts w:eastAsia="Times New Roman"/>
          <w:sz w:val="30"/>
          <w:szCs w:val="30"/>
          <w:lang w:val="es-ES"/>
        </w:rPr>
        <w:br/>
      </w:r>
      <w:r>
        <w:rPr>
          <w:rFonts w:eastAsia="Times New Roman"/>
          <w:sz w:val="30"/>
          <w:szCs w:val="30"/>
          <w:lang w:val="es-ES"/>
        </w:rPr>
        <w:br/>
        <w:t>4. Inicio por demanda de parte.- Salvo norma expresa en contrario, los procesos se inician por demanda de parte.</w:t>
      </w:r>
      <w:r>
        <w:rPr>
          <w:rFonts w:eastAsia="Times New Roman"/>
          <w:sz w:val="30"/>
          <w:szCs w:val="30"/>
          <w:lang w:val="es-ES"/>
        </w:rPr>
        <w:br/>
      </w:r>
      <w:r>
        <w:rPr>
          <w:rFonts w:eastAsia="Times New Roman"/>
          <w:sz w:val="30"/>
          <w:szCs w:val="30"/>
          <w:lang w:val="es-ES"/>
        </w:rPr>
        <w:br/>
        <w:t>5. Impulso de oficio.- La ju</w:t>
      </w:r>
      <w:r>
        <w:rPr>
          <w:rFonts w:eastAsia="Times New Roman"/>
          <w:sz w:val="30"/>
          <w:szCs w:val="30"/>
          <w:lang w:val="es-ES"/>
        </w:rPr>
        <w:t>eza o juez tiene el deber de impulsar de oficio los procesos constitucionales hasta llegar a su conclusión, salvo en los casos expresamente señalados en esta ley.</w:t>
      </w:r>
      <w:r>
        <w:rPr>
          <w:rFonts w:eastAsia="Times New Roman"/>
          <w:sz w:val="30"/>
          <w:szCs w:val="30"/>
          <w:lang w:val="es-ES"/>
        </w:rPr>
        <w:br/>
      </w:r>
      <w:r>
        <w:rPr>
          <w:rFonts w:eastAsia="Times New Roman"/>
          <w:sz w:val="30"/>
          <w:szCs w:val="30"/>
          <w:lang w:val="es-ES"/>
        </w:rPr>
        <w:br/>
        <w:t>6. Dirección del proceso.- La jueza o juez deberá dirigir los procesos de forma activa, cont</w:t>
      </w:r>
      <w:r>
        <w:rPr>
          <w:rFonts w:eastAsia="Times New Roman"/>
          <w:sz w:val="30"/>
          <w:szCs w:val="30"/>
          <w:lang w:val="es-ES"/>
        </w:rPr>
        <w:t>rolará la actividad de los participantes y evitará las dilaciones innecesarias. En función de este principio, la jueza o juez podrá interrumpir a los intervinientes para solicitar aclaraciones o repreguntar, determinar el objeto de las acciones, encauzar e</w:t>
      </w:r>
      <w:r>
        <w:rPr>
          <w:rFonts w:eastAsia="Times New Roman"/>
          <w:sz w:val="30"/>
          <w:szCs w:val="30"/>
          <w:lang w:val="es-ES"/>
        </w:rPr>
        <w:t xml:space="preserve">l debate y demás acciones correctivas, prolongar o acortar la duración de la audiencia. </w:t>
      </w:r>
      <w:r>
        <w:rPr>
          <w:rFonts w:eastAsia="Times New Roman"/>
          <w:sz w:val="30"/>
          <w:szCs w:val="30"/>
          <w:lang w:val="es-ES"/>
        </w:rPr>
        <w:br/>
      </w:r>
      <w:r>
        <w:rPr>
          <w:rFonts w:eastAsia="Times New Roman"/>
          <w:sz w:val="30"/>
          <w:szCs w:val="30"/>
          <w:lang w:val="es-ES"/>
        </w:rPr>
        <w:br/>
        <w:t>7. Formalidad condicionada.- La jueza o juez tiene el deber de adecuar las formalidades previstas en el sistema jurídico al logro de los fines de los procesos constit</w:t>
      </w:r>
      <w:r>
        <w:rPr>
          <w:rFonts w:eastAsia="Times New Roman"/>
          <w:sz w:val="30"/>
          <w:szCs w:val="30"/>
          <w:lang w:val="es-ES"/>
        </w:rPr>
        <w:t xml:space="preserve">ucionales. No se podrá sacrificar la justicia constitucional por la mera omisión de formalidades. </w:t>
      </w:r>
      <w:r>
        <w:rPr>
          <w:rFonts w:eastAsia="Times New Roman"/>
          <w:sz w:val="30"/>
          <w:szCs w:val="30"/>
          <w:lang w:val="es-ES"/>
        </w:rPr>
        <w:br/>
      </w:r>
      <w:r>
        <w:rPr>
          <w:rFonts w:eastAsia="Times New Roman"/>
          <w:sz w:val="30"/>
          <w:szCs w:val="30"/>
          <w:lang w:val="es-ES"/>
        </w:rPr>
        <w:br/>
        <w:t>8. Doble instancia.- Los procesos constitucionales tienen dos instancias, salvo norma expresa en contrario.</w:t>
      </w:r>
      <w:r>
        <w:rPr>
          <w:rFonts w:eastAsia="Times New Roman"/>
          <w:sz w:val="30"/>
          <w:szCs w:val="30"/>
          <w:lang w:val="es-ES"/>
        </w:rPr>
        <w:br/>
      </w:r>
      <w:r>
        <w:rPr>
          <w:rFonts w:eastAsia="Times New Roman"/>
          <w:sz w:val="30"/>
          <w:szCs w:val="30"/>
          <w:lang w:val="es-ES"/>
        </w:rPr>
        <w:br/>
        <w:t>9. Motivación.- La jueza o juez tiene la obliga</w:t>
      </w:r>
      <w:r>
        <w:rPr>
          <w:rFonts w:eastAsia="Times New Roman"/>
          <w:sz w:val="30"/>
          <w:szCs w:val="30"/>
          <w:lang w:val="es-ES"/>
        </w:rPr>
        <w:t xml:space="preserve">ción de fundamentar adecuadamente sus decisiones a partir de las reglas y principios que rigen la argumentación jurídica. En particular, tiene la obligación de </w:t>
      </w:r>
      <w:r>
        <w:rPr>
          <w:rFonts w:eastAsia="Times New Roman"/>
          <w:sz w:val="30"/>
          <w:szCs w:val="30"/>
          <w:lang w:val="es-ES"/>
        </w:rPr>
        <w:lastRenderedPageBreak/>
        <w:t>pronunciarse sobre los argumentos y razones relevantes expuestas durante el proceso por las part</w:t>
      </w:r>
      <w:r>
        <w:rPr>
          <w:rFonts w:eastAsia="Times New Roman"/>
          <w:sz w:val="30"/>
          <w:szCs w:val="30"/>
          <w:lang w:val="es-ES"/>
        </w:rPr>
        <w:t>es y los demás intervinientes en el proceso.</w:t>
      </w:r>
      <w:r>
        <w:rPr>
          <w:rFonts w:eastAsia="Times New Roman"/>
          <w:sz w:val="30"/>
          <w:szCs w:val="30"/>
          <w:lang w:val="es-ES"/>
        </w:rPr>
        <w:br/>
      </w:r>
      <w:r>
        <w:rPr>
          <w:rFonts w:eastAsia="Times New Roman"/>
          <w:sz w:val="30"/>
          <w:szCs w:val="30"/>
          <w:lang w:val="es-ES"/>
        </w:rPr>
        <w:br/>
        <w:t>10. Comprensión efectiva.- Con la finalidad de acercar la comprensión efectiva de sus resoluciones a la ciudadanía, la jueza o juez deberá redactar sus sentencias de forma clara, concreta, inteligible, asequibl</w:t>
      </w:r>
      <w:r>
        <w:rPr>
          <w:rFonts w:eastAsia="Times New Roman"/>
          <w:sz w:val="30"/>
          <w:szCs w:val="30"/>
          <w:lang w:val="es-ES"/>
        </w:rPr>
        <w:t xml:space="preserve">e y sintética, incluyendo las cuestiones de hecho y derecho planteadas y el razonamiento seguido para tomar la decisión que adopte. </w:t>
      </w:r>
      <w:r>
        <w:rPr>
          <w:rFonts w:eastAsia="Times New Roman"/>
          <w:sz w:val="30"/>
          <w:szCs w:val="30"/>
          <w:lang w:val="es-ES"/>
        </w:rPr>
        <w:br/>
      </w:r>
      <w:r>
        <w:rPr>
          <w:rFonts w:eastAsia="Times New Roman"/>
          <w:sz w:val="30"/>
          <w:szCs w:val="30"/>
          <w:lang w:val="es-ES"/>
        </w:rPr>
        <w:br/>
        <w:t>11. Economía procesal.- En virtud de este principio, la jueza o juez tendrá en cuenta las siguientes reglas:</w:t>
      </w:r>
      <w:r>
        <w:rPr>
          <w:rFonts w:eastAsia="Times New Roman"/>
          <w:sz w:val="30"/>
          <w:szCs w:val="30"/>
          <w:lang w:val="es-ES"/>
        </w:rPr>
        <w:br/>
      </w:r>
      <w:r>
        <w:rPr>
          <w:rFonts w:eastAsia="Times New Roman"/>
          <w:sz w:val="30"/>
          <w:szCs w:val="30"/>
          <w:lang w:val="es-ES"/>
        </w:rPr>
        <w:br/>
        <w:t>a) Concentra</w:t>
      </w:r>
      <w:r>
        <w:rPr>
          <w:rFonts w:eastAsia="Times New Roman"/>
          <w:sz w:val="30"/>
          <w:szCs w:val="30"/>
          <w:lang w:val="es-ES"/>
        </w:rPr>
        <w:t>ción.- Reunir la mayor cantidad posible de cuestiones debatidas, en el menor número posible de actuaciones y providencias. La jueza o juez deberá atender simultáneamente la mayor cantidad de etapas procesales.</w:t>
      </w:r>
      <w:r>
        <w:rPr>
          <w:rFonts w:eastAsia="Times New Roman"/>
          <w:sz w:val="30"/>
          <w:szCs w:val="30"/>
          <w:lang w:val="es-ES"/>
        </w:rPr>
        <w:br/>
      </w:r>
      <w:r>
        <w:rPr>
          <w:rFonts w:eastAsia="Times New Roman"/>
          <w:sz w:val="30"/>
          <w:szCs w:val="30"/>
          <w:lang w:val="es-ES"/>
        </w:rPr>
        <w:br/>
        <w:t>b) Celeridad.- Limitar el proceso a las etapa</w:t>
      </w:r>
      <w:r>
        <w:rPr>
          <w:rFonts w:eastAsia="Times New Roman"/>
          <w:sz w:val="30"/>
          <w:szCs w:val="30"/>
          <w:lang w:val="es-ES"/>
        </w:rPr>
        <w:t>s, plazos y términos previstos en la ley, evitando dilaciones innecesarias.</w:t>
      </w:r>
      <w:r>
        <w:rPr>
          <w:rFonts w:eastAsia="Times New Roman"/>
          <w:sz w:val="30"/>
          <w:szCs w:val="30"/>
          <w:lang w:val="es-ES"/>
        </w:rPr>
        <w:br/>
      </w:r>
      <w:r>
        <w:rPr>
          <w:rFonts w:eastAsia="Times New Roman"/>
          <w:sz w:val="30"/>
          <w:szCs w:val="30"/>
          <w:lang w:val="es-ES"/>
        </w:rPr>
        <w:br/>
        <w:t>c) Saneamiento.- Las situaciones o actuaciones afectadas por la omisión de formalidades pueden ser convalidadas por la parte en cuyo favor se establecen.</w:t>
      </w:r>
      <w:r>
        <w:rPr>
          <w:rFonts w:eastAsia="Times New Roman"/>
          <w:sz w:val="30"/>
          <w:szCs w:val="30"/>
          <w:lang w:val="es-ES"/>
        </w:rPr>
        <w:br/>
      </w:r>
      <w:r>
        <w:rPr>
          <w:rFonts w:eastAsia="Times New Roman"/>
          <w:sz w:val="30"/>
          <w:szCs w:val="30"/>
          <w:lang w:val="es-ES"/>
        </w:rPr>
        <w:br/>
        <w:t>12. Publicidad.- Los pro</w:t>
      </w:r>
      <w:r>
        <w:rPr>
          <w:rFonts w:eastAsia="Times New Roman"/>
          <w:sz w:val="30"/>
          <w:szCs w:val="30"/>
          <w:lang w:val="es-ES"/>
        </w:rPr>
        <w:t>cedimientos previstos en esta ley serán públicos, sin perjuicio de las medidas especiales que tome la jueza o juez para preservar la intimidad de las personas o la seguridad del Estado.</w:t>
      </w:r>
      <w:r>
        <w:rPr>
          <w:rFonts w:eastAsia="Times New Roman"/>
          <w:sz w:val="30"/>
          <w:szCs w:val="30"/>
          <w:lang w:val="es-ES"/>
        </w:rPr>
        <w:br/>
      </w:r>
      <w:r>
        <w:rPr>
          <w:rFonts w:eastAsia="Times New Roman"/>
          <w:sz w:val="30"/>
          <w:szCs w:val="30"/>
          <w:lang w:val="es-ES"/>
        </w:rPr>
        <w:br/>
        <w:t>13. Iura novit curia.- La jueza o juez podrá aplicar una norma distin</w:t>
      </w:r>
      <w:r>
        <w:rPr>
          <w:rFonts w:eastAsia="Times New Roman"/>
          <w:sz w:val="30"/>
          <w:szCs w:val="30"/>
          <w:lang w:val="es-ES"/>
        </w:rPr>
        <w:t>ta a la invocada por los participantes en un proceso constitucional.</w:t>
      </w:r>
      <w:r>
        <w:rPr>
          <w:rFonts w:eastAsia="Times New Roman"/>
          <w:sz w:val="30"/>
          <w:szCs w:val="30"/>
          <w:lang w:val="es-ES"/>
        </w:rPr>
        <w:br/>
      </w:r>
      <w:r>
        <w:rPr>
          <w:rFonts w:eastAsia="Times New Roman"/>
          <w:sz w:val="30"/>
          <w:szCs w:val="30"/>
          <w:lang w:val="es-ES"/>
        </w:rPr>
        <w:br/>
        <w:t>14. Subsidiaridad.- Se tomarán en cuenta los demás principios procesales establecidos en la legislación ordinaria, en la medida en que sean compatibles con la naturaleza del control cons</w:t>
      </w:r>
      <w:r>
        <w:rPr>
          <w:rFonts w:eastAsia="Times New Roman"/>
          <w:sz w:val="30"/>
          <w:szCs w:val="30"/>
          <w:lang w:val="es-ES"/>
        </w:rPr>
        <w:t xml:space="preserve">titucional. </w:t>
      </w:r>
    </w:p>
    <w:p w:rsidR="00000000" w:rsidRDefault="00571F8A">
      <w:pPr>
        <w:pStyle w:val="Ttulo3"/>
        <w:divId w:val="2092580230"/>
        <w:rPr>
          <w:rFonts w:eastAsia="Times New Roman"/>
          <w:lang w:val="es-ES"/>
        </w:rPr>
      </w:pPr>
      <w:r>
        <w:rPr>
          <w:rFonts w:eastAsia="Times New Roman"/>
          <w:lang w:val="es-ES"/>
        </w:rPr>
        <w:t xml:space="preserve">Concordancia(s): </w:t>
      </w:r>
    </w:p>
    <w:p w:rsidR="00000000" w:rsidRDefault="00571F8A">
      <w:pPr>
        <w:divId w:val="2092580230"/>
        <w:rPr>
          <w:rFonts w:eastAsia="Times New Roman"/>
          <w:sz w:val="30"/>
          <w:szCs w:val="30"/>
          <w:lang w:val="es-ES"/>
        </w:rPr>
      </w:pPr>
    </w:p>
    <w:p w:rsidR="00000000" w:rsidRDefault="00571F8A">
      <w:pPr>
        <w:divId w:val="860316722"/>
        <w:rPr>
          <w:rFonts w:eastAsia="Times New Roman"/>
          <w:sz w:val="30"/>
          <w:szCs w:val="30"/>
          <w:lang w:val="es-ES"/>
        </w:rPr>
      </w:pPr>
      <w:r>
        <w:rPr>
          <w:rFonts w:eastAsia="Times New Roman"/>
          <w:b/>
          <w:bCs/>
          <w:sz w:val="30"/>
          <w:szCs w:val="30"/>
          <w:u w:val="single"/>
          <w:lang w:val="es-ES"/>
        </w:rPr>
        <w:lastRenderedPageBreak/>
        <w:t>H-Art. 4.-</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76.-</w:t>
      </w:r>
    </w:p>
    <w:p w:rsidR="00000000" w:rsidRDefault="00571F8A">
      <w:pPr>
        <w:divId w:val="1707637468"/>
        <w:rPr>
          <w:rFonts w:eastAsia="Times New Roman"/>
          <w:sz w:val="30"/>
          <w:szCs w:val="30"/>
          <w:lang w:val="es-ES"/>
        </w:rPr>
      </w:pPr>
      <w:r>
        <w:rPr>
          <w:rFonts w:eastAsia="Times New Roman"/>
          <w:b/>
          <w:bCs/>
          <w:sz w:val="30"/>
          <w:szCs w:val="30"/>
          <w:lang w:val="es-ES"/>
        </w:rPr>
        <w:t xml:space="preserve">Art. 5.- Modulación de los efectos de las sentencias.- </w:t>
      </w:r>
      <w:r>
        <w:rPr>
          <w:rFonts w:eastAsia="Times New Roman"/>
          <w:sz w:val="30"/>
          <w:szCs w:val="30"/>
          <w:lang w:val="es-ES"/>
        </w:rPr>
        <w:t xml:space="preserve">Las juezas y jueces, cuando ejerzan jurisdicción constitucional, regularán los efectos en el tiempo, la </w:t>
      </w:r>
      <w:r>
        <w:rPr>
          <w:rFonts w:eastAsia="Times New Roman"/>
          <w:sz w:val="30"/>
          <w:szCs w:val="30"/>
          <w:lang w:val="es-ES"/>
        </w:rPr>
        <w:t xml:space="preserve">materia y el espacio de sus providencias para garantizar la vigencia de los derechos constitucionales y la supremacía constitucional. </w:t>
      </w:r>
    </w:p>
    <w:p w:rsidR="00000000" w:rsidRDefault="00571F8A">
      <w:pPr>
        <w:pStyle w:val="Ttulo3"/>
        <w:divId w:val="1207911498"/>
        <w:rPr>
          <w:rFonts w:eastAsia="Times New Roman"/>
          <w:lang w:val="es-ES"/>
        </w:rPr>
      </w:pPr>
      <w:r>
        <w:rPr>
          <w:rFonts w:eastAsia="Times New Roman"/>
          <w:lang w:val="es-ES"/>
        </w:rPr>
        <w:t xml:space="preserve">Concordancia(s): </w:t>
      </w:r>
    </w:p>
    <w:p w:rsidR="00000000" w:rsidRDefault="00571F8A">
      <w:pPr>
        <w:divId w:val="1207911498"/>
        <w:rPr>
          <w:rFonts w:eastAsia="Times New Roman"/>
          <w:sz w:val="30"/>
          <w:szCs w:val="30"/>
          <w:lang w:val="es-ES"/>
        </w:rPr>
      </w:pPr>
    </w:p>
    <w:p w:rsidR="00000000" w:rsidRDefault="00571F8A">
      <w:pPr>
        <w:divId w:val="1936018512"/>
        <w:rPr>
          <w:rFonts w:eastAsia="Times New Roman"/>
          <w:sz w:val="30"/>
          <w:szCs w:val="30"/>
          <w:lang w:val="es-ES"/>
        </w:rPr>
      </w:pPr>
      <w:r>
        <w:rPr>
          <w:rFonts w:eastAsia="Times New Roman"/>
          <w:b/>
          <w:bCs/>
          <w:sz w:val="30"/>
          <w:szCs w:val="30"/>
          <w:u w:val="single"/>
          <w:lang w:val="es-ES"/>
        </w:rPr>
        <w:t>H-Art. 5.-</w:t>
      </w:r>
      <w:r>
        <w:rPr>
          <w:rFonts w:eastAsia="Times New Roman"/>
          <w:b/>
          <w:bCs/>
          <w:sz w:val="30"/>
          <w:szCs w:val="30"/>
          <w:u w:val="single"/>
          <w:lang w:val="es-ES"/>
        </w:rPr>
        <w:br/>
      </w:r>
      <w:r>
        <w:rPr>
          <w:rFonts w:eastAsia="Times New Roman"/>
          <w:sz w:val="30"/>
          <w:szCs w:val="30"/>
          <w:lang w:val="es-ES"/>
        </w:rPr>
        <w:br/>
        <w:t>Código Orgánico General de Procesos</w:t>
      </w:r>
      <w:r>
        <w:rPr>
          <w:rFonts w:eastAsia="Times New Roman"/>
          <w:sz w:val="30"/>
          <w:szCs w:val="30"/>
          <w:lang w:val="es-ES"/>
        </w:rPr>
        <w:br/>
      </w:r>
      <w:r>
        <w:rPr>
          <w:rFonts w:eastAsia="Times New Roman"/>
          <w:sz w:val="30"/>
          <w:szCs w:val="30"/>
          <w:lang w:val="es-ES"/>
        </w:rPr>
        <w:t>Art. 103.-</w:t>
      </w:r>
    </w:p>
    <w:p w:rsidR="00000000" w:rsidRDefault="00571F8A">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 xml:space="preserve">GARANTÍAS JURISDICCIONALES DE </w:t>
      </w:r>
      <w:r>
        <w:rPr>
          <w:rFonts w:eastAsia="Times New Roman"/>
          <w:b/>
          <w:bCs/>
          <w:sz w:val="36"/>
          <w:szCs w:val="36"/>
          <w:lang w:val="es-ES"/>
        </w:rPr>
        <w:t>LOS DERECHOS CONSTITUCIONALES</w:t>
      </w:r>
    </w:p>
    <w:p w:rsidR="00000000" w:rsidRDefault="00571F8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COMUNES</w:t>
      </w:r>
    </w:p>
    <w:p w:rsidR="00000000" w:rsidRDefault="00571F8A">
      <w:pPr>
        <w:divId w:val="1719745075"/>
        <w:rPr>
          <w:rFonts w:eastAsia="Times New Roman"/>
          <w:sz w:val="30"/>
          <w:szCs w:val="30"/>
          <w:lang w:val="es-ES"/>
        </w:rPr>
      </w:pPr>
      <w:r>
        <w:rPr>
          <w:rFonts w:eastAsia="Times New Roman"/>
          <w:b/>
          <w:bCs/>
          <w:sz w:val="30"/>
          <w:szCs w:val="30"/>
          <w:lang w:val="es-ES"/>
        </w:rPr>
        <w:t>Art. 6.- Finalidad de las garantías.-</w:t>
      </w:r>
      <w:r>
        <w:rPr>
          <w:rFonts w:eastAsia="Times New Roman"/>
          <w:sz w:val="30"/>
          <w:szCs w:val="30"/>
          <w:lang w:val="es-ES"/>
        </w:rPr>
        <w:t xml:space="preserve"> Las garantías jurisdiccionales tienen como finalidad la protección eficaz e inmediata de los derechos reconocidos en la Constitución y en los instrumentos intern</w:t>
      </w:r>
      <w:r>
        <w:rPr>
          <w:rFonts w:eastAsia="Times New Roman"/>
          <w:sz w:val="30"/>
          <w:szCs w:val="30"/>
          <w:lang w:val="es-ES"/>
        </w:rPr>
        <w:t>acionales de derechos humanos, la declaración de la violación de uno o varios derechos, así como la reparación integral de los daños causados por su violación.</w:t>
      </w:r>
      <w:r>
        <w:rPr>
          <w:rFonts w:eastAsia="Times New Roman"/>
          <w:sz w:val="30"/>
          <w:szCs w:val="30"/>
          <w:lang w:val="es-ES"/>
        </w:rPr>
        <w:br/>
      </w:r>
      <w:r>
        <w:rPr>
          <w:rFonts w:eastAsia="Times New Roman"/>
          <w:sz w:val="30"/>
          <w:szCs w:val="30"/>
          <w:lang w:val="es-ES"/>
        </w:rPr>
        <w:br/>
        <w:t>Las medidas cautelares tienen como finalidad prevenir, impedir o interrumpir la violación de un</w:t>
      </w:r>
      <w:r>
        <w:rPr>
          <w:rFonts w:eastAsia="Times New Roman"/>
          <w:sz w:val="30"/>
          <w:szCs w:val="30"/>
          <w:lang w:val="es-ES"/>
        </w:rPr>
        <w:t xml:space="preserve"> derecho.</w:t>
      </w:r>
      <w:r>
        <w:rPr>
          <w:rFonts w:eastAsia="Times New Roman"/>
          <w:sz w:val="30"/>
          <w:szCs w:val="30"/>
          <w:lang w:val="es-ES"/>
        </w:rPr>
        <w:br/>
      </w:r>
      <w:r>
        <w:rPr>
          <w:rFonts w:eastAsia="Times New Roman"/>
          <w:sz w:val="30"/>
          <w:szCs w:val="30"/>
          <w:lang w:val="es-ES"/>
        </w:rPr>
        <w:br/>
        <w:t xml:space="preserve">Salvo los casos en que esta ley dispone lo contrario, la acción de protección, el hábeas corpus, la acción de acceso a la información </w:t>
      </w:r>
      <w:r>
        <w:rPr>
          <w:rFonts w:eastAsia="Times New Roman"/>
          <w:sz w:val="30"/>
          <w:szCs w:val="30"/>
          <w:lang w:val="es-ES"/>
        </w:rPr>
        <w:lastRenderedPageBreak/>
        <w:t>pública, el hábeas data, la acción por incumplimiento, la acción extraordinaria de protección y la acción extra</w:t>
      </w:r>
      <w:r>
        <w:rPr>
          <w:rFonts w:eastAsia="Times New Roman"/>
          <w:sz w:val="30"/>
          <w:szCs w:val="30"/>
          <w:lang w:val="es-ES"/>
        </w:rPr>
        <w:t>ordinaria de protección contra decisiones de la justicia indígena, se regulan de conformidad con este capítulo.</w:t>
      </w:r>
    </w:p>
    <w:p w:rsidR="00000000" w:rsidRDefault="00571F8A">
      <w:pPr>
        <w:pStyle w:val="Ttulo3"/>
        <w:divId w:val="1571766797"/>
        <w:rPr>
          <w:rFonts w:eastAsia="Times New Roman"/>
          <w:lang w:val="es-ES"/>
        </w:rPr>
      </w:pPr>
      <w:r>
        <w:rPr>
          <w:rFonts w:eastAsia="Times New Roman"/>
          <w:lang w:val="es-ES"/>
        </w:rPr>
        <w:t xml:space="preserve">Concordancia(s): </w:t>
      </w:r>
    </w:p>
    <w:p w:rsidR="00000000" w:rsidRDefault="00571F8A">
      <w:pPr>
        <w:divId w:val="1571766797"/>
        <w:rPr>
          <w:rFonts w:eastAsia="Times New Roman"/>
          <w:sz w:val="30"/>
          <w:szCs w:val="30"/>
          <w:lang w:val="es-ES"/>
        </w:rPr>
      </w:pPr>
    </w:p>
    <w:p w:rsidR="00000000" w:rsidRDefault="00571F8A">
      <w:pPr>
        <w:divId w:val="1468545868"/>
        <w:rPr>
          <w:rFonts w:eastAsia="Times New Roman"/>
          <w:sz w:val="30"/>
          <w:szCs w:val="30"/>
          <w:lang w:val="es-ES"/>
        </w:rPr>
      </w:pPr>
      <w:r>
        <w:rPr>
          <w:rFonts w:eastAsia="Times New Roman"/>
          <w:b/>
          <w:bCs/>
          <w:sz w:val="30"/>
          <w:szCs w:val="30"/>
          <w:u w:val="single"/>
          <w:lang w:val="es-ES"/>
        </w:rPr>
        <w:t>H-Art. 6.-</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11 num. 3.-</w:t>
      </w:r>
    </w:p>
    <w:p w:rsidR="00000000" w:rsidRDefault="00571F8A">
      <w:pPr>
        <w:divId w:val="159279192"/>
        <w:rPr>
          <w:rFonts w:eastAsia="Times New Roman"/>
          <w:sz w:val="30"/>
          <w:szCs w:val="30"/>
          <w:lang w:val="es-ES"/>
        </w:rPr>
      </w:pPr>
      <w:r>
        <w:rPr>
          <w:rFonts w:eastAsia="Times New Roman"/>
          <w:b/>
          <w:bCs/>
          <w:sz w:val="30"/>
          <w:szCs w:val="30"/>
          <w:lang w:val="es-ES"/>
        </w:rPr>
        <w:t>Art. 7.- Competencia.-</w:t>
      </w:r>
      <w:r>
        <w:rPr>
          <w:rFonts w:eastAsia="Times New Roman"/>
          <w:sz w:val="30"/>
          <w:szCs w:val="30"/>
          <w:lang w:val="es-ES"/>
        </w:rPr>
        <w:t xml:space="preserve"> Será competente cualquier juez</w:t>
      </w:r>
      <w:r>
        <w:rPr>
          <w:rFonts w:eastAsia="Times New Roman"/>
          <w:sz w:val="30"/>
          <w:szCs w:val="30"/>
          <w:lang w:val="es-ES"/>
        </w:rPr>
        <w:t>a o juez de primera instancia del lugar en donde se origina el acto u omisión o donde se producen sus efectos. Cuando en la misma circunscripción territorial hubiere varias juezas o jueces competentes, la demanda se sorteará entre ellos. Estas acciones ser</w:t>
      </w:r>
      <w:r>
        <w:rPr>
          <w:rFonts w:eastAsia="Times New Roman"/>
          <w:sz w:val="30"/>
          <w:szCs w:val="30"/>
          <w:lang w:val="es-ES"/>
        </w:rPr>
        <w:t>án sorteadas de modo adecuado, preferente e inmediato. En caso de que se presente la demanda oralmente, se realizará el sorteo sólo con la identificación personal. En las acciones de hábeas data y acceso a la información pública, se estará a lo dispuesto e</w:t>
      </w:r>
      <w:r>
        <w:rPr>
          <w:rFonts w:eastAsia="Times New Roman"/>
          <w:sz w:val="30"/>
          <w:szCs w:val="30"/>
          <w:lang w:val="es-ES"/>
        </w:rPr>
        <w:t xml:space="preserve">n esta ley. </w:t>
      </w:r>
      <w:r>
        <w:rPr>
          <w:rFonts w:eastAsia="Times New Roman"/>
          <w:sz w:val="30"/>
          <w:szCs w:val="30"/>
          <w:lang w:val="es-ES"/>
        </w:rPr>
        <w:br/>
      </w:r>
      <w:r>
        <w:rPr>
          <w:rFonts w:eastAsia="Times New Roman"/>
          <w:sz w:val="30"/>
          <w:szCs w:val="30"/>
          <w:lang w:val="es-ES"/>
        </w:rPr>
        <w:br/>
        <w:t>La jueza o juez que deba conocer las acciones previstas en este título no podrá inhibirse, sin perjuicio de la excusa a que hubiere lugar.</w:t>
      </w:r>
      <w:r>
        <w:rPr>
          <w:rFonts w:eastAsia="Times New Roman"/>
          <w:sz w:val="30"/>
          <w:szCs w:val="30"/>
          <w:lang w:val="es-ES"/>
        </w:rPr>
        <w:br/>
      </w:r>
      <w:r>
        <w:rPr>
          <w:rFonts w:eastAsia="Times New Roman"/>
          <w:sz w:val="30"/>
          <w:szCs w:val="30"/>
          <w:lang w:val="es-ES"/>
        </w:rPr>
        <w:br/>
        <w:t xml:space="preserve">La jueza o juez que sea incompetente en razón del territorio o los grados, inadmitirá la acción en su </w:t>
      </w:r>
      <w:r>
        <w:rPr>
          <w:rFonts w:eastAsia="Times New Roman"/>
          <w:sz w:val="30"/>
          <w:szCs w:val="30"/>
          <w:lang w:val="es-ES"/>
        </w:rPr>
        <w:t>primera providencia.</w:t>
      </w:r>
      <w:r>
        <w:rPr>
          <w:rFonts w:eastAsia="Times New Roman"/>
          <w:sz w:val="30"/>
          <w:szCs w:val="30"/>
          <w:lang w:val="es-ES"/>
        </w:rPr>
        <w:br/>
      </w:r>
      <w:r>
        <w:rPr>
          <w:rFonts w:eastAsia="Times New Roman"/>
          <w:sz w:val="30"/>
          <w:szCs w:val="30"/>
          <w:lang w:val="es-ES"/>
        </w:rPr>
        <w:br/>
        <w:t xml:space="preserve">La jueza o juez de turno será competente cuando se presente una acción en días feriados o fuera del horario de atención de los otros juzgados. </w:t>
      </w:r>
    </w:p>
    <w:p w:rsidR="00000000" w:rsidRDefault="00571F8A">
      <w:pPr>
        <w:pStyle w:val="Ttulo3"/>
        <w:divId w:val="244728814"/>
        <w:rPr>
          <w:rFonts w:eastAsia="Times New Roman"/>
          <w:lang w:val="es-ES"/>
        </w:rPr>
      </w:pPr>
      <w:r>
        <w:rPr>
          <w:rFonts w:eastAsia="Times New Roman"/>
          <w:lang w:val="es-ES"/>
        </w:rPr>
        <w:t xml:space="preserve">Concordancia(s): </w:t>
      </w:r>
    </w:p>
    <w:p w:rsidR="00000000" w:rsidRDefault="00571F8A">
      <w:pPr>
        <w:divId w:val="244728814"/>
        <w:rPr>
          <w:rFonts w:eastAsia="Times New Roman"/>
          <w:sz w:val="30"/>
          <w:szCs w:val="30"/>
          <w:lang w:val="es-ES"/>
        </w:rPr>
      </w:pPr>
    </w:p>
    <w:p w:rsidR="00000000" w:rsidRDefault="00571F8A">
      <w:pPr>
        <w:divId w:val="281693967"/>
        <w:rPr>
          <w:rFonts w:eastAsia="Times New Roman"/>
          <w:sz w:val="30"/>
          <w:szCs w:val="30"/>
          <w:lang w:val="es-ES"/>
        </w:rPr>
      </w:pPr>
      <w:r>
        <w:rPr>
          <w:rFonts w:eastAsia="Times New Roman"/>
          <w:b/>
          <w:bCs/>
          <w:sz w:val="30"/>
          <w:szCs w:val="30"/>
          <w:u w:val="single"/>
          <w:lang w:val="es-ES"/>
        </w:rPr>
        <w:t>H-Art. 7.-</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436, num. 6</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br/>
        <w:t>Código Orgánico de la Función Judicial</w:t>
      </w:r>
      <w:r>
        <w:rPr>
          <w:rFonts w:eastAsia="Times New Roman"/>
          <w:sz w:val="30"/>
          <w:szCs w:val="30"/>
          <w:lang w:val="es-ES"/>
        </w:rPr>
        <w:br/>
      </w:r>
      <w:r>
        <w:rPr>
          <w:rFonts w:eastAsia="Times New Roman"/>
          <w:sz w:val="30"/>
          <w:szCs w:val="30"/>
          <w:lang w:val="es-ES"/>
        </w:rPr>
        <w:t>Art. 156.</w:t>
      </w:r>
      <w:r>
        <w:rPr>
          <w:rFonts w:eastAsia="Times New Roman"/>
          <w:sz w:val="30"/>
          <w:szCs w:val="30"/>
          <w:lang w:val="es-ES"/>
        </w:rPr>
        <w:t>-</w:t>
      </w:r>
    </w:p>
    <w:p w:rsidR="00000000" w:rsidRDefault="00571F8A">
      <w:pPr>
        <w:divId w:val="278220283"/>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b/>
          <w:bCs/>
          <w:sz w:val="30"/>
          <w:szCs w:val="30"/>
          <w:lang w:val="es-ES"/>
        </w:rPr>
        <w:t>Normas comunes a todo procedimiento.-</w:t>
      </w:r>
      <w:r>
        <w:rPr>
          <w:rFonts w:eastAsia="Times New Roman"/>
          <w:sz w:val="30"/>
          <w:szCs w:val="30"/>
          <w:lang w:val="es-ES"/>
        </w:rPr>
        <w:t xml:space="preserve"> Serán aplicables las siguientes normas:</w:t>
      </w:r>
      <w:r>
        <w:rPr>
          <w:rFonts w:eastAsia="Times New Roman"/>
          <w:sz w:val="30"/>
          <w:szCs w:val="30"/>
          <w:lang w:val="es-ES"/>
        </w:rPr>
        <w:br/>
      </w:r>
      <w:r>
        <w:rPr>
          <w:rFonts w:eastAsia="Times New Roman"/>
          <w:sz w:val="30"/>
          <w:szCs w:val="30"/>
          <w:lang w:val="es-ES"/>
        </w:rPr>
        <w:br/>
        <w:t xml:space="preserve">1. El procedimiento será sencillo, rápido y eficaz. </w:t>
      </w:r>
      <w:r>
        <w:rPr>
          <w:rFonts w:eastAsia="Times New Roman"/>
          <w:sz w:val="30"/>
          <w:szCs w:val="30"/>
          <w:lang w:val="es-ES"/>
        </w:rPr>
        <w:br/>
      </w:r>
      <w:r>
        <w:rPr>
          <w:rFonts w:eastAsia="Times New Roman"/>
          <w:sz w:val="30"/>
          <w:szCs w:val="30"/>
          <w:lang w:val="es-ES"/>
        </w:rPr>
        <w:br/>
        <w:t>2. El procedimiento será oral en todas sus fases e instanci</w:t>
      </w:r>
      <w:r>
        <w:rPr>
          <w:rFonts w:eastAsia="Times New Roman"/>
          <w:sz w:val="30"/>
          <w:szCs w:val="30"/>
          <w:lang w:val="es-ES"/>
        </w:rPr>
        <w:t>as. La audiencia deberá registrarse por cualquier medio que esté al alcance de la jueza o juez, de preferencia grabación magnetofónica. Donde existan sistemas informáticos se deberá tener un expediente electrónico, salvo documentos que constituyan elemento</w:t>
      </w:r>
      <w:r>
        <w:rPr>
          <w:rFonts w:eastAsia="Times New Roman"/>
          <w:sz w:val="30"/>
          <w:szCs w:val="30"/>
          <w:lang w:val="es-ES"/>
        </w:rPr>
        <w:t>s de prueba y las siguientes actuaciones que deberán reducirse a escrito:</w:t>
      </w:r>
      <w:r>
        <w:rPr>
          <w:rFonts w:eastAsia="Times New Roman"/>
          <w:sz w:val="30"/>
          <w:szCs w:val="30"/>
          <w:lang w:val="es-ES"/>
        </w:rPr>
        <w:br/>
      </w:r>
      <w:r>
        <w:rPr>
          <w:rFonts w:eastAsia="Times New Roman"/>
          <w:sz w:val="30"/>
          <w:szCs w:val="30"/>
          <w:lang w:val="es-ES"/>
        </w:rPr>
        <w:br/>
        <w:t xml:space="preserve">a. La demanda de la garantía específica. </w:t>
      </w:r>
      <w:r>
        <w:rPr>
          <w:rFonts w:eastAsia="Times New Roman"/>
          <w:sz w:val="30"/>
          <w:szCs w:val="30"/>
          <w:lang w:val="es-ES"/>
        </w:rPr>
        <w:br/>
      </w:r>
      <w:r>
        <w:rPr>
          <w:rFonts w:eastAsia="Times New Roman"/>
          <w:sz w:val="30"/>
          <w:szCs w:val="30"/>
          <w:lang w:val="es-ES"/>
        </w:rPr>
        <w:br/>
        <w:t>b. La calificación de la demanda.</w:t>
      </w:r>
      <w:r>
        <w:rPr>
          <w:rFonts w:eastAsia="Times New Roman"/>
          <w:sz w:val="30"/>
          <w:szCs w:val="30"/>
          <w:lang w:val="es-ES"/>
        </w:rPr>
        <w:br/>
      </w:r>
      <w:r>
        <w:rPr>
          <w:rFonts w:eastAsia="Times New Roman"/>
          <w:sz w:val="30"/>
          <w:szCs w:val="30"/>
          <w:lang w:val="es-ES"/>
        </w:rPr>
        <w:br/>
        <w:t>c. La contestación a la demanda.</w:t>
      </w:r>
      <w:r>
        <w:rPr>
          <w:rFonts w:eastAsia="Times New Roman"/>
          <w:sz w:val="30"/>
          <w:szCs w:val="30"/>
          <w:lang w:val="es-ES"/>
        </w:rPr>
        <w:br/>
      </w:r>
      <w:r>
        <w:rPr>
          <w:rFonts w:eastAsia="Times New Roman"/>
          <w:sz w:val="30"/>
          <w:szCs w:val="30"/>
          <w:lang w:val="es-ES"/>
        </w:rPr>
        <w:br/>
        <w:t>d. La sentencia o el auto que aprueba el acuerdo reparatorio.</w:t>
      </w:r>
      <w:r>
        <w:rPr>
          <w:rFonts w:eastAsia="Times New Roman"/>
          <w:sz w:val="30"/>
          <w:szCs w:val="30"/>
          <w:lang w:val="es-ES"/>
        </w:rPr>
        <w:br/>
      </w:r>
      <w:r>
        <w:rPr>
          <w:rFonts w:eastAsia="Times New Roman"/>
          <w:sz w:val="30"/>
          <w:szCs w:val="30"/>
          <w:lang w:val="es-ES"/>
        </w:rPr>
        <w:br/>
        <w:t>3. Ser</w:t>
      </w:r>
      <w:r>
        <w:rPr>
          <w:rFonts w:eastAsia="Times New Roman"/>
          <w:sz w:val="30"/>
          <w:szCs w:val="30"/>
          <w:lang w:val="es-ES"/>
        </w:rPr>
        <w:t xml:space="preserve">án hábiles todos los días y horas. </w:t>
      </w:r>
      <w:r>
        <w:rPr>
          <w:rFonts w:eastAsia="Times New Roman"/>
          <w:sz w:val="30"/>
          <w:szCs w:val="30"/>
          <w:lang w:val="es-ES"/>
        </w:rPr>
        <w:br/>
      </w:r>
      <w:r>
        <w:rPr>
          <w:rFonts w:eastAsia="Times New Roman"/>
          <w:sz w:val="30"/>
          <w:szCs w:val="30"/>
          <w:lang w:val="es-ES"/>
        </w:rPr>
        <w:br/>
        <w:t>4. Las notificaciones se harán por los medios más eficaces que estén al alcance de la jueza o juez, de la persona legitimada activa y de la persona, entidad u órgano responsable del acto u omisión. De ser posible se pre</w:t>
      </w:r>
      <w:r>
        <w:rPr>
          <w:rFonts w:eastAsia="Times New Roman"/>
          <w:sz w:val="30"/>
          <w:szCs w:val="30"/>
          <w:lang w:val="es-ES"/>
        </w:rPr>
        <w:t>ferirán medios electrónicos.</w:t>
      </w:r>
      <w:r>
        <w:rPr>
          <w:rFonts w:eastAsia="Times New Roman"/>
          <w:sz w:val="30"/>
          <w:szCs w:val="30"/>
          <w:lang w:val="es-ES"/>
        </w:rPr>
        <w:br/>
      </w:r>
      <w:r>
        <w:rPr>
          <w:rFonts w:eastAsia="Times New Roman"/>
          <w:sz w:val="30"/>
          <w:szCs w:val="30"/>
          <w:lang w:val="es-ES"/>
        </w:rPr>
        <w:br/>
        <w:t>5. No serán aplicables las normas procesales ni aceptables los incidentes que tiendan a retardar el ágil despacho de la causa.</w:t>
      </w:r>
      <w:r>
        <w:rPr>
          <w:rFonts w:eastAsia="Times New Roman"/>
          <w:sz w:val="30"/>
          <w:szCs w:val="30"/>
          <w:lang w:val="es-ES"/>
        </w:rPr>
        <w:br/>
      </w:r>
      <w:r>
        <w:rPr>
          <w:rFonts w:eastAsia="Times New Roman"/>
          <w:sz w:val="30"/>
          <w:szCs w:val="30"/>
          <w:lang w:val="es-ES"/>
        </w:rPr>
        <w:br/>
        <w:t xml:space="preserve">6. Un mismo afectado no podrá presentar más de una vez la demanda de violación de derechos contra </w:t>
      </w:r>
      <w:r>
        <w:rPr>
          <w:rFonts w:eastAsia="Times New Roman"/>
          <w:sz w:val="30"/>
          <w:szCs w:val="30"/>
          <w:lang w:val="es-ES"/>
        </w:rPr>
        <w:t xml:space="preserve">las mismas personas, por las mismas acciones u omisiones, y con la misma pretensión. </w:t>
      </w:r>
      <w:r>
        <w:rPr>
          <w:rFonts w:eastAsia="Times New Roman"/>
          <w:sz w:val="30"/>
          <w:szCs w:val="30"/>
          <w:lang w:val="es-ES"/>
        </w:rPr>
        <w:br/>
      </w:r>
      <w:r>
        <w:rPr>
          <w:rFonts w:eastAsia="Times New Roman"/>
          <w:sz w:val="30"/>
          <w:szCs w:val="30"/>
          <w:lang w:val="es-ES"/>
        </w:rPr>
        <w:br/>
        <w:t xml:space="preserve">7. No se requerirá el patrocinio de una abogada o abogado para proponer la acción ni para apelar. De ser necesario o cuando la </w:t>
      </w:r>
      <w:r>
        <w:rPr>
          <w:rFonts w:eastAsia="Times New Roman"/>
          <w:sz w:val="30"/>
          <w:szCs w:val="30"/>
          <w:lang w:val="es-ES"/>
        </w:rPr>
        <w:lastRenderedPageBreak/>
        <w:t>persona lo solicite, la jueza o juez deber</w:t>
      </w:r>
      <w:r>
        <w:rPr>
          <w:rFonts w:eastAsia="Times New Roman"/>
          <w:sz w:val="30"/>
          <w:szCs w:val="30"/>
          <w:lang w:val="es-ES"/>
        </w:rPr>
        <w:t xml:space="preserve">á asignar al accionante o persona afectada un defensor público, un abogado de la Defensoría del Pueblo o un asistente legal comunitario según lo que establece el Código Orgánico de la Función Judicial. </w:t>
      </w:r>
      <w:r>
        <w:rPr>
          <w:rFonts w:eastAsia="Times New Roman"/>
          <w:sz w:val="30"/>
          <w:szCs w:val="30"/>
          <w:lang w:val="es-ES"/>
        </w:rPr>
        <w:br/>
      </w:r>
      <w:r>
        <w:rPr>
          <w:rFonts w:eastAsia="Times New Roman"/>
          <w:sz w:val="30"/>
          <w:szCs w:val="30"/>
          <w:lang w:val="es-ES"/>
        </w:rPr>
        <w:br/>
        <w:t>8. Los autos de inadmisión y las sentencias son apel</w:t>
      </w:r>
      <w:r>
        <w:rPr>
          <w:rFonts w:eastAsia="Times New Roman"/>
          <w:sz w:val="30"/>
          <w:szCs w:val="30"/>
          <w:lang w:val="es-ES"/>
        </w:rPr>
        <w:t xml:space="preserve">ables ante la Corte Provincial. </w:t>
      </w:r>
    </w:p>
    <w:p w:rsidR="00000000" w:rsidRDefault="00571F8A">
      <w:pPr>
        <w:pStyle w:val="Ttulo3"/>
        <w:divId w:val="92481463"/>
        <w:rPr>
          <w:rFonts w:eastAsia="Times New Roman"/>
          <w:lang w:val="es-ES"/>
        </w:rPr>
      </w:pPr>
      <w:r>
        <w:rPr>
          <w:rFonts w:eastAsia="Times New Roman"/>
          <w:lang w:val="es-ES"/>
        </w:rPr>
        <w:t xml:space="preserve">Concordancia(s): </w:t>
      </w:r>
    </w:p>
    <w:p w:rsidR="00000000" w:rsidRDefault="00571F8A">
      <w:pPr>
        <w:divId w:val="92481463"/>
        <w:rPr>
          <w:rFonts w:eastAsia="Times New Roman"/>
          <w:sz w:val="30"/>
          <w:szCs w:val="30"/>
          <w:lang w:val="es-ES"/>
        </w:rPr>
      </w:pPr>
    </w:p>
    <w:p w:rsidR="00000000" w:rsidRDefault="00571F8A">
      <w:pPr>
        <w:divId w:val="753085023"/>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Las garantías jurisdiccionales se regirán, en general, por las siguientes disposiciones:</w:t>
      </w:r>
      <w:r>
        <w:rPr>
          <w:rFonts w:eastAsia="Times New Roman"/>
          <w:sz w:val="30"/>
          <w:szCs w:val="30"/>
          <w:lang w:val="es-ES"/>
        </w:rPr>
        <w:br/>
      </w:r>
      <w:r>
        <w:rPr>
          <w:rFonts w:eastAsia="Times New Roman"/>
          <w:sz w:val="30"/>
          <w:szCs w:val="30"/>
          <w:lang w:val="es-ES"/>
        </w:rPr>
        <w:br/>
        <w:t>1. Cualquier persona, grupo de personas, comunidad, pueblo o nacionalidad podrá proponer las acciones p</w:t>
      </w:r>
      <w:r>
        <w:rPr>
          <w:rFonts w:eastAsia="Times New Roman"/>
          <w:sz w:val="30"/>
          <w:szCs w:val="30"/>
          <w:lang w:val="es-ES"/>
        </w:rPr>
        <w:t>revistas en la Constitución.</w:t>
      </w:r>
      <w:r>
        <w:rPr>
          <w:rFonts w:eastAsia="Times New Roman"/>
          <w:sz w:val="30"/>
          <w:szCs w:val="30"/>
          <w:lang w:val="es-ES"/>
        </w:rPr>
        <w:br/>
      </w:r>
      <w:r>
        <w:rPr>
          <w:rFonts w:eastAsia="Times New Roman"/>
          <w:sz w:val="30"/>
          <w:szCs w:val="30"/>
          <w:lang w:val="es-ES"/>
        </w:rPr>
        <w:br/>
        <w:t>2. Será competente la jueza o juez del lugar en el que se origina el acto o la omisión o donde se producen sus efectos, y serán aplicables las siguientes normas de procedimiento:</w:t>
      </w:r>
      <w:r>
        <w:rPr>
          <w:rFonts w:eastAsia="Times New Roman"/>
          <w:sz w:val="30"/>
          <w:szCs w:val="30"/>
          <w:lang w:val="es-ES"/>
        </w:rPr>
        <w:br/>
      </w:r>
      <w:r>
        <w:rPr>
          <w:rFonts w:eastAsia="Times New Roman"/>
          <w:sz w:val="30"/>
          <w:szCs w:val="30"/>
          <w:lang w:val="es-ES"/>
        </w:rPr>
        <w:br/>
        <w:t>a) El procedimiento será sencillo, rápido y ef</w:t>
      </w:r>
      <w:r>
        <w:rPr>
          <w:rFonts w:eastAsia="Times New Roman"/>
          <w:sz w:val="30"/>
          <w:szCs w:val="30"/>
          <w:lang w:val="es-ES"/>
        </w:rPr>
        <w:t>icaz. Será oral en todas sus fases e instancias.</w:t>
      </w:r>
      <w:r>
        <w:rPr>
          <w:rFonts w:eastAsia="Times New Roman"/>
          <w:sz w:val="30"/>
          <w:szCs w:val="30"/>
          <w:lang w:val="es-ES"/>
        </w:rPr>
        <w:br/>
      </w:r>
      <w:r>
        <w:rPr>
          <w:rFonts w:eastAsia="Times New Roman"/>
          <w:sz w:val="30"/>
          <w:szCs w:val="30"/>
          <w:lang w:val="es-ES"/>
        </w:rPr>
        <w:br/>
        <w:t>b) Serán hábiles todos los días y horas.</w:t>
      </w:r>
      <w:r>
        <w:rPr>
          <w:rFonts w:eastAsia="Times New Roman"/>
          <w:sz w:val="30"/>
          <w:szCs w:val="30"/>
          <w:lang w:val="es-ES"/>
        </w:rPr>
        <w:br/>
      </w:r>
      <w:r>
        <w:rPr>
          <w:rFonts w:eastAsia="Times New Roman"/>
          <w:sz w:val="30"/>
          <w:szCs w:val="30"/>
          <w:lang w:val="es-ES"/>
        </w:rPr>
        <w:br/>
        <w:t xml:space="preserve">c) Podrán ser propuestas oralmente o por escrito, sin formalidades, y sin necesidad de citar la norma infringida. No será indispensable el patrocinio de un abogado </w:t>
      </w:r>
      <w:r>
        <w:rPr>
          <w:rFonts w:eastAsia="Times New Roman"/>
          <w:sz w:val="30"/>
          <w:szCs w:val="30"/>
          <w:lang w:val="es-ES"/>
        </w:rPr>
        <w:t>para proponer la acción.</w:t>
      </w:r>
      <w:r>
        <w:rPr>
          <w:rFonts w:eastAsia="Times New Roman"/>
          <w:sz w:val="30"/>
          <w:szCs w:val="30"/>
          <w:lang w:val="es-ES"/>
        </w:rPr>
        <w:br/>
      </w:r>
      <w:r>
        <w:rPr>
          <w:rFonts w:eastAsia="Times New Roman"/>
          <w:sz w:val="30"/>
          <w:szCs w:val="30"/>
          <w:lang w:val="es-ES"/>
        </w:rPr>
        <w:br/>
        <w:t>d) Las notificaciones se efectuarán por los medios más eficaces que estén al alcance del juzgador, del legitimado activo y del órgano responsable del acto u omisión.</w:t>
      </w:r>
      <w:r>
        <w:rPr>
          <w:rFonts w:eastAsia="Times New Roman"/>
          <w:sz w:val="30"/>
          <w:szCs w:val="30"/>
          <w:lang w:val="es-ES"/>
        </w:rPr>
        <w:br/>
      </w:r>
      <w:r>
        <w:rPr>
          <w:rFonts w:eastAsia="Times New Roman"/>
          <w:sz w:val="30"/>
          <w:szCs w:val="30"/>
          <w:lang w:val="es-ES"/>
        </w:rPr>
        <w:br/>
        <w:t>e) No serán aplicables las normas procesales que tiendan a reta</w:t>
      </w:r>
      <w:r>
        <w:rPr>
          <w:rFonts w:eastAsia="Times New Roman"/>
          <w:sz w:val="30"/>
          <w:szCs w:val="30"/>
          <w:lang w:val="es-ES"/>
        </w:rPr>
        <w:t>rdar su ágil despacho.</w:t>
      </w:r>
      <w:r>
        <w:rPr>
          <w:rFonts w:eastAsia="Times New Roman"/>
          <w:sz w:val="30"/>
          <w:szCs w:val="30"/>
          <w:lang w:val="es-ES"/>
        </w:rPr>
        <w:br/>
      </w:r>
      <w:r>
        <w:rPr>
          <w:rFonts w:eastAsia="Times New Roman"/>
          <w:sz w:val="30"/>
          <w:szCs w:val="30"/>
          <w:lang w:val="es-ES"/>
        </w:rPr>
        <w:br/>
        <w:t xml:space="preserve">3. Presentada la acción, la jueza o juez convocará inmediatamente a una audiencia pública, y en cualquier momento del proceso podrá </w:t>
      </w:r>
      <w:r>
        <w:rPr>
          <w:rFonts w:eastAsia="Times New Roman"/>
          <w:sz w:val="30"/>
          <w:szCs w:val="30"/>
          <w:lang w:val="es-ES"/>
        </w:rPr>
        <w:lastRenderedPageBreak/>
        <w:t>ordenar la práctica de pruebas y designar comisiones para recabarlas. Se presumirán ciertos los fund</w:t>
      </w:r>
      <w:r>
        <w:rPr>
          <w:rFonts w:eastAsia="Times New Roman"/>
          <w:sz w:val="30"/>
          <w:szCs w:val="30"/>
          <w:lang w:val="es-ES"/>
        </w:rPr>
        <w:t>amentos alegados por la persona accionante cuando la entidad pública requerida no demuestre lo contrario o no suministre información. La jueza o juez resolverá la causa mediante sentencia, y en caso de constatarse la vulneración de derechos, deberá declara</w:t>
      </w:r>
      <w:r>
        <w:rPr>
          <w:rFonts w:eastAsia="Times New Roman"/>
          <w:sz w:val="30"/>
          <w:szCs w:val="30"/>
          <w:lang w:val="es-ES"/>
        </w:rPr>
        <w:t>rla, ordenar la reparación integral, material e inmaterial, y especificar e individualizar las obligaciones, positivas y negativas, a cargo del destinatario de la decisión judicial, y las circunstancias en que deban cumplirse.</w:t>
      </w:r>
      <w:r>
        <w:rPr>
          <w:rFonts w:eastAsia="Times New Roman"/>
          <w:sz w:val="30"/>
          <w:szCs w:val="30"/>
          <w:lang w:val="es-ES"/>
        </w:rPr>
        <w:br/>
      </w:r>
      <w:r>
        <w:rPr>
          <w:rFonts w:eastAsia="Times New Roman"/>
          <w:sz w:val="30"/>
          <w:szCs w:val="30"/>
          <w:lang w:val="es-ES"/>
        </w:rPr>
        <w:br/>
        <w:t>Las sentencias de primera in</w:t>
      </w:r>
      <w:r>
        <w:rPr>
          <w:rFonts w:eastAsia="Times New Roman"/>
          <w:sz w:val="30"/>
          <w:szCs w:val="30"/>
          <w:lang w:val="es-ES"/>
        </w:rPr>
        <w:t>stancia podrán ser apeladas ante la corte provincial. Los procesos judiciales sólo finalizarán con la ejecución integral de la sentencia o resolución.</w:t>
      </w:r>
      <w:r>
        <w:rPr>
          <w:rFonts w:eastAsia="Times New Roman"/>
          <w:sz w:val="30"/>
          <w:szCs w:val="30"/>
          <w:lang w:val="es-ES"/>
        </w:rPr>
        <w:br/>
      </w:r>
      <w:r>
        <w:rPr>
          <w:rFonts w:eastAsia="Times New Roman"/>
          <w:sz w:val="30"/>
          <w:szCs w:val="30"/>
          <w:lang w:val="es-ES"/>
        </w:rPr>
        <w:br/>
        <w:t>4. Si la sentencia o resolución no se cumple por parte de servidoras o servidores públicos, la jueza o j</w:t>
      </w:r>
      <w:r>
        <w:rPr>
          <w:rFonts w:eastAsia="Times New Roman"/>
          <w:sz w:val="30"/>
          <w:szCs w:val="30"/>
          <w:lang w:val="es-ES"/>
        </w:rPr>
        <w:t>uez ordenará su destitución del cargo o empleo, sin perjuicio de la responsabilidad civil o penal a que haya lugar. Cuando sea un particular quien incumpla la sentencia o resolución, se hará efectiva la responsabilidad determinada en la ley.</w:t>
      </w:r>
      <w:r>
        <w:rPr>
          <w:rFonts w:eastAsia="Times New Roman"/>
          <w:sz w:val="30"/>
          <w:szCs w:val="30"/>
          <w:lang w:val="es-ES"/>
        </w:rPr>
        <w:br/>
      </w:r>
      <w:r>
        <w:rPr>
          <w:rFonts w:eastAsia="Times New Roman"/>
          <w:sz w:val="30"/>
          <w:szCs w:val="30"/>
          <w:lang w:val="es-ES"/>
        </w:rPr>
        <w:br/>
        <w:t xml:space="preserve">5. Todas las </w:t>
      </w:r>
      <w:r>
        <w:rPr>
          <w:rFonts w:eastAsia="Times New Roman"/>
          <w:sz w:val="30"/>
          <w:szCs w:val="30"/>
          <w:lang w:val="es-ES"/>
        </w:rPr>
        <w:t>sentencias ejecutoriadas serán remitidas a la Corte Constitucional, para el desarrollo de su jurisprudencia.</w:t>
      </w:r>
    </w:p>
    <w:p w:rsidR="00000000" w:rsidRDefault="00571F8A">
      <w:pPr>
        <w:divId w:val="991716805"/>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Legitimación activa.-</w:t>
      </w:r>
      <w:r>
        <w:rPr>
          <w:rFonts w:eastAsia="Times New Roman"/>
          <w:sz w:val="30"/>
          <w:szCs w:val="30"/>
          <w:lang w:val="es-ES"/>
        </w:rPr>
        <w:t xml:space="preserve"> Las acciones para hacer efectivas las garantías jurisdiccionales previstas en la Constitución y esta ley, podrán ser</w:t>
      </w:r>
      <w:r>
        <w:rPr>
          <w:rFonts w:eastAsia="Times New Roman"/>
          <w:sz w:val="30"/>
          <w:szCs w:val="30"/>
          <w:lang w:val="es-ES"/>
        </w:rPr>
        <w:t xml:space="preserve"> ejercidas:</w:t>
      </w:r>
      <w:r>
        <w:rPr>
          <w:rFonts w:eastAsia="Times New Roman"/>
          <w:sz w:val="30"/>
          <w:szCs w:val="30"/>
          <w:lang w:val="es-ES"/>
        </w:rPr>
        <w:br/>
      </w:r>
      <w:r>
        <w:rPr>
          <w:rFonts w:eastAsia="Times New Roman"/>
          <w:sz w:val="30"/>
          <w:szCs w:val="30"/>
          <w:lang w:val="es-ES"/>
        </w:rPr>
        <w:br/>
        <w:t>a) Por cualquier persona, comunidad, pueblo, nacionalidad o colectivo, vulnerada o amenazada en uno o más de sus derechos constitucionales, quien actuará por sí misma o a través de representante o apoderado; y,</w:t>
      </w:r>
      <w:r>
        <w:rPr>
          <w:rFonts w:eastAsia="Times New Roman"/>
          <w:sz w:val="30"/>
          <w:szCs w:val="30"/>
          <w:lang w:val="es-ES"/>
        </w:rPr>
        <w:br/>
      </w:r>
      <w:r>
        <w:rPr>
          <w:rFonts w:eastAsia="Times New Roman"/>
          <w:sz w:val="30"/>
          <w:szCs w:val="30"/>
          <w:lang w:val="es-ES"/>
        </w:rPr>
        <w:br/>
        <w:t>b) Por el Defensor del Pueblo.</w:t>
      </w:r>
      <w:r>
        <w:rPr>
          <w:rFonts w:eastAsia="Times New Roman"/>
          <w:sz w:val="30"/>
          <w:szCs w:val="30"/>
          <w:lang w:val="es-ES"/>
        </w:rPr>
        <w:br/>
      </w:r>
      <w:r>
        <w:rPr>
          <w:rFonts w:eastAsia="Times New Roman"/>
          <w:sz w:val="30"/>
          <w:szCs w:val="30"/>
          <w:lang w:val="es-ES"/>
        </w:rPr>
        <w:br/>
        <w:t>Se consideran personas afectadas quienes sean víctimas directas o indirectas de la violación de derechos que puedan demostrar daño. Se entenderá por daño la consecuencia o afectación que la violación al derecho produce.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el caso de las acciones de hábe</w:t>
      </w:r>
      <w:r>
        <w:rPr>
          <w:rFonts w:eastAsia="Times New Roman"/>
          <w:sz w:val="30"/>
          <w:szCs w:val="30"/>
          <w:lang w:val="es-ES"/>
        </w:rPr>
        <w:t xml:space="preserve">as corpus y extraordinaria de protección, se estará a las reglas específicas de legitimación que contiene esta ley. </w:t>
      </w:r>
    </w:p>
    <w:p w:rsidR="00000000" w:rsidRDefault="00571F8A">
      <w:pPr>
        <w:divId w:val="1663898617"/>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Contenido de la demanda de garantía.-</w:t>
      </w:r>
      <w:r>
        <w:rPr>
          <w:rFonts w:eastAsia="Times New Roman"/>
          <w:sz w:val="30"/>
          <w:szCs w:val="30"/>
          <w:lang w:val="es-ES"/>
        </w:rPr>
        <w:t xml:space="preserve"> La demanda, al menos, contendrá:</w:t>
      </w:r>
      <w:r>
        <w:rPr>
          <w:rFonts w:eastAsia="Times New Roman"/>
          <w:sz w:val="30"/>
          <w:szCs w:val="30"/>
          <w:lang w:val="es-ES"/>
        </w:rPr>
        <w:br/>
      </w:r>
      <w:r>
        <w:rPr>
          <w:rFonts w:eastAsia="Times New Roman"/>
          <w:sz w:val="30"/>
          <w:szCs w:val="30"/>
          <w:lang w:val="es-ES"/>
        </w:rPr>
        <w:br/>
        <w:t>1. Los nombres y apellidos de la persona o personas accio</w:t>
      </w:r>
      <w:r>
        <w:rPr>
          <w:rFonts w:eastAsia="Times New Roman"/>
          <w:sz w:val="30"/>
          <w:szCs w:val="30"/>
          <w:lang w:val="es-ES"/>
        </w:rPr>
        <w:t>nantes y, si no fuere la misma persona, de la afectada.</w:t>
      </w:r>
      <w:r>
        <w:rPr>
          <w:rFonts w:eastAsia="Times New Roman"/>
          <w:sz w:val="30"/>
          <w:szCs w:val="30"/>
          <w:lang w:val="es-ES"/>
        </w:rPr>
        <w:br/>
      </w:r>
      <w:r>
        <w:rPr>
          <w:rFonts w:eastAsia="Times New Roman"/>
          <w:sz w:val="30"/>
          <w:szCs w:val="30"/>
          <w:lang w:val="es-ES"/>
        </w:rPr>
        <w:br/>
        <w:t xml:space="preserve">2. Los datos necesarios para conocer la identidad de la persona, entidad u órgano accionado. </w:t>
      </w:r>
      <w:r>
        <w:rPr>
          <w:rFonts w:eastAsia="Times New Roman"/>
          <w:sz w:val="30"/>
          <w:szCs w:val="30"/>
          <w:lang w:val="es-ES"/>
        </w:rPr>
        <w:br/>
      </w:r>
      <w:r>
        <w:rPr>
          <w:rFonts w:eastAsia="Times New Roman"/>
          <w:sz w:val="30"/>
          <w:szCs w:val="30"/>
          <w:lang w:val="es-ES"/>
        </w:rPr>
        <w:br/>
        <w:t>3. La descripción del acto u omisión violatorio del derecho que produjo el daño. Si es posible una relac</w:t>
      </w:r>
      <w:r>
        <w:rPr>
          <w:rFonts w:eastAsia="Times New Roman"/>
          <w:sz w:val="30"/>
          <w:szCs w:val="30"/>
          <w:lang w:val="es-ES"/>
        </w:rPr>
        <w:t>ión circunstanciada de los hechos. La persona accionante no está obligada a citar la norma o jurisprudencia que sirva de fundamento a su acción.</w:t>
      </w:r>
      <w:r>
        <w:rPr>
          <w:rFonts w:eastAsia="Times New Roman"/>
          <w:sz w:val="30"/>
          <w:szCs w:val="30"/>
          <w:lang w:val="es-ES"/>
        </w:rPr>
        <w:br/>
      </w:r>
      <w:r>
        <w:rPr>
          <w:rFonts w:eastAsia="Times New Roman"/>
          <w:sz w:val="30"/>
          <w:szCs w:val="30"/>
          <w:lang w:val="es-ES"/>
        </w:rPr>
        <w:br/>
        <w:t xml:space="preserve">4. El lugar donde se le puede hacer conocer de la acción a la persona o entidad accionada. </w:t>
      </w:r>
      <w:r>
        <w:rPr>
          <w:rFonts w:eastAsia="Times New Roman"/>
          <w:sz w:val="30"/>
          <w:szCs w:val="30"/>
          <w:lang w:val="es-ES"/>
        </w:rPr>
        <w:br/>
      </w:r>
      <w:r>
        <w:rPr>
          <w:rFonts w:eastAsia="Times New Roman"/>
          <w:sz w:val="30"/>
          <w:szCs w:val="30"/>
          <w:lang w:val="es-ES"/>
        </w:rPr>
        <w:br/>
        <w:t>5. El lugar donde</w:t>
      </w:r>
      <w:r>
        <w:rPr>
          <w:rFonts w:eastAsia="Times New Roman"/>
          <w:sz w:val="30"/>
          <w:szCs w:val="30"/>
          <w:lang w:val="es-ES"/>
        </w:rPr>
        <w:t xml:space="preserve"> ha de notificarse a la persona accionante y a la afectada, si no fuere la misma persona y si el accionante lo supiere. </w:t>
      </w:r>
      <w:r>
        <w:rPr>
          <w:rFonts w:eastAsia="Times New Roman"/>
          <w:sz w:val="30"/>
          <w:szCs w:val="30"/>
          <w:lang w:val="es-ES"/>
        </w:rPr>
        <w:br/>
      </w:r>
      <w:r>
        <w:rPr>
          <w:rFonts w:eastAsia="Times New Roman"/>
          <w:sz w:val="30"/>
          <w:szCs w:val="30"/>
          <w:lang w:val="es-ES"/>
        </w:rPr>
        <w:br/>
        <w:t>6. Declaración de que no se ha planteado otra garantía constitucional por los mismos actos u omisiones, contra la misma persona o grup</w:t>
      </w:r>
      <w:r>
        <w:rPr>
          <w:rFonts w:eastAsia="Times New Roman"/>
          <w:sz w:val="30"/>
          <w:szCs w:val="30"/>
          <w:lang w:val="es-ES"/>
        </w:rPr>
        <w:t xml:space="preserve">o de personas y con la misma pretensión. La declaración de no haber planteado otra garantía, podrá subsanarse en la primera audiencia. </w:t>
      </w:r>
      <w:r>
        <w:rPr>
          <w:rFonts w:eastAsia="Times New Roman"/>
          <w:sz w:val="30"/>
          <w:szCs w:val="30"/>
          <w:lang w:val="es-ES"/>
        </w:rPr>
        <w:br/>
      </w:r>
      <w:r>
        <w:rPr>
          <w:rFonts w:eastAsia="Times New Roman"/>
          <w:sz w:val="30"/>
          <w:szCs w:val="30"/>
          <w:lang w:val="es-ES"/>
        </w:rPr>
        <w:br/>
        <w:t>7. La solicitud de medidas cautelares, si se creyere oportuno.</w:t>
      </w:r>
      <w:r>
        <w:rPr>
          <w:rFonts w:eastAsia="Times New Roman"/>
          <w:sz w:val="30"/>
          <w:szCs w:val="30"/>
          <w:lang w:val="es-ES"/>
        </w:rPr>
        <w:br/>
      </w:r>
      <w:r>
        <w:rPr>
          <w:rFonts w:eastAsia="Times New Roman"/>
          <w:sz w:val="30"/>
          <w:szCs w:val="30"/>
          <w:lang w:val="es-ES"/>
        </w:rPr>
        <w:br/>
        <w:t>8. Los elementos probatorios que demuestren la existenc</w:t>
      </w:r>
      <w:r>
        <w:rPr>
          <w:rFonts w:eastAsia="Times New Roman"/>
          <w:sz w:val="30"/>
          <w:szCs w:val="30"/>
          <w:lang w:val="es-ES"/>
        </w:rPr>
        <w:t>ia de un acto u omisión que tenga como resultado la violación de derechos constitucionales, excepto los casos en los que, de conformidad con la Constitución y esta ley, se invierte la carga de la prueba.</w:t>
      </w:r>
      <w:r>
        <w:rPr>
          <w:rFonts w:eastAsia="Times New Roman"/>
          <w:sz w:val="30"/>
          <w:szCs w:val="30"/>
          <w:lang w:val="es-ES"/>
        </w:rPr>
        <w:br/>
      </w:r>
      <w:r>
        <w:rPr>
          <w:rFonts w:eastAsia="Times New Roman"/>
          <w:sz w:val="30"/>
          <w:szCs w:val="30"/>
          <w:lang w:val="es-ES"/>
        </w:rPr>
        <w:br/>
        <w:t>Si la demanda no contiene los elementos anteriores,</w:t>
      </w:r>
      <w:r>
        <w:rPr>
          <w:rFonts w:eastAsia="Times New Roman"/>
          <w:sz w:val="30"/>
          <w:szCs w:val="30"/>
          <w:lang w:val="es-ES"/>
        </w:rPr>
        <w:t xml:space="preserve"> se dispondrá que se la complete en el término de tres días. Transcurrido este término, si la demanda está incompleta y del relato se desprende que hay una vulneración de derechos grave, la jueza o juez deberá tramitarla y </w:t>
      </w:r>
      <w:r>
        <w:rPr>
          <w:rFonts w:eastAsia="Times New Roman"/>
          <w:sz w:val="30"/>
          <w:szCs w:val="30"/>
          <w:lang w:val="es-ES"/>
        </w:rPr>
        <w:lastRenderedPageBreak/>
        <w:t>subsanar la omisión de los requis</w:t>
      </w:r>
      <w:r>
        <w:rPr>
          <w:rFonts w:eastAsia="Times New Roman"/>
          <w:sz w:val="30"/>
          <w:szCs w:val="30"/>
          <w:lang w:val="es-ES"/>
        </w:rPr>
        <w:t xml:space="preserve">itos que estén a su alcance para que proceda la audiencia. </w:t>
      </w:r>
    </w:p>
    <w:p w:rsidR="00000000" w:rsidRDefault="00571F8A">
      <w:pPr>
        <w:divId w:val="1367291928"/>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Comparecencia de la persona afectada.-</w:t>
      </w:r>
      <w:r>
        <w:rPr>
          <w:rFonts w:eastAsia="Times New Roman"/>
          <w:sz w:val="30"/>
          <w:szCs w:val="30"/>
          <w:lang w:val="es-ES"/>
        </w:rPr>
        <w:t xml:space="preserve"> Cuando la acción haya sido presentada por interpuesta persona, la jueza o juez deberá notificar a la persona afectada. Ésta podrá comparecer en cua</w:t>
      </w:r>
      <w:r>
        <w:rPr>
          <w:rFonts w:eastAsia="Times New Roman"/>
          <w:sz w:val="30"/>
          <w:szCs w:val="30"/>
          <w:lang w:val="es-ES"/>
        </w:rPr>
        <w:t>lquier momento, modificar la demanda, desistir de la acción o deducir los recursos de ley aunque no haya comparecido antes.</w:t>
      </w:r>
    </w:p>
    <w:p w:rsidR="00000000" w:rsidRDefault="00571F8A">
      <w:pPr>
        <w:divId w:val="422840565"/>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Comparecencia de terceros.-</w:t>
      </w:r>
      <w:r>
        <w:rPr>
          <w:rFonts w:eastAsia="Times New Roman"/>
          <w:sz w:val="30"/>
          <w:szCs w:val="30"/>
          <w:lang w:val="es-ES"/>
        </w:rPr>
        <w:t xml:space="preserve"> </w:t>
      </w:r>
      <w:r>
        <w:rPr>
          <w:rFonts w:eastAsia="Times New Roman"/>
          <w:sz w:val="30"/>
          <w:szCs w:val="30"/>
          <w:lang w:val="es-ES"/>
        </w:rPr>
        <w:t>Cualquier persona o grupo de personas que tenga interés en la causa podrá presentar un escrito de amicus curiae que será admitido al expediente para mejor resolver hasta antes de la sentencia. De creerlo necesario, la jueza o juez podrá escuchar en audienc</w:t>
      </w:r>
      <w:r>
        <w:rPr>
          <w:rFonts w:eastAsia="Times New Roman"/>
          <w:sz w:val="30"/>
          <w:szCs w:val="30"/>
          <w:lang w:val="es-ES"/>
        </w:rPr>
        <w:t xml:space="preserve">ia pública a la persona o grupo interesado. </w:t>
      </w:r>
      <w:r>
        <w:rPr>
          <w:rFonts w:eastAsia="Times New Roman"/>
          <w:sz w:val="30"/>
          <w:szCs w:val="30"/>
          <w:lang w:val="es-ES"/>
        </w:rPr>
        <w:br/>
      </w:r>
      <w:r>
        <w:rPr>
          <w:rFonts w:eastAsia="Times New Roman"/>
          <w:sz w:val="30"/>
          <w:szCs w:val="30"/>
          <w:lang w:val="es-ES"/>
        </w:rPr>
        <w:br/>
        <w:t>Podrán también intervenir en el proceso, en cualquier estado de la causa, como parte coadyuvante del accionado, cualquier persona natural o jurídica que tuviere interés directo en el mantenimiento del acto u om</w:t>
      </w:r>
      <w:r>
        <w:rPr>
          <w:rFonts w:eastAsia="Times New Roman"/>
          <w:sz w:val="30"/>
          <w:szCs w:val="30"/>
          <w:lang w:val="es-ES"/>
        </w:rPr>
        <w:t>isión que motivare la acción constitucional.</w:t>
      </w:r>
    </w:p>
    <w:p w:rsidR="00000000" w:rsidRDefault="00571F8A">
      <w:pPr>
        <w:divId w:val="674378069"/>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Calificación de la demanda de garantía.-</w:t>
      </w:r>
      <w:r>
        <w:rPr>
          <w:rFonts w:eastAsia="Times New Roman"/>
          <w:sz w:val="30"/>
          <w:szCs w:val="30"/>
          <w:lang w:val="es-ES"/>
        </w:rPr>
        <w:t xml:space="preserve"> La jueza o juez calificará la demanda dentro de las veinticuatro horas siguientes a su presentación. La calificación de la demanda deberá contener:</w:t>
      </w:r>
      <w:r>
        <w:rPr>
          <w:rFonts w:eastAsia="Times New Roman"/>
          <w:sz w:val="30"/>
          <w:szCs w:val="30"/>
          <w:lang w:val="es-ES"/>
        </w:rPr>
        <w:br/>
      </w:r>
      <w:r>
        <w:rPr>
          <w:rFonts w:eastAsia="Times New Roman"/>
          <w:sz w:val="30"/>
          <w:szCs w:val="30"/>
          <w:lang w:val="es-ES"/>
        </w:rPr>
        <w:br/>
        <w:t>1. La acept</w:t>
      </w:r>
      <w:r>
        <w:rPr>
          <w:rFonts w:eastAsia="Times New Roman"/>
          <w:sz w:val="30"/>
          <w:szCs w:val="30"/>
          <w:lang w:val="es-ES"/>
        </w:rPr>
        <w:t>ación al trámite, o la indicación de su inadmisión debidamente motivada.</w:t>
      </w:r>
      <w:r>
        <w:rPr>
          <w:rFonts w:eastAsia="Times New Roman"/>
          <w:sz w:val="30"/>
          <w:szCs w:val="30"/>
          <w:lang w:val="es-ES"/>
        </w:rPr>
        <w:br/>
      </w:r>
      <w:r>
        <w:rPr>
          <w:rFonts w:eastAsia="Times New Roman"/>
          <w:sz w:val="30"/>
          <w:szCs w:val="30"/>
          <w:lang w:val="es-ES"/>
        </w:rPr>
        <w:br/>
        <w:t>2. El día y hora en que se efectuará la audiencia, que no podrá fijarse en un término mayor de tres días desde la fecha en que se calificó la demanda.</w:t>
      </w:r>
      <w:r>
        <w:rPr>
          <w:rFonts w:eastAsia="Times New Roman"/>
          <w:sz w:val="30"/>
          <w:szCs w:val="30"/>
          <w:lang w:val="es-ES"/>
        </w:rPr>
        <w:br/>
      </w:r>
      <w:r>
        <w:rPr>
          <w:rFonts w:eastAsia="Times New Roman"/>
          <w:sz w:val="30"/>
          <w:szCs w:val="30"/>
          <w:lang w:val="es-ES"/>
        </w:rPr>
        <w:br/>
        <w:t>3. La orden de correr traslado</w:t>
      </w:r>
      <w:r>
        <w:rPr>
          <w:rFonts w:eastAsia="Times New Roman"/>
          <w:sz w:val="30"/>
          <w:szCs w:val="30"/>
          <w:lang w:val="es-ES"/>
        </w:rPr>
        <w:t xml:space="preserve"> con la demanda a las personas que deben comparecer a la audiencia. </w:t>
      </w:r>
      <w:r>
        <w:rPr>
          <w:rFonts w:eastAsia="Times New Roman"/>
          <w:sz w:val="30"/>
          <w:szCs w:val="30"/>
          <w:lang w:val="es-ES"/>
        </w:rPr>
        <w:br/>
      </w:r>
      <w:r>
        <w:rPr>
          <w:rFonts w:eastAsia="Times New Roman"/>
          <w:sz w:val="30"/>
          <w:szCs w:val="30"/>
          <w:lang w:val="es-ES"/>
        </w:rPr>
        <w:br/>
        <w:t>4. La disposición de que las partes presenten los elementos probatorios para determinar los hechos en la audiencia, cuando la jueza o juez lo considere necesario.</w:t>
      </w:r>
      <w:r>
        <w:rPr>
          <w:rFonts w:eastAsia="Times New Roman"/>
          <w:sz w:val="30"/>
          <w:szCs w:val="30"/>
          <w:lang w:val="es-ES"/>
        </w:rPr>
        <w:br/>
      </w:r>
      <w:r>
        <w:rPr>
          <w:rFonts w:eastAsia="Times New Roman"/>
          <w:sz w:val="30"/>
          <w:szCs w:val="30"/>
          <w:lang w:val="es-ES"/>
        </w:rPr>
        <w:br/>
        <w:t>5. La orden de la medi</w:t>
      </w:r>
      <w:r>
        <w:rPr>
          <w:rFonts w:eastAsia="Times New Roman"/>
          <w:sz w:val="30"/>
          <w:szCs w:val="30"/>
          <w:lang w:val="es-ES"/>
        </w:rPr>
        <w:t>da o medidas cautelares, cuando la jueza o juez las considere procedentes.</w:t>
      </w:r>
    </w:p>
    <w:p w:rsidR="00000000" w:rsidRDefault="00571F8A">
      <w:pPr>
        <w:divId w:val="708603816"/>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Audiencia.-</w:t>
      </w:r>
      <w:r>
        <w:rPr>
          <w:rFonts w:eastAsia="Times New Roman"/>
          <w:sz w:val="30"/>
          <w:szCs w:val="30"/>
          <w:lang w:val="es-ES"/>
        </w:rPr>
        <w:t xml:space="preserve"> </w:t>
      </w:r>
      <w:r>
        <w:rPr>
          <w:rFonts w:eastAsia="Times New Roman"/>
          <w:sz w:val="30"/>
          <w:szCs w:val="30"/>
          <w:lang w:val="es-ES"/>
        </w:rPr>
        <w:t xml:space="preserve">La audiencia pública se llevará a cabo bajo la dirección de la jueza o juez, el día y hora señalado. Podrán intervenir tanto la persona afectada como la accionante, cuando no fueren la </w:t>
      </w:r>
      <w:r>
        <w:rPr>
          <w:rFonts w:eastAsia="Times New Roman"/>
          <w:sz w:val="30"/>
          <w:szCs w:val="30"/>
          <w:lang w:val="es-ES"/>
        </w:rPr>
        <w:lastRenderedPageBreak/>
        <w:t>misma persona. La jueza o juez podrá escuchar a otras personas o instit</w:t>
      </w:r>
      <w:r>
        <w:rPr>
          <w:rFonts w:eastAsia="Times New Roman"/>
          <w:sz w:val="30"/>
          <w:szCs w:val="30"/>
          <w:lang w:val="es-ES"/>
        </w:rPr>
        <w:t>uciones, para mejor resolver. La audiencia comenzará con la intervención de la persona accionante o afectada y demostrará, de ser posible, el daño y los fundamentos de la acción; posteriormente intervendrá la persona o entidad accionada, que deberá contest</w:t>
      </w:r>
      <w:r>
        <w:rPr>
          <w:rFonts w:eastAsia="Times New Roman"/>
          <w:sz w:val="30"/>
          <w:szCs w:val="30"/>
          <w:lang w:val="es-ES"/>
        </w:rPr>
        <w:t>ar exclusivamente los fundamentos de la acción. Tanto la persona accionante como la accionada tendrán derecho a la réplica; la última intervención estará a cargo del accionante. El accionante y la persona afectada tendrán hasta veinte minutos para interven</w:t>
      </w:r>
      <w:r>
        <w:rPr>
          <w:rFonts w:eastAsia="Times New Roman"/>
          <w:sz w:val="30"/>
          <w:szCs w:val="30"/>
          <w:lang w:val="es-ES"/>
        </w:rPr>
        <w:t xml:space="preserve">ir y diez minutos para replicar; de igual modo, las entidades o personas accionadas, tendrán derecho al mismo tiempo. Si son terceros interesados, y la jueza o el juez lo autoriza, tendrán derecho a intervenir diez minutos. </w:t>
      </w:r>
      <w:r>
        <w:rPr>
          <w:rFonts w:eastAsia="Times New Roman"/>
          <w:sz w:val="30"/>
          <w:szCs w:val="30"/>
          <w:lang w:val="es-ES"/>
        </w:rPr>
        <w:br/>
      </w:r>
      <w:r>
        <w:rPr>
          <w:rFonts w:eastAsia="Times New Roman"/>
          <w:sz w:val="30"/>
          <w:szCs w:val="30"/>
          <w:lang w:val="es-ES"/>
        </w:rPr>
        <w:br/>
        <w:t>La jueza o juez deberá hacer l</w:t>
      </w:r>
      <w:r>
        <w:rPr>
          <w:rFonts w:eastAsia="Times New Roman"/>
          <w:sz w:val="30"/>
          <w:szCs w:val="30"/>
          <w:lang w:val="es-ES"/>
        </w:rPr>
        <w:t xml:space="preserve">as preguntas que crea necesarias para resolver el caso, controlar la actividad de los participantes y evitar dilaciones innecesarias. </w:t>
      </w:r>
      <w:r>
        <w:rPr>
          <w:rFonts w:eastAsia="Times New Roman"/>
          <w:sz w:val="30"/>
          <w:szCs w:val="30"/>
          <w:lang w:val="es-ES"/>
        </w:rPr>
        <w:br/>
      </w:r>
      <w:r>
        <w:rPr>
          <w:rFonts w:eastAsia="Times New Roman"/>
          <w:sz w:val="30"/>
          <w:szCs w:val="30"/>
          <w:lang w:val="es-ES"/>
        </w:rPr>
        <w:br/>
        <w:t>La audiencia terminará sólo cuando la jueza o juez se forme criterio sobre la violación de los derechos y dictará senten</w:t>
      </w:r>
      <w:r>
        <w:rPr>
          <w:rFonts w:eastAsia="Times New Roman"/>
          <w:sz w:val="30"/>
          <w:szCs w:val="30"/>
          <w:lang w:val="es-ES"/>
        </w:rPr>
        <w:t xml:space="preserve">cia en forma verbal en la misma audiencia, expresando exclusivamente su decisión sobre el caso. La jueza o juez, si lo creyere necesario para la práctica de pruebas, podrá suspender la audiencia y señalar una nueva fecha y hora para continuarla. </w:t>
      </w:r>
      <w:r>
        <w:rPr>
          <w:rFonts w:eastAsia="Times New Roman"/>
          <w:sz w:val="30"/>
          <w:szCs w:val="30"/>
          <w:lang w:val="es-ES"/>
        </w:rPr>
        <w:br/>
      </w:r>
      <w:r>
        <w:rPr>
          <w:rFonts w:eastAsia="Times New Roman"/>
          <w:sz w:val="30"/>
          <w:szCs w:val="30"/>
          <w:lang w:val="es-ES"/>
        </w:rPr>
        <w:br/>
        <w:t>La ausen</w:t>
      </w:r>
      <w:r>
        <w:rPr>
          <w:rFonts w:eastAsia="Times New Roman"/>
          <w:sz w:val="30"/>
          <w:szCs w:val="30"/>
          <w:lang w:val="es-ES"/>
        </w:rPr>
        <w:t>cia de la persona, institución u órgano accionado no impedirá que la audiencia se realice. La ausencia de la persona accionante o afectada podrá considerarse como desistimiento, de conformidad con el artículo siguiente. Si la presencia de la persona afecta</w:t>
      </w:r>
      <w:r>
        <w:rPr>
          <w:rFonts w:eastAsia="Times New Roman"/>
          <w:sz w:val="30"/>
          <w:szCs w:val="30"/>
          <w:lang w:val="es-ES"/>
        </w:rPr>
        <w:t>da no es indispensable para probar el daño, la audiencia se llevará a cabo con la presencia del accionante.</w:t>
      </w:r>
    </w:p>
    <w:p w:rsidR="00000000" w:rsidRDefault="00571F8A">
      <w:pPr>
        <w:divId w:val="792210799"/>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Terminación del procedimiento.-</w:t>
      </w:r>
      <w:r>
        <w:rPr>
          <w:rFonts w:eastAsia="Times New Roman"/>
          <w:sz w:val="30"/>
          <w:szCs w:val="30"/>
          <w:lang w:val="es-ES"/>
        </w:rPr>
        <w:t xml:space="preserve"> El proceso podrá terminar mediante auto definitivo, que declare el desistimiento o apruebe el allanamiento</w:t>
      </w:r>
      <w:r>
        <w:rPr>
          <w:rFonts w:eastAsia="Times New Roman"/>
          <w:sz w:val="30"/>
          <w:szCs w:val="30"/>
          <w:lang w:val="es-ES"/>
        </w:rPr>
        <w:t xml:space="preserve">, o mediante sentencia. </w:t>
      </w:r>
      <w:r>
        <w:rPr>
          <w:rFonts w:eastAsia="Times New Roman"/>
          <w:sz w:val="30"/>
          <w:szCs w:val="30"/>
          <w:lang w:val="es-ES"/>
        </w:rPr>
        <w:br/>
      </w:r>
      <w:r>
        <w:rPr>
          <w:rFonts w:eastAsia="Times New Roman"/>
          <w:sz w:val="30"/>
          <w:szCs w:val="30"/>
          <w:lang w:val="es-ES"/>
        </w:rPr>
        <w:br/>
        <w:t>1. Desistimiento.- La persona afectada podrá desistir de la acción en cualquier momento por razones de carácter personal que serán valoradas por la jueza o juez. Se considerará desistimiento tácito cuando la persona afectada no co</w:t>
      </w:r>
      <w:r>
        <w:rPr>
          <w:rFonts w:eastAsia="Times New Roman"/>
          <w:sz w:val="30"/>
          <w:szCs w:val="30"/>
          <w:lang w:val="es-ES"/>
        </w:rPr>
        <w:t xml:space="preserve">mpareciere a la audiencia sin justa causa y su presencia fuere indispensable para demostrar el daño. En caso de desistimiento el expediente será archivado. </w:t>
      </w:r>
      <w:r>
        <w:rPr>
          <w:rFonts w:eastAsia="Times New Roman"/>
          <w:sz w:val="30"/>
          <w:szCs w:val="30"/>
          <w:lang w:val="es-ES"/>
        </w:rPr>
        <w:br/>
      </w:r>
      <w:r>
        <w:rPr>
          <w:rFonts w:eastAsia="Times New Roman"/>
          <w:sz w:val="30"/>
          <w:szCs w:val="30"/>
          <w:lang w:val="es-ES"/>
        </w:rPr>
        <w:lastRenderedPageBreak/>
        <w:br/>
        <w:t>2. Allanamiento.- En cualquier momento del procedimiento, hasta antes de la expedición de la sente</w:t>
      </w:r>
      <w:r>
        <w:rPr>
          <w:rFonts w:eastAsia="Times New Roman"/>
          <w:sz w:val="30"/>
          <w:szCs w:val="30"/>
          <w:lang w:val="es-ES"/>
        </w:rPr>
        <w:t>ncia, la persona o institución accionada podrá allanarse. El allanamiento podrá ser total o parcial. En ambos casos, la jueza o juez declarará la violación del derecho y la forma de reparar la violación. En caso de allanamiento parcial, el procedimiento co</w:t>
      </w:r>
      <w:r>
        <w:rPr>
          <w:rFonts w:eastAsia="Times New Roman"/>
          <w:sz w:val="30"/>
          <w:szCs w:val="30"/>
          <w:lang w:val="es-ES"/>
        </w:rPr>
        <w:t xml:space="preserve">ntinuará en lo que no hubiere acuerdo. </w:t>
      </w:r>
      <w:r>
        <w:rPr>
          <w:rFonts w:eastAsia="Times New Roman"/>
          <w:sz w:val="30"/>
          <w:szCs w:val="30"/>
          <w:lang w:val="es-ES"/>
        </w:rPr>
        <w:br/>
      </w:r>
      <w:r>
        <w:rPr>
          <w:rFonts w:eastAsia="Times New Roman"/>
          <w:sz w:val="30"/>
          <w:szCs w:val="30"/>
          <w:lang w:val="es-ES"/>
        </w:rPr>
        <w:br/>
        <w:t>El acuerdo reparatorio, que será aprobado mediante auto definitivo, procederá en los casos en que exista allanamiento por parte de la persona o institución accionada; éstas y la persona afectada podrán llegar a un a</w:t>
      </w:r>
      <w:r>
        <w:rPr>
          <w:rFonts w:eastAsia="Times New Roman"/>
          <w:sz w:val="30"/>
          <w:szCs w:val="30"/>
          <w:lang w:val="es-ES"/>
        </w:rPr>
        <w:t xml:space="preserve">cuerdo sobre las formas y modos de reparación. </w:t>
      </w:r>
      <w:r>
        <w:rPr>
          <w:rFonts w:eastAsia="Times New Roman"/>
          <w:sz w:val="30"/>
          <w:szCs w:val="30"/>
          <w:lang w:val="es-ES"/>
        </w:rPr>
        <w:br/>
      </w:r>
      <w:r>
        <w:rPr>
          <w:rFonts w:eastAsia="Times New Roman"/>
          <w:sz w:val="30"/>
          <w:szCs w:val="30"/>
          <w:lang w:val="es-ES"/>
        </w:rPr>
        <w:br/>
        <w:t>No se podrá apelar el auto definitivo que aprueba el allanamiento y acuerdo reparatorio.</w:t>
      </w:r>
      <w:r>
        <w:rPr>
          <w:rFonts w:eastAsia="Times New Roman"/>
          <w:sz w:val="30"/>
          <w:szCs w:val="30"/>
          <w:lang w:val="es-ES"/>
        </w:rPr>
        <w:br/>
      </w:r>
      <w:r>
        <w:rPr>
          <w:rFonts w:eastAsia="Times New Roman"/>
          <w:sz w:val="30"/>
          <w:szCs w:val="30"/>
          <w:lang w:val="es-ES"/>
        </w:rPr>
        <w:br/>
        <w:t xml:space="preserve">En ningún caso la jueza o juez aceptará el desistimiento, allanamiento o acuerdo reparatorio que implique afectación </w:t>
      </w:r>
      <w:r>
        <w:rPr>
          <w:rFonts w:eastAsia="Times New Roman"/>
          <w:sz w:val="30"/>
          <w:szCs w:val="30"/>
          <w:lang w:val="es-ES"/>
        </w:rPr>
        <w:t xml:space="preserve">a derechos irrenunciables o acuerdos manifiestamente injustos. </w:t>
      </w:r>
      <w:r>
        <w:rPr>
          <w:rFonts w:eastAsia="Times New Roman"/>
          <w:sz w:val="30"/>
          <w:szCs w:val="30"/>
          <w:lang w:val="es-ES"/>
        </w:rPr>
        <w:br/>
      </w:r>
      <w:r>
        <w:rPr>
          <w:rFonts w:eastAsia="Times New Roman"/>
          <w:sz w:val="30"/>
          <w:szCs w:val="30"/>
          <w:lang w:val="es-ES"/>
        </w:rPr>
        <w:br/>
        <w:t>3. Sentencia.- Cuando la jueza o juez se forme criterio, dictará sentencia en la misma audiencia, y la notificará por escrito dentro de las cuarenta y ocho horas siguientes.</w:t>
      </w:r>
    </w:p>
    <w:p w:rsidR="00000000" w:rsidRDefault="00571F8A">
      <w:pPr>
        <w:divId w:val="2130777915"/>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Pruebas</w:t>
      </w:r>
      <w:r>
        <w:rPr>
          <w:rFonts w:eastAsia="Times New Roman"/>
          <w:b/>
          <w:bCs/>
          <w:sz w:val="30"/>
          <w:szCs w:val="30"/>
          <w:lang w:val="es-ES"/>
        </w:rPr>
        <w:t>.-</w:t>
      </w:r>
      <w:r>
        <w:rPr>
          <w:rFonts w:eastAsia="Times New Roman"/>
          <w:sz w:val="30"/>
          <w:szCs w:val="30"/>
          <w:lang w:val="es-ES"/>
        </w:rPr>
        <w:t xml:space="preserve"> La persona accionante deberá demostrar los hechos que alega en la demanda o en la audiencia, excepto en los casos en que se invierte la carga de la prueba. La recepción de pruebas se hará únicamente en audiencia y la jueza o juez sólo podrá negarla cuan</w:t>
      </w:r>
      <w:r>
        <w:rPr>
          <w:rFonts w:eastAsia="Times New Roman"/>
          <w:sz w:val="30"/>
          <w:szCs w:val="30"/>
          <w:lang w:val="es-ES"/>
        </w:rPr>
        <w:t xml:space="preserve">do la haya calificado de inconstitucional o impertinente. </w:t>
      </w:r>
      <w:r>
        <w:rPr>
          <w:rFonts w:eastAsia="Times New Roman"/>
          <w:sz w:val="30"/>
          <w:szCs w:val="30"/>
          <w:lang w:val="es-ES"/>
        </w:rPr>
        <w:br/>
      </w:r>
      <w:r>
        <w:rPr>
          <w:rFonts w:eastAsia="Times New Roman"/>
          <w:sz w:val="30"/>
          <w:szCs w:val="30"/>
          <w:lang w:val="es-ES"/>
        </w:rPr>
        <w:br/>
        <w:t>En la calificación de la demanda o en la audiencia, la jueza o juez podrá ordenar la práctica de pruebas y designar comisiones para recabarlas, sin que por ello se afecte el debido proceso o se di</w:t>
      </w:r>
      <w:r>
        <w:rPr>
          <w:rFonts w:eastAsia="Times New Roman"/>
          <w:sz w:val="30"/>
          <w:szCs w:val="30"/>
          <w:lang w:val="es-ES"/>
        </w:rPr>
        <w:t>late sin justificación la resolución del caso. Cuando la jueza o juez ordene la práctica de pruebas en audiencia, deberá establecer el término en el cual se practicarán, que no será mayor de ocho días y por una sola vez. Por excepción, la jueza o juez podr</w:t>
      </w:r>
      <w:r>
        <w:rPr>
          <w:rFonts w:eastAsia="Times New Roman"/>
          <w:sz w:val="30"/>
          <w:szCs w:val="30"/>
          <w:lang w:val="es-ES"/>
        </w:rPr>
        <w:t>á ampliar de manera justificada este término exclusivamente por la complejidad de las pruebas y hasta cuando éstas sean practicadas. En caso de ser injustificada la ampliación o de retardar en exceso la resolución de la causa, se considerará como falta gra</w:t>
      </w:r>
      <w:r>
        <w:rPr>
          <w:rFonts w:eastAsia="Times New Roman"/>
          <w:sz w:val="30"/>
          <w:szCs w:val="30"/>
          <w:lang w:val="es-ES"/>
        </w:rPr>
        <w:t xml:space="preserve">ve y se aplicará la sanción correspondiente, </w:t>
      </w:r>
      <w:r>
        <w:rPr>
          <w:rFonts w:eastAsia="Times New Roman"/>
          <w:sz w:val="30"/>
          <w:szCs w:val="30"/>
          <w:lang w:val="es-ES"/>
        </w:rPr>
        <w:lastRenderedPageBreak/>
        <w:t xml:space="preserve">de conformidad con el Código Orgánico de la Función Judicial. </w:t>
      </w:r>
      <w:r>
        <w:rPr>
          <w:rFonts w:eastAsia="Times New Roman"/>
          <w:sz w:val="30"/>
          <w:szCs w:val="30"/>
          <w:lang w:val="es-ES"/>
        </w:rPr>
        <w:br/>
      </w:r>
      <w:r>
        <w:rPr>
          <w:rFonts w:eastAsia="Times New Roman"/>
          <w:sz w:val="30"/>
          <w:szCs w:val="30"/>
          <w:lang w:val="es-ES"/>
        </w:rPr>
        <w:br/>
        <w:t xml:space="preserve">La comisión para recabar pruebas podrá ser unipersonal o pluripersonal, para que realice una visita al lugar de los hechos, recoja versiones sobre </w:t>
      </w:r>
      <w:r>
        <w:rPr>
          <w:rFonts w:eastAsia="Times New Roman"/>
          <w:sz w:val="30"/>
          <w:szCs w:val="30"/>
          <w:lang w:val="es-ES"/>
        </w:rPr>
        <w:t>los hechos y las evidencias pertinentes y elabore un informe que tendrá el valor de prueba practicada.</w:t>
      </w:r>
      <w:r>
        <w:rPr>
          <w:rFonts w:eastAsia="Times New Roman"/>
          <w:sz w:val="30"/>
          <w:szCs w:val="30"/>
          <w:lang w:val="es-ES"/>
        </w:rPr>
        <w:br/>
      </w:r>
      <w:r>
        <w:rPr>
          <w:rFonts w:eastAsia="Times New Roman"/>
          <w:sz w:val="30"/>
          <w:szCs w:val="30"/>
          <w:lang w:val="es-ES"/>
        </w:rPr>
        <w:br/>
        <w:t xml:space="preserve">Se presumirán ciertos los hechos de la demanda cuando la entidad pública accionada no demuestre lo contrario o no suministre la información solicitada, </w:t>
      </w:r>
      <w:r>
        <w:rPr>
          <w:rFonts w:eastAsia="Times New Roman"/>
          <w:sz w:val="30"/>
          <w:szCs w:val="30"/>
          <w:lang w:val="es-ES"/>
        </w:rPr>
        <w:t xml:space="preserve">siempre que de otros elementos de convicción no resulte una conclusión contraria. En los casos en que la persona accionada sea un particular, se presumirán ciertos los hechos cuando se trate de discriminación o violaciones a los derechos del ambiente o de </w:t>
      </w:r>
      <w:r>
        <w:rPr>
          <w:rFonts w:eastAsia="Times New Roman"/>
          <w:sz w:val="30"/>
          <w:szCs w:val="30"/>
          <w:lang w:val="es-ES"/>
        </w:rPr>
        <w:t xml:space="preserve">la naturaleza. </w:t>
      </w:r>
    </w:p>
    <w:p w:rsidR="00000000" w:rsidRDefault="00571F8A">
      <w:pPr>
        <w:divId w:val="1030716891"/>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Contenido de la sentencia.-</w:t>
      </w:r>
      <w:r>
        <w:rPr>
          <w:rFonts w:eastAsia="Times New Roman"/>
          <w:sz w:val="30"/>
          <w:szCs w:val="30"/>
          <w:lang w:val="es-ES"/>
        </w:rPr>
        <w:t xml:space="preserve"> La sentencia deberá contener al menos:</w:t>
      </w:r>
      <w:r>
        <w:rPr>
          <w:rFonts w:eastAsia="Times New Roman"/>
          <w:sz w:val="30"/>
          <w:szCs w:val="30"/>
          <w:lang w:val="es-ES"/>
        </w:rPr>
        <w:br/>
      </w:r>
      <w:r>
        <w:rPr>
          <w:rFonts w:eastAsia="Times New Roman"/>
          <w:sz w:val="30"/>
          <w:szCs w:val="30"/>
          <w:lang w:val="es-ES"/>
        </w:rPr>
        <w:br/>
        <w:t>1. Antecedentes: La identificación de la persona afectada y de la accionante, de no ser la misma persona; la identificación de la autoridad, órgano o persona natu</w:t>
      </w:r>
      <w:r>
        <w:rPr>
          <w:rFonts w:eastAsia="Times New Roman"/>
          <w:sz w:val="30"/>
          <w:szCs w:val="30"/>
          <w:lang w:val="es-ES"/>
        </w:rPr>
        <w:t>ral o jurídica contra cuyos actos u omisiones se ha interpuesto la acción.</w:t>
      </w:r>
      <w:r>
        <w:rPr>
          <w:rFonts w:eastAsia="Times New Roman"/>
          <w:sz w:val="30"/>
          <w:szCs w:val="30"/>
          <w:lang w:val="es-ES"/>
        </w:rPr>
        <w:br/>
      </w:r>
      <w:r>
        <w:rPr>
          <w:rFonts w:eastAsia="Times New Roman"/>
          <w:sz w:val="30"/>
          <w:szCs w:val="30"/>
          <w:lang w:val="es-ES"/>
        </w:rPr>
        <w:br/>
        <w:t>2. Fundamentos de hecho: La relación de los hechos probados relevantes para la resolución.</w:t>
      </w:r>
      <w:r>
        <w:rPr>
          <w:rFonts w:eastAsia="Times New Roman"/>
          <w:sz w:val="30"/>
          <w:szCs w:val="30"/>
          <w:lang w:val="es-ES"/>
        </w:rPr>
        <w:br/>
      </w:r>
      <w:r>
        <w:rPr>
          <w:rFonts w:eastAsia="Times New Roman"/>
          <w:sz w:val="30"/>
          <w:szCs w:val="30"/>
          <w:lang w:val="es-ES"/>
        </w:rPr>
        <w:br/>
        <w:t xml:space="preserve">3. Fundamentos de derecho: La argumentación jurídica que sustente la resolución. </w:t>
      </w:r>
      <w:r>
        <w:rPr>
          <w:rFonts w:eastAsia="Times New Roman"/>
          <w:sz w:val="30"/>
          <w:szCs w:val="30"/>
          <w:lang w:val="es-ES"/>
        </w:rPr>
        <w:br/>
      </w:r>
      <w:r>
        <w:rPr>
          <w:rFonts w:eastAsia="Times New Roman"/>
          <w:sz w:val="30"/>
          <w:szCs w:val="30"/>
          <w:lang w:val="es-ES"/>
        </w:rPr>
        <w:br/>
        <w:t>4. Re</w:t>
      </w:r>
      <w:r>
        <w:rPr>
          <w:rFonts w:eastAsia="Times New Roman"/>
          <w:sz w:val="30"/>
          <w:szCs w:val="30"/>
          <w:lang w:val="es-ES"/>
        </w:rPr>
        <w:t xml:space="preserve">solución: La declaración de violación de derechos, con determinación de las normas constitucionales violadas y del daño, y la reparación integral que proceda y el inicio del juicio para determinar la reparación económica, cuando hubiere lugar. </w:t>
      </w:r>
      <w:r>
        <w:rPr>
          <w:rFonts w:eastAsia="Times New Roman"/>
          <w:sz w:val="30"/>
          <w:szCs w:val="30"/>
          <w:lang w:val="es-ES"/>
        </w:rPr>
        <w:br/>
      </w:r>
      <w:r>
        <w:rPr>
          <w:rFonts w:eastAsia="Times New Roman"/>
          <w:sz w:val="30"/>
          <w:szCs w:val="30"/>
          <w:lang w:val="es-ES"/>
        </w:rPr>
        <w:br/>
        <w:t>De no enco</w:t>
      </w:r>
      <w:r>
        <w:rPr>
          <w:rFonts w:eastAsia="Times New Roman"/>
          <w:sz w:val="30"/>
          <w:szCs w:val="30"/>
          <w:lang w:val="es-ES"/>
        </w:rPr>
        <w:t xml:space="preserve">ntrar violación de ningún derecho, la jueza o juez deberá cumplir con los elementos anteriores en lo que fuere aplicable. </w:t>
      </w:r>
    </w:p>
    <w:p w:rsidR="00000000" w:rsidRDefault="00571F8A">
      <w:pPr>
        <w:divId w:val="2029024428"/>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Reparación integral.-</w:t>
      </w:r>
      <w:r>
        <w:rPr>
          <w:rFonts w:eastAsia="Times New Roman"/>
          <w:sz w:val="30"/>
          <w:szCs w:val="30"/>
          <w:lang w:val="es-ES"/>
        </w:rPr>
        <w:t xml:space="preserve"> En caso de declararse la vulneración de derechos se ordenará la reparación integral por el daño mater</w:t>
      </w:r>
      <w:r>
        <w:rPr>
          <w:rFonts w:eastAsia="Times New Roman"/>
          <w:sz w:val="30"/>
          <w:szCs w:val="30"/>
          <w:lang w:val="es-ES"/>
        </w:rPr>
        <w:t xml:space="preserve">ial e inmaterial. La reparación integral procurará que la persona o personas titulares del derecho violado gocen y disfruten el derecho de la manera más adecuada posible y que se restablezca a la situación anterior a la </w:t>
      </w:r>
      <w:r>
        <w:rPr>
          <w:rFonts w:eastAsia="Times New Roman"/>
          <w:sz w:val="30"/>
          <w:szCs w:val="30"/>
          <w:lang w:val="es-ES"/>
        </w:rPr>
        <w:lastRenderedPageBreak/>
        <w:t>violación. La reparación podrá inclu</w:t>
      </w:r>
      <w:r>
        <w:rPr>
          <w:rFonts w:eastAsia="Times New Roman"/>
          <w:sz w:val="30"/>
          <w:szCs w:val="30"/>
          <w:lang w:val="es-ES"/>
        </w:rPr>
        <w:t>ir, entre otras formas, la restitución del derecho, la compensación económica o patrimonial, la rehabilitación, la satisfacción, las garantías de que el hecho no se repita, la obligación de remitir a la autoridad competente para investigar y sancionar, las</w:t>
      </w:r>
      <w:r>
        <w:rPr>
          <w:rFonts w:eastAsia="Times New Roman"/>
          <w:sz w:val="30"/>
          <w:szCs w:val="30"/>
          <w:lang w:val="es-ES"/>
        </w:rPr>
        <w:t xml:space="preserve"> medidas de reconocimiento, las disculpas públicas, la prestación de servicios públicos, la atención de salud.</w:t>
      </w:r>
      <w:r>
        <w:rPr>
          <w:rFonts w:eastAsia="Times New Roman"/>
          <w:sz w:val="30"/>
          <w:szCs w:val="30"/>
          <w:lang w:val="es-ES"/>
        </w:rPr>
        <w:br/>
      </w:r>
      <w:r>
        <w:rPr>
          <w:rFonts w:eastAsia="Times New Roman"/>
          <w:sz w:val="30"/>
          <w:szCs w:val="30"/>
          <w:lang w:val="es-ES"/>
        </w:rPr>
        <w:br/>
        <w:t>La reparación por el daño material comprenderá la compensación por la pérdida o detrimento de los ingresos de las personas afectadas, los gastos</w:t>
      </w:r>
      <w:r>
        <w:rPr>
          <w:rFonts w:eastAsia="Times New Roman"/>
          <w:sz w:val="30"/>
          <w:szCs w:val="30"/>
          <w:lang w:val="es-ES"/>
        </w:rPr>
        <w:t xml:space="preserve"> efectuados con motivo de los hechos y las consecuencias de carácter pecuniario que tengan un nexo causal con los hechos del caso. La reparación por el daño inmaterial comprenderá la compensación, mediante el pago de una cantidad de dinero o la entrega de </w:t>
      </w:r>
      <w:r>
        <w:rPr>
          <w:rFonts w:eastAsia="Times New Roman"/>
          <w:sz w:val="30"/>
          <w:szCs w:val="30"/>
          <w:lang w:val="es-ES"/>
        </w:rPr>
        <w:t>bienes o servicios apreciables en dinero, por los sufrimientos y las aflicciones causadas a la persona afectada directa y a sus allegados, el menoscabo de valores muy significativos para las personas, así como las alteraciones, de carácter no pecuniario, e</w:t>
      </w:r>
      <w:r>
        <w:rPr>
          <w:rFonts w:eastAsia="Times New Roman"/>
          <w:sz w:val="30"/>
          <w:szCs w:val="30"/>
          <w:lang w:val="es-ES"/>
        </w:rPr>
        <w:t xml:space="preserve">n las condiciones de existencia del afectado o su familia. La reparación se realizará en función del tipo de violación, las circunstancias del caso, las consecuencias de los hechos y la afectación al proyecto de vida. </w:t>
      </w:r>
      <w:r>
        <w:rPr>
          <w:rFonts w:eastAsia="Times New Roman"/>
          <w:sz w:val="30"/>
          <w:szCs w:val="30"/>
          <w:lang w:val="es-ES"/>
        </w:rPr>
        <w:br/>
      </w:r>
      <w:r>
        <w:rPr>
          <w:rFonts w:eastAsia="Times New Roman"/>
          <w:sz w:val="30"/>
          <w:szCs w:val="30"/>
          <w:lang w:val="es-ES"/>
        </w:rPr>
        <w:br/>
        <w:t>En la sentencia o acuerdo reparatori</w:t>
      </w:r>
      <w:r>
        <w:rPr>
          <w:rFonts w:eastAsia="Times New Roman"/>
          <w:sz w:val="30"/>
          <w:szCs w:val="30"/>
          <w:lang w:val="es-ES"/>
        </w:rPr>
        <w:t>o deberá constar expresa mención de las obligaciones individualizadas, positivas y negativas, a cargo del destinatario de la decisión judicial y las circunstancias de tiempo, modo y lugar en que deben cumplirse, salvo la reparación económica que debe trami</w:t>
      </w:r>
      <w:r>
        <w:rPr>
          <w:rFonts w:eastAsia="Times New Roman"/>
          <w:sz w:val="30"/>
          <w:szCs w:val="30"/>
          <w:lang w:val="es-ES"/>
        </w:rPr>
        <w:t>tarse de conformidad con el artículo siguiente.</w:t>
      </w:r>
      <w:r>
        <w:rPr>
          <w:rFonts w:eastAsia="Times New Roman"/>
          <w:sz w:val="30"/>
          <w:szCs w:val="30"/>
          <w:lang w:val="es-ES"/>
        </w:rPr>
        <w:br/>
      </w:r>
      <w:r>
        <w:rPr>
          <w:rFonts w:eastAsia="Times New Roman"/>
          <w:sz w:val="30"/>
          <w:szCs w:val="30"/>
          <w:lang w:val="es-ES"/>
        </w:rPr>
        <w:br/>
        <w:t>La persona titular o titulares del derecho violado deberán ser necesariamente escuchadas para determinar la reparación, de ser posible en la misma audiencia. Si la jueza o juez considera pertinente podrá con</w:t>
      </w:r>
      <w:r>
        <w:rPr>
          <w:rFonts w:eastAsia="Times New Roman"/>
          <w:sz w:val="30"/>
          <w:szCs w:val="30"/>
          <w:lang w:val="es-ES"/>
        </w:rPr>
        <w:t xml:space="preserve">vocar a nueva audiencia para tratar exclusivamente sobre la reparación, que deberá realizarse dentro del término de ocho días. </w:t>
      </w:r>
    </w:p>
    <w:p w:rsidR="00000000" w:rsidRDefault="00571F8A">
      <w:pPr>
        <w:divId w:val="326250564"/>
        <w:rPr>
          <w:rFonts w:eastAsia="Times New Roman"/>
          <w:sz w:val="30"/>
          <w:szCs w:val="30"/>
          <w:lang w:val="es-ES"/>
        </w:rPr>
      </w:pPr>
      <w:r>
        <w:rPr>
          <w:rFonts w:eastAsia="Times New Roman"/>
          <w:sz w:val="30"/>
          <w:szCs w:val="30"/>
          <w:lang w:val="es-ES"/>
        </w:rPr>
        <w:t>Art. 19.-</w:t>
      </w:r>
      <w:r>
        <w:rPr>
          <w:rFonts w:eastAsia="Times New Roman"/>
          <w:sz w:val="30"/>
          <w:szCs w:val="30"/>
          <w:lang w:val="es-ES"/>
        </w:rPr>
        <w:t xml:space="preserve"> </w:t>
      </w:r>
      <w:r>
        <w:rPr>
          <w:rFonts w:eastAsia="Times New Roman"/>
          <w:noProof/>
          <w:sz w:val="30"/>
          <w:szCs w:val="30"/>
        </w:rPr>
        <w:drawing>
          <wp:inline distT="0" distB="0" distL="0" distR="0">
            <wp:extent cx="304800" cy="304800"/>
            <wp:effectExtent l="0" t="0" r="0" b="0"/>
            <wp:docPr id="1" name="Imagen 1" descr="https://www.fielweb.com/App_Themes/Infobases/ImagenesGeneral/img15092017150830_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elweb.com/App_Themes/Infobases/ImagenesGeneral/img15092017150830_15451.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b/>
          <w:bCs/>
          <w:sz w:val="30"/>
          <w:szCs w:val="30"/>
          <w:lang w:val="es-ES"/>
        </w:rPr>
        <w:t>Reparación económica.-</w:t>
      </w:r>
      <w:r>
        <w:rPr>
          <w:rFonts w:eastAsia="Times New Roman"/>
          <w:sz w:val="30"/>
          <w:szCs w:val="30"/>
          <w:lang w:val="es-ES"/>
        </w:rPr>
        <w:t xml:space="preserve"> Cuando parte de la reparación, por cualquier motivo, implique pago </w:t>
      </w:r>
      <w:r>
        <w:rPr>
          <w:rFonts w:eastAsia="Times New Roman"/>
          <w:sz w:val="30"/>
          <w:szCs w:val="30"/>
          <w:lang w:val="es-ES"/>
        </w:rPr>
        <w:t>en dinero al afectado o titular del derecho violado, la determinación del monto se tramitará en juicio verbal sumario ante la misma jueza o juez, si fuere contra un particular; y en juicio contencioso administrativo si fuere contra el Estado. Solo podrá in</w:t>
      </w:r>
      <w:r>
        <w:rPr>
          <w:rFonts w:eastAsia="Times New Roman"/>
          <w:sz w:val="30"/>
          <w:szCs w:val="30"/>
          <w:lang w:val="es-ES"/>
        </w:rPr>
        <w:t>terponerse Recurso de Apelación en los casos que la ley lo habilite.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lastRenderedPageBreak/>
        <w:t>Nota:</w:t>
      </w:r>
      <w:r>
        <w:rPr>
          <w:rFonts w:eastAsia="Times New Roman"/>
          <w:sz w:val="30"/>
          <w:szCs w:val="30"/>
          <w:lang w:val="es-ES"/>
        </w:rPr>
        <w:br/>
      </w:r>
      <w:r>
        <w:rPr>
          <w:rFonts w:eastAsia="Times New Roman"/>
          <w:i/>
          <w:iCs/>
          <w:sz w:val="30"/>
          <w:szCs w:val="30"/>
          <w:lang w:val="es-ES"/>
        </w:rPr>
        <w:t>Mediante Sentencia No. 004-13-SAN-CC, publicada en el Segundo Suplemento del Registro Oficial 022 del 25 de junio de 2013, la Corte Constitucional declara la inconstitucionalidad s</w:t>
      </w:r>
      <w:r>
        <w:rPr>
          <w:rFonts w:eastAsia="Times New Roman"/>
          <w:i/>
          <w:iCs/>
          <w:sz w:val="30"/>
          <w:szCs w:val="30"/>
          <w:lang w:val="es-ES"/>
        </w:rPr>
        <w:t>ustitutiva del artículo 19, frase final, de la Ley Orgánica de Garantías Jurisdiccionales y Control Constitucional, referente a: "De estos juicios se podrán interponer los recursos de apelación, casación y demás recursos contemplados en los códigos de proc</w:t>
      </w:r>
      <w:r>
        <w:rPr>
          <w:rFonts w:eastAsia="Times New Roman"/>
          <w:i/>
          <w:iCs/>
          <w:sz w:val="30"/>
          <w:szCs w:val="30"/>
          <w:lang w:val="es-ES"/>
        </w:rPr>
        <w:t>edimiento pertinentes", por la frase "Solo podrá interponerse recurso de apelación en los casos que la ley lo habilite".</w:t>
      </w:r>
    </w:p>
    <w:p w:rsidR="00000000" w:rsidRDefault="00571F8A">
      <w:pPr>
        <w:pStyle w:val="Ttulo3"/>
        <w:divId w:val="666982623"/>
        <w:rPr>
          <w:rFonts w:eastAsia="Times New Roman"/>
          <w:lang w:val="es-ES"/>
        </w:rPr>
      </w:pPr>
      <w:r>
        <w:rPr>
          <w:rFonts w:eastAsia="Times New Roman"/>
          <w:lang w:val="es-ES"/>
        </w:rPr>
        <w:t xml:space="preserve">Concordancia(s): </w:t>
      </w:r>
    </w:p>
    <w:p w:rsidR="00000000" w:rsidRDefault="00571F8A">
      <w:pPr>
        <w:divId w:val="666982623"/>
        <w:rPr>
          <w:rFonts w:eastAsia="Times New Roman"/>
          <w:sz w:val="30"/>
          <w:szCs w:val="30"/>
          <w:lang w:val="es-ES"/>
        </w:rPr>
      </w:pPr>
    </w:p>
    <w:p w:rsidR="00000000" w:rsidRDefault="00571F8A">
      <w:pPr>
        <w:divId w:val="1149176817"/>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Reparación económica.-</w:t>
      </w:r>
      <w:r>
        <w:rPr>
          <w:rFonts w:eastAsia="Times New Roman"/>
          <w:sz w:val="30"/>
          <w:szCs w:val="30"/>
          <w:lang w:val="es-ES"/>
        </w:rPr>
        <w:t xml:space="preserve"> Cuando parte de la reparación, por cualquier motivo, implique pago en dinero al af</w:t>
      </w:r>
      <w:r>
        <w:rPr>
          <w:rFonts w:eastAsia="Times New Roman"/>
          <w:sz w:val="30"/>
          <w:szCs w:val="30"/>
          <w:lang w:val="es-ES"/>
        </w:rPr>
        <w:t>ectado o titular del derecho violado, la determinación del monto se tramitará en juicio verbal sumario ante la misma jueza o juez, si fuere contra un particular; y en juicio contencioso administrativo si fuere contra el Estado. De estos juicios se podrán i</w:t>
      </w:r>
      <w:r>
        <w:rPr>
          <w:rFonts w:eastAsia="Times New Roman"/>
          <w:sz w:val="30"/>
          <w:szCs w:val="30"/>
          <w:lang w:val="es-ES"/>
        </w:rPr>
        <w:t xml:space="preserve">nterponer los recursos de apelación, casación y demás recursos contemplados en los códigos de procedimiento pertinentes. </w:t>
      </w:r>
    </w:p>
    <w:p w:rsidR="00000000" w:rsidRDefault="00571F8A">
      <w:pPr>
        <w:divId w:val="37899675"/>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Responsabilidad y repetición.-</w:t>
      </w:r>
      <w:r>
        <w:rPr>
          <w:rFonts w:eastAsia="Times New Roman"/>
          <w:sz w:val="30"/>
          <w:szCs w:val="30"/>
          <w:lang w:val="es-ES"/>
        </w:rPr>
        <w:t xml:space="preserve"> Declarada la violación del derecho, la jueza o juez deberá declarar en la misma sentencia la </w:t>
      </w:r>
      <w:r>
        <w:rPr>
          <w:rFonts w:eastAsia="Times New Roman"/>
          <w:sz w:val="30"/>
          <w:szCs w:val="30"/>
          <w:lang w:val="es-ES"/>
        </w:rPr>
        <w:t xml:space="preserve">responsabilidad del Estado o de la persona particular. </w:t>
      </w:r>
      <w:r>
        <w:rPr>
          <w:rFonts w:eastAsia="Times New Roman"/>
          <w:sz w:val="30"/>
          <w:szCs w:val="30"/>
          <w:lang w:val="es-ES"/>
        </w:rPr>
        <w:br/>
      </w:r>
      <w:r>
        <w:rPr>
          <w:rFonts w:eastAsia="Times New Roman"/>
          <w:sz w:val="30"/>
          <w:szCs w:val="30"/>
          <w:lang w:val="es-ES"/>
        </w:rPr>
        <w:br/>
        <w:t>En el caso de la responsabilidad estatal, la jueza o juez deberá remitir el expediente a la máxima autoridad de la entidad responsable para que inicie las acciones administrativas correspondientes, y</w:t>
      </w:r>
      <w:r>
        <w:rPr>
          <w:rFonts w:eastAsia="Times New Roman"/>
          <w:sz w:val="30"/>
          <w:szCs w:val="30"/>
          <w:lang w:val="es-ES"/>
        </w:rPr>
        <w:t xml:space="preserve"> a la Fiscalía General del Estado en caso de que de la violación de los derechos declarada judicialmente se desprenda la existencia de una conducta tipificada como delito. Si no se conociere la identidad de la persona o personas que provocaron la violación</w:t>
      </w:r>
      <w:r>
        <w:rPr>
          <w:rFonts w:eastAsia="Times New Roman"/>
          <w:sz w:val="30"/>
          <w:szCs w:val="30"/>
          <w:lang w:val="es-ES"/>
        </w:rPr>
        <w:t xml:space="preserve">, la jueza o juez deberá remitir el expediente a la máxima autoridad de la entidad pública para que determine sus identidades. </w:t>
      </w:r>
    </w:p>
    <w:p w:rsidR="00000000" w:rsidRDefault="00571F8A">
      <w:pPr>
        <w:divId w:val="1696298598"/>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Cumplimiento.-</w:t>
      </w:r>
      <w:r>
        <w:rPr>
          <w:rFonts w:eastAsia="Times New Roman"/>
          <w:sz w:val="30"/>
          <w:szCs w:val="30"/>
          <w:lang w:val="es-ES"/>
        </w:rPr>
        <w:t xml:space="preserve"> La jueza o juez deberá emplear todos los medios que sean adecuados y pertinentes para que se ejecute la</w:t>
      </w:r>
      <w:r>
        <w:rPr>
          <w:rFonts w:eastAsia="Times New Roman"/>
          <w:sz w:val="30"/>
          <w:szCs w:val="30"/>
          <w:lang w:val="es-ES"/>
        </w:rPr>
        <w:t xml:space="preserve"> sentencia o el acuerdo reparatorio, incluso podrá disponer la intervención de la Policía Nacional.</w:t>
      </w:r>
      <w:r>
        <w:rPr>
          <w:rFonts w:eastAsia="Times New Roman"/>
          <w:sz w:val="30"/>
          <w:szCs w:val="30"/>
          <w:lang w:val="es-ES"/>
        </w:rPr>
        <w:br/>
      </w:r>
      <w:r>
        <w:rPr>
          <w:rFonts w:eastAsia="Times New Roman"/>
          <w:sz w:val="30"/>
          <w:szCs w:val="30"/>
          <w:lang w:val="es-ES"/>
        </w:rPr>
        <w:lastRenderedPageBreak/>
        <w:br/>
        <w:t>Durante esta fase de cumplimiento, la jueza o juez podrá expedir autos para ejecutar integralmente la sentencia e incluso podrá evaluar el impacto de las m</w:t>
      </w:r>
      <w:r>
        <w:rPr>
          <w:rFonts w:eastAsia="Times New Roman"/>
          <w:sz w:val="30"/>
          <w:szCs w:val="30"/>
          <w:lang w:val="es-ES"/>
        </w:rPr>
        <w:t xml:space="preserve">edidas de reparación en las víctimas y sus familiares; de ser necesario, podrá modificar las medidas. </w:t>
      </w:r>
      <w:r>
        <w:rPr>
          <w:rFonts w:eastAsia="Times New Roman"/>
          <w:sz w:val="30"/>
          <w:szCs w:val="30"/>
          <w:lang w:val="es-ES"/>
        </w:rPr>
        <w:br/>
      </w:r>
      <w:r>
        <w:rPr>
          <w:rFonts w:eastAsia="Times New Roman"/>
          <w:sz w:val="30"/>
          <w:szCs w:val="30"/>
          <w:lang w:val="es-ES"/>
        </w:rPr>
        <w:br/>
        <w:t>La jueza o juez podrá delegar el seguimiento del cumplimiento de la sentencia o acuerdo reparatorio a la Defensoría del Pueblo o a otra instancia estata</w:t>
      </w:r>
      <w:r>
        <w:rPr>
          <w:rFonts w:eastAsia="Times New Roman"/>
          <w:sz w:val="30"/>
          <w:szCs w:val="30"/>
          <w:lang w:val="es-ES"/>
        </w:rPr>
        <w:t xml:space="preserve">l, nacional o local, de protección de derechos. Estos podrán deducir las acciones que sean necesarias para cumplir la delegación. La Defensoría del Pueblo o la instancia delegada deberá informar periódicamente a la jueza o juez sobre el cumplimiento de la </w:t>
      </w:r>
      <w:r>
        <w:rPr>
          <w:rFonts w:eastAsia="Times New Roman"/>
          <w:sz w:val="30"/>
          <w:szCs w:val="30"/>
          <w:lang w:val="es-ES"/>
        </w:rPr>
        <w:t>sentencia o acuerdo reparatorio.</w:t>
      </w:r>
      <w:r>
        <w:rPr>
          <w:rFonts w:eastAsia="Times New Roman"/>
          <w:sz w:val="30"/>
          <w:szCs w:val="30"/>
          <w:lang w:val="es-ES"/>
        </w:rPr>
        <w:br/>
      </w:r>
      <w:r>
        <w:rPr>
          <w:rFonts w:eastAsia="Times New Roman"/>
          <w:sz w:val="30"/>
          <w:szCs w:val="30"/>
          <w:lang w:val="es-ES"/>
        </w:rPr>
        <w:br/>
        <w:t xml:space="preserve">El caso se archivará sólo cuando se haya ejecutado integralmente la sentencia o el acuerdo reparatorio. </w:t>
      </w:r>
    </w:p>
    <w:p w:rsidR="00000000" w:rsidRDefault="00571F8A">
      <w:pPr>
        <w:divId w:val="1258951525"/>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Violaciones procesales.-</w:t>
      </w:r>
      <w:r>
        <w:rPr>
          <w:rFonts w:eastAsia="Times New Roman"/>
          <w:sz w:val="30"/>
          <w:szCs w:val="30"/>
          <w:lang w:val="es-ES"/>
        </w:rPr>
        <w:t xml:space="preserve"> En caso de violación al trámite de garantías constitucionales o incumplimiento de </w:t>
      </w:r>
      <w:r>
        <w:rPr>
          <w:rFonts w:eastAsia="Times New Roman"/>
          <w:sz w:val="30"/>
          <w:szCs w:val="30"/>
          <w:lang w:val="es-ES"/>
        </w:rPr>
        <w:t>la sentencia o acuerdo reparatorio, la jueza o juez deberá sancionar a la persona o institución que incumple, de conformidad con las siguientes reglas:</w:t>
      </w:r>
      <w:r>
        <w:rPr>
          <w:rFonts w:eastAsia="Times New Roman"/>
          <w:sz w:val="30"/>
          <w:szCs w:val="30"/>
          <w:lang w:val="es-ES"/>
        </w:rPr>
        <w:br/>
      </w:r>
      <w:r>
        <w:rPr>
          <w:rFonts w:eastAsia="Times New Roman"/>
          <w:sz w:val="30"/>
          <w:szCs w:val="30"/>
          <w:lang w:val="es-ES"/>
        </w:rPr>
        <w:br/>
        <w:t>1. En caso de que el incumplimiento provoque daños, la misma jueza o juez sustanciará un incidente de d</w:t>
      </w:r>
      <w:r>
        <w:rPr>
          <w:rFonts w:eastAsia="Times New Roman"/>
          <w:sz w:val="30"/>
          <w:szCs w:val="30"/>
          <w:lang w:val="es-ES"/>
        </w:rPr>
        <w:t>años y perjuicios, mediante un procedimiento sumario, por este hecho y contra la persona responsable, particular o pública, y su cuantía será cobrada mediante apremio real.</w:t>
      </w:r>
      <w:r>
        <w:rPr>
          <w:rFonts w:eastAsia="Times New Roman"/>
          <w:sz w:val="30"/>
          <w:szCs w:val="30"/>
          <w:lang w:val="es-ES"/>
        </w:rPr>
        <w:br/>
      </w:r>
      <w:r>
        <w:rPr>
          <w:rFonts w:eastAsia="Times New Roman"/>
          <w:sz w:val="30"/>
          <w:szCs w:val="30"/>
          <w:lang w:val="es-ES"/>
        </w:rPr>
        <w:br/>
        <w:t>2. En caso de que el incumplimiento sea de parte de servidoras o servidores judici</w:t>
      </w:r>
      <w:r>
        <w:rPr>
          <w:rFonts w:eastAsia="Times New Roman"/>
          <w:sz w:val="30"/>
          <w:szCs w:val="30"/>
          <w:lang w:val="es-ES"/>
        </w:rPr>
        <w:t>ales o de acciones u omisiones durante el trámite, se considerará como falta gravísima y se comunicará del particular al Consejo de la Judicatura para que proceda de conformidad con el Código Orgánico de la Función Judicial.</w:t>
      </w:r>
      <w:r>
        <w:rPr>
          <w:rFonts w:eastAsia="Times New Roman"/>
          <w:sz w:val="30"/>
          <w:szCs w:val="30"/>
          <w:lang w:val="es-ES"/>
        </w:rPr>
        <w:br/>
      </w:r>
      <w:r>
        <w:rPr>
          <w:rFonts w:eastAsia="Times New Roman"/>
          <w:sz w:val="30"/>
          <w:szCs w:val="30"/>
          <w:lang w:val="es-ES"/>
        </w:rPr>
        <w:br/>
        <w:t>3. Si las violaciones al trámi</w:t>
      </w:r>
      <w:r>
        <w:rPr>
          <w:rFonts w:eastAsia="Times New Roman"/>
          <w:sz w:val="30"/>
          <w:szCs w:val="30"/>
          <w:lang w:val="es-ES"/>
        </w:rPr>
        <w:t>te o términos establecidos en esta ley proviene de la propia jueza o juez, la parte perjudicada podrá presentar la denuncia ante la autoridad correspondiente del Consejo de la Judicatura, de acuerdo a las normas del Código Orgánico de la Función Judicial.</w:t>
      </w:r>
      <w:r>
        <w:rPr>
          <w:rFonts w:eastAsia="Times New Roman"/>
          <w:sz w:val="30"/>
          <w:szCs w:val="30"/>
          <w:lang w:val="es-ES"/>
        </w:rPr>
        <w:br/>
      </w:r>
      <w:r>
        <w:rPr>
          <w:rFonts w:eastAsia="Times New Roman"/>
          <w:sz w:val="30"/>
          <w:szCs w:val="30"/>
          <w:lang w:val="es-ES"/>
        </w:rPr>
        <w:br/>
        <w:t xml:space="preserve">4. En caso de que servidoras o servidores públicos incumplieran una </w:t>
      </w:r>
      <w:r>
        <w:rPr>
          <w:rFonts w:eastAsia="Times New Roman"/>
          <w:sz w:val="30"/>
          <w:szCs w:val="30"/>
          <w:lang w:val="es-ES"/>
        </w:rPr>
        <w:lastRenderedPageBreak/>
        <w:t>sentencia o acuerdo reparatorio, la jueza o juez ordenará el inicio del procedimiento para su eventual destitución. En caso de destitución del servidor omiso, el reemplazo debe cumplir el</w:t>
      </w:r>
      <w:r>
        <w:rPr>
          <w:rFonts w:eastAsia="Times New Roman"/>
          <w:sz w:val="30"/>
          <w:szCs w:val="30"/>
          <w:lang w:val="es-ES"/>
        </w:rPr>
        <w:t xml:space="preserve"> fallo bajo las mismas prevenciones.</w:t>
      </w:r>
      <w:r>
        <w:rPr>
          <w:rFonts w:eastAsia="Times New Roman"/>
          <w:sz w:val="30"/>
          <w:szCs w:val="30"/>
          <w:lang w:val="es-ES"/>
        </w:rPr>
        <w:br/>
      </w:r>
      <w:r>
        <w:rPr>
          <w:rFonts w:eastAsia="Times New Roman"/>
          <w:sz w:val="30"/>
          <w:szCs w:val="30"/>
          <w:lang w:val="es-ES"/>
        </w:rPr>
        <w:br/>
        <w:t>5. No se podrán dictar actos ulteriores que afecten el fallo, bajo las mismas prevenciones.</w:t>
      </w:r>
    </w:p>
    <w:p w:rsidR="00000000" w:rsidRDefault="00571F8A">
      <w:pPr>
        <w:divId w:val="561985863"/>
        <w:rPr>
          <w:rFonts w:eastAsia="Times New Roman"/>
          <w:sz w:val="30"/>
          <w:szCs w:val="30"/>
          <w:lang w:val="es-ES"/>
        </w:rPr>
      </w:pPr>
      <w:r>
        <w:rPr>
          <w:rFonts w:eastAsia="Times New Roman"/>
          <w:b/>
          <w:bCs/>
          <w:sz w:val="30"/>
          <w:szCs w:val="30"/>
          <w:lang w:val="es-ES"/>
        </w:rPr>
        <w:t>Art. 23.- Abuso del derecho.-</w:t>
      </w:r>
      <w:r>
        <w:rPr>
          <w:rFonts w:eastAsia="Times New Roman"/>
          <w:sz w:val="30"/>
          <w:szCs w:val="30"/>
          <w:lang w:val="es-ES"/>
        </w:rPr>
        <w:t xml:space="preserve"> </w:t>
      </w:r>
      <w:r>
        <w:rPr>
          <w:rFonts w:eastAsia="Times New Roman"/>
          <w:sz w:val="30"/>
          <w:szCs w:val="30"/>
          <w:lang w:val="es-ES"/>
        </w:rPr>
        <w:t xml:space="preserve">La jueza o juez podrá disponer de sus facultades correctivas y coercitivas, de conformidad con el Código Orgánico de la Función Judicial, a quien, abusando del derecho, interponga varias acciones en forma simultánea o sucesiva por el mismo acto u omisión, </w:t>
      </w:r>
      <w:r>
        <w:rPr>
          <w:rFonts w:eastAsia="Times New Roman"/>
          <w:sz w:val="30"/>
          <w:szCs w:val="30"/>
          <w:lang w:val="es-ES"/>
        </w:rPr>
        <w:t>por violación del mismo derecho y en contra de las mismas personas.</w:t>
      </w:r>
      <w:r>
        <w:rPr>
          <w:rFonts w:eastAsia="Times New Roman"/>
          <w:sz w:val="30"/>
          <w:szCs w:val="30"/>
          <w:lang w:val="es-ES"/>
        </w:rPr>
        <w:br/>
      </w:r>
      <w:r>
        <w:rPr>
          <w:rFonts w:eastAsia="Times New Roman"/>
          <w:sz w:val="30"/>
          <w:szCs w:val="30"/>
          <w:lang w:val="es-ES"/>
        </w:rPr>
        <w:br/>
        <w:t>En los casos en que los peticionarios o las abogadas y abogados presenten solicitudes o peticiones de medidas cautelares de mala fe, desnaturalicen los objetivos de las acciones o medidas</w:t>
      </w:r>
      <w:r>
        <w:rPr>
          <w:rFonts w:eastAsia="Times New Roman"/>
          <w:sz w:val="30"/>
          <w:szCs w:val="30"/>
          <w:lang w:val="es-ES"/>
        </w:rPr>
        <w:t xml:space="preserve"> o con ánimo de causar daño, responderán civil o penalmente, sin perjuicio de las facultades correctivas otorgadas a las juezas o jueces por el Código Orgánico de la Función Judicial y de las sanciones que puedan imponer las direcciones regionales respecti</w:t>
      </w:r>
      <w:r>
        <w:rPr>
          <w:rFonts w:eastAsia="Times New Roman"/>
          <w:sz w:val="30"/>
          <w:szCs w:val="30"/>
          <w:lang w:val="es-ES"/>
        </w:rPr>
        <w:t xml:space="preserve">vas del Consejo de la Judicatura. </w:t>
      </w:r>
    </w:p>
    <w:p w:rsidR="00000000" w:rsidRDefault="00571F8A">
      <w:pPr>
        <w:pStyle w:val="Ttulo3"/>
        <w:divId w:val="656418824"/>
        <w:rPr>
          <w:rFonts w:eastAsia="Times New Roman"/>
          <w:lang w:val="es-ES"/>
        </w:rPr>
      </w:pPr>
      <w:r>
        <w:rPr>
          <w:rFonts w:eastAsia="Times New Roman"/>
          <w:lang w:val="es-ES"/>
        </w:rPr>
        <w:t xml:space="preserve">Concordancia(s): </w:t>
      </w:r>
    </w:p>
    <w:p w:rsidR="00000000" w:rsidRDefault="00571F8A">
      <w:pPr>
        <w:divId w:val="656418824"/>
        <w:rPr>
          <w:rFonts w:eastAsia="Times New Roman"/>
          <w:sz w:val="30"/>
          <w:szCs w:val="30"/>
          <w:lang w:val="es-ES"/>
        </w:rPr>
      </w:pPr>
    </w:p>
    <w:p w:rsidR="00000000" w:rsidRDefault="00571F8A">
      <w:pPr>
        <w:divId w:val="2047176870"/>
        <w:rPr>
          <w:rFonts w:eastAsia="Times New Roman"/>
          <w:sz w:val="30"/>
          <w:szCs w:val="30"/>
          <w:lang w:val="es-ES"/>
        </w:rPr>
      </w:pPr>
      <w:r>
        <w:rPr>
          <w:rFonts w:eastAsia="Times New Roman"/>
          <w:b/>
          <w:bCs/>
          <w:sz w:val="30"/>
          <w:szCs w:val="30"/>
          <w:u w:val="single"/>
          <w:lang w:val="es-ES"/>
        </w:rPr>
        <w:t>H-Art. 23.-</w:t>
      </w:r>
      <w:r>
        <w:rPr>
          <w:rFonts w:eastAsia="Times New Roman"/>
          <w:b/>
          <w:bCs/>
          <w:sz w:val="30"/>
          <w:szCs w:val="30"/>
          <w:u w:val="single"/>
          <w:lang w:val="es-ES"/>
        </w:rPr>
        <w:br/>
      </w:r>
      <w:r>
        <w:rPr>
          <w:rFonts w:eastAsia="Times New Roman"/>
          <w:sz w:val="30"/>
          <w:szCs w:val="30"/>
          <w:lang w:val="es-ES"/>
        </w:rPr>
        <w:br/>
        <w:t>Código Orgánico de la Función Judicial</w:t>
      </w:r>
      <w:r>
        <w:rPr>
          <w:rFonts w:eastAsia="Times New Roman"/>
          <w:sz w:val="30"/>
          <w:szCs w:val="30"/>
          <w:lang w:val="es-ES"/>
        </w:rPr>
        <w:br/>
      </w:r>
      <w:r>
        <w:rPr>
          <w:rFonts w:eastAsia="Times New Roman"/>
          <w:sz w:val="30"/>
          <w:szCs w:val="30"/>
          <w:lang w:val="es-ES"/>
        </w:rPr>
        <w:t>Art. 330.-</w:t>
      </w:r>
    </w:p>
    <w:p w:rsidR="00000000" w:rsidRDefault="00571F8A">
      <w:pPr>
        <w:divId w:val="1191332930"/>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Apelación.-</w:t>
      </w:r>
      <w:r>
        <w:rPr>
          <w:rFonts w:eastAsia="Times New Roman"/>
          <w:sz w:val="30"/>
          <w:szCs w:val="30"/>
          <w:lang w:val="es-ES"/>
        </w:rPr>
        <w:t xml:space="preserve"> Las partes podrán apelar en la misma audiencia o hasta tres días hábiles después de haber sido notificadas por escr</w:t>
      </w:r>
      <w:r>
        <w:rPr>
          <w:rFonts w:eastAsia="Times New Roman"/>
          <w:sz w:val="30"/>
          <w:szCs w:val="30"/>
          <w:lang w:val="es-ES"/>
        </w:rPr>
        <w:t xml:space="preserve">ito. La apelación será conocida por la Corte Provincial; si hubiere más de una sala, se radicará por sorteo. La interposición del recurso no suspende la ejecución de la sentencia, cuando el apelante fuere la persona o entidad accionada. </w:t>
      </w:r>
      <w:r>
        <w:rPr>
          <w:rFonts w:eastAsia="Times New Roman"/>
          <w:sz w:val="30"/>
          <w:szCs w:val="30"/>
          <w:lang w:val="es-ES"/>
        </w:rPr>
        <w:br/>
      </w:r>
      <w:r>
        <w:rPr>
          <w:rFonts w:eastAsia="Times New Roman"/>
          <w:sz w:val="30"/>
          <w:szCs w:val="30"/>
          <w:lang w:val="es-ES"/>
        </w:rPr>
        <w:br/>
        <w:t>Cuando hubiere má</w:t>
      </w:r>
      <w:r>
        <w:rPr>
          <w:rFonts w:eastAsia="Times New Roman"/>
          <w:sz w:val="30"/>
          <w:szCs w:val="30"/>
          <w:lang w:val="es-ES"/>
        </w:rPr>
        <w:t xml:space="preserve">s de una sala, la competencia se radicará por sorteo. La Corte Provincial avocará conocimiento y resolverá por el </w:t>
      </w:r>
      <w:r>
        <w:rPr>
          <w:rFonts w:eastAsia="Times New Roman"/>
          <w:sz w:val="30"/>
          <w:szCs w:val="30"/>
          <w:lang w:val="es-ES"/>
        </w:rPr>
        <w:lastRenderedPageBreak/>
        <w:t>mérito del expediente en el término de ocho días. De considerarlo necesario, la jueza o juez podrá ordenar la práctica de elementos probatorio</w:t>
      </w:r>
      <w:r>
        <w:rPr>
          <w:rFonts w:eastAsia="Times New Roman"/>
          <w:sz w:val="30"/>
          <w:szCs w:val="30"/>
          <w:lang w:val="es-ES"/>
        </w:rPr>
        <w:t xml:space="preserve">s y convocar a audiencia, que deberá realizarse dentro de los siguientes ocho días hábiles; en estos casos, el término se suspende y corre a partir de la audiencia. </w:t>
      </w:r>
    </w:p>
    <w:p w:rsidR="00000000" w:rsidRDefault="00571F8A">
      <w:pPr>
        <w:pStyle w:val="Ttulo3"/>
        <w:divId w:val="276834720"/>
        <w:rPr>
          <w:rFonts w:eastAsia="Times New Roman"/>
          <w:lang w:val="es-ES"/>
        </w:rPr>
      </w:pPr>
      <w:r>
        <w:rPr>
          <w:rFonts w:eastAsia="Times New Roman"/>
          <w:lang w:val="es-ES"/>
        </w:rPr>
        <w:t xml:space="preserve">Concordancia(s): </w:t>
      </w:r>
    </w:p>
    <w:p w:rsidR="00000000" w:rsidRDefault="00571F8A">
      <w:pPr>
        <w:divId w:val="276834720"/>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H-Art. 24.-</w:t>
      </w:r>
      <w:r>
        <w:rPr>
          <w:rFonts w:eastAsia="Times New Roman"/>
          <w:b/>
          <w:bCs/>
          <w:sz w:val="30"/>
          <w:szCs w:val="30"/>
          <w:u w:val="single"/>
          <w:lang w:val="es-ES"/>
        </w:rPr>
        <w:br/>
      </w:r>
      <w:r>
        <w:rPr>
          <w:rFonts w:eastAsia="Times New Roman"/>
          <w:sz w:val="30"/>
          <w:szCs w:val="30"/>
          <w:lang w:val="es-ES"/>
        </w:rPr>
        <w:br/>
        <w:t>Sentencia No. 163-16-SEP-CC:</w:t>
      </w:r>
      <w:r>
        <w:rPr>
          <w:rFonts w:eastAsia="Times New Roman"/>
          <w:sz w:val="30"/>
          <w:szCs w:val="30"/>
          <w:lang w:val="es-ES"/>
        </w:rPr>
        <w:br/>
      </w:r>
      <w:r>
        <w:rPr>
          <w:rFonts w:eastAsia="Times New Roman"/>
          <w:sz w:val="30"/>
          <w:szCs w:val="30"/>
          <w:lang w:val="es-ES"/>
        </w:rPr>
        <w:br/>
        <w:t>SENTENCIA</w:t>
      </w:r>
      <w:r>
        <w:rPr>
          <w:rFonts w:eastAsia="Times New Roman"/>
          <w:sz w:val="30"/>
          <w:szCs w:val="30"/>
          <w:lang w:val="es-ES"/>
        </w:rPr>
        <w:br/>
      </w:r>
      <w:r>
        <w:rPr>
          <w:rFonts w:eastAsia="Times New Roman"/>
          <w:sz w:val="30"/>
          <w:szCs w:val="30"/>
          <w:lang w:val="es-ES"/>
        </w:rPr>
        <w:br/>
        <w:t>1. Declarar que e</w:t>
      </w:r>
      <w:r>
        <w:rPr>
          <w:rFonts w:eastAsia="Times New Roman"/>
          <w:sz w:val="30"/>
          <w:szCs w:val="30"/>
          <w:lang w:val="es-ES"/>
        </w:rPr>
        <w:t>xiste vulneración de los derechos constitucionales a la tutela judicial efectiva y al debido proceso en la garantía de la defensa.</w:t>
      </w:r>
      <w:r>
        <w:rPr>
          <w:rFonts w:eastAsia="Times New Roman"/>
          <w:sz w:val="30"/>
          <w:szCs w:val="30"/>
          <w:lang w:val="es-ES"/>
        </w:rPr>
        <w:br/>
      </w:r>
      <w:r>
        <w:rPr>
          <w:rFonts w:eastAsia="Times New Roman"/>
          <w:sz w:val="30"/>
          <w:szCs w:val="30"/>
          <w:lang w:val="es-ES"/>
        </w:rPr>
        <w:br/>
        <w:t>2. Aceptar la acción extraordinaria de protección planteada.</w:t>
      </w:r>
      <w:r>
        <w:rPr>
          <w:rFonts w:eastAsia="Times New Roman"/>
          <w:sz w:val="30"/>
          <w:szCs w:val="30"/>
          <w:lang w:val="es-ES"/>
        </w:rPr>
        <w:br/>
      </w:r>
      <w:r>
        <w:rPr>
          <w:rFonts w:eastAsia="Times New Roman"/>
          <w:sz w:val="30"/>
          <w:szCs w:val="30"/>
          <w:lang w:val="es-ES"/>
        </w:rPr>
        <w:br/>
        <w:t>3. En consecuencia, como medidas de reparación integral se dis</w:t>
      </w:r>
      <w:r>
        <w:rPr>
          <w:rFonts w:eastAsia="Times New Roman"/>
          <w:sz w:val="30"/>
          <w:szCs w:val="30"/>
          <w:lang w:val="es-ES"/>
        </w:rPr>
        <w:t>pone:</w:t>
      </w:r>
      <w:r>
        <w:rPr>
          <w:rFonts w:eastAsia="Times New Roman"/>
          <w:sz w:val="30"/>
          <w:szCs w:val="30"/>
          <w:lang w:val="es-ES"/>
        </w:rPr>
        <w:br/>
      </w:r>
      <w:r>
        <w:rPr>
          <w:rFonts w:eastAsia="Times New Roman"/>
          <w:sz w:val="30"/>
          <w:szCs w:val="30"/>
          <w:lang w:val="es-ES"/>
        </w:rPr>
        <w:br/>
        <w:t>3.1. Dejar sin efecto el auto dictado el 26 de marzo de 2014, por el Tribunal Primero de Garantías Penales de la Corte Provincial de Justicia de Manabí, así como el auto dictado el 3 de septiembre de 2014, por la Sala de lo Penal de la Corte Provinc</w:t>
      </w:r>
      <w:r>
        <w:rPr>
          <w:rFonts w:eastAsia="Times New Roman"/>
          <w:sz w:val="30"/>
          <w:szCs w:val="30"/>
          <w:lang w:val="es-ES"/>
        </w:rPr>
        <w:t>ial de Justicia de Manabí, dentro del proceso penal No. 13124-2014-0283.</w:t>
      </w:r>
      <w:r>
        <w:rPr>
          <w:rFonts w:eastAsia="Times New Roman"/>
          <w:sz w:val="30"/>
          <w:szCs w:val="30"/>
          <w:lang w:val="es-ES"/>
        </w:rPr>
        <w:br/>
      </w:r>
      <w:r>
        <w:rPr>
          <w:rFonts w:eastAsia="Times New Roman"/>
          <w:sz w:val="30"/>
          <w:szCs w:val="30"/>
          <w:lang w:val="es-ES"/>
        </w:rPr>
        <w:br/>
        <w:t>3.2. Retrotraer los efectos del proceso hasta el momento anterior en que se evidencia la vulneración de derechos, esto es del auto dictado el 26 de marzo de 2014, por el Tribunal Pri</w:t>
      </w:r>
      <w:r>
        <w:rPr>
          <w:rFonts w:eastAsia="Times New Roman"/>
          <w:sz w:val="30"/>
          <w:szCs w:val="30"/>
          <w:lang w:val="es-ES"/>
        </w:rPr>
        <w:t>mero de Garantías Penales.</w:t>
      </w:r>
      <w:r>
        <w:rPr>
          <w:rFonts w:eastAsia="Times New Roman"/>
          <w:sz w:val="30"/>
          <w:szCs w:val="30"/>
          <w:lang w:val="es-ES"/>
        </w:rPr>
        <w:br/>
      </w:r>
      <w:r>
        <w:rPr>
          <w:rFonts w:eastAsia="Times New Roman"/>
          <w:sz w:val="30"/>
          <w:szCs w:val="30"/>
          <w:lang w:val="es-ES"/>
        </w:rPr>
        <w:br/>
        <w:t xml:space="preserve">3.3. Disponer que previo sorteo, se conforme un nuevo Tribunal de Garantías Penales de la Corte Provincial de Justicia de Manabí a fin de que conozca y se pronuncie sobre el recurso de apelación presentado por el accionante, en </w:t>
      </w:r>
      <w:r>
        <w:rPr>
          <w:rFonts w:eastAsia="Times New Roman"/>
          <w:sz w:val="30"/>
          <w:szCs w:val="30"/>
          <w:lang w:val="es-ES"/>
        </w:rPr>
        <w:t xml:space="preserve">observancia de las consideraciones efectuadas en esta sentencia, así como de las garantías del debido </w:t>
      </w:r>
      <w:r>
        <w:rPr>
          <w:rFonts w:eastAsia="Times New Roman"/>
          <w:sz w:val="30"/>
          <w:szCs w:val="30"/>
          <w:lang w:val="es-ES"/>
        </w:rPr>
        <w:lastRenderedPageBreak/>
        <w:t>proceso.</w:t>
      </w:r>
      <w:r>
        <w:rPr>
          <w:rFonts w:eastAsia="Times New Roman"/>
          <w:sz w:val="30"/>
          <w:szCs w:val="30"/>
          <w:lang w:val="es-ES"/>
        </w:rPr>
        <w:br/>
      </w:r>
      <w:r>
        <w:rPr>
          <w:rFonts w:eastAsia="Times New Roman"/>
          <w:sz w:val="30"/>
          <w:szCs w:val="30"/>
          <w:lang w:val="es-ES"/>
        </w:rPr>
        <w:br/>
        <w:t>Sentencia No. 001-11-SNC-CC:</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Caso No. 0031-10-CN, al que acumulan los casos No. 0032-10-CN, 0048-10-CN, 0049-10-CN, 0050-10CN, 0051-10-CN, 006</w:t>
      </w:r>
      <w:r>
        <w:rPr>
          <w:rFonts w:eastAsia="Times New Roman"/>
          <w:sz w:val="30"/>
          <w:szCs w:val="30"/>
          <w:lang w:val="es-ES"/>
        </w:rPr>
        <w:t>1-10-CN, 0062-10-CN, 0063-10-CN, 0064-10-CN, 0065-10-CN, 0066-10-CN, 0069-10-CN, 0070-10-CN, 0075-10-CN, 0077-10-CN, 0078-10-CN, 0087-10-CN, 0088-10-CN, 90-10-CN, 0091-10-CN, 0092-10-CN, 0094-10-CN y 0096-10-CN</w:t>
      </w:r>
      <w:r>
        <w:rPr>
          <w:rFonts w:eastAsia="Times New Roman"/>
          <w:sz w:val="30"/>
          <w:szCs w:val="30"/>
          <w:lang w:val="es-ES"/>
        </w:rPr>
        <w:br/>
      </w:r>
      <w:r>
        <w:rPr>
          <w:rFonts w:eastAsia="Times New Roman"/>
          <w:sz w:val="30"/>
          <w:szCs w:val="30"/>
          <w:lang w:val="es-ES"/>
        </w:rPr>
        <w:br/>
        <w:t>LA CORTE CONSTITUCIONAL para el período de t</w:t>
      </w:r>
      <w:r>
        <w:rPr>
          <w:rFonts w:eastAsia="Times New Roman"/>
          <w:sz w:val="30"/>
          <w:szCs w:val="30"/>
          <w:lang w:val="es-ES"/>
        </w:rPr>
        <w:t>ransición</w:t>
      </w:r>
      <w:r>
        <w:rPr>
          <w:rFonts w:eastAsia="Times New Roman"/>
          <w:sz w:val="30"/>
          <w:szCs w:val="30"/>
          <w:lang w:val="es-ES"/>
        </w:rPr>
        <w:br/>
      </w:r>
      <w:r>
        <w:rPr>
          <w:rFonts w:eastAsia="Times New Roman"/>
          <w:sz w:val="30"/>
          <w:szCs w:val="30"/>
          <w:lang w:val="es-ES"/>
        </w:rPr>
        <w:br/>
        <w:t>Juez Constitucional Ponente: Dr. Patricio Pazmiño Freire</w:t>
      </w:r>
      <w:r>
        <w:rPr>
          <w:rFonts w:eastAsia="Times New Roman"/>
          <w:sz w:val="30"/>
          <w:szCs w:val="30"/>
          <w:lang w:val="es-ES"/>
        </w:rPr>
        <w:br/>
      </w:r>
      <w:r>
        <w:rPr>
          <w:rFonts w:eastAsia="Times New Roman"/>
          <w:sz w:val="30"/>
          <w:szCs w:val="30"/>
          <w:lang w:val="es-ES"/>
        </w:rPr>
        <w:br/>
        <w:t>I. ANTECEDENTES</w:t>
      </w:r>
      <w:r>
        <w:rPr>
          <w:rFonts w:eastAsia="Times New Roman"/>
          <w:sz w:val="30"/>
          <w:szCs w:val="30"/>
          <w:lang w:val="es-ES"/>
        </w:rPr>
        <w:br/>
      </w:r>
      <w:r>
        <w:rPr>
          <w:rFonts w:eastAsia="Times New Roman"/>
          <w:sz w:val="30"/>
          <w:szCs w:val="30"/>
          <w:lang w:val="es-ES"/>
        </w:rPr>
        <w:br/>
        <w:t>Resumen de admisibilidad</w:t>
      </w:r>
      <w:r>
        <w:rPr>
          <w:rFonts w:eastAsia="Times New Roman"/>
          <w:sz w:val="30"/>
          <w:szCs w:val="30"/>
          <w:lang w:val="es-ES"/>
        </w:rPr>
        <w:br/>
      </w:r>
      <w:r>
        <w:rPr>
          <w:rFonts w:eastAsia="Times New Roman"/>
          <w:sz w:val="30"/>
          <w:szCs w:val="30"/>
          <w:lang w:val="es-ES"/>
        </w:rPr>
        <w:br/>
        <w:t>Los 24 casos presentados ante la Corte Constitucional, para el período de transición, desde el 02 de junio del 2010, son los casos No. 0031-10-C</w:t>
      </w:r>
      <w:r>
        <w:rPr>
          <w:rFonts w:eastAsia="Times New Roman"/>
          <w:sz w:val="30"/>
          <w:szCs w:val="30"/>
          <w:lang w:val="es-ES"/>
        </w:rPr>
        <w:t>N, al que acumulan los casos No. 0032-10-CN, 0048-10-CN, 0049-10-CN, 0050-10CN, 0051-10-CN, 0061-10-CN, 0062-10-CN, 0063-10-CN, 0064-10-CN, 0065-10-CN, 0066-10-CN, 0069-10-CN, 0070-10-CN, 0075-10-CN, 0077-10-CN, 0078-10-CN, 0087-10-CN, 0088-10-CN, 90-10-CN</w:t>
      </w:r>
      <w:r>
        <w:rPr>
          <w:rFonts w:eastAsia="Times New Roman"/>
          <w:sz w:val="30"/>
          <w:szCs w:val="30"/>
          <w:lang w:val="es-ES"/>
        </w:rPr>
        <w:t>, 0091-10-CN, 0092-10-CN, 0094-10-CN y 0096-10-CN, mismos que fueron remitidos por el doctor Angel Ramírez Martínez, Secretario Relator de la Primera Sala de lo Laboral, Niñez y Adolescencia de la Corte Provincial de Justicia de Pichincha, planteando una c</w:t>
      </w:r>
      <w:r>
        <w:rPr>
          <w:rFonts w:eastAsia="Times New Roman"/>
          <w:sz w:val="30"/>
          <w:szCs w:val="30"/>
          <w:lang w:val="es-ES"/>
        </w:rPr>
        <w:t>onsulta constitucional, respecto de las "Consecuencias del inciso primero del artículo 24 de la Ley de Garantías Jurisdiccionales y Control Constitucional y declare la inconstitucionalidad del mismo; pues el término establecidos en dicha norma legal, conce</w:t>
      </w:r>
      <w:r>
        <w:rPr>
          <w:rFonts w:eastAsia="Times New Roman"/>
          <w:sz w:val="30"/>
          <w:szCs w:val="30"/>
          <w:lang w:val="es-ES"/>
        </w:rPr>
        <w:t>bido según la disposición del artículo 86 numeral 2 literal b) ibidem, contraría el espíritu garantista de la Constitución de la República del Ecuador y la tutela de los derechos de protección en los artículos 75 y 76 numerales 1 y 7 literales a), b), c) y</w:t>
      </w:r>
      <w:r>
        <w:rPr>
          <w:rFonts w:eastAsia="Times New Roman"/>
          <w:sz w:val="30"/>
          <w:szCs w:val="30"/>
          <w:lang w:val="es-ES"/>
        </w:rPr>
        <w:t xml:space="preserve"> m)".</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Secretaria General (e) señala que los casos No. 0032-10-CN, 0048-10-CN, 0049-10-CN, 0050-10-CN, 0051-10-CN, 0061-10-CN, 0062-10-CN, 0063-10-CN, 0064-10-CN, 0065-10-CN, 0066-10-CN, 0069-10-CN, 0070-10-CN, 0075-10-CN, 0077-10-CN, 0078-10-CN, 0087-1</w:t>
      </w:r>
      <w:r>
        <w:rPr>
          <w:rFonts w:eastAsia="Times New Roman"/>
          <w:sz w:val="30"/>
          <w:szCs w:val="30"/>
          <w:lang w:val="es-ES"/>
        </w:rPr>
        <w:t>0-CN, 0088-10-CN, 0090-10-CN, 0091-10-CN, 0092-10-CN, 0094-10-CN y 0096-10-CN tienen relación con los casos signados con los No. 0014-10-IN, 0016-10-IN, 0024-10-IN, e identidad con el caso N.o 0031-10-CN, y en vista de que guardan relación en cuanto al obj</w:t>
      </w:r>
      <w:r>
        <w:rPr>
          <w:rFonts w:eastAsia="Times New Roman"/>
          <w:sz w:val="30"/>
          <w:szCs w:val="30"/>
          <w:lang w:val="es-ES"/>
        </w:rPr>
        <w:t>eto y acción y con el fin de que no se divida la continencia de la causa, en cumplimiento a lo resuelto por el Pleno del Organismo, se procede a acumular las mencionadas causas al caso No. 0031-10-CN, el 25 de agosto del 2010, 16 de septiembre del 2010, 01</w:t>
      </w:r>
      <w:r>
        <w:rPr>
          <w:rFonts w:eastAsia="Times New Roman"/>
          <w:sz w:val="30"/>
          <w:szCs w:val="30"/>
          <w:lang w:val="es-ES"/>
        </w:rPr>
        <w:t xml:space="preserve"> de octubre del 2010, 12 y 14 de octubre del 2010, 27 de octubre del 2010, 08 de noviembre del 2010, 23 de noviembre del 2010, 01 de diciembre del 2010, 15 de diciembre del 2010 y 27 de diciembre del 2010, correspondientemente.</w:t>
      </w:r>
      <w:r>
        <w:rPr>
          <w:rFonts w:eastAsia="Times New Roman"/>
          <w:sz w:val="30"/>
          <w:szCs w:val="30"/>
          <w:lang w:val="es-ES"/>
        </w:rPr>
        <w:br/>
      </w:r>
      <w:r>
        <w:rPr>
          <w:rFonts w:eastAsia="Times New Roman"/>
          <w:sz w:val="30"/>
          <w:szCs w:val="30"/>
          <w:lang w:val="es-ES"/>
        </w:rPr>
        <w:br/>
        <w:t>El Dr. Freddy Donoso Páramo</w:t>
      </w:r>
      <w:r>
        <w:rPr>
          <w:rFonts w:eastAsia="Times New Roman"/>
          <w:sz w:val="30"/>
          <w:szCs w:val="30"/>
          <w:lang w:val="es-ES"/>
        </w:rPr>
        <w:t>, Juez Sustanciador (e), avoca conocimiento de cada una de las causas en los días 08 de junio del 2010, 30 de junio del 2010, 01 de septiembre del 2010, 22 de septiembre del 2010, 04 de octubre del 2010, 21 de octubre del 2010, 08 de noviembre del 2010, 11</w:t>
      </w:r>
      <w:r>
        <w:rPr>
          <w:rFonts w:eastAsia="Times New Roman"/>
          <w:sz w:val="30"/>
          <w:szCs w:val="30"/>
          <w:lang w:val="es-ES"/>
        </w:rPr>
        <w:t xml:space="preserve"> de noviembre del 2010, 30 de noviembre del 2010, 09 de diciembre del 2010, 16 de diciembre del 2010 y 03 de enero del 2011, respectivamente, y conforme lo establece el artículo 27 del Régimen de Transición, publicado con la Constitución de la República de</w:t>
      </w:r>
      <w:r>
        <w:rPr>
          <w:rFonts w:eastAsia="Times New Roman"/>
          <w:sz w:val="30"/>
          <w:szCs w:val="30"/>
          <w:lang w:val="es-ES"/>
        </w:rPr>
        <w:t>l Ecuador en el Registro Oficial No. 449 del 20 de octubre del 2008 (ver...) y el artículo 81 del Reglamento de Sustanciación de Procesos de Competencia de la Corte Constitucional, publicado en el Registro Oficial Suplemento No. 127 del 10 de febrero del 2</w:t>
      </w:r>
      <w:r>
        <w:rPr>
          <w:rFonts w:eastAsia="Times New Roman"/>
          <w:sz w:val="30"/>
          <w:szCs w:val="30"/>
          <w:lang w:val="es-ES"/>
        </w:rPr>
        <w:t>010 (ver...), disponen que se continúe la tramitación pertinente para las causas acumuladas por parte del juez sustanciador, Dr. Patricio Pazmiño Freire, respecto a los 24 casos remitidos por la Primera Sala Laboral de la Corte Provincial de Justicia de Pi</w:t>
      </w:r>
      <w:r>
        <w:rPr>
          <w:rFonts w:eastAsia="Times New Roman"/>
          <w:sz w:val="30"/>
          <w:szCs w:val="30"/>
          <w:lang w:val="es-ES"/>
        </w:rPr>
        <w:t>chincha.</w:t>
      </w:r>
      <w:r>
        <w:rPr>
          <w:rFonts w:eastAsia="Times New Roman"/>
          <w:sz w:val="30"/>
          <w:szCs w:val="30"/>
          <w:lang w:val="es-ES"/>
        </w:rPr>
        <w:br/>
      </w:r>
      <w:r>
        <w:rPr>
          <w:rFonts w:eastAsia="Times New Roman"/>
          <w:sz w:val="30"/>
          <w:szCs w:val="30"/>
          <w:lang w:val="es-ES"/>
        </w:rPr>
        <w:br/>
        <w:t>Detalle de consulta sobre constitucionalidad</w:t>
      </w:r>
      <w:r>
        <w:rPr>
          <w:rFonts w:eastAsia="Times New Roman"/>
          <w:sz w:val="30"/>
          <w:szCs w:val="30"/>
          <w:lang w:val="es-ES"/>
        </w:rPr>
        <w:br/>
      </w:r>
      <w:r>
        <w:rPr>
          <w:rFonts w:eastAsia="Times New Roman"/>
          <w:sz w:val="30"/>
          <w:szCs w:val="30"/>
          <w:lang w:val="es-ES"/>
        </w:rPr>
        <w:br/>
        <w:t>Identificación de la norma consultada</w:t>
      </w:r>
      <w:r>
        <w:rPr>
          <w:rFonts w:eastAsia="Times New Roman"/>
          <w:sz w:val="30"/>
          <w:szCs w:val="30"/>
          <w:lang w:val="es-ES"/>
        </w:rPr>
        <w:br/>
      </w:r>
      <w:r>
        <w:rPr>
          <w:rFonts w:eastAsia="Times New Roman"/>
          <w:sz w:val="30"/>
          <w:szCs w:val="30"/>
          <w:lang w:val="es-ES"/>
        </w:rPr>
        <w:br/>
        <w:t xml:space="preserve">Los señores jueces de la Primera Sala de lo Laboral de la Corte </w:t>
      </w:r>
      <w:r>
        <w:rPr>
          <w:rFonts w:eastAsia="Times New Roman"/>
          <w:sz w:val="30"/>
          <w:szCs w:val="30"/>
          <w:lang w:val="es-ES"/>
        </w:rPr>
        <w:lastRenderedPageBreak/>
        <w:t>Provincial de Justicia de Pichincha, doctores Julio Arrieta Escobar, Paulina Aguirre Suárez y Alf</w:t>
      </w:r>
      <w:r>
        <w:rPr>
          <w:rFonts w:eastAsia="Times New Roman"/>
          <w:sz w:val="30"/>
          <w:szCs w:val="30"/>
          <w:lang w:val="es-ES"/>
        </w:rPr>
        <w:t>onso Asdrúbal Granizo Gaviria, plantean una Consulta Constitucional respecto a las "consecuencias del inciso primero del Art. 24 de la Ley de Garantías Jurisdiccionales y Control Constitucional y declare la inconstitucionalidad del mismo; pues el término e</w:t>
      </w:r>
      <w:r>
        <w:rPr>
          <w:rFonts w:eastAsia="Times New Roman"/>
          <w:sz w:val="30"/>
          <w:szCs w:val="30"/>
          <w:lang w:val="es-ES"/>
        </w:rPr>
        <w:t>stablecido en dicha norma legal, concebido según la disposición del Art. 86 numeral 2 literal b) ibidem, contraría el espíritu garantista de la Constitución de la República del Ecuador y la tutela de los derechos de protección señalados en los Arts. 75 y 7</w:t>
      </w:r>
      <w:r>
        <w:rPr>
          <w:rFonts w:eastAsia="Times New Roman"/>
          <w:sz w:val="30"/>
          <w:szCs w:val="30"/>
          <w:lang w:val="es-ES"/>
        </w:rPr>
        <w:t>6 numerales 1 y 7 literales a); b); c) y m)".</w:t>
      </w:r>
      <w:r>
        <w:rPr>
          <w:rFonts w:eastAsia="Times New Roman"/>
          <w:sz w:val="30"/>
          <w:szCs w:val="30"/>
          <w:lang w:val="es-ES"/>
        </w:rPr>
        <w:br/>
      </w:r>
      <w:r>
        <w:rPr>
          <w:rFonts w:eastAsia="Times New Roman"/>
          <w:sz w:val="30"/>
          <w:szCs w:val="30"/>
          <w:lang w:val="es-ES"/>
        </w:rPr>
        <w:br/>
        <w:t>CASO No. 0031-10-CN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w:t>
      </w:r>
      <w:r>
        <w:rPr>
          <w:rFonts w:eastAsia="Times New Roman"/>
          <w:sz w:val="30"/>
          <w:szCs w:val="30"/>
          <w:lang w:val="es-ES"/>
        </w:rPr>
        <w:t>enado en providencia del 27 de mayo del 2010, dentro de la acción de protección No. 255-2010, presentada por la Señora María Victoria López Zambrano en contra de la Superintendencia de Bancos y Seguros y otros, remite la mencionada acción a la Corte Consti</w:t>
      </w:r>
      <w:r>
        <w:rPr>
          <w:rFonts w:eastAsia="Times New Roman"/>
          <w:sz w:val="30"/>
          <w:szCs w:val="30"/>
          <w:lang w:val="es-ES"/>
        </w:rPr>
        <w:t>tucional, con el fin de elevar a Consulta de Constitucionalidad.</w:t>
      </w:r>
      <w:r>
        <w:rPr>
          <w:rFonts w:eastAsia="Times New Roman"/>
          <w:sz w:val="30"/>
          <w:szCs w:val="30"/>
          <w:lang w:val="es-ES"/>
        </w:rPr>
        <w:br/>
      </w:r>
      <w:r>
        <w:rPr>
          <w:rFonts w:eastAsia="Times New Roman"/>
          <w:sz w:val="30"/>
          <w:szCs w:val="30"/>
          <w:lang w:val="es-ES"/>
        </w:rPr>
        <w:br/>
        <w:t>CASO No. 0032-10-CN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w:t>
      </w:r>
      <w:r>
        <w:rPr>
          <w:rFonts w:eastAsia="Times New Roman"/>
          <w:sz w:val="30"/>
          <w:szCs w:val="30"/>
          <w:lang w:val="es-ES"/>
        </w:rPr>
        <w:t>plimiento de lo ordenado en providencia del 27 de mayo del 2010, dentro de la acción de protección No. 248-2010 presentada por Washington Bolívar Iza Chicaiza en contra del señor Comandante General de la Policía Nacional, remite la mencionada acción a la C</w:t>
      </w:r>
      <w:r>
        <w:rPr>
          <w:rFonts w:eastAsia="Times New Roman"/>
          <w:sz w:val="30"/>
          <w:szCs w:val="30"/>
          <w:lang w:val="es-ES"/>
        </w:rPr>
        <w:t>orte Constitucional, con el fin de elevar a Consulta de Constitucionalidad.</w:t>
      </w:r>
      <w:r>
        <w:rPr>
          <w:rFonts w:eastAsia="Times New Roman"/>
          <w:sz w:val="30"/>
          <w:szCs w:val="30"/>
          <w:lang w:val="es-ES"/>
        </w:rPr>
        <w:br/>
      </w:r>
      <w:r>
        <w:rPr>
          <w:rFonts w:eastAsia="Times New Roman"/>
          <w:sz w:val="30"/>
          <w:szCs w:val="30"/>
          <w:lang w:val="es-ES"/>
        </w:rPr>
        <w:br/>
        <w:t>CASO No. 0048-10-CN</w:t>
      </w:r>
      <w:r>
        <w:rPr>
          <w:rFonts w:eastAsia="Times New Roman"/>
          <w:sz w:val="30"/>
          <w:szCs w:val="30"/>
          <w:lang w:val="es-ES"/>
        </w:rPr>
        <w:br/>
      </w:r>
      <w:r>
        <w:rPr>
          <w:rFonts w:eastAsia="Times New Roman"/>
          <w:sz w:val="30"/>
          <w:szCs w:val="30"/>
          <w:lang w:val="es-ES"/>
        </w:rPr>
        <w:br/>
        <w:t xml:space="preserve">El señor doctor Angel Ramírez Martínez, Secretario Relator de la Primera Sala de lo Laboral, Niñez y Adolescencia de la Corte </w:t>
      </w:r>
      <w:r>
        <w:rPr>
          <w:rFonts w:eastAsia="Times New Roman"/>
          <w:sz w:val="30"/>
          <w:szCs w:val="30"/>
          <w:lang w:val="es-ES"/>
        </w:rPr>
        <w:lastRenderedPageBreak/>
        <w:t>Provincial de Justicia de Pichin</w:t>
      </w:r>
      <w:r>
        <w:rPr>
          <w:rFonts w:eastAsia="Times New Roman"/>
          <w:sz w:val="30"/>
          <w:szCs w:val="30"/>
          <w:lang w:val="es-ES"/>
        </w:rPr>
        <w:t>cha, en cumplimiento de lo ordenado en providencia del 25 de junio del 2010, dentro de la acción de protección No. 325-2010 presentada por Walter Abdón Burgos Villamar en contra del señor Comandante General de la Policía Nacional, remite la mencionada acci</w:t>
      </w:r>
      <w:r>
        <w:rPr>
          <w:rFonts w:eastAsia="Times New Roman"/>
          <w:sz w:val="30"/>
          <w:szCs w:val="30"/>
          <w:lang w:val="es-ES"/>
        </w:rPr>
        <w:t>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0049-10-CN</w:t>
      </w:r>
      <w:r>
        <w:rPr>
          <w:rFonts w:eastAsia="Times New Roman"/>
          <w:sz w:val="30"/>
          <w:szCs w:val="30"/>
          <w:lang w:val="es-ES"/>
        </w:rPr>
        <w:br/>
      </w:r>
      <w:r>
        <w:rPr>
          <w:rFonts w:eastAsia="Times New Roman"/>
          <w:sz w:val="30"/>
          <w:szCs w:val="30"/>
          <w:lang w:val="es-ES"/>
        </w:rPr>
        <w:br/>
        <w:t xml:space="preserve">El señor doctor Angel Ramírez Martínez, Secretario Relator de la Primera Sala de lo Laboral, Niñez y Adolescencia de la Corte Provincial de Justicia </w:t>
      </w:r>
      <w:r>
        <w:rPr>
          <w:rFonts w:eastAsia="Times New Roman"/>
          <w:sz w:val="30"/>
          <w:szCs w:val="30"/>
          <w:lang w:val="es-ES"/>
        </w:rPr>
        <w:t>de Pichincha, en cumplimiento de lo ordenado en providencia del 25 de junio del 2010, dentro de la acción de protección No. 292-2010 presentada por Ana Cristina Pallo Melo, en contra del señor Comandante General de la Policía Nacional, remite la mencionada</w:t>
      </w:r>
      <w:r>
        <w:rPr>
          <w:rFonts w:eastAsia="Times New Roman"/>
          <w:sz w:val="30"/>
          <w:szCs w:val="30"/>
          <w:lang w:val="es-ES"/>
        </w:rPr>
        <w:t xml:space="preserve">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0050-10-CN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w:t>
      </w:r>
      <w:r>
        <w:rPr>
          <w:rFonts w:eastAsia="Times New Roman"/>
          <w:sz w:val="30"/>
          <w:szCs w:val="30"/>
          <w:lang w:val="es-ES"/>
        </w:rPr>
        <w:t xml:space="preserve">icia de Pichincha, en cumplimiento de lo ordenado en providencia del 25 de junio del 2010, dentro de la acción de protección No. 292-2010, presentada por José Alberto Solórzano Jácome, en contra del señor Superintendente de Compañías, remite la mencionada </w:t>
      </w:r>
      <w:r>
        <w:rPr>
          <w:rFonts w:eastAsia="Times New Roman"/>
          <w:sz w:val="30"/>
          <w:szCs w:val="30"/>
          <w:lang w:val="es-ES"/>
        </w:rPr>
        <w:t>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0051-10-CN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w:t>
      </w:r>
      <w:r>
        <w:rPr>
          <w:rFonts w:eastAsia="Times New Roman"/>
          <w:sz w:val="30"/>
          <w:szCs w:val="30"/>
          <w:lang w:val="es-ES"/>
        </w:rPr>
        <w:t>cia de Pichincha, en cumplimiento de lo ordenado en providencial de 5 de julio del 2010, dentro de la acción de protección No. 350-2010 presentada por el doctor Carlos Fernando Paredes Ayora, en contra del señor Comandante General de la F. A. E., remite la</w:t>
      </w:r>
      <w:r>
        <w:rPr>
          <w:rFonts w:eastAsia="Times New Roman"/>
          <w:sz w:val="30"/>
          <w:szCs w:val="30"/>
          <w:lang w:val="es-ES"/>
        </w:rPr>
        <w:t xml:space="preserve"> mencionada acción a la Corte Constitucional, con el fin de elevar a Consulta de </w:t>
      </w:r>
      <w:r>
        <w:rPr>
          <w:rFonts w:eastAsia="Times New Roman"/>
          <w:sz w:val="30"/>
          <w:szCs w:val="30"/>
          <w:lang w:val="es-ES"/>
        </w:rPr>
        <w:lastRenderedPageBreak/>
        <w:t>Constitucionalidad.</w:t>
      </w:r>
      <w:r>
        <w:rPr>
          <w:rFonts w:eastAsia="Times New Roman"/>
          <w:sz w:val="30"/>
          <w:szCs w:val="30"/>
          <w:lang w:val="es-ES"/>
        </w:rPr>
        <w:br/>
      </w:r>
      <w:r>
        <w:rPr>
          <w:rFonts w:eastAsia="Times New Roman"/>
          <w:sz w:val="30"/>
          <w:szCs w:val="30"/>
          <w:lang w:val="es-ES"/>
        </w:rPr>
        <w:br/>
        <w:t>CASO No. 0061-10-CN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w:t>
      </w:r>
      <w:r>
        <w:rPr>
          <w:rFonts w:eastAsia="Times New Roman"/>
          <w:sz w:val="30"/>
          <w:szCs w:val="30"/>
          <w:lang w:val="es-ES"/>
        </w:rPr>
        <w:t>ial de Justicia de Pichincha, en cumplimiento de lo ordenado en auto del 26 de agosto del 2010, dentro de la acción de protección No. 478-2010 presentada por Olga Marlene Vallejo Simbaña, en contra de la Superintendencia de Bancos y Seguros y la Procuradur</w:t>
      </w:r>
      <w:r>
        <w:rPr>
          <w:rFonts w:eastAsia="Times New Roman"/>
          <w:sz w:val="30"/>
          <w:szCs w:val="30"/>
          <w:lang w:val="es-ES"/>
        </w:rPr>
        <w:t>ía General del Estado,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0062-10-CN</w:t>
      </w:r>
      <w:r>
        <w:rPr>
          <w:rFonts w:eastAsia="Times New Roman"/>
          <w:sz w:val="30"/>
          <w:szCs w:val="30"/>
          <w:lang w:val="es-ES"/>
        </w:rPr>
        <w:br/>
      </w:r>
      <w:r>
        <w:rPr>
          <w:rFonts w:eastAsia="Times New Roman"/>
          <w:sz w:val="30"/>
          <w:szCs w:val="30"/>
          <w:lang w:val="es-ES"/>
        </w:rPr>
        <w:br/>
        <w:t xml:space="preserve">El señor doctor Angel Ramírez Martínez, Secretario Relator de la Primera Sala de lo Laboral, Niñez y </w:t>
      </w:r>
      <w:r>
        <w:rPr>
          <w:rFonts w:eastAsia="Times New Roman"/>
          <w:sz w:val="30"/>
          <w:szCs w:val="30"/>
          <w:lang w:val="es-ES"/>
        </w:rPr>
        <w:t>Adolescencia de la Corte Provincial de Justicia de Pichincha, en cumplimiento de lo ordenado en providencia del 23 de agosto del 2010, dentro de la acción de protección No. 413-2010 presentada por Ana Gabriela Alvarez Piedra, en contra del Banco Nacional d</w:t>
      </w:r>
      <w:r>
        <w:rPr>
          <w:rFonts w:eastAsia="Times New Roman"/>
          <w:sz w:val="30"/>
          <w:szCs w:val="30"/>
          <w:lang w:val="es-ES"/>
        </w:rPr>
        <w:t>e Fomento,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0063-10-CN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w:t>
      </w:r>
      <w:r>
        <w:rPr>
          <w:rFonts w:eastAsia="Times New Roman"/>
          <w:sz w:val="30"/>
          <w:szCs w:val="30"/>
          <w:lang w:val="es-ES"/>
        </w:rPr>
        <w:t xml:space="preserve"> de la Corte Provincial de Justicia de Pichincha, en cumplimiento de lo ordenado en providencia del 30 de agosto del 2010, dentro de la acción de protección No. 484-2010 presentada por Marcelo Gastón Toro, en contra del Director General del Registro Civil,</w:t>
      </w:r>
      <w:r>
        <w:rPr>
          <w:rFonts w:eastAsia="Times New Roman"/>
          <w:sz w:val="30"/>
          <w:szCs w:val="30"/>
          <w:lang w:val="es-ES"/>
        </w:rPr>
        <w:t xml:space="preserve"> Identificación y Cedulación,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0064-10-CN</w:t>
      </w:r>
      <w:r>
        <w:rPr>
          <w:rFonts w:eastAsia="Times New Roman"/>
          <w:sz w:val="30"/>
          <w:szCs w:val="30"/>
          <w:lang w:val="es-ES"/>
        </w:rPr>
        <w:br/>
      </w:r>
      <w:r>
        <w:rPr>
          <w:rFonts w:eastAsia="Times New Roman"/>
          <w:sz w:val="30"/>
          <w:szCs w:val="30"/>
          <w:lang w:val="es-ES"/>
        </w:rPr>
        <w:br/>
        <w:t xml:space="preserve">El señor doctor Angel Ramírez Martínez, Secretario Relator de la </w:t>
      </w:r>
      <w:r>
        <w:rPr>
          <w:rFonts w:eastAsia="Times New Roman"/>
          <w:sz w:val="30"/>
          <w:szCs w:val="30"/>
          <w:lang w:val="es-ES"/>
        </w:rPr>
        <w:lastRenderedPageBreak/>
        <w:t>Primera Sala de lo Laboral, N</w:t>
      </w:r>
      <w:r>
        <w:rPr>
          <w:rFonts w:eastAsia="Times New Roman"/>
          <w:sz w:val="30"/>
          <w:szCs w:val="30"/>
          <w:lang w:val="es-ES"/>
        </w:rPr>
        <w:t>iñez y Adolescencia de la Corte Provincial de Justicia de Pichincha, en cumplimiento de lo ordenado en providencia del 24 de agosto del 2010, dentro de la acción de protección No. 455-2010 presentada por Julio Gerardo Saquisilí Guallpa, en contra del Coman</w:t>
      </w:r>
      <w:r>
        <w:rPr>
          <w:rFonts w:eastAsia="Times New Roman"/>
          <w:sz w:val="30"/>
          <w:szCs w:val="30"/>
          <w:lang w:val="es-ES"/>
        </w:rPr>
        <w:t>dante General de la Policía Nacional, Representante Legal del Consejo de Clases y Policías de la Policía Nacional y Procurador General del Estado,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0065-10-CN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ordenado en providencia del 23 de agosto del 201</w:t>
      </w:r>
      <w:r>
        <w:rPr>
          <w:rFonts w:eastAsia="Times New Roman"/>
          <w:sz w:val="30"/>
          <w:szCs w:val="30"/>
          <w:lang w:val="es-ES"/>
        </w:rPr>
        <w:t>0, dentro de la acción de protección N.o 461-2010 presentada por Karina de las Mercedes Campaña Segovia, en contra del Alcalde del Distrito Metropolitano de Quito, Procurador Metropolitano, Administradora General y Director Metropolitano de Recursos Humano</w:t>
      </w:r>
      <w:r>
        <w:rPr>
          <w:rFonts w:eastAsia="Times New Roman"/>
          <w:sz w:val="30"/>
          <w:szCs w:val="30"/>
          <w:lang w:val="es-ES"/>
        </w:rPr>
        <w:t>s,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0066-10-CN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w:t>
      </w:r>
      <w:r>
        <w:rPr>
          <w:rFonts w:eastAsia="Times New Roman"/>
          <w:sz w:val="30"/>
          <w:szCs w:val="30"/>
          <w:lang w:val="es-ES"/>
        </w:rPr>
        <w:t xml:space="preserve">orte Provincial de Justicia de Pichincha, en cumplimiento de lo ordenado en providencia del 23 de agosto del 2010, dentro de la acción de protección No. 396-2010 presentada por José Luis Díaz Garona, en contra del economista Ricardo Patiño Aroca, Ministro </w:t>
      </w:r>
      <w:r>
        <w:rPr>
          <w:rFonts w:eastAsia="Times New Roman"/>
          <w:sz w:val="30"/>
          <w:szCs w:val="30"/>
          <w:lang w:val="es-ES"/>
        </w:rPr>
        <w:t>de Relaciones Exteriores, Comercio e Integración,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0069-10-CN</w:t>
      </w:r>
      <w:r>
        <w:rPr>
          <w:rFonts w:eastAsia="Times New Roman"/>
          <w:sz w:val="30"/>
          <w:szCs w:val="30"/>
          <w:lang w:val="es-ES"/>
        </w:rPr>
        <w:br/>
      </w:r>
      <w:r>
        <w:rPr>
          <w:rFonts w:eastAsia="Times New Roman"/>
          <w:sz w:val="30"/>
          <w:szCs w:val="30"/>
          <w:lang w:val="es-ES"/>
        </w:rPr>
        <w:br/>
        <w:t>El señor doctor Angel Ramírez Martínez, Secretario Relator de la Primera S</w:t>
      </w:r>
      <w:r>
        <w:rPr>
          <w:rFonts w:eastAsia="Times New Roman"/>
          <w:sz w:val="30"/>
          <w:szCs w:val="30"/>
          <w:lang w:val="es-ES"/>
        </w:rPr>
        <w:t xml:space="preserve">ala de lo Laboral, Niñez y Adolescencia de la Corte Provincial de Justicia de Pichincha, en cumplimiento de lo </w:t>
      </w:r>
      <w:r>
        <w:rPr>
          <w:rFonts w:eastAsia="Times New Roman"/>
          <w:sz w:val="30"/>
          <w:szCs w:val="30"/>
          <w:lang w:val="es-ES"/>
        </w:rPr>
        <w:lastRenderedPageBreak/>
        <w:t>ordenado en providencia del 16 de septiembre del 2010, dentro de la acción de protección No. 505-2010 presentada por Marco Alexander Quevedo Herr</w:t>
      </w:r>
      <w:r>
        <w:rPr>
          <w:rFonts w:eastAsia="Times New Roman"/>
          <w:sz w:val="30"/>
          <w:szCs w:val="30"/>
          <w:lang w:val="es-ES"/>
        </w:rPr>
        <w:t>era, en contra del Comandante General de la Policía,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0070-10-CN</w:t>
      </w:r>
      <w:r>
        <w:rPr>
          <w:rFonts w:eastAsia="Times New Roman"/>
          <w:sz w:val="30"/>
          <w:szCs w:val="30"/>
          <w:lang w:val="es-ES"/>
        </w:rPr>
        <w:br/>
      </w:r>
      <w:r>
        <w:rPr>
          <w:rFonts w:eastAsia="Times New Roman"/>
          <w:sz w:val="30"/>
          <w:szCs w:val="30"/>
          <w:lang w:val="es-ES"/>
        </w:rPr>
        <w:br/>
        <w:t>El señor doctor Angel Ramírez Martínez, Secretario Relator de la Primer</w:t>
      </w:r>
      <w:r>
        <w:rPr>
          <w:rFonts w:eastAsia="Times New Roman"/>
          <w:sz w:val="30"/>
          <w:szCs w:val="30"/>
          <w:lang w:val="es-ES"/>
        </w:rPr>
        <w:t xml:space="preserve">a Sala de lo Laboral, Niñez y Adolescencia de la Corte Provincial de Justicia de Pichincha, en cumplimiento de lo ordenado en auto del 20 de septiembre del 2010, dentro de la acción de protección No. 518-2010 presentada por Marco Antonio Martínez Jiménez, </w:t>
      </w:r>
      <w:r>
        <w:rPr>
          <w:rFonts w:eastAsia="Times New Roman"/>
          <w:sz w:val="30"/>
          <w:szCs w:val="30"/>
          <w:lang w:val="es-ES"/>
        </w:rPr>
        <w:t>en contra del Director del Registro Civil, Identificación y Cedulación,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0075-10-CN</w:t>
      </w:r>
      <w:r>
        <w:rPr>
          <w:rFonts w:eastAsia="Times New Roman"/>
          <w:sz w:val="30"/>
          <w:szCs w:val="30"/>
          <w:lang w:val="es-ES"/>
        </w:rPr>
        <w:br/>
      </w:r>
      <w:r>
        <w:rPr>
          <w:rFonts w:eastAsia="Times New Roman"/>
          <w:sz w:val="30"/>
          <w:szCs w:val="30"/>
          <w:lang w:val="es-ES"/>
        </w:rPr>
        <w:br/>
        <w:t>El señor doctor Angel Ramírez Martínez, Secretario R</w:t>
      </w:r>
      <w:r>
        <w:rPr>
          <w:rFonts w:eastAsia="Times New Roman"/>
          <w:sz w:val="30"/>
          <w:szCs w:val="30"/>
          <w:lang w:val="es-ES"/>
        </w:rPr>
        <w:t>elator de la Primera Sala de lo Laboral, Niñez y Adolescencia de la Corte Provincial de Justicia de Pichincha, en cumplimiento de lo ordenado en providencia del 29 de septiembre del 2010, dentro de la acción de protección No. 527-2010 presentada por el Sar</w:t>
      </w:r>
      <w:r>
        <w:rPr>
          <w:rFonts w:eastAsia="Times New Roman"/>
          <w:sz w:val="30"/>
          <w:szCs w:val="30"/>
          <w:lang w:val="es-ES"/>
        </w:rPr>
        <w:t>gento Primero Jorge Naun Cordonez Chazo, Vicepresidente de la Asociación de Militares Nueva Visión F. A., en contra del Club Deportivo El Nacional, remite la mencionada acción a la Corte Constitucional, con el fin de elevar a Consulta de Constitucionalidad</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CASO No. 0077-10-CN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ordenado en auto del 06 octubre del 2010, dentr</w:t>
      </w:r>
      <w:r>
        <w:rPr>
          <w:rFonts w:eastAsia="Times New Roman"/>
          <w:sz w:val="30"/>
          <w:szCs w:val="30"/>
          <w:lang w:val="es-ES"/>
        </w:rPr>
        <w:t xml:space="preserve">o de la acción de protección No 534-2010 presentada por Marcos Iván Tomalá Castillo, en contra del Comandante General de la Policía Nacional y Procurador General del Estado, remite la mencionada acción a la </w:t>
      </w:r>
      <w:r>
        <w:rPr>
          <w:rFonts w:eastAsia="Times New Roman"/>
          <w:sz w:val="30"/>
          <w:szCs w:val="30"/>
          <w:lang w:val="es-ES"/>
        </w:rPr>
        <w:lastRenderedPageBreak/>
        <w:t>Corte Constitucional, con el fin de elevar a Cons</w:t>
      </w:r>
      <w:r>
        <w:rPr>
          <w:rFonts w:eastAsia="Times New Roman"/>
          <w:sz w:val="30"/>
          <w:szCs w:val="30"/>
          <w:lang w:val="es-ES"/>
        </w:rPr>
        <w:t>ulta de Constitucionalidad.</w:t>
      </w:r>
      <w:r>
        <w:rPr>
          <w:rFonts w:eastAsia="Times New Roman"/>
          <w:sz w:val="30"/>
          <w:szCs w:val="30"/>
          <w:lang w:val="es-ES"/>
        </w:rPr>
        <w:br/>
      </w:r>
      <w:r>
        <w:rPr>
          <w:rFonts w:eastAsia="Times New Roman"/>
          <w:sz w:val="30"/>
          <w:szCs w:val="30"/>
          <w:lang w:val="es-ES"/>
        </w:rPr>
        <w:br/>
        <w:t>CASO No. 0078-10-CN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ordenado en providenc</w:t>
      </w:r>
      <w:r>
        <w:rPr>
          <w:rFonts w:eastAsia="Times New Roman"/>
          <w:sz w:val="30"/>
          <w:szCs w:val="30"/>
          <w:lang w:val="es-ES"/>
        </w:rPr>
        <w:t>ia del 18 de octubre del 2010, dentro de la acción de protección No 550-2010 presentada por Alejandro Palacios Ortega, en contra del Ministerio de Justicia, remite la mencionada acción a la Corte Constitucional, con el fin de elevar a Consulta de Constituc</w:t>
      </w:r>
      <w:r>
        <w:rPr>
          <w:rFonts w:eastAsia="Times New Roman"/>
          <w:sz w:val="30"/>
          <w:szCs w:val="30"/>
          <w:lang w:val="es-ES"/>
        </w:rPr>
        <w:t>ionalidad.</w:t>
      </w:r>
      <w:r>
        <w:rPr>
          <w:rFonts w:eastAsia="Times New Roman"/>
          <w:sz w:val="30"/>
          <w:szCs w:val="30"/>
          <w:lang w:val="es-ES"/>
        </w:rPr>
        <w:br/>
      </w:r>
      <w:r>
        <w:rPr>
          <w:rFonts w:eastAsia="Times New Roman"/>
          <w:sz w:val="30"/>
          <w:szCs w:val="30"/>
          <w:lang w:val="es-ES"/>
        </w:rPr>
        <w:br/>
        <w:t>CASO No 0087-10-CN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ordenado en providencia del 26 de octub</w:t>
      </w:r>
      <w:r>
        <w:rPr>
          <w:rFonts w:eastAsia="Times New Roman"/>
          <w:sz w:val="30"/>
          <w:szCs w:val="30"/>
          <w:lang w:val="es-ES"/>
        </w:rPr>
        <w:t>re del 2010, dentro de la acción de protección No. 559-2010 presentada por Patricio Mauricio Chimbo Lema, en contra del Comandante General de la Policía Nacional y Presidente del Consejo Superior de la Policía Nacional, remite la mencionada acción a la Cor</w:t>
      </w:r>
      <w:r>
        <w:rPr>
          <w:rFonts w:eastAsia="Times New Roman"/>
          <w:sz w:val="30"/>
          <w:szCs w:val="30"/>
          <w:lang w:val="es-ES"/>
        </w:rPr>
        <w:t>te Constitucional, con el fin de elevar a Consulta de Constitucionalidad.</w:t>
      </w:r>
      <w:r>
        <w:rPr>
          <w:rFonts w:eastAsia="Times New Roman"/>
          <w:sz w:val="30"/>
          <w:szCs w:val="30"/>
          <w:lang w:val="es-ES"/>
        </w:rPr>
        <w:br/>
      </w:r>
      <w:r>
        <w:rPr>
          <w:rFonts w:eastAsia="Times New Roman"/>
          <w:sz w:val="30"/>
          <w:szCs w:val="30"/>
          <w:lang w:val="es-ES"/>
        </w:rPr>
        <w:br/>
        <w:t>CASO No. 0088-10-CN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w:t>
      </w:r>
      <w:r>
        <w:rPr>
          <w:rFonts w:eastAsia="Times New Roman"/>
          <w:sz w:val="30"/>
          <w:szCs w:val="30"/>
          <w:lang w:val="es-ES"/>
        </w:rPr>
        <w:t>a, en cumplimiento de lo ordenado en providencia del 28 de octubre del 2010, dentro de la acción de protección No. 575-2010 presentada por la Coronel de Policía Teresa Carranza Carrillo, en contra del Comandante General de la Policía Nacional y Miembros de</w:t>
      </w:r>
      <w:r>
        <w:rPr>
          <w:rFonts w:eastAsia="Times New Roman"/>
          <w:sz w:val="30"/>
          <w:szCs w:val="30"/>
          <w:lang w:val="es-ES"/>
        </w:rPr>
        <w:t>l Honorable Consejo de Generales de la Policía,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0090-10-CN</w:t>
      </w:r>
      <w:r>
        <w:rPr>
          <w:rFonts w:eastAsia="Times New Roman"/>
          <w:sz w:val="30"/>
          <w:szCs w:val="30"/>
          <w:lang w:val="es-ES"/>
        </w:rPr>
        <w:br/>
      </w:r>
      <w:r>
        <w:rPr>
          <w:rFonts w:eastAsia="Times New Roman"/>
          <w:sz w:val="30"/>
          <w:szCs w:val="30"/>
          <w:lang w:val="es-ES"/>
        </w:rPr>
        <w:lastRenderedPageBreak/>
        <w:br/>
        <w:t>El señor doctor Angel Ramírez Martínez, Secretario Relator de la Primera Sal</w:t>
      </w:r>
      <w:r>
        <w:rPr>
          <w:rFonts w:eastAsia="Times New Roman"/>
          <w:sz w:val="30"/>
          <w:szCs w:val="30"/>
          <w:lang w:val="es-ES"/>
        </w:rPr>
        <w:t>a de lo Laboral, Niñez y Adolescencia de la Corte Provincial de Justicia de Pichincha, en cumplimiento de lo ordenado en providencia del 09 de noviembre del 2010, dentro de la acción de protección No. 353-2010 presentada por el Arquitecto Carlos Roberto Ga</w:t>
      </w:r>
      <w:r>
        <w:rPr>
          <w:rFonts w:eastAsia="Times New Roman"/>
          <w:sz w:val="30"/>
          <w:szCs w:val="30"/>
          <w:lang w:val="es-ES"/>
        </w:rPr>
        <w:t>llo Medina, en contra del Alcalde del Municipio del Distrito Metropolitano de Quito y otros,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0091-10-CN</w:t>
      </w:r>
      <w:r>
        <w:rPr>
          <w:rFonts w:eastAsia="Times New Roman"/>
          <w:sz w:val="30"/>
          <w:szCs w:val="30"/>
          <w:lang w:val="es-ES"/>
        </w:rPr>
        <w:br/>
      </w:r>
      <w:r>
        <w:rPr>
          <w:rFonts w:eastAsia="Times New Roman"/>
          <w:sz w:val="30"/>
          <w:szCs w:val="30"/>
          <w:lang w:val="es-ES"/>
        </w:rPr>
        <w:br/>
        <w:t>El señor doctor Angel Ramírez M</w:t>
      </w:r>
      <w:r>
        <w:rPr>
          <w:rFonts w:eastAsia="Times New Roman"/>
          <w:sz w:val="30"/>
          <w:szCs w:val="30"/>
          <w:lang w:val="es-ES"/>
        </w:rPr>
        <w:t>artínez, Secretario Relator de la Primera Sala de lo Laboral, Niñez y Adolescencia de la Corte Provincial de Justicia de Pichincha, en cumplimiento de lo ordenado en providencia del 18 de noviembre del 2010, dentro de la acción de protección No. 640-2010 p</w:t>
      </w:r>
      <w:r>
        <w:rPr>
          <w:rFonts w:eastAsia="Times New Roman"/>
          <w:sz w:val="30"/>
          <w:szCs w:val="30"/>
          <w:lang w:val="es-ES"/>
        </w:rPr>
        <w:t>resentada por Andrés Sandoval Vargas, en contra del Contralmirante Aland Molestina Malta, Comandante General de la Fuerza Naval,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No. 0092-10</w:t>
      </w:r>
      <w:r>
        <w:rPr>
          <w:rFonts w:eastAsia="Times New Roman"/>
          <w:sz w:val="30"/>
          <w:szCs w:val="30"/>
          <w:lang w:val="es-ES"/>
        </w:rPr>
        <w:t>-CN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ordenado en providencia del 16 de noviembre del 2010, dentro de la</w:t>
      </w:r>
      <w:r>
        <w:rPr>
          <w:rFonts w:eastAsia="Times New Roman"/>
          <w:sz w:val="30"/>
          <w:szCs w:val="30"/>
          <w:lang w:val="es-ES"/>
        </w:rPr>
        <w:t xml:space="preserve"> acción de protección No. 632-2010 presentada por Ricardo Salazar Chango y otro, en contra del señor Superintendente de Compañías y otros, remite la mencionada acción a la Corte Constitucional, con el fin de elevar a Consulta de Constitucionalidad.</w:t>
      </w:r>
      <w:r>
        <w:rPr>
          <w:rFonts w:eastAsia="Times New Roman"/>
          <w:sz w:val="30"/>
          <w:szCs w:val="30"/>
          <w:lang w:val="es-ES"/>
        </w:rPr>
        <w:br/>
      </w:r>
      <w:r>
        <w:rPr>
          <w:rFonts w:eastAsia="Times New Roman"/>
          <w:sz w:val="30"/>
          <w:szCs w:val="30"/>
          <w:lang w:val="es-ES"/>
        </w:rPr>
        <w:br/>
        <w:t>CASO N</w:t>
      </w:r>
      <w:r>
        <w:rPr>
          <w:rFonts w:eastAsia="Times New Roman"/>
          <w:sz w:val="30"/>
          <w:szCs w:val="30"/>
          <w:lang w:val="es-ES"/>
        </w:rPr>
        <w:t>o. 0094-10-CN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ordenado en providencia del 24 de noviembre del 2010, de</w:t>
      </w:r>
      <w:r>
        <w:rPr>
          <w:rFonts w:eastAsia="Times New Roman"/>
          <w:sz w:val="30"/>
          <w:szCs w:val="30"/>
          <w:lang w:val="es-ES"/>
        </w:rPr>
        <w:t xml:space="preserve">ntro de la </w:t>
      </w:r>
      <w:r>
        <w:rPr>
          <w:rFonts w:eastAsia="Times New Roman"/>
          <w:sz w:val="30"/>
          <w:szCs w:val="30"/>
          <w:lang w:val="es-ES"/>
        </w:rPr>
        <w:lastRenderedPageBreak/>
        <w:t>acción de protección No. 649-2010 presentada por la señora Laura Judith Villamarín Zapata, en contra del señor Superintendente de Compañías y otro, remite la mencionada acción a la Corte Constitucional, con el fin de elevar a Consulta de Constit</w:t>
      </w:r>
      <w:r>
        <w:rPr>
          <w:rFonts w:eastAsia="Times New Roman"/>
          <w:sz w:val="30"/>
          <w:szCs w:val="30"/>
          <w:lang w:val="es-ES"/>
        </w:rPr>
        <w:t>ucionalidad.</w:t>
      </w:r>
      <w:r>
        <w:rPr>
          <w:rFonts w:eastAsia="Times New Roman"/>
          <w:sz w:val="30"/>
          <w:szCs w:val="30"/>
          <w:lang w:val="es-ES"/>
        </w:rPr>
        <w:br/>
      </w:r>
      <w:r>
        <w:rPr>
          <w:rFonts w:eastAsia="Times New Roman"/>
          <w:sz w:val="30"/>
          <w:szCs w:val="30"/>
          <w:lang w:val="es-ES"/>
        </w:rPr>
        <w:br/>
        <w:t>CASO No. 0096-10-CN</w:t>
      </w:r>
      <w:r>
        <w:rPr>
          <w:rFonts w:eastAsia="Times New Roman"/>
          <w:sz w:val="30"/>
          <w:szCs w:val="30"/>
          <w:lang w:val="es-ES"/>
        </w:rPr>
        <w:br/>
      </w:r>
      <w:r>
        <w:rPr>
          <w:rFonts w:eastAsia="Times New Roman"/>
          <w:sz w:val="30"/>
          <w:szCs w:val="30"/>
          <w:lang w:val="es-ES"/>
        </w:rPr>
        <w:br/>
        <w:t>El señor doctor Angel Ramírez Martínez, Secretario Relator de la Primera Sala de lo Laboral, Niñez y Adolescencia de la Corte Provincial de Justicia de Pichincha, en cumplimiento de lo ordenado en providencia del 09 de di</w:t>
      </w:r>
      <w:r>
        <w:rPr>
          <w:rFonts w:eastAsia="Times New Roman"/>
          <w:sz w:val="30"/>
          <w:szCs w:val="30"/>
          <w:lang w:val="es-ES"/>
        </w:rPr>
        <w:t>ciembre del 2010, dentro de la acción de protección No. 687-2010 presentada por el señor Luis Alfonso Ortiz Sánchez, en contra del señor Comandante General de Policía y otro, remite la mencionada acción a la Corte Constitucional, con el fin de elevar a Con</w:t>
      </w:r>
      <w:r>
        <w:rPr>
          <w:rFonts w:eastAsia="Times New Roman"/>
          <w:sz w:val="30"/>
          <w:szCs w:val="30"/>
          <w:lang w:val="es-ES"/>
        </w:rPr>
        <w:t>sulta de Constitucionalidad.</w:t>
      </w:r>
      <w:r>
        <w:rPr>
          <w:rFonts w:eastAsia="Times New Roman"/>
          <w:sz w:val="30"/>
          <w:szCs w:val="30"/>
          <w:lang w:val="es-ES"/>
        </w:rPr>
        <w:br/>
      </w:r>
      <w:r>
        <w:rPr>
          <w:rFonts w:eastAsia="Times New Roman"/>
          <w:sz w:val="30"/>
          <w:szCs w:val="30"/>
          <w:lang w:val="es-ES"/>
        </w:rPr>
        <w:br/>
        <w:t>II. CONSIDERACIONES Y FUNDAMENTOS</w:t>
      </w:r>
      <w:r>
        <w:rPr>
          <w:rFonts w:eastAsia="Times New Roman"/>
          <w:sz w:val="30"/>
          <w:szCs w:val="30"/>
          <w:lang w:val="es-ES"/>
        </w:rPr>
        <w:br/>
      </w:r>
      <w:r>
        <w:rPr>
          <w:rFonts w:eastAsia="Times New Roman"/>
          <w:sz w:val="30"/>
          <w:szCs w:val="30"/>
          <w:lang w:val="es-ES"/>
        </w:rPr>
        <w:br/>
        <w:t>Competencia de la Corte</w:t>
      </w:r>
      <w:r>
        <w:rPr>
          <w:rFonts w:eastAsia="Times New Roman"/>
          <w:sz w:val="30"/>
          <w:szCs w:val="30"/>
          <w:lang w:val="es-ES"/>
        </w:rPr>
        <w:br/>
      </w:r>
      <w:r>
        <w:rPr>
          <w:rFonts w:eastAsia="Times New Roman"/>
          <w:sz w:val="30"/>
          <w:szCs w:val="30"/>
          <w:lang w:val="es-ES"/>
        </w:rPr>
        <w:br/>
        <w:t xml:space="preserve">El Pleno de la Corte Constitucional, para el período de transición, es competente para conocer y resolver la consulta de constitucionalidad planteada por: la Primera </w:t>
      </w:r>
      <w:r>
        <w:rPr>
          <w:rFonts w:eastAsia="Times New Roman"/>
          <w:sz w:val="30"/>
          <w:szCs w:val="30"/>
          <w:lang w:val="es-ES"/>
        </w:rPr>
        <w:t>Sala de lo Laboral, Niñez y Adolescencia de la Corte Provincial de Justicia de Pichincha, de conformidad con lo previsto en los artículos 428 y 429 de la Constitución de la República vigente, así como de los artículos 141, 142, 143 y literal b del artículo</w:t>
      </w:r>
      <w:r>
        <w:rPr>
          <w:rFonts w:eastAsia="Times New Roman"/>
          <w:sz w:val="30"/>
          <w:szCs w:val="30"/>
          <w:lang w:val="es-ES"/>
        </w:rPr>
        <w:t xml:space="preserve"> 191 de la Ley Orgánica de Garantías Jurisdiccionales y Control Constitucional, y de lo dispuesto en el inciso segundo del artículo 4 del Código Orgánico de la Función Judicial, publicado en el Registro Oficial Suplemento No. 544 del 09 de marzo del 2009 (</w:t>
      </w:r>
      <w:r>
        <w:rPr>
          <w:rFonts w:eastAsia="Times New Roman"/>
          <w:sz w:val="30"/>
          <w:szCs w:val="30"/>
          <w:lang w:val="es-ES"/>
        </w:rPr>
        <w:t>ver...).</w:t>
      </w:r>
      <w:r>
        <w:rPr>
          <w:rFonts w:eastAsia="Times New Roman"/>
          <w:sz w:val="30"/>
          <w:szCs w:val="30"/>
          <w:lang w:val="es-ES"/>
        </w:rPr>
        <w:br/>
      </w:r>
      <w:r>
        <w:rPr>
          <w:rFonts w:eastAsia="Times New Roman"/>
          <w:sz w:val="30"/>
          <w:szCs w:val="30"/>
          <w:lang w:val="es-ES"/>
        </w:rPr>
        <w:br/>
        <w:t>Naturaleza jurídica de la consulta de constitucionalidad</w:t>
      </w:r>
      <w:r>
        <w:rPr>
          <w:rFonts w:eastAsia="Times New Roman"/>
          <w:sz w:val="30"/>
          <w:szCs w:val="30"/>
          <w:lang w:val="es-ES"/>
        </w:rPr>
        <w:br/>
      </w:r>
      <w:r>
        <w:rPr>
          <w:rFonts w:eastAsia="Times New Roman"/>
          <w:sz w:val="30"/>
          <w:szCs w:val="30"/>
          <w:lang w:val="es-ES"/>
        </w:rPr>
        <w:br/>
        <w:t xml:space="preserve">Sobre la naturaleza jurídica de la facultad consultiva que tiene la Corte Constitucional, en virtud de lo dispuesto en el artículo 428 de la Constitución, este organismo se ha manifestado </w:t>
      </w:r>
      <w:r>
        <w:rPr>
          <w:rFonts w:eastAsia="Times New Roman"/>
          <w:sz w:val="30"/>
          <w:szCs w:val="30"/>
          <w:lang w:val="es-ES"/>
        </w:rPr>
        <w:t xml:space="preserve">en otras ocasiones sosteniendo que ésta, "... implica un cambio de modelo </w:t>
      </w:r>
      <w:r>
        <w:rPr>
          <w:rFonts w:eastAsia="Times New Roman"/>
          <w:sz w:val="30"/>
          <w:szCs w:val="30"/>
          <w:lang w:val="es-ES"/>
        </w:rPr>
        <w:lastRenderedPageBreak/>
        <w:t xml:space="preserve">jurídico y justifica su existencia, toda vez que busca generar coherencia en el ordenamiento jurídico y la materialidad de la supremacía de la Constitución... Con ello se favorece a </w:t>
      </w:r>
      <w:r>
        <w:rPr>
          <w:rFonts w:eastAsia="Times New Roman"/>
          <w:sz w:val="30"/>
          <w:szCs w:val="30"/>
          <w:lang w:val="es-ES"/>
        </w:rPr>
        <w:t>los órganos de justicia en la aplicación de derechos constitucionales y tratados relativos a Derechos Humanos"1. Para lograrlo, el juez debe remitir el expediente a la Corte Constitucional, indicando la norma jurídica en la cual recae la posible inconstitu</w:t>
      </w:r>
      <w:r>
        <w:rPr>
          <w:rFonts w:eastAsia="Times New Roman"/>
          <w:sz w:val="30"/>
          <w:szCs w:val="30"/>
          <w:lang w:val="es-ES"/>
        </w:rPr>
        <w:t>cionalidad, con el objeto de que esta Corte se pronuncie respecto a las normas jurídicas que puedan violentar preceptos constitucionales. Nos encontramos entonces frente a un sistema desconcentrado de control de Constitucionalidad, por el cual se intenta m</w:t>
      </w:r>
      <w:r>
        <w:rPr>
          <w:rFonts w:eastAsia="Times New Roman"/>
          <w:sz w:val="30"/>
          <w:szCs w:val="30"/>
          <w:lang w:val="es-ES"/>
        </w:rPr>
        <w:t>antener conformidad con las disposiciones constitucionales en base al principio de supremacía constitucional y fuerza normativa de la Constitución, de allí que cualquier norma que contradiga la Constitución carecerá de validez sustancial.</w:t>
      </w:r>
      <w:r>
        <w:rPr>
          <w:rFonts w:eastAsia="Times New Roman"/>
          <w:sz w:val="30"/>
          <w:szCs w:val="30"/>
          <w:lang w:val="es-ES"/>
        </w:rPr>
        <w:br/>
      </w:r>
      <w:r>
        <w:rPr>
          <w:rFonts w:eastAsia="Times New Roman"/>
          <w:sz w:val="30"/>
          <w:szCs w:val="30"/>
          <w:lang w:val="es-ES"/>
        </w:rPr>
        <w:br/>
        <w:t>La Corte Constit</w:t>
      </w:r>
      <w:r>
        <w:rPr>
          <w:rFonts w:eastAsia="Times New Roman"/>
          <w:sz w:val="30"/>
          <w:szCs w:val="30"/>
          <w:lang w:val="es-ES"/>
        </w:rPr>
        <w:t xml:space="preserve">ucional ha señalado en diversas ocasiones respecto a la naturaleza de la Consulta Constitucional, asegurando que esta tiene como finalidad: "lograr el pronunciamiento de la Corte Constitucional respecto a si las normas que el juez o tribunal deben aplicar </w:t>
      </w:r>
      <w:r>
        <w:rPr>
          <w:rFonts w:eastAsia="Times New Roman"/>
          <w:sz w:val="30"/>
          <w:szCs w:val="30"/>
          <w:lang w:val="es-ES"/>
        </w:rPr>
        <w:t xml:space="preserve">en la tramitación de las causas sometidas a su conocimiento, son o no contrarias a los preceptos contenidos en la Constitución de la República o los tratados internacionales de derechos humanos" (2). De lo dicho se extrae que la consulta constitucional es </w:t>
      </w:r>
      <w:r>
        <w:rPr>
          <w:rFonts w:eastAsia="Times New Roman"/>
          <w:sz w:val="30"/>
          <w:szCs w:val="30"/>
          <w:lang w:val="es-ES"/>
        </w:rPr>
        <w:t>una competencia exclusiva de la Corte Constitucional, para dilucidar y esclarecer si la aplicación de una norma jurídica en un caso concreto, puede o no vulnerar normas constitucionales.</w:t>
      </w:r>
      <w:r>
        <w:rPr>
          <w:rFonts w:eastAsia="Times New Roman"/>
          <w:sz w:val="30"/>
          <w:szCs w:val="30"/>
          <w:lang w:val="es-ES"/>
        </w:rPr>
        <w:br/>
      </w:r>
      <w:r>
        <w:rPr>
          <w:rFonts w:eastAsia="Times New Roman"/>
          <w:sz w:val="30"/>
          <w:szCs w:val="30"/>
          <w:lang w:val="es-ES"/>
        </w:rPr>
        <w:br/>
        <w:t>Consideraciones de la Corte Constitucional</w:t>
      </w:r>
      <w:r>
        <w:rPr>
          <w:rFonts w:eastAsia="Times New Roman"/>
          <w:sz w:val="30"/>
          <w:szCs w:val="30"/>
          <w:lang w:val="es-ES"/>
        </w:rPr>
        <w:br/>
      </w:r>
      <w:r>
        <w:rPr>
          <w:rFonts w:eastAsia="Times New Roman"/>
          <w:sz w:val="30"/>
          <w:szCs w:val="30"/>
          <w:lang w:val="es-ES"/>
        </w:rPr>
        <w:br/>
        <w:t>Es pretensión de los acc</w:t>
      </w:r>
      <w:r>
        <w:rPr>
          <w:rFonts w:eastAsia="Times New Roman"/>
          <w:sz w:val="30"/>
          <w:szCs w:val="30"/>
          <w:lang w:val="es-ES"/>
        </w:rPr>
        <w:t xml:space="preserve">ionantes que se "analice las consecuencias del citado inciso primero del Art. 24 de la Ley de Garantías Jurisdiccionales y Control Constitucional y declare la inconstitucionalidad del mismo; pues la temporalidad establecida en dicha norma legal, concebida </w:t>
      </w:r>
      <w:r>
        <w:rPr>
          <w:rFonts w:eastAsia="Times New Roman"/>
          <w:sz w:val="30"/>
          <w:szCs w:val="30"/>
          <w:lang w:val="es-ES"/>
        </w:rPr>
        <w:t>según la disposición del Art. 86 numeral 2 literal b) ibídem, contraría el espíritu garantista de la Constitución de la República del Ecuador y la tutela de los derechos señalados en los Arts. 75 y 76 numerales 1 y 7 letras a); b); c) y m),... y de así ocu</w:t>
      </w:r>
      <w:r>
        <w:rPr>
          <w:rFonts w:eastAsia="Times New Roman"/>
          <w:sz w:val="30"/>
          <w:szCs w:val="30"/>
          <w:lang w:val="es-ES"/>
        </w:rPr>
        <w:t xml:space="preserve">rrir, se solicite a la Asamblea Nacional que regule la indicada temporalidad del Art. 24 inciso primero de la Ley </w:t>
      </w:r>
      <w:r>
        <w:rPr>
          <w:rFonts w:eastAsia="Times New Roman"/>
          <w:sz w:val="30"/>
          <w:szCs w:val="30"/>
          <w:lang w:val="es-ES"/>
        </w:rPr>
        <w:lastRenderedPageBreak/>
        <w:t>Orgánica de Garantías Jurisdiccionales y Control Constitucional".</w:t>
      </w:r>
      <w:r>
        <w:rPr>
          <w:rFonts w:eastAsia="Times New Roman"/>
          <w:sz w:val="30"/>
          <w:szCs w:val="30"/>
          <w:lang w:val="es-ES"/>
        </w:rPr>
        <w:br/>
      </w:r>
      <w:r>
        <w:rPr>
          <w:rFonts w:eastAsia="Times New Roman"/>
          <w:sz w:val="30"/>
          <w:szCs w:val="30"/>
          <w:lang w:val="es-ES"/>
        </w:rPr>
        <w:br/>
        <w:t>Efectuada la precisión de la petición, la Corte delimita su reflexión en to</w:t>
      </w:r>
      <w:r>
        <w:rPr>
          <w:rFonts w:eastAsia="Times New Roman"/>
          <w:sz w:val="30"/>
          <w:szCs w:val="30"/>
          <w:lang w:val="es-ES"/>
        </w:rPr>
        <w:t>rno al siguiente problema jurídico: La norma consultada ¿viola el derecho a recurrir los fallos o resoluciones que decidan sobre sus derechos, relacionado al derecho a la tutela efectiva, imparcial y expedita?</w:t>
      </w:r>
      <w:r>
        <w:rPr>
          <w:rFonts w:eastAsia="Times New Roman"/>
          <w:sz w:val="30"/>
          <w:szCs w:val="30"/>
          <w:lang w:val="es-ES"/>
        </w:rPr>
        <w:br/>
      </w:r>
      <w:r>
        <w:rPr>
          <w:rFonts w:eastAsia="Times New Roman"/>
          <w:sz w:val="30"/>
          <w:szCs w:val="30"/>
          <w:lang w:val="es-ES"/>
        </w:rPr>
        <w:br/>
        <w:t>El concepto de recurrir se lo entiende como a</w:t>
      </w:r>
      <w:r>
        <w:rPr>
          <w:rFonts w:eastAsia="Times New Roman"/>
          <w:sz w:val="30"/>
          <w:szCs w:val="30"/>
          <w:lang w:val="es-ES"/>
        </w:rPr>
        <w:t>cudir otra vez ante un administrador de justicia distinto del anterior, con el propósito de que la decisión judicial primigenia, que ha sido contraria a los intereses del vencido, pueda ser revisada en función de argumentos y requisitos especificados por l</w:t>
      </w:r>
      <w:r>
        <w:rPr>
          <w:rFonts w:eastAsia="Times New Roman"/>
          <w:sz w:val="30"/>
          <w:szCs w:val="30"/>
          <w:lang w:val="es-ES"/>
        </w:rPr>
        <w:t>a ley para cada recurso; y carecería de sentido que quien obtuvo lo que quería de la administración de justicia, recurra la sentencia o el fallo; asimismo, cada recurso tiene especificidades propias que deben estar claramente contempladas en la Ley de la m</w:t>
      </w:r>
      <w:r>
        <w:rPr>
          <w:rFonts w:eastAsia="Times New Roman"/>
          <w:sz w:val="30"/>
          <w:szCs w:val="30"/>
          <w:lang w:val="es-ES"/>
        </w:rPr>
        <w:t xml:space="preserve">ateria. </w:t>
      </w:r>
      <w:r>
        <w:rPr>
          <w:rFonts w:eastAsia="Times New Roman"/>
          <w:sz w:val="30"/>
          <w:szCs w:val="30"/>
          <w:lang w:val="es-ES"/>
        </w:rPr>
        <w:br/>
      </w:r>
      <w:r>
        <w:rPr>
          <w:rFonts w:eastAsia="Times New Roman"/>
          <w:sz w:val="30"/>
          <w:szCs w:val="30"/>
          <w:lang w:val="es-ES"/>
        </w:rPr>
        <w:br/>
        <w:t>(1) Corte Constitucional del Ecuador, Sentencia No. 0001-09-SCN-CC. Juez Ponente: Dr. Roberto Bruhnis Lemarie</w:t>
      </w:r>
      <w:r>
        <w:rPr>
          <w:rFonts w:eastAsia="Times New Roman"/>
          <w:sz w:val="30"/>
          <w:szCs w:val="30"/>
          <w:lang w:val="es-ES"/>
        </w:rPr>
        <w:br/>
        <w:t>(2) Corte Constitucional del Ecuador, Sentencia No. 007-10-SCN-CC. Juez Ponente: Dr. Patricio Pazmiño Freire.</w:t>
      </w:r>
      <w:r>
        <w:rPr>
          <w:rFonts w:eastAsia="Times New Roman"/>
          <w:sz w:val="30"/>
          <w:szCs w:val="30"/>
          <w:lang w:val="es-ES"/>
        </w:rPr>
        <w:br/>
      </w:r>
      <w:r>
        <w:rPr>
          <w:rFonts w:eastAsia="Times New Roman"/>
          <w:sz w:val="30"/>
          <w:szCs w:val="30"/>
          <w:lang w:val="es-ES"/>
        </w:rPr>
        <w:br/>
        <w:t xml:space="preserve">Citada esta generalidad, </w:t>
      </w:r>
      <w:r>
        <w:rPr>
          <w:rFonts w:eastAsia="Times New Roman"/>
          <w:sz w:val="30"/>
          <w:szCs w:val="30"/>
          <w:lang w:val="es-ES"/>
        </w:rPr>
        <w:t>hay que manifestar que consta constitucionalizado el derecho a recurrir los fallos o resoluciones que decidan sobre los derechos del ciudadano que ha sido vencido en una contienda judicial; y por tanto, este derecho es uno de los que integran el derecho co</w:t>
      </w:r>
      <w:r>
        <w:rPr>
          <w:rFonts w:eastAsia="Times New Roman"/>
          <w:sz w:val="30"/>
          <w:szCs w:val="30"/>
          <w:lang w:val="es-ES"/>
        </w:rPr>
        <w:t>nstitucional a la tutela judicial efectiva.</w:t>
      </w:r>
      <w:r>
        <w:rPr>
          <w:rFonts w:eastAsia="Times New Roman"/>
          <w:sz w:val="30"/>
          <w:szCs w:val="30"/>
          <w:lang w:val="es-ES"/>
        </w:rPr>
        <w:br/>
      </w:r>
      <w:r>
        <w:rPr>
          <w:rFonts w:eastAsia="Times New Roman"/>
          <w:sz w:val="30"/>
          <w:szCs w:val="30"/>
          <w:lang w:val="es-ES"/>
        </w:rPr>
        <w:br/>
        <w:t>La Constitución lo consagra en el artículo 76, numeral 7, literal m al decir: "En todo proceso en el que se determinen derechos y obligaciones de cualquier orden, se asegurará el derecho al debido proceso que in</w:t>
      </w:r>
      <w:r>
        <w:rPr>
          <w:rFonts w:eastAsia="Times New Roman"/>
          <w:sz w:val="30"/>
          <w:szCs w:val="30"/>
          <w:lang w:val="es-ES"/>
        </w:rPr>
        <w:t>cluirá las siguientes garantías básicas:... 7. El derecho de las personas a la defensa incluirá las siguientes garantías:.. m) Recurrir el fallo o resolución en todos los procedimientos en los que se decida sobre sus derechos".</w:t>
      </w:r>
      <w:r>
        <w:rPr>
          <w:rFonts w:eastAsia="Times New Roman"/>
          <w:sz w:val="30"/>
          <w:szCs w:val="30"/>
          <w:lang w:val="es-ES"/>
        </w:rPr>
        <w:br/>
      </w:r>
      <w:r>
        <w:rPr>
          <w:rFonts w:eastAsia="Times New Roman"/>
          <w:sz w:val="30"/>
          <w:szCs w:val="30"/>
          <w:lang w:val="es-ES"/>
        </w:rPr>
        <w:br/>
        <w:t>En este punto hay que difer</w:t>
      </w:r>
      <w:r>
        <w:rPr>
          <w:rFonts w:eastAsia="Times New Roman"/>
          <w:sz w:val="30"/>
          <w:szCs w:val="30"/>
          <w:lang w:val="es-ES"/>
        </w:rPr>
        <w:t xml:space="preserve">enciar el derecho a "ocurrir" o accionar, del derecho a "re-ocurrir" o recurrir (3). Es decir, una cosa es el derecho a proponer una acción jurisdiccional cuando se ha </w:t>
      </w:r>
      <w:r>
        <w:rPr>
          <w:rFonts w:eastAsia="Times New Roman"/>
          <w:sz w:val="30"/>
          <w:szCs w:val="30"/>
          <w:lang w:val="es-ES"/>
        </w:rPr>
        <w:lastRenderedPageBreak/>
        <w:t>violentado algún derecho constitucional, y otra cosa distinta es el derecho a acudir ant</w:t>
      </w:r>
      <w:r>
        <w:rPr>
          <w:rFonts w:eastAsia="Times New Roman"/>
          <w:sz w:val="30"/>
          <w:szCs w:val="30"/>
          <w:lang w:val="es-ES"/>
        </w:rPr>
        <w:t>e un Tribunal superior, impugnando una sentencia o fallo del inferior.</w:t>
      </w:r>
      <w:r>
        <w:rPr>
          <w:rFonts w:eastAsia="Times New Roman"/>
          <w:sz w:val="30"/>
          <w:szCs w:val="30"/>
          <w:lang w:val="es-ES"/>
        </w:rPr>
        <w:br/>
      </w:r>
      <w:r>
        <w:rPr>
          <w:rFonts w:eastAsia="Times New Roman"/>
          <w:sz w:val="30"/>
          <w:szCs w:val="30"/>
          <w:lang w:val="es-ES"/>
        </w:rPr>
        <w:br/>
        <w:t>La Constitución y los tratados internacionales de derechos humanos, ratificados por el Estado que reconozcan derechos más favorables a los contenidos en la Constitución, prevalecerán s</w:t>
      </w:r>
      <w:r>
        <w:rPr>
          <w:rFonts w:eastAsia="Times New Roman"/>
          <w:sz w:val="30"/>
          <w:szCs w:val="30"/>
          <w:lang w:val="es-ES"/>
        </w:rPr>
        <w:t>obre cualquier otra norma jurídica o acto del poder público. El artículo 425 dice: "El orden jerárquico de aplicación de las normas será el siguiente: La Constitución; los tratados y convenios internacionales; las leyes orgánicas; las leyes ordinarias; las</w:t>
      </w:r>
      <w:r>
        <w:rPr>
          <w:rFonts w:eastAsia="Times New Roman"/>
          <w:sz w:val="30"/>
          <w:szCs w:val="30"/>
          <w:lang w:val="es-ES"/>
        </w:rPr>
        <w:t xml:space="preserve"> normas regionales y las ordenanzas distritales; los decretos y reglamentos; las ordenanzas; los acuerdos y las resoluciones; y los demás actos y decisiones de los poderes públicos".</w:t>
      </w:r>
      <w:r>
        <w:rPr>
          <w:rFonts w:eastAsia="Times New Roman"/>
          <w:sz w:val="30"/>
          <w:szCs w:val="30"/>
          <w:lang w:val="es-ES"/>
        </w:rPr>
        <w:br/>
      </w:r>
      <w:r>
        <w:rPr>
          <w:rFonts w:eastAsia="Times New Roman"/>
          <w:sz w:val="30"/>
          <w:szCs w:val="30"/>
          <w:lang w:val="es-ES"/>
        </w:rPr>
        <w:br/>
        <w:t>El artículo 25 numeral 1 de la Convención Americana sobre Derechos Human</w:t>
      </w:r>
      <w:r>
        <w:rPr>
          <w:rFonts w:eastAsia="Times New Roman"/>
          <w:sz w:val="30"/>
          <w:szCs w:val="30"/>
          <w:lang w:val="es-ES"/>
        </w:rPr>
        <w:t xml:space="preserve">os, Pacto de San José de Costa Rica, dice: "Protección judicial.- 1. Toda persona tiene derecho a un recurso sencillo y rápido o a cualquier otro recurso efectivo ante los jueces o tribunales competentes, que la ampare contra actos que violen sus derechos </w:t>
      </w:r>
      <w:r>
        <w:rPr>
          <w:rFonts w:eastAsia="Times New Roman"/>
          <w:sz w:val="30"/>
          <w:szCs w:val="30"/>
          <w:lang w:val="es-ES"/>
        </w:rPr>
        <w:t>fundamentales reconocidos por la Constitución, la ley o la presente Convención, aun cuando tal violación sea cometida por personas que actúen en ejercicio de sus funciones oficiales...".</w:t>
      </w:r>
      <w:r>
        <w:rPr>
          <w:rFonts w:eastAsia="Times New Roman"/>
          <w:sz w:val="30"/>
          <w:szCs w:val="30"/>
          <w:lang w:val="es-ES"/>
        </w:rPr>
        <w:br/>
      </w:r>
      <w:r>
        <w:rPr>
          <w:rFonts w:eastAsia="Times New Roman"/>
          <w:sz w:val="30"/>
          <w:szCs w:val="30"/>
          <w:lang w:val="es-ES"/>
        </w:rPr>
        <w:br/>
        <w:t>Efectivamente, la Constitución de la República, publicada en el Regi</w:t>
      </w:r>
      <w:r>
        <w:rPr>
          <w:rFonts w:eastAsia="Times New Roman"/>
          <w:sz w:val="30"/>
          <w:szCs w:val="30"/>
          <w:lang w:val="es-ES"/>
        </w:rPr>
        <w:t>stro Oficial No. 449 del 20 de octubre del 2008 (ver...), tiene un espíritu eminentemente garantista y por tanto, procura la posibilidad de ejercer tanto el derecho a interponer una acción cuando se ha violentado algún derecho constitucional, así como a qu</w:t>
      </w:r>
      <w:r>
        <w:rPr>
          <w:rFonts w:eastAsia="Times New Roman"/>
          <w:sz w:val="30"/>
          <w:szCs w:val="30"/>
          <w:lang w:val="es-ES"/>
        </w:rPr>
        <w:t>e se recurra si un fallo o sentencia le es contrario. Ambas acciones se traducen en el derecho constitucional a la tutela efectiva, imparcial y expedita de sus derechos e intereses, con sujeción a los principios de inmediación y celeridad.</w:t>
      </w:r>
      <w:r>
        <w:rPr>
          <w:rFonts w:eastAsia="Times New Roman"/>
          <w:sz w:val="30"/>
          <w:szCs w:val="30"/>
          <w:lang w:val="es-ES"/>
        </w:rPr>
        <w:br/>
      </w:r>
      <w:r>
        <w:rPr>
          <w:rFonts w:eastAsia="Times New Roman"/>
          <w:sz w:val="30"/>
          <w:szCs w:val="30"/>
          <w:lang w:val="es-ES"/>
        </w:rPr>
        <w:br/>
        <w:t>3 Vázquez Iruzu</w:t>
      </w:r>
      <w:r>
        <w:rPr>
          <w:rFonts w:eastAsia="Times New Roman"/>
          <w:sz w:val="30"/>
          <w:szCs w:val="30"/>
          <w:lang w:val="es-ES"/>
        </w:rPr>
        <w:t>bieta, Carlos. "Comentario al Artículo 448, sobre el derecho a recurrir, de la Ley de Enjuiciamiento Civil". Enlace www.vlex.com</w:t>
      </w:r>
      <w:r>
        <w:rPr>
          <w:rFonts w:eastAsia="Times New Roman"/>
          <w:sz w:val="30"/>
          <w:szCs w:val="30"/>
          <w:lang w:val="es-ES"/>
        </w:rPr>
        <w:br/>
      </w:r>
      <w:r>
        <w:rPr>
          <w:rFonts w:eastAsia="Times New Roman"/>
          <w:sz w:val="30"/>
          <w:szCs w:val="30"/>
          <w:lang w:val="es-ES"/>
        </w:rPr>
        <w:br/>
        <w:t xml:space="preserve">La Corte considera necesario desentrañar de manera sucinta la naturaleza garantista de la Constitución de la República, </w:t>
      </w:r>
      <w:r>
        <w:rPr>
          <w:rFonts w:eastAsia="Times New Roman"/>
          <w:sz w:val="30"/>
          <w:szCs w:val="30"/>
          <w:lang w:val="es-ES"/>
        </w:rPr>
        <w:lastRenderedPageBreak/>
        <w:t>entend</w:t>
      </w:r>
      <w:r>
        <w:rPr>
          <w:rFonts w:eastAsia="Times New Roman"/>
          <w:sz w:val="30"/>
          <w:szCs w:val="30"/>
          <w:lang w:val="es-ES"/>
        </w:rPr>
        <w:t>iendo que el Estado Constitucional de Derechos "privilegia la figura del Estado como responsable de la realización de los derechos (...) y pasa a convertirse en instrumento del poder político para la realización de los derechos" (4). Así, los derechos cons</w:t>
      </w:r>
      <w:r>
        <w:rPr>
          <w:rFonts w:eastAsia="Times New Roman"/>
          <w:sz w:val="30"/>
          <w:szCs w:val="30"/>
          <w:lang w:val="es-ES"/>
        </w:rPr>
        <w:t>titucionales son un presupuesto de la democracia (5), generando un vínculo indisoluble entre la democracia y las libertades fundamentales, expresada en la garantía de los derechos que permitan establecer la efectividad de estas libertades (6).</w:t>
      </w:r>
      <w:r>
        <w:rPr>
          <w:rFonts w:eastAsia="Times New Roman"/>
          <w:sz w:val="30"/>
          <w:szCs w:val="30"/>
          <w:lang w:val="es-ES"/>
        </w:rPr>
        <w:br/>
      </w:r>
      <w:r>
        <w:rPr>
          <w:rFonts w:eastAsia="Times New Roman"/>
          <w:sz w:val="30"/>
          <w:szCs w:val="30"/>
          <w:lang w:val="es-ES"/>
        </w:rPr>
        <w:br/>
        <w:t>Con estas p</w:t>
      </w:r>
      <w:r>
        <w:rPr>
          <w:rFonts w:eastAsia="Times New Roman"/>
          <w:sz w:val="30"/>
          <w:szCs w:val="30"/>
          <w:lang w:val="es-ES"/>
        </w:rPr>
        <w:t>recisiones, es fácil determinar que el artículo 86, numeral 2, literal b de la Constitución se refiere al derecho de toda persona a interponer una acción jurisdiccional cuando se ha visto violentado un derecho constitucional, y para ello tendrá todos los d</w:t>
      </w:r>
      <w:r>
        <w:rPr>
          <w:rFonts w:eastAsia="Times New Roman"/>
          <w:sz w:val="30"/>
          <w:szCs w:val="30"/>
          <w:lang w:val="es-ES"/>
        </w:rPr>
        <w:t>ías y horas, incluyendo los sábados, domingos y feriados. Sin embargo, para garantizar el derecho a recurrir un fallo o sentencia, contenido en el artículo 76, numeral 7, literal m ibídem, la Ley Orgánica de Garantías Jurisdiccionales y Control Constitucio</w:t>
      </w:r>
      <w:r>
        <w:rPr>
          <w:rFonts w:eastAsia="Times New Roman"/>
          <w:sz w:val="30"/>
          <w:szCs w:val="30"/>
          <w:lang w:val="es-ES"/>
        </w:rPr>
        <w:t xml:space="preserve">nal señala específicamente en su artículo 24 inciso primero, que se tendrán "... hasta tres días hábiles", entendiéndose en este caso, a aquellos días en que existe, por ejemplo, acceso a los casilleros judiciales, y que en general, las condiciones se den </w:t>
      </w:r>
      <w:r>
        <w:rPr>
          <w:rFonts w:eastAsia="Times New Roman"/>
          <w:sz w:val="30"/>
          <w:szCs w:val="30"/>
          <w:lang w:val="es-ES"/>
        </w:rPr>
        <w:t>para que los operadores de justicia permitan a quienes deben recurrir: conocer el fallo o sentencia al que impugnarán, preparar sus alegaciones y fundamentar bien el recurso, ya que sólo así se puede ejercer debidamente el derecho a recurrir un fallo o res</w:t>
      </w:r>
      <w:r>
        <w:rPr>
          <w:rFonts w:eastAsia="Times New Roman"/>
          <w:sz w:val="30"/>
          <w:szCs w:val="30"/>
          <w:lang w:val="es-ES"/>
        </w:rPr>
        <w:t>olución y, en consecuencia, ejercer el derecho a la tutela judicial efectiva en ese momento del proceso.</w:t>
      </w:r>
      <w:r>
        <w:rPr>
          <w:rFonts w:eastAsia="Times New Roman"/>
          <w:sz w:val="30"/>
          <w:szCs w:val="30"/>
          <w:lang w:val="es-ES"/>
        </w:rPr>
        <w:br/>
      </w:r>
      <w:r>
        <w:rPr>
          <w:rFonts w:eastAsia="Times New Roman"/>
          <w:sz w:val="30"/>
          <w:szCs w:val="30"/>
          <w:lang w:val="es-ES"/>
        </w:rPr>
        <w:br/>
        <w:t>El artículo 11, numeral 5 de la Constitución de la República determina de manera clara que en materia de derechos y garantías constitucionales se debe</w:t>
      </w:r>
      <w:r>
        <w:rPr>
          <w:rFonts w:eastAsia="Times New Roman"/>
          <w:sz w:val="30"/>
          <w:szCs w:val="30"/>
          <w:lang w:val="es-ES"/>
        </w:rPr>
        <w:t>rá aplicar la norma y la interpretación que más favorezcan su efectiva vigencia; en consecuencia, cuando la Ley Orgánica de Garantías Jurisdiccionales y Control Constitucional se refiere a "días hábiles" para presentar el recurso de apelación, lo asimila a</w:t>
      </w:r>
      <w:r>
        <w:rPr>
          <w:rFonts w:eastAsia="Times New Roman"/>
          <w:sz w:val="30"/>
          <w:szCs w:val="30"/>
          <w:lang w:val="es-ES"/>
        </w:rPr>
        <w:t xml:space="preserve"> TERMINO y no a PLAZO, pues para guardar concordancia con el mandato constitucional contenido en el artículo 76, numeral 7, literal m, debe procurar el acceso idóneo a los órganos jurisdiccionales, guardando siempre las garantías mínimas del debido proceso</w:t>
      </w:r>
      <w:r>
        <w:rPr>
          <w:rFonts w:eastAsia="Times New Roman"/>
          <w:sz w:val="30"/>
          <w:szCs w:val="30"/>
          <w:lang w:val="es-ES"/>
        </w:rPr>
        <w:t xml:space="preserve">, entre ellas el derecho a una adecuada defensa. Hay que tomar en cuenta que el derecho a la tutela judicial </w:t>
      </w:r>
      <w:r>
        <w:rPr>
          <w:rFonts w:eastAsia="Times New Roman"/>
          <w:sz w:val="30"/>
          <w:szCs w:val="30"/>
          <w:lang w:val="es-ES"/>
        </w:rPr>
        <w:lastRenderedPageBreak/>
        <w:t>efectiva también significa eliminar cualquier obstáculo que impida el libre acceso a la justicia.</w:t>
      </w:r>
      <w:r>
        <w:rPr>
          <w:rFonts w:eastAsia="Times New Roman"/>
          <w:sz w:val="30"/>
          <w:szCs w:val="30"/>
          <w:lang w:val="es-ES"/>
        </w:rPr>
        <w:br/>
      </w:r>
      <w:r>
        <w:rPr>
          <w:rFonts w:eastAsia="Times New Roman"/>
          <w:sz w:val="30"/>
          <w:szCs w:val="30"/>
          <w:lang w:val="es-ES"/>
        </w:rPr>
        <w:br/>
        <w:t>El artículo 60 de la Ley Orgánica de Garantías J</w:t>
      </w:r>
      <w:r>
        <w:rPr>
          <w:rFonts w:eastAsia="Times New Roman"/>
          <w:sz w:val="30"/>
          <w:szCs w:val="30"/>
          <w:lang w:val="es-ES"/>
        </w:rPr>
        <w:t>urisdiccionales y Control Constitucional es una disposición que expresamente establece el término para presentar una acción extraordinaria de protección, precisamente para garantizar el derecho de recurrir, y de ninguna manera ese término podría ser consid</w:t>
      </w:r>
      <w:r>
        <w:rPr>
          <w:rFonts w:eastAsia="Times New Roman"/>
          <w:sz w:val="30"/>
          <w:szCs w:val="30"/>
          <w:lang w:val="es-ES"/>
        </w:rPr>
        <w:t>erado como plazo ni como una disposición contraria a la Constitución.</w:t>
      </w:r>
      <w:r>
        <w:rPr>
          <w:rFonts w:eastAsia="Times New Roman"/>
          <w:sz w:val="30"/>
          <w:szCs w:val="30"/>
          <w:lang w:val="es-ES"/>
        </w:rPr>
        <w:br/>
      </w:r>
      <w:r>
        <w:rPr>
          <w:rFonts w:eastAsia="Times New Roman"/>
          <w:sz w:val="30"/>
          <w:szCs w:val="30"/>
          <w:lang w:val="es-ES"/>
        </w:rPr>
        <w:br/>
        <w:t>4 Julio Echeverría, El Estado en la nueva Constitución, en La Nueva Constitución del Ecuador, Quito, Universidad Andina Simón Bolívar, Sede Ecuador, 2009. Pp. 14.</w:t>
      </w:r>
      <w:r>
        <w:rPr>
          <w:rFonts w:eastAsia="Times New Roman"/>
          <w:sz w:val="30"/>
          <w:szCs w:val="30"/>
          <w:lang w:val="es-ES"/>
        </w:rPr>
        <w:br/>
        <w:t xml:space="preserve">5 Norberto Bobbio, El </w:t>
      </w:r>
      <w:r>
        <w:rPr>
          <w:rFonts w:eastAsia="Times New Roman"/>
          <w:sz w:val="30"/>
          <w:szCs w:val="30"/>
          <w:lang w:val="es-ES"/>
        </w:rPr>
        <w:t>futuro de la Democracia, Torino, 1984. Pág. 6</w:t>
      </w:r>
      <w:r>
        <w:rPr>
          <w:rFonts w:eastAsia="Times New Roman"/>
          <w:sz w:val="30"/>
          <w:szCs w:val="30"/>
          <w:lang w:val="es-ES"/>
        </w:rPr>
        <w:br/>
        <w:t>6 Luigi Ferrajoli, Las garantías constitucionales de los derechos fundamentales, en Revista DOXA, Cuadernos de Filosofía del Derecho, No. 29. 2006. Pág. 18.</w:t>
      </w:r>
      <w:r>
        <w:rPr>
          <w:rFonts w:eastAsia="Times New Roman"/>
          <w:sz w:val="30"/>
          <w:szCs w:val="30"/>
          <w:lang w:val="es-ES"/>
        </w:rPr>
        <w:br/>
      </w:r>
      <w:r>
        <w:rPr>
          <w:rFonts w:eastAsia="Times New Roman"/>
          <w:sz w:val="30"/>
          <w:szCs w:val="30"/>
          <w:lang w:val="es-ES"/>
        </w:rPr>
        <w:br/>
        <w:t>III. DECISION</w:t>
      </w:r>
      <w:r>
        <w:rPr>
          <w:rFonts w:eastAsia="Times New Roman"/>
          <w:sz w:val="30"/>
          <w:szCs w:val="30"/>
          <w:lang w:val="es-ES"/>
        </w:rPr>
        <w:br/>
      </w:r>
      <w:r>
        <w:rPr>
          <w:rFonts w:eastAsia="Times New Roman"/>
          <w:sz w:val="30"/>
          <w:szCs w:val="30"/>
          <w:lang w:val="es-ES"/>
        </w:rPr>
        <w:br/>
        <w:t>En mérito de lo expuesto, administran</w:t>
      </w:r>
      <w:r>
        <w:rPr>
          <w:rFonts w:eastAsia="Times New Roman"/>
          <w:sz w:val="30"/>
          <w:szCs w:val="30"/>
          <w:lang w:val="es-ES"/>
        </w:rPr>
        <w:t>do justicia constitucional y por mandato de la Constitución de la República del Ecuador, la Corte Constitucional, para el período de transición, expide la siguiente:</w:t>
      </w:r>
      <w:r>
        <w:rPr>
          <w:rFonts w:eastAsia="Times New Roman"/>
          <w:sz w:val="30"/>
          <w:szCs w:val="30"/>
          <w:lang w:val="es-ES"/>
        </w:rPr>
        <w:br/>
      </w:r>
      <w:r>
        <w:rPr>
          <w:rFonts w:eastAsia="Times New Roman"/>
          <w:sz w:val="30"/>
          <w:szCs w:val="30"/>
          <w:lang w:val="es-ES"/>
        </w:rPr>
        <w:br/>
        <w:t>SENTENCIA</w:t>
      </w:r>
      <w:r>
        <w:rPr>
          <w:rFonts w:eastAsia="Times New Roman"/>
          <w:sz w:val="30"/>
          <w:szCs w:val="30"/>
          <w:lang w:val="es-ES"/>
        </w:rPr>
        <w:br/>
      </w:r>
      <w:r>
        <w:rPr>
          <w:rFonts w:eastAsia="Times New Roman"/>
          <w:sz w:val="30"/>
          <w:szCs w:val="30"/>
          <w:lang w:val="es-ES"/>
        </w:rPr>
        <w:br/>
        <w:t>1. La norma prevista en el artículo 24, inciso primero de la Ley Orgánica de G</w:t>
      </w:r>
      <w:r>
        <w:rPr>
          <w:rFonts w:eastAsia="Times New Roman"/>
          <w:sz w:val="30"/>
          <w:szCs w:val="30"/>
          <w:lang w:val="es-ES"/>
        </w:rPr>
        <w:t>arantías Jurisdiccionales y Control Constitucional, relativa a la temporalidad para la presentación del recurso de apelación, no contraría la Constitución y ha de entenderse como días término y no días plazo.</w:t>
      </w:r>
      <w:r>
        <w:rPr>
          <w:rFonts w:eastAsia="Times New Roman"/>
          <w:sz w:val="30"/>
          <w:szCs w:val="30"/>
          <w:lang w:val="es-ES"/>
        </w:rPr>
        <w:br/>
        <w:t xml:space="preserve">2. Notifíquese al Presidente del Consejo de la </w:t>
      </w:r>
      <w:r>
        <w:rPr>
          <w:rFonts w:eastAsia="Times New Roman"/>
          <w:sz w:val="30"/>
          <w:szCs w:val="30"/>
          <w:lang w:val="es-ES"/>
        </w:rPr>
        <w:t>Judicatura, a fin de que instruya a juezas y jueces de instancia, Cortes Provinciales y a la Corte Nacional de Justicia, respecto al contenido de esta sentencia.</w:t>
      </w:r>
      <w:r>
        <w:rPr>
          <w:rFonts w:eastAsia="Times New Roman"/>
          <w:sz w:val="30"/>
          <w:szCs w:val="30"/>
          <w:lang w:val="es-ES"/>
        </w:rPr>
        <w:br/>
        <w:t>3. Notifíquese, publíquese y cúmplase.</w:t>
      </w:r>
      <w:r>
        <w:rPr>
          <w:rFonts w:eastAsia="Times New Roman"/>
          <w:sz w:val="30"/>
          <w:szCs w:val="30"/>
          <w:lang w:val="es-ES"/>
        </w:rPr>
        <w:br/>
      </w:r>
      <w:r>
        <w:rPr>
          <w:rFonts w:eastAsia="Times New Roman"/>
          <w:sz w:val="30"/>
          <w:szCs w:val="30"/>
          <w:lang w:val="es-ES"/>
        </w:rPr>
        <w:br/>
        <w:t xml:space="preserve">f.) Dr. Patricio Pazmiño Freire, Presidente. </w:t>
      </w:r>
      <w:r>
        <w:rPr>
          <w:rFonts w:eastAsia="Times New Roman"/>
          <w:sz w:val="30"/>
          <w:szCs w:val="30"/>
          <w:lang w:val="es-ES"/>
        </w:rPr>
        <w:br/>
      </w:r>
      <w:r>
        <w:rPr>
          <w:rFonts w:eastAsia="Times New Roman"/>
          <w:sz w:val="30"/>
          <w:szCs w:val="30"/>
          <w:lang w:val="es-ES"/>
        </w:rPr>
        <w:lastRenderedPageBreak/>
        <w:t xml:space="preserve">f.) Dr. </w:t>
      </w:r>
      <w:r>
        <w:rPr>
          <w:rFonts w:eastAsia="Times New Roman"/>
          <w:sz w:val="30"/>
          <w:szCs w:val="30"/>
          <w:lang w:val="es-ES"/>
        </w:rPr>
        <w:t>Arturo Larrea Jijón, Secretario General.</w:t>
      </w:r>
      <w:r>
        <w:rPr>
          <w:rFonts w:eastAsia="Times New Roman"/>
          <w:sz w:val="30"/>
          <w:szCs w:val="30"/>
          <w:lang w:val="es-ES"/>
        </w:rPr>
        <w:br/>
      </w:r>
      <w:r>
        <w:rPr>
          <w:rFonts w:eastAsia="Times New Roman"/>
          <w:sz w:val="30"/>
          <w:szCs w:val="30"/>
          <w:lang w:val="es-ES"/>
        </w:rPr>
        <w:br/>
        <w:t>Razón: Siento por tal, que la Sentencia que antecede fue aprobada por el Pleno de la Corte Constitucional, para el período de transición, con ocho votos de los doctores: Roberto Bhrunis Lemarie, Patricio Herrera Be</w:t>
      </w:r>
      <w:r>
        <w:rPr>
          <w:rFonts w:eastAsia="Times New Roman"/>
          <w:sz w:val="30"/>
          <w:szCs w:val="30"/>
          <w:lang w:val="es-ES"/>
        </w:rPr>
        <w:t xml:space="preserve">tancourt, Hernando Morales Vinueza, Ruth Seni Pinoargote, Nina Pacari Vega, Manuel Viteri Olvera, Edgar Zárate Zárate y Patricio Pazmiño Freire, sin contar con la presencia del doctor Alfonso Luz Yunes, en sesión ordinaria del día martes once de enero del </w:t>
      </w:r>
      <w:r>
        <w:rPr>
          <w:rFonts w:eastAsia="Times New Roman"/>
          <w:sz w:val="30"/>
          <w:szCs w:val="30"/>
          <w:lang w:val="es-ES"/>
        </w:rPr>
        <w:t>dos mil once. Lo certifico.</w:t>
      </w:r>
      <w:r>
        <w:rPr>
          <w:rFonts w:eastAsia="Times New Roman"/>
          <w:sz w:val="30"/>
          <w:szCs w:val="30"/>
          <w:lang w:val="es-ES"/>
        </w:rPr>
        <w:br/>
      </w:r>
      <w:r>
        <w:rPr>
          <w:rFonts w:eastAsia="Times New Roman"/>
          <w:sz w:val="30"/>
          <w:szCs w:val="30"/>
          <w:lang w:val="es-ES"/>
        </w:rPr>
        <w:br/>
        <w:t>f.) Dr. Arturo Larrea Jijón, Secretario General.</w:t>
      </w:r>
      <w:r>
        <w:rPr>
          <w:rFonts w:eastAsia="Times New Roman"/>
          <w:sz w:val="30"/>
          <w:szCs w:val="30"/>
          <w:lang w:val="es-ES"/>
        </w:rPr>
        <w:br/>
      </w:r>
      <w:r>
        <w:rPr>
          <w:rFonts w:eastAsia="Times New Roman"/>
          <w:sz w:val="30"/>
          <w:szCs w:val="30"/>
          <w:lang w:val="es-ES"/>
        </w:rPr>
        <w:br/>
        <w:t>CORTE CONSTITUCIONAL.- Es fiel copia del original.- Revisado por ....- f.) Ilegible.- Quito, a 4 de febrero del 2011.- f.) El Secretario General.</w:t>
      </w:r>
      <w:r>
        <w:rPr>
          <w:rFonts w:eastAsia="Times New Roman"/>
          <w:sz w:val="30"/>
          <w:szCs w:val="30"/>
          <w:lang w:val="es-ES"/>
        </w:rPr>
        <w:br/>
      </w:r>
      <w:r>
        <w:rPr>
          <w:rFonts w:eastAsia="Times New Roman"/>
          <w:sz w:val="30"/>
          <w:szCs w:val="30"/>
          <w:lang w:val="es-ES"/>
        </w:rPr>
        <w:br/>
        <w:t>CAUSA No. 0031-10-CN, al que a</w:t>
      </w:r>
      <w:r>
        <w:rPr>
          <w:rFonts w:eastAsia="Times New Roman"/>
          <w:sz w:val="30"/>
          <w:szCs w:val="30"/>
          <w:lang w:val="es-ES"/>
        </w:rPr>
        <w:t>cumulan los casos No. 0032-10-CN, 0048-10-CN, 0049-10-CN, 0050-10CN, 0051-10-CN, 0061-10-CN, 0062-10-CN, 0063-10-CN, 0064-10-CN, 0065-10-CN, 0066-10-CN, 0069-10-CN, 0070-10-CN, 0075-10-CN, 0077-10-CN, 0078-10-CN, 0087-10-CN, 0088-10-CN, 90-10-CN, 0091-10-C</w:t>
      </w:r>
      <w:r>
        <w:rPr>
          <w:rFonts w:eastAsia="Times New Roman"/>
          <w:sz w:val="30"/>
          <w:szCs w:val="30"/>
          <w:lang w:val="es-ES"/>
        </w:rPr>
        <w:t>N, 0092-10-CN, 0094-10-CN y 0096-10-CN.</w:t>
      </w:r>
      <w:r>
        <w:rPr>
          <w:rFonts w:eastAsia="Times New Roman"/>
          <w:sz w:val="30"/>
          <w:szCs w:val="30"/>
          <w:lang w:val="es-ES"/>
        </w:rPr>
        <w:br/>
        <w:t>rt. 88.-7</w:t>
      </w:r>
    </w:p>
    <w:p w:rsidR="00000000" w:rsidRDefault="00571F8A">
      <w:pPr>
        <w:divId w:val="2096053169"/>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Selección de sentencias por la Corte Constitucional.-</w:t>
      </w:r>
      <w:r>
        <w:rPr>
          <w:rFonts w:eastAsia="Times New Roman"/>
          <w:sz w:val="30"/>
          <w:szCs w:val="30"/>
          <w:lang w:val="es-ES"/>
        </w:rPr>
        <w:t xml:space="preserve"> Para la selección de las sentencias por la Corte Constitucional, se tendrán en cuenta las siguientes reglas:</w:t>
      </w:r>
      <w:r>
        <w:rPr>
          <w:rFonts w:eastAsia="Times New Roman"/>
          <w:sz w:val="30"/>
          <w:szCs w:val="30"/>
          <w:lang w:val="es-ES"/>
        </w:rPr>
        <w:br/>
      </w:r>
      <w:r>
        <w:rPr>
          <w:rFonts w:eastAsia="Times New Roman"/>
          <w:sz w:val="30"/>
          <w:szCs w:val="30"/>
          <w:lang w:val="es-ES"/>
        </w:rPr>
        <w:br/>
        <w:t>1. Todas las sentencias ejecutor</w:t>
      </w:r>
      <w:r>
        <w:rPr>
          <w:rFonts w:eastAsia="Times New Roman"/>
          <w:sz w:val="30"/>
          <w:szCs w:val="30"/>
          <w:lang w:val="es-ES"/>
        </w:rPr>
        <w:t>iadas de garantías jurisdiccionales serán remitidas en el término de tres días contados a partir de su ejecutoría a la Corte Constitucional, para su conocimiento y eventual selección y revisión.</w:t>
      </w:r>
      <w:r>
        <w:rPr>
          <w:rFonts w:eastAsia="Times New Roman"/>
          <w:sz w:val="30"/>
          <w:szCs w:val="30"/>
          <w:lang w:val="es-ES"/>
        </w:rPr>
        <w:br/>
      </w:r>
      <w:r>
        <w:rPr>
          <w:rFonts w:eastAsia="Times New Roman"/>
          <w:sz w:val="30"/>
          <w:szCs w:val="30"/>
          <w:lang w:val="es-ES"/>
        </w:rPr>
        <w:br/>
        <w:t xml:space="preserve">2. La Sala de Selección, después de conocer las sentencias, </w:t>
      </w:r>
      <w:r>
        <w:rPr>
          <w:rFonts w:eastAsia="Times New Roman"/>
          <w:sz w:val="30"/>
          <w:szCs w:val="30"/>
          <w:lang w:val="es-ES"/>
        </w:rPr>
        <w:t>escogerá discrecionalmente aquellas sentencias objeto de la revisión. El caso seleccionado se hará conocer a través del portal de internet de la Corte Constitucional.</w:t>
      </w:r>
      <w:r>
        <w:rPr>
          <w:rFonts w:eastAsia="Times New Roman"/>
          <w:sz w:val="30"/>
          <w:szCs w:val="30"/>
          <w:lang w:val="es-ES"/>
        </w:rPr>
        <w:br/>
      </w:r>
      <w:r>
        <w:rPr>
          <w:rFonts w:eastAsia="Times New Roman"/>
          <w:sz w:val="30"/>
          <w:szCs w:val="30"/>
          <w:lang w:val="es-ES"/>
        </w:rPr>
        <w:br/>
        <w:t xml:space="preserve">3. La exclusión de la revisión no requiere de motivación expresa. </w:t>
      </w:r>
      <w:r>
        <w:rPr>
          <w:rFonts w:eastAsia="Times New Roman"/>
          <w:sz w:val="30"/>
          <w:szCs w:val="30"/>
          <w:lang w:val="es-ES"/>
        </w:rPr>
        <w:br/>
      </w:r>
      <w:r>
        <w:rPr>
          <w:rFonts w:eastAsia="Times New Roman"/>
          <w:sz w:val="30"/>
          <w:szCs w:val="30"/>
          <w:lang w:val="es-ES"/>
        </w:rPr>
        <w:lastRenderedPageBreak/>
        <w:br/>
        <w:t>4. La Sala de Selecc</w:t>
      </w:r>
      <w:r>
        <w:rPr>
          <w:rFonts w:eastAsia="Times New Roman"/>
          <w:sz w:val="30"/>
          <w:szCs w:val="30"/>
          <w:lang w:val="es-ES"/>
        </w:rPr>
        <w:t>ión tendrá en cuenta los siguientes parámetros para la selección, que deberán ser explicados en el auto de selección:</w:t>
      </w:r>
      <w:r>
        <w:rPr>
          <w:rFonts w:eastAsia="Times New Roman"/>
          <w:sz w:val="30"/>
          <w:szCs w:val="30"/>
          <w:lang w:val="es-ES"/>
        </w:rPr>
        <w:br/>
      </w:r>
      <w:r>
        <w:rPr>
          <w:rFonts w:eastAsia="Times New Roman"/>
          <w:sz w:val="30"/>
          <w:szCs w:val="30"/>
          <w:lang w:val="es-ES"/>
        </w:rPr>
        <w:br/>
        <w:t>a) Gravedad del asunto.</w:t>
      </w:r>
      <w:r>
        <w:rPr>
          <w:rFonts w:eastAsia="Times New Roman"/>
          <w:sz w:val="30"/>
          <w:szCs w:val="30"/>
          <w:lang w:val="es-ES"/>
        </w:rPr>
        <w:br/>
      </w:r>
      <w:r>
        <w:rPr>
          <w:rFonts w:eastAsia="Times New Roman"/>
          <w:sz w:val="30"/>
          <w:szCs w:val="30"/>
          <w:lang w:val="es-ES"/>
        </w:rPr>
        <w:br/>
        <w:t>b) Novedad del caso e inexistencia de precedente judicial.</w:t>
      </w:r>
      <w:r>
        <w:rPr>
          <w:rFonts w:eastAsia="Times New Roman"/>
          <w:sz w:val="30"/>
          <w:szCs w:val="30"/>
          <w:lang w:val="es-ES"/>
        </w:rPr>
        <w:br/>
      </w:r>
      <w:r>
        <w:rPr>
          <w:rFonts w:eastAsia="Times New Roman"/>
          <w:sz w:val="30"/>
          <w:szCs w:val="30"/>
          <w:lang w:val="es-ES"/>
        </w:rPr>
        <w:br/>
        <w:t>c) Negación de los precedentes judiciales fijados po</w:t>
      </w:r>
      <w:r>
        <w:rPr>
          <w:rFonts w:eastAsia="Times New Roman"/>
          <w:sz w:val="30"/>
          <w:szCs w:val="30"/>
          <w:lang w:val="es-ES"/>
        </w:rPr>
        <w:t>r la Corte Constitucional.</w:t>
      </w:r>
      <w:r>
        <w:rPr>
          <w:rFonts w:eastAsia="Times New Roman"/>
          <w:sz w:val="30"/>
          <w:szCs w:val="30"/>
          <w:lang w:val="es-ES"/>
        </w:rPr>
        <w:br/>
      </w:r>
      <w:r>
        <w:rPr>
          <w:rFonts w:eastAsia="Times New Roman"/>
          <w:sz w:val="30"/>
          <w:szCs w:val="30"/>
          <w:lang w:val="es-ES"/>
        </w:rPr>
        <w:br/>
        <w:t xml:space="preserve">d) Relevancia o trascendencia nacional del asunto resuelto en la sentencia. </w:t>
      </w:r>
      <w:r>
        <w:rPr>
          <w:rFonts w:eastAsia="Times New Roman"/>
          <w:sz w:val="30"/>
          <w:szCs w:val="30"/>
          <w:lang w:val="es-ES"/>
        </w:rPr>
        <w:br/>
      </w:r>
      <w:r>
        <w:rPr>
          <w:rFonts w:eastAsia="Times New Roman"/>
          <w:sz w:val="30"/>
          <w:szCs w:val="30"/>
          <w:lang w:val="es-ES"/>
        </w:rPr>
        <w:br/>
        <w:t>5. La Defensora o Defensor del Pueblo o cualquier jueza o juez de la Corte Constitucional podrá solicitar la selección de la sentencia, a partir de la</w:t>
      </w:r>
      <w:r>
        <w:rPr>
          <w:rFonts w:eastAsia="Times New Roman"/>
          <w:sz w:val="30"/>
          <w:szCs w:val="30"/>
          <w:lang w:val="es-ES"/>
        </w:rPr>
        <w:t xml:space="preserve">s causales descritas en el numeral anterior. </w:t>
      </w:r>
      <w:r>
        <w:rPr>
          <w:rFonts w:eastAsia="Times New Roman"/>
          <w:sz w:val="30"/>
          <w:szCs w:val="30"/>
          <w:lang w:val="es-ES"/>
        </w:rPr>
        <w:br/>
      </w:r>
      <w:r>
        <w:rPr>
          <w:rFonts w:eastAsia="Times New Roman"/>
          <w:sz w:val="30"/>
          <w:szCs w:val="30"/>
          <w:lang w:val="es-ES"/>
        </w:rPr>
        <w:br/>
        <w:t xml:space="preserve">6. En caso de que la sentencia no haya sido seleccionada dentro del término de veinte días desde su recepción en la Corte Constitucional, se entiende excluida de la revisión. </w:t>
      </w:r>
      <w:r>
        <w:rPr>
          <w:rFonts w:eastAsia="Times New Roman"/>
          <w:sz w:val="30"/>
          <w:szCs w:val="30"/>
          <w:lang w:val="es-ES"/>
        </w:rPr>
        <w:br/>
      </w:r>
      <w:r>
        <w:rPr>
          <w:rFonts w:eastAsia="Times New Roman"/>
          <w:sz w:val="30"/>
          <w:szCs w:val="30"/>
          <w:lang w:val="es-ES"/>
        </w:rPr>
        <w:br/>
        <w:t>7. La Corte definirá los mecanis</w:t>
      </w:r>
      <w:r>
        <w:rPr>
          <w:rFonts w:eastAsia="Times New Roman"/>
          <w:sz w:val="30"/>
          <w:szCs w:val="30"/>
          <w:lang w:val="es-ES"/>
        </w:rPr>
        <w:t xml:space="preserve">mos para registrar y controlar los casos remitidos y no seleccionados. </w:t>
      </w:r>
      <w:r>
        <w:rPr>
          <w:rFonts w:eastAsia="Times New Roman"/>
          <w:sz w:val="30"/>
          <w:szCs w:val="30"/>
          <w:lang w:val="es-ES"/>
        </w:rPr>
        <w:br/>
      </w:r>
      <w:r>
        <w:rPr>
          <w:rFonts w:eastAsia="Times New Roman"/>
          <w:sz w:val="30"/>
          <w:szCs w:val="30"/>
          <w:lang w:val="es-ES"/>
        </w:rPr>
        <w:br/>
        <w:t>8. La Corte dictará sentencia en los casos seleccionados dentro del término de cuarenta días siguientes a su selección.</w:t>
      </w:r>
      <w:r>
        <w:rPr>
          <w:rFonts w:eastAsia="Times New Roman"/>
          <w:sz w:val="30"/>
          <w:szCs w:val="30"/>
          <w:lang w:val="es-ES"/>
        </w:rPr>
        <w:br/>
      </w:r>
      <w:r>
        <w:rPr>
          <w:rFonts w:eastAsia="Times New Roman"/>
          <w:sz w:val="30"/>
          <w:szCs w:val="30"/>
          <w:lang w:val="es-ES"/>
        </w:rPr>
        <w:br/>
        <w:t xml:space="preserve">9. Se remitirá, una vez adoptada la decisión, el expediente a </w:t>
      </w:r>
      <w:r>
        <w:rPr>
          <w:rFonts w:eastAsia="Times New Roman"/>
          <w:sz w:val="30"/>
          <w:szCs w:val="30"/>
          <w:lang w:val="es-ES"/>
        </w:rPr>
        <w:t>la jueza o juez competente de primera instancia, para que notifique a las partes la sentencia y la ejecute.</w:t>
      </w:r>
      <w:r>
        <w:rPr>
          <w:rFonts w:eastAsia="Times New Roman"/>
          <w:sz w:val="30"/>
          <w:szCs w:val="30"/>
          <w:lang w:val="es-ES"/>
        </w:rPr>
        <w:br/>
      </w:r>
      <w:r>
        <w:rPr>
          <w:rFonts w:eastAsia="Times New Roman"/>
          <w:sz w:val="30"/>
          <w:szCs w:val="30"/>
          <w:lang w:val="es-ES"/>
        </w:rPr>
        <w:br/>
        <w:t xml:space="preserve">10. No cabe recurso alguno de ninguna de las decisiones tomadas por la Corte en el proceso de selección. </w:t>
      </w:r>
      <w:r>
        <w:rPr>
          <w:rFonts w:eastAsia="Times New Roman"/>
          <w:sz w:val="30"/>
          <w:szCs w:val="30"/>
          <w:lang w:val="es-ES"/>
        </w:rPr>
        <w:br/>
      </w:r>
      <w:r>
        <w:rPr>
          <w:rFonts w:eastAsia="Times New Roman"/>
          <w:sz w:val="30"/>
          <w:szCs w:val="30"/>
          <w:lang w:val="es-ES"/>
        </w:rPr>
        <w:br/>
        <w:t>El trámite de selección o revisión no su</w:t>
      </w:r>
      <w:r>
        <w:rPr>
          <w:rFonts w:eastAsia="Times New Roman"/>
          <w:sz w:val="30"/>
          <w:szCs w:val="30"/>
          <w:lang w:val="es-ES"/>
        </w:rPr>
        <w:t>spende los efectos de la sentencia.</w:t>
      </w:r>
    </w:p>
    <w:p w:rsidR="00000000" w:rsidRDefault="00571F8A">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MEDIDAS CAUTELARES</w:t>
      </w:r>
    </w:p>
    <w:p w:rsidR="00000000" w:rsidRDefault="00571F8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PRINCIPIOS GENERALES</w:t>
      </w:r>
    </w:p>
    <w:p w:rsidR="00000000" w:rsidRDefault="00571F8A">
      <w:pPr>
        <w:divId w:val="521475271"/>
        <w:rPr>
          <w:rFonts w:eastAsia="Times New Roman"/>
          <w:sz w:val="30"/>
          <w:szCs w:val="30"/>
          <w:lang w:val="es-ES"/>
        </w:rPr>
      </w:pPr>
      <w:r>
        <w:rPr>
          <w:rFonts w:eastAsia="Times New Roman"/>
          <w:b/>
          <w:bCs/>
          <w:sz w:val="30"/>
          <w:szCs w:val="30"/>
          <w:lang w:val="es-ES"/>
        </w:rPr>
        <w:t>Art. 26.- Finalidad.-</w:t>
      </w:r>
      <w:r>
        <w:rPr>
          <w:rFonts w:eastAsia="Times New Roman"/>
          <w:sz w:val="30"/>
          <w:szCs w:val="30"/>
          <w:lang w:val="es-ES"/>
        </w:rPr>
        <w:t xml:space="preserve"> Las medidas cautelares tendrán por objeto evitar o cesar la amenaza o violación de los derechos reconocidos en la Constitución y en in</w:t>
      </w:r>
      <w:r>
        <w:rPr>
          <w:rFonts w:eastAsia="Times New Roman"/>
          <w:sz w:val="30"/>
          <w:szCs w:val="30"/>
          <w:lang w:val="es-ES"/>
        </w:rPr>
        <w:t xml:space="preserve">strumentos internacionales sobre derechos humanos. </w:t>
      </w:r>
      <w:r>
        <w:rPr>
          <w:rFonts w:eastAsia="Times New Roman"/>
          <w:sz w:val="30"/>
          <w:szCs w:val="30"/>
          <w:lang w:val="es-ES"/>
        </w:rPr>
        <w:br/>
      </w:r>
      <w:r>
        <w:rPr>
          <w:rFonts w:eastAsia="Times New Roman"/>
          <w:sz w:val="30"/>
          <w:szCs w:val="30"/>
          <w:lang w:val="es-ES"/>
        </w:rPr>
        <w:br/>
        <w:t>Las medidas cautelares deberán ser adecuadas a la violación que se pretende evitar o detener, tales como la comunicación inmediata con la autoridad o persona que podría prevenir o detener la violación, l</w:t>
      </w:r>
      <w:r>
        <w:rPr>
          <w:rFonts w:eastAsia="Times New Roman"/>
          <w:sz w:val="30"/>
          <w:szCs w:val="30"/>
          <w:lang w:val="es-ES"/>
        </w:rPr>
        <w:t xml:space="preserve">a suspensión provisional del acto, la orden de vigilancia policial, la visita al lugar de los hechos. En ningún caso se podrán ordenar medidas privativas de la libertad. </w:t>
      </w:r>
    </w:p>
    <w:p w:rsidR="00000000" w:rsidRDefault="00571F8A">
      <w:pPr>
        <w:pStyle w:val="Ttulo3"/>
        <w:divId w:val="1135562117"/>
        <w:rPr>
          <w:rFonts w:eastAsia="Times New Roman"/>
          <w:lang w:val="es-ES"/>
        </w:rPr>
      </w:pPr>
      <w:r>
        <w:rPr>
          <w:rFonts w:eastAsia="Times New Roman"/>
          <w:lang w:val="es-ES"/>
        </w:rPr>
        <w:t xml:space="preserve">Concordancia(s): </w:t>
      </w:r>
    </w:p>
    <w:p w:rsidR="00000000" w:rsidRDefault="00571F8A">
      <w:pPr>
        <w:divId w:val="1135562117"/>
        <w:rPr>
          <w:rFonts w:eastAsia="Times New Roman"/>
          <w:sz w:val="30"/>
          <w:szCs w:val="30"/>
          <w:lang w:val="es-ES"/>
        </w:rPr>
      </w:pPr>
    </w:p>
    <w:p w:rsidR="00000000" w:rsidRDefault="00571F8A">
      <w:pPr>
        <w:divId w:val="901990647"/>
        <w:rPr>
          <w:rFonts w:eastAsia="Times New Roman"/>
          <w:sz w:val="30"/>
          <w:szCs w:val="30"/>
          <w:lang w:val="es-ES"/>
        </w:rPr>
      </w:pPr>
      <w:r>
        <w:rPr>
          <w:rFonts w:eastAsia="Times New Roman"/>
          <w:b/>
          <w:bCs/>
          <w:sz w:val="30"/>
          <w:szCs w:val="30"/>
          <w:u w:val="single"/>
          <w:lang w:val="es-ES"/>
        </w:rPr>
        <w:t>H-Art. 26.-</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87.</w:t>
      </w:r>
      <w:r>
        <w:rPr>
          <w:rFonts w:eastAsia="Times New Roman"/>
          <w:sz w:val="30"/>
          <w:szCs w:val="30"/>
          <w:lang w:val="es-ES"/>
        </w:rPr>
        <w:t>-</w:t>
      </w:r>
    </w:p>
    <w:p w:rsidR="00000000" w:rsidRDefault="00571F8A">
      <w:pPr>
        <w:divId w:val="234170373"/>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Requisitos.-</w:t>
      </w:r>
      <w:r>
        <w:rPr>
          <w:rFonts w:eastAsia="Times New Roman"/>
          <w:sz w:val="30"/>
          <w:szCs w:val="30"/>
          <w:lang w:val="es-ES"/>
        </w:rPr>
        <w:t xml:space="preserve"> Las medidas cautelares procederán cuando la jueza o juez tenga conocimiento de un hecho por parte de cualquier persona que amenace de modo inminente y grave con violar un derecho o viole un derecho. </w:t>
      </w:r>
      <w:r>
        <w:rPr>
          <w:rFonts w:eastAsia="Times New Roman"/>
          <w:sz w:val="30"/>
          <w:szCs w:val="30"/>
          <w:lang w:val="es-ES"/>
        </w:rPr>
        <w:br/>
      </w:r>
      <w:r>
        <w:rPr>
          <w:rFonts w:eastAsia="Times New Roman"/>
          <w:sz w:val="30"/>
          <w:szCs w:val="30"/>
          <w:lang w:val="es-ES"/>
        </w:rPr>
        <w:br/>
        <w:t>Se considerará grave cuando pued</w:t>
      </w:r>
      <w:r>
        <w:rPr>
          <w:rFonts w:eastAsia="Times New Roman"/>
          <w:sz w:val="30"/>
          <w:szCs w:val="30"/>
          <w:lang w:val="es-ES"/>
        </w:rPr>
        <w:t>a ocasionar daños irreversibles o por la intensidad o frecuencia de la violación.</w:t>
      </w:r>
      <w:r>
        <w:rPr>
          <w:rFonts w:eastAsia="Times New Roman"/>
          <w:sz w:val="30"/>
          <w:szCs w:val="30"/>
          <w:lang w:val="es-ES"/>
        </w:rPr>
        <w:br/>
      </w:r>
      <w:r>
        <w:rPr>
          <w:rFonts w:eastAsia="Times New Roman"/>
          <w:sz w:val="30"/>
          <w:szCs w:val="30"/>
          <w:lang w:val="es-ES"/>
        </w:rPr>
        <w:br/>
        <w:t>No procederán cuando existan medidas cautelares en las vías administrativas u ordinarias, cuando se trate de ejecución de órdenes judiciales o cuando se interpongan en la ac</w:t>
      </w:r>
      <w:r>
        <w:rPr>
          <w:rFonts w:eastAsia="Times New Roman"/>
          <w:sz w:val="30"/>
          <w:szCs w:val="30"/>
          <w:lang w:val="es-ES"/>
        </w:rPr>
        <w:t>ción extraordinaria de protección de derechos.</w:t>
      </w:r>
    </w:p>
    <w:p w:rsidR="00000000" w:rsidRDefault="00571F8A">
      <w:pPr>
        <w:divId w:val="1357269641"/>
        <w:rPr>
          <w:rFonts w:eastAsia="Times New Roman"/>
          <w:sz w:val="30"/>
          <w:szCs w:val="30"/>
          <w:lang w:val="es-ES"/>
        </w:rPr>
      </w:pPr>
      <w:r>
        <w:rPr>
          <w:rFonts w:eastAsia="Times New Roman"/>
          <w:sz w:val="30"/>
          <w:szCs w:val="30"/>
          <w:lang w:val="es-ES"/>
        </w:rPr>
        <w:lastRenderedPageBreak/>
        <w:t>Art. 28.-</w:t>
      </w:r>
      <w:r>
        <w:rPr>
          <w:rFonts w:eastAsia="Times New Roman"/>
          <w:b/>
          <w:bCs/>
          <w:sz w:val="30"/>
          <w:szCs w:val="30"/>
          <w:lang w:val="es-ES"/>
        </w:rPr>
        <w:t xml:space="preserve"> Efecto jurídico de las medidas.-</w:t>
      </w:r>
      <w:r>
        <w:rPr>
          <w:rFonts w:eastAsia="Times New Roman"/>
          <w:sz w:val="30"/>
          <w:szCs w:val="30"/>
          <w:lang w:val="es-ES"/>
        </w:rPr>
        <w:t xml:space="preserve"> El otorgamiento de medidas cautelares y su adopción no constituirá prejuzgamiento sobre la declaración de la violación ni tendrán valor probatorio en el caso de exist</w:t>
      </w:r>
      <w:r>
        <w:rPr>
          <w:rFonts w:eastAsia="Times New Roman"/>
          <w:sz w:val="30"/>
          <w:szCs w:val="30"/>
          <w:lang w:val="es-ES"/>
        </w:rPr>
        <w:t xml:space="preserve">ir una acción por violación de derechos. </w:t>
      </w:r>
    </w:p>
    <w:p w:rsidR="00000000" w:rsidRDefault="00571F8A">
      <w:pPr>
        <w:divId w:val="334960222"/>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Inmediatez.-</w:t>
      </w:r>
      <w:r>
        <w:rPr>
          <w:rFonts w:eastAsia="Times New Roman"/>
          <w:sz w:val="30"/>
          <w:szCs w:val="30"/>
          <w:lang w:val="es-ES"/>
        </w:rPr>
        <w:t xml:space="preserve"> Las medidas cautelares deberán ser ordenadas de manera inmediata y urgente. La jueza o juez deberá ordenarlas en el tiempo más breve posible desde que recibió la petición.</w:t>
      </w:r>
    </w:p>
    <w:p w:rsidR="00000000" w:rsidRDefault="00571F8A">
      <w:pPr>
        <w:divId w:val="748650254"/>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w:t>
      </w:r>
      <w:r>
        <w:rPr>
          <w:rFonts w:eastAsia="Times New Roman"/>
          <w:b/>
          <w:bCs/>
          <w:sz w:val="30"/>
          <w:szCs w:val="30"/>
          <w:lang w:val="es-ES"/>
        </w:rPr>
        <w:t>Responsabilidad y sanciones.-</w:t>
      </w:r>
      <w:r>
        <w:rPr>
          <w:rFonts w:eastAsia="Times New Roman"/>
          <w:sz w:val="30"/>
          <w:szCs w:val="30"/>
          <w:lang w:val="es-ES"/>
        </w:rPr>
        <w:t xml:space="preserve"> El incumplimiento de las medidas cautelares será sancionado de la misma manera que en los casos de incumplimiento de la sentencia en las garantías jurisdiccionales constitucionales.</w:t>
      </w:r>
    </w:p>
    <w:p w:rsidR="00000000" w:rsidRDefault="00571F8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PROCEDIMIENTO</w:t>
      </w:r>
    </w:p>
    <w:p w:rsidR="00000000" w:rsidRDefault="00571F8A">
      <w:pPr>
        <w:divId w:val="1692949017"/>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Procedim</w:t>
      </w:r>
      <w:r>
        <w:rPr>
          <w:rFonts w:eastAsia="Times New Roman"/>
          <w:b/>
          <w:bCs/>
          <w:sz w:val="30"/>
          <w:szCs w:val="30"/>
          <w:lang w:val="es-ES"/>
        </w:rPr>
        <w:t>iento.-</w:t>
      </w:r>
      <w:r>
        <w:rPr>
          <w:rFonts w:eastAsia="Times New Roman"/>
          <w:sz w:val="30"/>
          <w:szCs w:val="30"/>
          <w:lang w:val="es-ES"/>
        </w:rPr>
        <w:t xml:space="preserve"> El procedimiento para ordenar medidas cautelares será informal, sencillo, rápido y eficaz en todas sus fases. La jueza o el juez tendrá la obligación de buscar los medios más sencillos que estén a su alcance para proteger el derecho amenazado o que</w:t>
      </w:r>
      <w:r>
        <w:rPr>
          <w:rFonts w:eastAsia="Times New Roman"/>
          <w:sz w:val="30"/>
          <w:szCs w:val="30"/>
          <w:lang w:val="es-ES"/>
        </w:rPr>
        <w:t xml:space="preserve"> está siendo vulnerado.</w:t>
      </w:r>
    </w:p>
    <w:p w:rsidR="00000000" w:rsidRDefault="00571F8A">
      <w:pPr>
        <w:divId w:val="194273082"/>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Petición.-</w:t>
      </w:r>
      <w:r>
        <w:rPr>
          <w:rFonts w:eastAsia="Times New Roman"/>
          <w:sz w:val="30"/>
          <w:szCs w:val="30"/>
          <w:lang w:val="es-ES"/>
        </w:rPr>
        <w:t xml:space="preserve"> Cualquier persona o grupo de personas podrá interponer una petición de medidas cautelares, de manera verbal o escrita, ante cualquier jueza o juez. Si hubiere más de una jueza o juez, la competencia se radicará </w:t>
      </w:r>
      <w:r>
        <w:rPr>
          <w:rFonts w:eastAsia="Times New Roman"/>
          <w:sz w:val="30"/>
          <w:szCs w:val="30"/>
          <w:lang w:val="es-ES"/>
        </w:rPr>
        <w:t xml:space="preserve">por sorteo. En la sala de sorteos se atenderá con prioridad a la persona que presente una medida cautelar. En caso de que se presente la petición oralmente, se realizará el sorteo sólo con la identificación personal. </w:t>
      </w:r>
      <w:r>
        <w:rPr>
          <w:rFonts w:eastAsia="Times New Roman"/>
          <w:sz w:val="30"/>
          <w:szCs w:val="30"/>
          <w:lang w:val="es-ES"/>
        </w:rPr>
        <w:br/>
      </w:r>
      <w:r>
        <w:rPr>
          <w:rFonts w:eastAsia="Times New Roman"/>
          <w:sz w:val="30"/>
          <w:szCs w:val="30"/>
          <w:lang w:val="es-ES"/>
        </w:rPr>
        <w:br/>
        <w:t>La petición podrá ser interpuesta con</w:t>
      </w:r>
      <w:r>
        <w:rPr>
          <w:rFonts w:eastAsia="Times New Roman"/>
          <w:sz w:val="30"/>
          <w:szCs w:val="30"/>
          <w:lang w:val="es-ES"/>
        </w:rPr>
        <w:t>juntamente con el requerimiento de cualquiera de las garantías jurisdiccionales previstas en la Constitución, cuando tenga por objeto detener la violación del derecho. En estos casos, las medidas cautelares se tramitarán previamente a la acción para declar</w:t>
      </w:r>
      <w:r>
        <w:rPr>
          <w:rFonts w:eastAsia="Times New Roman"/>
          <w:sz w:val="30"/>
          <w:szCs w:val="30"/>
          <w:lang w:val="es-ES"/>
        </w:rPr>
        <w:t xml:space="preserve">ar la violación de derechos por lo que no se requerirá la calificación del requerimiento para que proceda la orden de medidas cautelares; de ser procedente, la jueza o juez podrá ordenar las medidas cautelares cuando declare la admisibilidad de la acción. </w:t>
      </w:r>
      <w:r>
        <w:rPr>
          <w:rFonts w:eastAsia="Times New Roman"/>
          <w:sz w:val="30"/>
          <w:szCs w:val="30"/>
          <w:lang w:val="es-ES"/>
        </w:rPr>
        <w:t>El requerimiento se tramitará de conformidad con lo dispuesto en esta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peticionario deberá declarar si ha interpuesto otra medida cautelar por el mismo hecho.</w:t>
      </w:r>
    </w:p>
    <w:p w:rsidR="00000000" w:rsidRDefault="00571F8A">
      <w:pPr>
        <w:divId w:val="1344090312"/>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Resolución.-</w:t>
      </w:r>
      <w:r>
        <w:rPr>
          <w:rFonts w:eastAsia="Times New Roman"/>
          <w:sz w:val="30"/>
          <w:szCs w:val="30"/>
          <w:lang w:val="es-ES"/>
        </w:rPr>
        <w:t xml:space="preserve"> Una vez que la jueza o juez conozca sobre la petición de medidas c</w:t>
      </w:r>
      <w:r>
        <w:rPr>
          <w:rFonts w:eastAsia="Times New Roman"/>
          <w:sz w:val="30"/>
          <w:szCs w:val="30"/>
          <w:lang w:val="es-ES"/>
        </w:rPr>
        <w:t>autelares, si verifica por la sola descripción de los hechos que se reúnen los requisitos previstos en esta ley, otorgará inmediatamente las medidas cautelares correspondientes. No se exigirán pruebas para ordenar estas medidas ni tampoco se requiere notif</w:t>
      </w:r>
      <w:r>
        <w:rPr>
          <w:rFonts w:eastAsia="Times New Roman"/>
          <w:sz w:val="30"/>
          <w:szCs w:val="30"/>
          <w:lang w:val="es-ES"/>
        </w:rPr>
        <w:t xml:space="preserve">icación formal a las personas o instituciones involucradas. </w:t>
      </w:r>
      <w:r>
        <w:rPr>
          <w:rFonts w:eastAsia="Times New Roman"/>
          <w:sz w:val="30"/>
          <w:szCs w:val="30"/>
          <w:lang w:val="es-ES"/>
        </w:rPr>
        <w:br/>
      </w:r>
      <w:r>
        <w:rPr>
          <w:rFonts w:eastAsia="Times New Roman"/>
          <w:sz w:val="30"/>
          <w:szCs w:val="30"/>
          <w:lang w:val="es-ES"/>
        </w:rPr>
        <w:br/>
        <w:t>La jueza o juez admitirá o denegará la petición de medidas cautelares mediante resolución sobre la cual no se podrá interponer recurso de apelación.</w:t>
      </w:r>
      <w:r>
        <w:rPr>
          <w:rFonts w:eastAsia="Times New Roman"/>
          <w:sz w:val="30"/>
          <w:szCs w:val="30"/>
          <w:lang w:val="es-ES"/>
        </w:rPr>
        <w:br/>
      </w:r>
      <w:r>
        <w:rPr>
          <w:rFonts w:eastAsia="Times New Roman"/>
          <w:sz w:val="30"/>
          <w:szCs w:val="30"/>
          <w:lang w:val="es-ES"/>
        </w:rPr>
        <w:br/>
        <w:t>En el caso de que la jueza o juez ordene las</w:t>
      </w:r>
      <w:r>
        <w:rPr>
          <w:rFonts w:eastAsia="Times New Roman"/>
          <w:sz w:val="30"/>
          <w:szCs w:val="30"/>
          <w:lang w:val="es-ES"/>
        </w:rPr>
        <w:t xml:space="preserve"> medidas correspondientes, especificará e individualizará las obligaciones, positivas y negativas, a cargo del destinatario de la medida cautelar y las circunstancias de tiempo, modo y lugar en que deben cumplirse; sin perjuicio de que, por las circunstanc</w:t>
      </w:r>
      <w:r>
        <w:rPr>
          <w:rFonts w:eastAsia="Times New Roman"/>
          <w:sz w:val="30"/>
          <w:szCs w:val="30"/>
          <w:lang w:val="es-ES"/>
        </w:rPr>
        <w:t>ias del caso, la jueza o juez actúe de forma verbal; y se utilizarán los medios que estén al alcance de la jueza o juez, tales como llamadas telefónicas, envíos de fax o visitas inmediatas al lugar de los hechos.</w:t>
      </w:r>
    </w:p>
    <w:p w:rsidR="00000000" w:rsidRDefault="00571F8A">
      <w:pPr>
        <w:divId w:val="256329717"/>
        <w:rPr>
          <w:rFonts w:eastAsia="Times New Roman"/>
          <w:sz w:val="30"/>
          <w:szCs w:val="30"/>
          <w:lang w:val="es-ES"/>
        </w:rPr>
      </w:pPr>
      <w:r>
        <w:rPr>
          <w:rFonts w:eastAsia="Times New Roman"/>
          <w:sz w:val="30"/>
          <w:szCs w:val="30"/>
          <w:lang w:val="es-ES"/>
        </w:rPr>
        <w:t>Art. 34.-</w:t>
      </w:r>
      <w:r>
        <w:rPr>
          <w:rFonts w:eastAsia="Times New Roman"/>
          <w:b/>
          <w:bCs/>
          <w:sz w:val="30"/>
          <w:szCs w:val="30"/>
          <w:lang w:val="es-ES"/>
        </w:rPr>
        <w:t xml:space="preserve"> Delegación.-</w:t>
      </w:r>
      <w:r>
        <w:rPr>
          <w:rFonts w:eastAsia="Times New Roman"/>
          <w:sz w:val="30"/>
          <w:szCs w:val="30"/>
          <w:lang w:val="es-ES"/>
        </w:rPr>
        <w:t xml:space="preserve"> La jueza o juez tien</w:t>
      </w:r>
      <w:r>
        <w:rPr>
          <w:rFonts w:eastAsia="Times New Roman"/>
          <w:sz w:val="30"/>
          <w:szCs w:val="30"/>
          <w:lang w:val="es-ES"/>
        </w:rPr>
        <w:t>e la obligación de garantizar el cumplimiento y ejecución de las medidas cautelares que ordene, para lo cual podrá delegar a la Defensoría del Pueblo o a cualquier otra institución estatal encargada de la protección de derechos, la supervisión de la ejecuc</w:t>
      </w:r>
      <w:r>
        <w:rPr>
          <w:rFonts w:eastAsia="Times New Roman"/>
          <w:sz w:val="30"/>
          <w:szCs w:val="30"/>
          <w:lang w:val="es-ES"/>
        </w:rPr>
        <w:t xml:space="preserve">ión de medidas cautelares. </w:t>
      </w:r>
    </w:p>
    <w:p w:rsidR="00000000" w:rsidRDefault="00571F8A">
      <w:pPr>
        <w:divId w:val="548493305"/>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Revocatoria.-</w:t>
      </w:r>
      <w:r>
        <w:rPr>
          <w:rFonts w:eastAsia="Times New Roman"/>
          <w:sz w:val="30"/>
          <w:szCs w:val="30"/>
          <w:lang w:val="es-ES"/>
        </w:rPr>
        <w:t xml:space="preserve"> La revocatoria de las medidas cautelares procederá sólo cuando se haya evitado o interrumpido la violación de derechos, hayan cesado los requisitos previstos en esta ley o se demuestre que no tenían funda</w:t>
      </w:r>
      <w:r>
        <w:rPr>
          <w:rFonts w:eastAsia="Times New Roman"/>
          <w:sz w:val="30"/>
          <w:szCs w:val="30"/>
          <w:lang w:val="es-ES"/>
        </w:rPr>
        <w:t>mento. En este último caso, la persona o institución contra la que se dictó la medida podrá defenderse y presentar los hechos o argumentos que sustenten la revocatoria de la medida cautelar. Para que proceda la revocatoria, la institución o persona a quien</w:t>
      </w:r>
      <w:r>
        <w:rPr>
          <w:rFonts w:eastAsia="Times New Roman"/>
          <w:sz w:val="30"/>
          <w:szCs w:val="30"/>
          <w:lang w:val="es-ES"/>
        </w:rPr>
        <w:t xml:space="preserve"> se haya delegado o las partes, deberán informar a la jueza o juez sobre la ejecución de las medidas. </w:t>
      </w:r>
      <w:r>
        <w:rPr>
          <w:rFonts w:eastAsia="Times New Roman"/>
          <w:sz w:val="30"/>
          <w:szCs w:val="30"/>
          <w:lang w:val="es-ES"/>
        </w:rPr>
        <w:br/>
      </w:r>
      <w:r>
        <w:rPr>
          <w:rFonts w:eastAsia="Times New Roman"/>
          <w:sz w:val="30"/>
          <w:szCs w:val="30"/>
          <w:lang w:val="es-ES"/>
        </w:rPr>
        <w:br/>
        <w:t>Cuando la jueza o juez considere que no procede la revocatoria, deberá determinar las razones mediante auto, que podrá ser apelado en el término de tres</w:t>
      </w:r>
      <w:r>
        <w:rPr>
          <w:rFonts w:eastAsia="Times New Roman"/>
          <w:sz w:val="30"/>
          <w:szCs w:val="30"/>
          <w:lang w:val="es-ES"/>
        </w:rPr>
        <w:t xml:space="preserve"> días.</w:t>
      </w:r>
    </w:p>
    <w:p w:rsidR="00000000" w:rsidRDefault="00571F8A">
      <w:pPr>
        <w:divId w:val="314143818"/>
        <w:rPr>
          <w:rFonts w:eastAsia="Times New Roman"/>
          <w:sz w:val="30"/>
          <w:szCs w:val="30"/>
          <w:lang w:val="es-ES"/>
        </w:rPr>
      </w:pPr>
      <w:r>
        <w:rPr>
          <w:rFonts w:eastAsia="Times New Roman"/>
          <w:sz w:val="30"/>
          <w:szCs w:val="30"/>
          <w:lang w:val="es-ES"/>
        </w:rPr>
        <w:lastRenderedPageBreak/>
        <w:t>Art. 36.-</w:t>
      </w:r>
      <w:r>
        <w:rPr>
          <w:rFonts w:eastAsia="Times New Roman"/>
          <w:b/>
          <w:bCs/>
          <w:sz w:val="30"/>
          <w:szCs w:val="30"/>
          <w:lang w:val="es-ES"/>
        </w:rPr>
        <w:t xml:space="preserve"> Audiencia.-</w:t>
      </w:r>
      <w:r>
        <w:rPr>
          <w:rFonts w:eastAsia="Times New Roman"/>
          <w:sz w:val="30"/>
          <w:szCs w:val="30"/>
          <w:lang w:val="es-ES"/>
        </w:rPr>
        <w:t xml:space="preserve"> De manera excepcional y de considerarlo necesario, la jueza o juez podrán convocar a los involucrados a una audiencia para ordenar las medidas, modificarlas, supervisarlas o revocarlas.</w:t>
      </w:r>
    </w:p>
    <w:p w:rsidR="00000000" w:rsidRDefault="00571F8A">
      <w:pPr>
        <w:divId w:val="1962490319"/>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Prohibición.-</w:t>
      </w:r>
      <w:r>
        <w:rPr>
          <w:rFonts w:eastAsia="Times New Roman"/>
          <w:sz w:val="30"/>
          <w:szCs w:val="30"/>
          <w:lang w:val="es-ES"/>
        </w:rPr>
        <w:t xml:space="preserve"> No se podrá inter</w:t>
      </w:r>
      <w:r>
        <w:rPr>
          <w:rFonts w:eastAsia="Times New Roman"/>
          <w:sz w:val="30"/>
          <w:szCs w:val="30"/>
          <w:lang w:val="es-ES"/>
        </w:rPr>
        <w:t xml:space="preserve">poner una medida cautelar contra otra medida cautelar por el mismo hecho violatorio o amenaza a los derechos. </w:t>
      </w:r>
    </w:p>
    <w:p w:rsidR="00000000" w:rsidRDefault="00571F8A">
      <w:pPr>
        <w:divId w:val="1479424033"/>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Remisión de providencias.-</w:t>
      </w:r>
      <w:r>
        <w:rPr>
          <w:rFonts w:eastAsia="Times New Roman"/>
          <w:sz w:val="30"/>
          <w:szCs w:val="30"/>
          <w:lang w:val="es-ES"/>
        </w:rPr>
        <w:t xml:space="preserve"> La jueza o juez deberá enviar, mediante informe sumario o auto, las medidas cautelares adoptadas o negadas a</w:t>
      </w:r>
      <w:r>
        <w:rPr>
          <w:rFonts w:eastAsia="Times New Roman"/>
          <w:sz w:val="30"/>
          <w:szCs w:val="30"/>
          <w:lang w:val="es-ES"/>
        </w:rPr>
        <w:t xml:space="preserve"> la Corte Constitucional para su eventual selección y revisión. </w:t>
      </w:r>
    </w:p>
    <w:p w:rsidR="00000000" w:rsidRDefault="00571F8A">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ACCIÓN DE PROTECCIÓN</w:t>
      </w:r>
    </w:p>
    <w:p w:rsidR="00000000" w:rsidRDefault="00571F8A">
      <w:pPr>
        <w:divId w:val="1515223760"/>
        <w:rPr>
          <w:rFonts w:eastAsia="Times New Roman"/>
          <w:sz w:val="30"/>
          <w:szCs w:val="30"/>
          <w:lang w:val="es-ES"/>
        </w:rPr>
      </w:pPr>
      <w:r>
        <w:rPr>
          <w:rFonts w:eastAsia="Times New Roman"/>
          <w:b/>
          <w:bCs/>
          <w:sz w:val="30"/>
          <w:szCs w:val="30"/>
          <w:lang w:val="es-ES"/>
        </w:rPr>
        <w:t>Art. 39.- Objeto.-</w:t>
      </w:r>
      <w:r>
        <w:rPr>
          <w:rFonts w:eastAsia="Times New Roman"/>
          <w:sz w:val="30"/>
          <w:szCs w:val="30"/>
          <w:lang w:val="es-ES"/>
        </w:rPr>
        <w:t xml:space="preserve"> La acción de protección tendrá por objeto el amparo directo y eficaz de los derechos reconocidos en la Constitución y tratados internacio</w:t>
      </w:r>
      <w:r>
        <w:rPr>
          <w:rFonts w:eastAsia="Times New Roman"/>
          <w:sz w:val="30"/>
          <w:szCs w:val="30"/>
          <w:lang w:val="es-ES"/>
        </w:rPr>
        <w:t>nales sobre derechos humanos, que no estén amparados por las acciones de hábeas corpus, acceso a la información pública, hábeas data, por incumplimiento, extraordinaria de protección y extraordinaria de protección contra decisiones de la justicia indígena.</w:t>
      </w:r>
      <w:r>
        <w:rPr>
          <w:rFonts w:eastAsia="Times New Roman"/>
          <w:sz w:val="30"/>
          <w:szCs w:val="30"/>
          <w:lang w:val="es-ES"/>
        </w:rPr>
        <w:t xml:space="preserve"> </w:t>
      </w:r>
    </w:p>
    <w:p w:rsidR="00000000" w:rsidRDefault="00571F8A">
      <w:pPr>
        <w:pStyle w:val="Ttulo3"/>
        <w:divId w:val="1867986999"/>
        <w:rPr>
          <w:rFonts w:eastAsia="Times New Roman"/>
          <w:lang w:val="es-ES"/>
        </w:rPr>
      </w:pPr>
      <w:r>
        <w:rPr>
          <w:rFonts w:eastAsia="Times New Roman"/>
          <w:lang w:val="es-ES"/>
        </w:rPr>
        <w:t xml:space="preserve">Concordancia(s): </w:t>
      </w:r>
    </w:p>
    <w:p w:rsidR="00000000" w:rsidRDefault="00571F8A">
      <w:pPr>
        <w:divId w:val="1867986999"/>
        <w:rPr>
          <w:rFonts w:eastAsia="Times New Roman"/>
          <w:sz w:val="30"/>
          <w:szCs w:val="30"/>
          <w:lang w:val="es-ES"/>
        </w:rPr>
      </w:pPr>
    </w:p>
    <w:p w:rsidR="00000000" w:rsidRDefault="00571F8A">
      <w:pPr>
        <w:divId w:val="576985653"/>
        <w:rPr>
          <w:rFonts w:eastAsia="Times New Roman"/>
          <w:sz w:val="30"/>
          <w:szCs w:val="30"/>
          <w:lang w:val="es-ES"/>
        </w:rPr>
      </w:pPr>
      <w:r>
        <w:rPr>
          <w:rFonts w:eastAsia="Times New Roman"/>
          <w:b/>
          <w:bCs/>
          <w:sz w:val="30"/>
          <w:szCs w:val="30"/>
          <w:u w:val="single"/>
          <w:lang w:val="es-ES"/>
        </w:rPr>
        <w:t>H-Art. 39.-</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88.-7</w:t>
      </w:r>
    </w:p>
    <w:p w:rsidR="00000000" w:rsidRDefault="00571F8A">
      <w:pPr>
        <w:divId w:val="900677873"/>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Requisitos.-</w:t>
      </w:r>
      <w:r>
        <w:rPr>
          <w:rFonts w:eastAsia="Times New Roman"/>
          <w:sz w:val="30"/>
          <w:szCs w:val="30"/>
          <w:lang w:val="es-ES"/>
        </w:rPr>
        <w:t xml:space="preserve"> La acción de protección se podrá presentar cuando concurran los siguientes requisitos:</w:t>
      </w:r>
      <w:r>
        <w:rPr>
          <w:rFonts w:eastAsia="Times New Roman"/>
          <w:sz w:val="30"/>
          <w:szCs w:val="30"/>
          <w:lang w:val="es-ES"/>
        </w:rPr>
        <w:br/>
      </w:r>
      <w:r>
        <w:rPr>
          <w:rFonts w:eastAsia="Times New Roman"/>
          <w:sz w:val="30"/>
          <w:szCs w:val="30"/>
          <w:lang w:val="es-ES"/>
        </w:rPr>
        <w:br/>
        <w:t>1. Violación de un derecho constitucional;</w:t>
      </w:r>
      <w:r>
        <w:rPr>
          <w:rFonts w:eastAsia="Times New Roman"/>
          <w:sz w:val="30"/>
          <w:szCs w:val="30"/>
          <w:lang w:val="es-ES"/>
        </w:rPr>
        <w:br/>
      </w:r>
      <w:r>
        <w:rPr>
          <w:rFonts w:eastAsia="Times New Roman"/>
          <w:sz w:val="30"/>
          <w:szCs w:val="30"/>
          <w:lang w:val="es-ES"/>
        </w:rPr>
        <w:br/>
        <w:t>2. Acción u o</w:t>
      </w:r>
      <w:r>
        <w:rPr>
          <w:rFonts w:eastAsia="Times New Roman"/>
          <w:sz w:val="30"/>
          <w:szCs w:val="30"/>
          <w:lang w:val="es-ES"/>
        </w:rPr>
        <w:t>misión de autoridad pública o de un particular de conformidad con el artículo siguiente; y,</w:t>
      </w:r>
      <w:r>
        <w:rPr>
          <w:rFonts w:eastAsia="Times New Roman"/>
          <w:sz w:val="30"/>
          <w:szCs w:val="30"/>
          <w:lang w:val="es-ES"/>
        </w:rPr>
        <w:br/>
      </w:r>
      <w:r>
        <w:rPr>
          <w:rFonts w:eastAsia="Times New Roman"/>
          <w:sz w:val="30"/>
          <w:szCs w:val="30"/>
          <w:lang w:val="es-ES"/>
        </w:rPr>
        <w:br/>
        <w:t xml:space="preserve">3. Inexistencia de otro mecanismo de defensa judicial adecuado y eficaz para proteger el derecho violado. </w:t>
      </w:r>
    </w:p>
    <w:p w:rsidR="00000000" w:rsidRDefault="00571F8A">
      <w:pPr>
        <w:divId w:val="1864712321"/>
        <w:rPr>
          <w:rFonts w:eastAsia="Times New Roman"/>
          <w:sz w:val="30"/>
          <w:szCs w:val="30"/>
          <w:lang w:val="es-ES"/>
        </w:rPr>
      </w:pPr>
      <w:r>
        <w:rPr>
          <w:rFonts w:eastAsia="Times New Roman"/>
          <w:sz w:val="30"/>
          <w:szCs w:val="30"/>
          <w:lang w:val="es-ES"/>
        </w:rPr>
        <w:lastRenderedPageBreak/>
        <w:t>Art. 41.-</w:t>
      </w:r>
      <w:r>
        <w:rPr>
          <w:rFonts w:eastAsia="Times New Roman"/>
          <w:b/>
          <w:bCs/>
          <w:sz w:val="30"/>
          <w:szCs w:val="30"/>
          <w:lang w:val="es-ES"/>
        </w:rPr>
        <w:t xml:space="preserve"> Procedencia y legitimación pasiva.-</w:t>
      </w:r>
      <w:r>
        <w:rPr>
          <w:rFonts w:eastAsia="Times New Roman"/>
          <w:sz w:val="30"/>
          <w:szCs w:val="30"/>
          <w:lang w:val="es-ES"/>
        </w:rPr>
        <w:t xml:space="preserve"> La acción </w:t>
      </w:r>
      <w:r>
        <w:rPr>
          <w:rFonts w:eastAsia="Times New Roman"/>
          <w:sz w:val="30"/>
          <w:szCs w:val="30"/>
          <w:lang w:val="es-ES"/>
        </w:rPr>
        <w:t>de protección procede contra:</w:t>
      </w:r>
      <w:r>
        <w:rPr>
          <w:rFonts w:eastAsia="Times New Roman"/>
          <w:sz w:val="30"/>
          <w:szCs w:val="30"/>
          <w:lang w:val="es-ES"/>
        </w:rPr>
        <w:br/>
      </w:r>
      <w:r>
        <w:rPr>
          <w:rFonts w:eastAsia="Times New Roman"/>
          <w:sz w:val="30"/>
          <w:szCs w:val="30"/>
          <w:lang w:val="es-ES"/>
        </w:rPr>
        <w:br/>
        <w:t>1. Todo acto u omisión de una autoridad pública no judicial que viole o haya violado los derechos, que menoscabe, disminuya o anule su goce o ejercicio.</w:t>
      </w:r>
      <w:r>
        <w:rPr>
          <w:rFonts w:eastAsia="Times New Roman"/>
          <w:sz w:val="30"/>
          <w:szCs w:val="30"/>
          <w:lang w:val="es-ES"/>
        </w:rPr>
        <w:br/>
      </w:r>
      <w:r>
        <w:rPr>
          <w:rFonts w:eastAsia="Times New Roman"/>
          <w:sz w:val="30"/>
          <w:szCs w:val="30"/>
          <w:lang w:val="es-ES"/>
        </w:rPr>
        <w:br/>
        <w:t>2. Toda política pública, nacional o local, que conlleve la privación d</w:t>
      </w:r>
      <w:r>
        <w:rPr>
          <w:rFonts w:eastAsia="Times New Roman"/>
          <w:sz w:val="30"/>
          <w:szCs w:val="30"/>
          <w:lang w:val="es-ES"/>
        </w:rPr>
        <w:t>el goce o ejercicio de los derechos y garantías.</w:t>
      </w:r>
      <w:r>
        <w:rPr>
          <w:rFonts w:eastAsia="Times New Roman"/>
          <w:sz w:val="30"/>
          <w:szCs w:val="30"/>
          <w:lang w:val="es-ES"/>
        </w:rPr>
        <w:br/>
      </w:r>
      <w:r>
        <w:rPr>
          <w:rFonts w:eastAsia="Times New Roman"/>
          <w:sz w:val="30"/>
          <w:szCs w:val="30"/>
          <w:lang w:val="es-ES"/>
        </w:rPr>
        <w:br/>
        <w:t>3. Todo acto u omisión del prestador de servicio público que viole los derechos y garantías.</w:t>
      </w:r>
      <w:r>
        <w:rPr>
          <w:rFonts w:eastAsia="Times New Roman"/>
          <w:sz w:val="30"/>
          <w:szCs w:val="30"/>
          <w:lang w:val="es-ES"/>
        </w:rPr>
        <w:br/>
      </w:r>
      <w:r>
        <w:rPr>
          <w:rFonts w:eastAsia="Times New Roman"/>
          <w:sz w:val="30"/>
          <w:szCs w:val="30"/>
          <w:lang w:val="es-ES"/>
        </w:rPr>
        <w:br/>
        <w:t>4. Todo acto u omisión de personas naturales o jurídicas del sector privado, cuando ocurra al menos una de las s</w:t>
      </w:r>
      <w:r>
        <w:rPr>
          <w:rFonts w:eastAsia="Times New Roman"/>
          <w:sz w:val="30"/>
          <w:szCs w:val="30"/>
          <w:lang w:val="es-ES"/>
        </w:rPr>
        <w:t>iguientes circunstancias:</w:t>
      </w:r>
      <w:r>
        <w:rPr>
          <w:rFonts w:eastAsia="Times New Roman"/>
          <w:sz w:val="30"/>
          <w:szCs w:val="30"/>
          <w:lang w:val="es-ES"/>
        </w:rPr>
        <w:br/>
      </w:r>
      <w:r>
        <w:rPr>
          <w:rFonts w:eastAsia="Times New Roman"/>
          <w:sz w:val="30"/>
          <w:szCs w:val="30"/>
          <w:lang w:val="es-ES"/>
        </w:rPr>
        <w:br/>
        <w:t>a) Presten servicios públicos impropios o de interés público;</w:t>
      </w:r>
      <w:r>
        <w:rPr>
          <w:rFonts w:eastAsia="Times New Roman"/>
          <w:sz w:val="30"/>
          <w:szCs w:val="30"/>
          <w:lang w:val="es-ES"/>
        </w:rPr>
        <w:br/>
      </w:r>
      <w:r>
        <w:rPr>
          <w:rFonts w:eastAsia="Times New Roman"/>
          <w:sz w:val="30"/>
          <w:szCs w:val="30"/>
          <w:lang w:val="es-ES"/>
        </w:rPr>
        <w:br/>
        <w:t>b) Presten servicios públicos por delegación o concesión;</w:t>
      </w:r>
      <w:r>
        <w:rPr>
          <w:rFonts w:eastAsia="Times New Roman"/>
          <w:sz w:val="30"/>
          <w:szCs w:val="30"/>
          <w:lang w:val="es-ES"/>
        </w:rPr>
        <w:br/>
      </w:r>
      <w:r>
        <w:rPr>
          <w:rFonts w:eastAsia="Times New Roman"/>
          <w:sz w:val="30"/>
          <w:szCs w:val="30"/>
          <w:lang w:val="es-ES"/>
        </w:rPr>
        <w:br/>
        <w:t>c) Provoque daño grave;</w:t>
      </w:r>
      <w:r>
        <w:rPr>
          <w:rFonts w:eastAsia="Times New Roman"/>
          <w:sz w:val="30"/>
          <w:szCs w:val="30"/>
          <w:lang w:val="es-ES"/>
        </w:rPr>
        <w:br/>
      </w:r>
      <w:r>
        <w:rPr>
          <w:rFonts w:eastAsia="Times New Roman"/>
          <w:sz w:val="30"/>
          <w:szCs w:val="30"/>
          <w:lang w:val="es-ES"/>
        </w:rPr>
        <w:br/>
        <w:t>d) La persona afectada se encuentre en estado de subordinación o indefensión frent</w:t>
      </w:r>
      <w:r>
        <w:rPr>
          <w:rFonts w:eastAsia="Times New Roman"/>
          <w:sz w:val="30"/>
          <w:szCs w:val="30"/>
          <w:lang w:val="es-ES"/>
        </w:rPr>
        <w:t>e a un poder económico, social, cultural, religioso o de cualquier otro tipo.</w:t>
      </w:r>
      <w:r>
        <w:rPr>
          <w:rFonts w:eastAsia="Times New Roman"/>
          <w:sz w:val="30"/>
          <w:szCs w:val="30"/>
          <w:lang w:val="es-ES"/>
        </w:rPr>
        <w:br/>
      </w:r>
      <w:r>
        <w:rPr>
          <w:rFonts w:eastAsia="Times New Roman"/>
          <w:sz w:val="30"/>
          <w:szCs w:val="30"/>
          <w:lang w:val="es-ES"/>
        </w:rPr>
        <w:br/>
        <w:t>5. Todo acto discriminatorio cometido por cualquier persona.</w:t>
      </w:r>
    </w:p>
    <w:p w:rsidR="00000000" w:rsidRDefault="00571F8A">
      <w:pPr>
        <w:divId w:val="515966407"/>
        <w:rPr>
          <w:rFonts w:eastAsia="Times New Roman"/>
          <w:sz w:val="30"/>
          <w:szCs w:val="30"/>
          <w:lang w:val="es-ES"/>
        </w:rPr>
      </w:pPr>
      <w:r>
        <w:rPr>
          <w:rFonts w:eastAsia="Times New Roman"/>
          <w:sz w:val="30"/>
          <w:szCs w:val="30"/>
          <w:lang w:val="es-ES"/>
        </w:rPr>
        <w:t>Art. 42.-</w:t>
      </w:r>
      <w:r>
        <w:rPr>
          <w:rFonts w:eastAsia="Times New Roman"/>
          <w:b/>
          <w:bCs/>
          <w:sz w:val="30"/>
          <w:szCs w:val="30"/>
          <w:lang w:val="es-ES"/>
        </w:rPr>
        <w:t xml:space="preserve"> Improcedencia de la acción.-</w:t>
      </w:r>
      <w:r>
        <w:rPr>
          <w:rFonts w:eastAsia="Times New Roman"/>
          <w:sz w:val="30"/>
          <w:szCs w:val="30"/>
          <w:lang w:val="es-ES"/>
        </w:rPr>
        <w:t xml:space="preserve"> La acción de protección de derechos no procede:</w:t>
      </w:r>
      <w:r>
        <w:rPr>
          <w:rFonts w:eastAsia="Times New Roman"/>
          <w:sz w:val="30"/>
          <w:szCs w:val="30"/>
          <w:lang w:val="es-ES"/>
        </w:rPr>
        <w:br/>
      </w:r>
      <w:r>
        <w:rPr>
          <w:rFonts w:eastAsia="Times New Roman"/>
          <w:sz w:val="30"/>
          <w:szCs w:val="30"/>
          <w:lang w:val="es-ES"/>
        </w:rPr>
        <w:br/>
        <w:t>1. Cuando de los hechos no s</w:t>
      </w:r>
      <w:r>
        <w:rPr>
          <w:rFonts w:eastAsia="Times New Roman"/>
          <w:sz w:val="30"/>
          <w:szCs w:val="30"/>
          <w:lang w:val="es-ES"/>
        </w:rPr>
        <w:t>e desprenda que existe una violación de derechos constitucionales.</w:t>
      </w:r>
      <w:r>
        <w:rPr>
          <w:rFonts w:eastAsia="Times New Roman"/>
          <w:sz w:val="30"/>
          <w:szCs w:val="30"/>
          <w:lang w:val="es-ES"/>
        </w:rPr>
        <w:br/>
      </w:r>
      <w:r>
        <w:rPr>
          <w:rFonts w:eastAsia="Times New Roman"/>
          <w:sz w:val="30"/>
          <w:szCs w:val="30"/>
          <w:lang w:val="es-ES"/>
        </w:rPr>
        <w:br/>
        <w:t>2. Cuando los actos hayan sido revocados o extinguidos, salvo que de tales actos se deriven daños susceptibles de reparación.</w:t>
      </w:r>
      <w:r>
        <w:rPr>
          <w:rFonts w:eastAsia="Times New Roman"/>
          <w:sz w:val="30"/>
          <w:szCs w:val="30"/>
          <w:lang w:val="es-ES"/>
        </w:rPr>
        <w:br/>
      </w:r>
      <w:r>
        <w:rPr>
          <w:rFonts w:eastAsia="Times New Roman"/>
          <w:sz w:val="30"/>
          <w:szCs w:val="30"/>
          <w:lang w:val="es-ES"/>
        </w:rPr>
        <w:br/>
        <w:t>3. Cuando en la demanda exclusivamente se impugne la constitu</w:t>
      </w:r>
      <w:r>
        <w:rPr>
          <w:rFonts w:eastAsia="Times New Roman"/>
          <w:sz w:val="30"/>
          <w:szCs w:val="30"/>
          <w:lang w:val="es-ES"/>
        </w:rPr>
        <w:t>cionalidad o legalidad del acto u omisión, que no conlleven la violación de derechos.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Cuando el acto administrativo pueda ser impugnado en la vía judicial, salvo que se demuestre que la vía no fuere adecuada ni eficaz.</w:t>
      </w:r>
      <w:r>
        <w:rPr>
          <w:rFonts w:eastAsia="Times New Roman"/>
          <w:sz w:val="30"/>
          <w:szCs w:val="30"/>
          <w:lang w:val="es-ES"/>
        </w:rPr>
        <w:br/>
      </w:r>
      <w:r>
        <w:rPr>
          <w:rFonts w:eastAsia="Times New Roman"/>
          <w:sz w:val="30"/>
          <w:szCs w:val="30"/>
          <w:lang w:val="es-ES"/>
        </w:rPr>
        <w:br/>
        <w:t>5. Cuando la pretensión del acci</w:t>
      </w:r>
      <w:r>
        <w:rPr>
          <w:rFonts w:eastAsia="Times New Roman"/>
          <w:sz w:val="30"/>
          <w:szCs w:val="30"/>
          <w:lang w:val="es-ES"/>
        </w:rPr>
        <w:t>onante sea la declaración de un derecho.</w:t>
      </w:r>
      <w:r>
        <w:rPr>
          <w:rFonts w:eastAsia="Times New Roman"/>
          <w:sz w:val="30"/>
          <w:szCs w:val="30"/>
          <w:lang w:val="es-ES"/>
        </w:rPr>
        <w:br/>
      </w:r>
      <w:r>
        <w:rPr>
          <w:rFonts w:eastAsia="Times New Roman"/>
          <w:sz w:val="30"/>
          <w:szCs w:val="30"/>
          <w:lang w:val="es-ES"/>
        </w:rPr>
        <w:br/>
        <w:t>6. Cuando se trate de providencias judiciales.</w:t>
      </w:r>
      <w:r>
        <w:rPr>
          <w:rFonts w:eastAsia="Times New Roman"/>
          <w:sz w:val="30"/>
          <w:szCs w:val="30"/>
          <w:lang w:val="es-ES"/>
        </w:rPr>
        <w:br/>
      </w:r>
      <w:r>
        <w:rPr>
          <w:rFonts w:eastAsia="Times New Roman"/>
          <w:sz w:val="30"/>
          <w:szCs w:val="30"/>
          <w:lang w:val="es-ES"/>
        </w:rPr>
        <w:br/>
        <w:t>7. Cuando el acto u omisión emane del Consejo Nacional Electoral y pueda ser impugnado ante el Tribunal Contencioso Electoral.</w:t>
      </w:r>
      <w:r>
        <w:rPr>
          <w:rFonts w:eastAsia="Times New Roman"/>
          <w:sz w:val="30"/>
          <w:szCs w:val="30"/>
          <w:lang w:val="es-ES"/>
        </w:rPr>
        <w:br/>
      </w:r>
      <w:r>
        <w:rPr>
          <w:rFonts w:eastAsia="Times New Roman"/>
          <w:sz w:val="30"/>
          <w:szCs w:val="30"/>
          <w:lang w:val="es-ES"/>
        </w:rPr>
        <w:br/>
        <w:t>En estos casos, de manera sucinta la j</w:t>
      </w:r>
      <w:r>
        <w:rPr>
          <w:rFonts w:eastAsia="Times New Roman"/>
          <w:sz w:val="30"/>
          <w:szCs w:val="30"/>
          <w:lang w:val="es-ES"/>
        </w:rPr>
        <w:t>ueza o juez, mediante auto, declarará inadmisible la acción y especificará la causa por la que no procede la misma.</w:t>
      </w:r>
    </w:p>
    <w:p w:rsidR="00000000" w:rsidRDefault="00571F8A">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ACCIÓN DE HÁBEAS CORPUS</w:t>
      </w:r>
    </w:p>
    <w:p w:rsidR="00000000" w:rsidRDefault="00571F8A">
      <w:pPr>
        <w:divId w:val="919100210"/>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Objeto.-</w:t>
      </w:r>
      <w:r>
        <w:rPr>
          <w:rFonts w:eastAsia="Times New Roman"/>
          <w:sz w:val="30"/>
          <w:szCs w:val="30"/>
          <w:lang w:val="es-ES"/>
        </w:rPr>
        <w:t xml:space="preserve"> La acción de hábeas corpus tiene por objeto proteger la libertad, la vida, la integr</w:t>
      </w:r>
      <w:r>
        <w:rPr>
          <w:rFonts w:eastAsia="Times New Roman"/>
          <w:sz w:val="30"/>
          <w:szCs w:val="30"/>
          <w:lang w:val="es-ES"/>
        </w:rPr>
        <w:t>idad física y otros derechos conexos de la persona privada o restringida de libertad, por autoridad pública o por cualquier persona, tales como:</w:t>
      </w:r>
      <w:r>
        <w:rPr>
          <w:rFonts w:eastAsia="Times New Roman"/>
          <w:sz w:val="30"/>
          <w:szCs w:val="30"/>
          <w:lang w:val="es-ES"/>
        </w:rPr>
        <w:br/>
      </w:r>
      <w:r>
        <w:rPr>
          <w:rFonts w:eastAsia="Times New Roman"/>
          <w:sz w:val="30"/>
          <w:szCs w:val="30"/>
          <w:lang w:val="es-ES"/>
        </w:rPr>
        <w:br/>
        <w:t>1. A no ser privada de la libertad en forma ilegal, arbitraria o ilegítima, protección que incluye la garantía</w:t>
      </w:r>
      <w:r>
        <w:rPr>
          <w:rFonts w:eastAsia="Times New Roman"/>
          <w:sz w:val="30"/>
          <w:szCs w:val="30"/>
          <w:lang w:val="es-ES"/>
        </w:rPr>
        <w:t xml:space="preserve"> de que la detención se haga siempre por mandato escrito y motivado de juez competente, a excepción de los casos de flagrancia;</w:t>
      </w:r>
      <w:r>
        <w:rPr>
          <w:rFonts w:eastAsia="Times New Roman"/>
          <w:sz w:val="30"/>
          <w:szCs w:val="30"/>
          <w:lang w:val="es-ES"/>
        </w:rPr>
        <w:br/>
      </w:r>
      <w:r>
        <w:rPr>
          <w:rFonts w:eastAsia="Times New Roman"/>
          <w:sz w:val="30"/>
          <w:szCs w:val="30"/>
          <w:lang w:val="es-ES"/>
        </w:rPr>
        <w:br/>
        <w:t xml:space="preserve">2. A no ser exiliada forzosamente, desterrada o expatriada del territorio nacional; </w:t>
      </w:r>
      <w:r>
        <w:rPr>
          <w:rFonts w:eastAsia="Times New Roman"/>
          <w:sz w:val="30"/>
          <w:szCs w:val="30"/>
          <w:lang w:val="es-ES"/>
        </w:rPr>
        <w:br/>
      </w:r>
      <w:r>
        <w:rPr>
          <w:rFonts w:eastAsia="Times New Roman"/>
          <w:sz w:val="30"/>
          <w:szCs w:val="30"/>
          <w:lang w:val="es-ES"/>
        </w:rPr>
        <w:br/>
        <w:t xml:space="preserve">3. A no ser desaparecida forzosamente; </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4. A no ser torturada, tratada en forma cruel, inhumana o degradante; </w:t>
      </w:r>
      <w:r>
        <w:rPr>
          <w:rFonts w:eastAsia="Times New Roman"/>
          <w:sz w:val="30"/>
          <w:szCs w:val="30"/>
          <w:lang w:val="es-ES"/>
        </w:rPr>
        <w:br/>
      </w:r>
      <w:r>
        <w:rPr>
          <w:rFonts w:eastAsia="Times New Roman"/>
          <w:sz w:val="30"/>
          <w:szCs w:val="30"/>
          <w:lang w:val="es-ES"/>
        </w:rPr>
        <w:br/>
        <w:t xml:space="preserve">5. A que, en caso de ser una persona extranjera, incluso antes de haber solicitado refugio o asilo político, no ser expulsada y devuelta al país donde teme persecución o donde peligre </w:t>
      </w:r>
      <w:r>
        <w:rPr>
          <w:rFonts w:eastAsia="Times New Roman"/>
          <w:sz w:val="30"/>
          <w:szCs w:val="30"/>
          <w:lang w:val="es-ES"/>
        </w:rPr>
        <w:t xml:space="preserve">su vida, su libertad, su integridad y su seguridad;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6. A no ser detenida por deudas, excepto en el caso de pensiones alimenticias; </w:t>
      </w:r>
      <w:r>
        <w:rPr>
          <w:rFonts w:eastAsia="Times New Roman"/>
          <w:sz w:val="30"/>
          <w:szCs w:val="30"/>
          <w:lang w:val="es-ES"/>
        </w:rPr>
        <w:br/>
      </w:r>
      <w:r>
        <w:rPr>
          <w:rFonts w:eastAsia="Times New Roman"/>
          <w:sz w:val="30"/>
          <w:szCs w:val="30"/>
          <w:lang w:val="es-ES"/>
        </w:rPr>
        <w:br/>
        <w:t>7. A la inmediata excarcelación de la persona procesada o condenada, cuya libertad haya sido ordenada por una jueza o jue</w:t>
      </w:r>
      <w:r>
        <w:rPr>
          <w:rFonts w:eastAsia="Times New Roman"/>
          <w:sz w:val="30"/>
          <w:szCs w:val="30"/>
          <w:lang w:val="es-ES"/>
        </w:rPr>
        <w:t>z;</w:t>
      </w:r>
      <w:r>
        <w:rPr>
          <w:rFonts w:eastAsia="Times New Roman"/>
          <w:sz w:val="30"/>
          <w:szCs w:val="30"/>
          <w:lang w:val="es-ES"/>
        </w:rPr>
        <w:br/>
      </w:r>
      <w:r>
        <w:rPr>
          <w:rFonts w:eastAsia="Times New Roman"/>
          <w:sz w:val="30"/>
          <w:szCs w:val="30"/>
          <w:lang w:val="es-ES"/>
        </w:rPr>
        <w:br/>
        <w:t>8. A la inmediata excarcelación de la persona procesada cuando haya caducado la prisión preventiva por haber transcurrido seis meses en los delitos sancionados con prisión y de un año en los delitos sancionados con reclusión;</w:t>
      </w:r>
      <w:r>
        <w:rPr>
          <w:rFonts w:eastAsia="Times New Roman"/>
          <w:sz w:val="30"/>
          <w:szCs w:val="30"/>
          <w:lang w:val="es-ES"/>
        </w:rPr>
        <w:br/>
      </w:r>
      <w:r>
        <w:rPr>
          <w:rFonts w:eastAsia="Times New Roman"/>
          <w:sz w:val="30"/>
          <w:szCs w:val="30"/>
          <w:lang w:val="es-ES"/>
        </w:rPr>
        <w:br/>
        <w:t>9. A no ser incomunicada,</w:t>
      </w:r>
      <w:r>
        <w:rPr>
          <w:rFonts w:eastAsia="Times New Roman"/>
          <w:sz w:val="30"/>
          <w:szCs w:val="30"/>
          <w:lang w:val="es-ES"/>
        </w:rPr>
        <w:t xml:space="preserve"> o sometida a tratamientos vejatorios de su dignidad humana;</w:t>
      </w:r>
      <w:r>
        <w:rPr>
          <w:rFonts w:eastAsia="Times New Roman"/>
          <w:sz w:val="30"/>
          <w:szCs w:val="30"/>
          <w:lang w:val="es-ES"/>
        </w:rPr>
        <w:br/>
      </w:r>
      <w:r>
        <w:rPr>
          <w:rFonts w:eastAsia="Times New Roman"/>
          <w:sz w:val="30"/>
          <w:szCs w:val="30"/>
          <w:lang w:val="es-ES"/>
        </w:rPr>
        <w:br/>
        <w:t>10. A ser puesta a disposición del juez o tribunal competente inmediatamente y no más tarde de las veinticuatro horas siguientes a su detención.</w:t>
      </w:r>
    </w:p>
    <w:p w:rsidR="00000000" w:rsidRDefault="00571F8A">
      <w:pPr>
        <w:pStyle w:val="Ttulo3"/>
        <w:divId w:val="452601416"/>
        <w:rPr>
          <w:rFonts w:eastAsia="Times New Roman"/>
          <w:lang w:val="es-ES"/>
        </w:rPr>
      </w:pPr>
      <w:r>
        <w:rPr>
          <w:rFonts w:eastAsia="Times New Roman"/>
          <w:lang w:val="es-ES"/>
        </w:rPr>
        <w:t xml:space="preserve">Concordancia(s): </w:t>
      </w:r>
    </w:p>
    <w:p w:rsidR="00000000" w:rsidRDefault="00571F8A">
      <w:pPr>
        <w:divId w:val="452601416"/>
        <w:rPr>
          <w:rFonts w:eastAsia="Times New Roman"/>
          <w:sz w:val="30"/>
          <w:szCs w:val="30"/>
          <w:lang w:val="es-ES"/>
        </w:rPr>
      </w:pPr>
    </w:p>
    <w:p w:rsidR="00000000" w:rsidRDefault="00571F8A">
      <w:pPr>
        <w:divId w:val="689574317"/>
        <w:rPr>
          <w:rFonts w:eastAsia="Times New Roman"/>
          <w:sz w:val="30"/>
          <w:szCs w:val="30"/>
          <w:lang w:val="es-ES"/>
        </w:rPr>
      </w:pPr>
      <w:r>
        <w:rPr>
          <w:rFonts w:eastAsia="Times New Roman"/>
          <w:b/>
          <w:bCs/>
          <w:sz w:val="30"/>
          <w:szCs w:val="30"/>
          <w:u w:val="single"/>
          <w:lang w:val="es-ES"/>
        </w:rPr>
        <w:t>H-Art. 43.-</w:t>
      </w:r>
      <w:r>
        <w:rPr>
          <w:rFonts w:eastAsia="Times New Roman"/>
          <w:b/>
          <w:bCs/>
          <w:sz w:val="30"/>
          <w:szCs w:val="30"/>
          <w:u w:val="single"/>
          <w:lang w:val="es-ES"/>
        </w:rPr>
        <w:br/>
      </w:r>
      <w:r>
        <w:rPr>
          <w:rFonts w:eastAsia="Times New Roman"/>
          <w:sz w:val="30"/>
          <w:szCs w:val="30"/>
          <w:lang w:val="es-ES"/>
        </w:rPr>
        <w:br/>
      </w:r>
      <w:r>
        <w:rPr>
          <w:rFonts w:eastAsia="Times New Roman"/>
          <w:sz w:val="30"/>
          <w:szCs w:val="30"/>
          <w:lang w:val="es-ES"/>
        </w:rPr>
        <w:t>Constitución de la República del Ecuadorl:</w:t>
      </w:r>
      <w:r>
        <w:rPr>
          <w:rFonts w:eastAsia="Times New Roman"/>
          <w:sz w:val="30"/>
          <w:szCs w:val="30"/>
          <w:lang w:val="es-ES"/>
        </w:rPr>
        <w:br/>
      </w:r>
      <w:r>
        <w:rPr>
          <w:rFonts w:eastAsia="Times New Roman"/>
          <w:sz w:val="30"/>
          <w:szCs w:val="30"/>
          <w:lang w:val="es-ES"/>
        </w:rPr>
        <w:t>Art. 89.-</w:t>
      </w:r>
    </w:p>
    <w:p w:rsidR="00000000" w:rsidRDefault="00571F8A">
      <w:pPr>
        <w:divId w:val="871695771"/>
        <w:rPr>
          <w:rFonts w:eastAsia="Times New Roman"/>
          <w:sz w:val="30"/>
          <w:szCs w:val="30"/>
          <w:lang w:val="es-ES"/>
        </w:rPr>
      </w:pPr>
      <w:r>
        <w:rPr>
          <w:rFonts w:eastAsia="Times New Roman"/>
          <w:b/>
          <w:bCs/>
          <w:sz w:val="30"/>
          <w:szCs w:val="30"/>
          <w:lang w:val="es-ES"/>
        </w:rPr>
        <w:t>Art. 44.- Trámite.-</w:t>
      </w:r>
      <w:r>
        <w:rPr>
          <w:rFonts w:eastAsia="Times New Roman"/>
          <w:sz w:val="30"/>
          <w:szCs w:val="30"/>
          <w:lang w:val="es-ES"/>
        </w:rPr>
        <w:t xml:space="preserve"> La acción de hábeas corpus, en lo que no fueren aplicables las normas generales, seguirá el siguiente trámite:</w:t>
      </w:r>
      <w:r>
        <w:rPr>
          <w:rFonts w:eastAsia="Times New Roman"/>
          <w:sz w:val="30"/>
          <w:szCs w:val="30"/>
          <w:lang w:val="es-ES"/>
        </w:rPr>
        <w:br/>
      </w:r>
      <w:r>
        <w:rPr>
          <w:rFonts w:eastAsia="Times New Roman"/>
          <w:sz w:val="30"/>
          <w:szCs w:val="30"/>
          <w:lang w:val="es-ES"/>
        </w:rPr>
        <w:br/>
        <w:t>1. La acción puede ser interpuesta ante cualquier jueza o juez del luga</w:t>
      </w:r>
      <w:r>
        <w:rPr>
          <w:rFonts w:eastAsia="Times New Roman"/>
          <w:sz w:val="30"/>
          <w:szCs w:val="30"/>
          <w:lang w:val="es-ES"/>
        </w:rPr>
        <w:t xml:space="preserve">r donde se presuma está privada de libertad la persona. Cuando se desconozca el lugar de privación de libertad, se podrá presentar la acción ante la jueza o juez del domicilio del accionante. Cuando la orden de privación de la libertad haya sido dispuesta </w:t>
      </w:r>
      <w:r>
        <w:rPr>
          <w:rFonts w:eastAsia="Times New Roman"/>
          <w:sz w:val="30"/>
          <w:szCs w:val="30"/>
          <w:lang w:val="es-ES"/>
        </w:rPr>
        <w:t>en un proceso penal, la acción se interpondrá ante la Corte Provincial de Justicia; de haber más de una sala, se sorteará entre ellas.</w:t>
      </w:r>
      <w:r>
        <w:rPr>
          <w:rFonts w:eastAsia="Times New Roman"/>
          <w:sz w:val="30"/>
          <w:szCs w:val="30"/>
          <w:lang w:val="es-ES"/>
        </w:rPr>
        <w:br/>
      </w:r>
      <w:r>
        <w:rPr>
          <w:rFonts w:eastAsia="Times New Roman"/>
          <w:sz w:val="30"/>
          <w:szCs w:val="30"/>
          <w:lang w:val="es-ES"/>
        </w:rPr>
        <w:br/>
        <w:t>2. Dentro de las veinticuatro horas siguientes a la presentación de la acción, la jueza o juez dirigirá y realizará la a</w:t>
      </w:r>
      <w:r>
        <w:rPr>
          <w:rFonts w:eastAsia="Times New Roman"/>
          <w:sz w:val="30"/>
          <w:szCs w:val="30"/>
          <w:lang w:val="es-ES"/>
        </w:rPr>
        <w:t xml:space="preserve">udiencia, en la que se deberán presentar las justificaciones de hecho y de derecho que </w:t>
      </w:r>
      <w:r>
        <w:rPr>
          <w:rFonts w:eastAsia="Times New Roman"/>
          <w:sz w:val="30"/>
          <w:szCs w:val="30"/>
          <w:lang w:val="es-ES"/>
        </w:rPr>
        <w:lastRenderedPageBreak/>
        <w:t>sustentan la medida privativa de libertad. La jueza o juez deberá ordenar la comparecencia de la persona privada de la libertad y de la autoridad a cuya orden se encuent</w:t>
      </w:r>
      <w:r>
        <w:rPr>
          <w:rFonts w:eastAsia="Times New Roman"/>
          <w:sz w:val="30"/>
          <w:szCs w:val="30"/>
          <w:lang w:val="es-ES"/>
        </w:rPr>
        <w:t>re la persona y la defensora o defensor público. De considerarlo necesario la jueza o juez, la audiencia se realizará en el lugar donde ocurre la privación de la libertad.</w:t>
      </w:r>
      <w:r>
        <w:rPr>
          <w:rFonts w:eastAsia="Times New Roman"/>
          <w:sz w:val="30"/>
          <w:szCs w:val="30"/>
          <w:lang w:val="es-ES"/>
        </w:rPr>
        <w:br/>
      </w:r>
      <w:r>
        <w:rPr>
          <w:rFonts w:eastAsia="Times New Roman"/>
          <w:sz w:val="30"/>
          <w:szCs w:val="30"/>
          <w:lang w:val="es-ES"/>
        </w:rPr>
        <w:br/>
        <w:t xml:space="preserve">3. La jueza o juez dictará sentencia en la audiencia y, dentro de las veinticuatro </w:t>
      </w:r>
      <w:r>
        <w:rPr>
          <w:rFonts w:eastAsia="Times New Roman"/>
          <w:sz w:val="30"/>
          <w:szCs w:val="30"/>
          <w:lang w:val="es-ES"/>
        </w:rPr>
        <w:t>horas después de finalizada, notificará la resolución por escrito a las partes.</w:t>
      </w:r>
      <w:r>
        <w:rPr>
          <w:rFonts w:eastAsia="Times New Roman"/>
          <w:sz w:val="30"/>
          <w:szCs w:val="30"/>
          <w:lang w:val="es-ES"/>
        </w:rPr>
        <w:br/>
      </w:r>
      <w:r>
        <w:rPr>
          <w:rFonts w:eastAsia="Times New Roman"/>
          <w:sz w:val="30"/>
          <w:szCs w:val="30"/>
          <w:lang w:val="es-ES"/>
        </w:rPr>
        <w:br/>
        <w:t xml:space="preserve">4. Procede la apelación de conformidad con las normas comunes a las garantías jurisdiccionales. Cuando la privación haya sido dispuesta en la Corte Provincial de Justicia, se </w:t>
      </w:r>
      <w:r>
        <w:rPr>
          <w:rFonts w:eastAsia="Times New Roman"/>
          <w:sz w:val="30"/>
          <w:szCs w:val="30"/>
          <w:lang w:val="es-ES"/>
        </w:rPr>
        <w:t xml:space="preserve">apelará ante la Presidenta o Presidente de la Corte Nacional; y, cuando hubiere sido dispuesta por la Corte Nacional de Justicia, se apelará ante cualquier otra sala que no ordenó la prisión preventiva. </w:t>
      </w:r>
    </w:p>
    <w:p w:rsidR="00000000" w:rsidRDefault="00571F8A">
      <w:pPr>
        <w:divId w:val="139928609"/>
        <w:rPr>
          <w:rFonts w:eastAsia="Times New Roman"/>
          <w:sz w:val="30"/>
          <w:szCs w:val="30"/>
          <w:lang w:val="es-ES"/>
        </w:rPr>
      </w:pPr>
      <w:r>
        <w:rPr>
          <w:rFonts w:eastAsia="Times New Roman"/>
          <w:b/>
          <w:bCs/>
          <w:sz w:val="30"/>
          <w:szCs w:val="30"/>
          <w:lang w:val="es-ES"/>
        </w:rPr>
        <w:t>Art. 45.- Reglas de aplicación.-</w:t>
      </w:r>
      <w:r>
        <w:rPr>
          <w:rFonts w:eastAsia="Times New Roman"/>
          <w:sz w:val="30"/>
          <w:szCs w:val="30"/>
          <w:lang w:val="es-ES"/>
        </w:rPr>
        <w:t xml:space="preserve"> Las juezas y jueces</w:t>
      </w:r>
      <w:r>
        <w:rPr>
          <w:rFonts w:eastAsia="Times New Roman"/>
          <w:sz w:val="30"/>
          <w:szCs w:val="30"/>
          <w:lang w:val="es-ES"/>
        </w:rPr>
        <w:t xml:space="preserve"> observarán las siguientes reglas:</w:t>
      </w:r>
      <w:r>
        <w:rPr>
          <w:rFonts w:eastAsia="Times New Roman"/>
          <w:sz w:val="30"/>
          <w:szCs w:val="30"/>
          <w:lang w:val="es-ES"/>
        </w:rPr>
        <w:br/>
      </w:r>
      <w:r>
        <w:rPr>
          <w:rFonts w:eastAsia="Times New Roman"/>
          <w:sz w:val="30"/>
          <w:szCs w:val="30"/>
          <w:lang w:val="es-ES"/>
        </w:rPr>
        <w:br/>
        <w:t>1. En caso de verificarse cualquier forma de tortura se dispondrá la libertad de la víctima, su atención integral y especializada, y la imposición de medidas alternativas a la privación de la libertad.</w:t>
      </w:r>
      <w:r>
        <w:rPr>
          <w:rFonts w:eastAsia="Times New Roman"/>
          <w:sz w:val="30"/>
          <w:szCs w:val="30"/>
          <w:lang w:val="es-ES"/>
        </w:rPr>
        <w:br/>
      </w:r>
      <w:r>
        <w:rPr>
          <w:rFonts w:eastAsia="Times New Roman"/>
          <w:sz w:val="30"/>
          <w:szCs w:val="30"/>
          <w:lang w:val="es-ES"/>
        </w:rPr>
        <w:br/>
        <w:t>2. En caso de pri</w:t>
      </w:r>
      <w:r>
        <w:rPr>
          <w:rFonts w:eastAsia="Times New Roman"/>
          <w:sz w:val="30"/>
          <w:szCs w:val="30"/>
          <w:lang w:val="es-ES"/>
        </w:rPr>
        <w:t>vación ilegítima o arbitraria, la jueza o juez declarará la violación del derecho, dispondrá la inmediata libertad y la reparación integral. La privación arbitraria o ilegítima se presumirá en los siguientes casos:</w:t>
      </w:r>
      <w:r>
        <w:rPr>
          <w:rFonts w:eastAsia="Times New Roman"/>
          <w:sz w:val="30"/>
          <w:szCs w:val="30"/>
          <w:lang w:val="es-ES"/>
        </w:rPr>
        <w:br/>
      </w:r>
      <w:r>
        <w:rPr>
          <w:rFonts w:eastAsia="Times New Roman"/>
          <w:sz w:val="30"/>
          <w:szCs w:val="30"/>
          <w:lang w:val="es-ES"/>
        </w:rPr>
        <w:br/>
        <w:t>a) Cuando la persona no fuere presentada</w:t>
      </w:r>
      <w:r>
        <w:rPr>
          <w:rFonts w:eastAsia="Times New Roman"/>
          <w:sz w:val="30"/>
          <w:szCs w:val="30"/>
          <w:lang w:val="es-ES"/>
        </w:rPr>
        <w:t xml:space="preserve"> a la audiencia.</w:t>
      </w:r>
      <w:r>
        <w:rPr>
          <w:rFonts w:eastAsia="Times New Roman"/>
          <w:sz w:val="30"/>
          <w:szCs w:val="30"/>
          <w:lang w:val="es-ES"/>
        </w:rPr>
        <w:br/>
      </w:r>
      <w:r>
        <w:rPr>
          <w:rFonts w:eastAsia="Times New Roman"/>
          <w:sz w:val="30"/>
          <w:szCs w:val="30"/>
          <w:lang w:val="es-ES"/>
        </w:rPr>
        <w:br/>
        <w:t>b) Cuando no se exhiba la orden de privación de libertad.</w:t>
      </w:r>
      <w:r>
        <w:rPr>
          <w:rFonts w:eastAsia="Times New Roman"/>
          <w:sz w:val="30"/>
          <w:szCs w:val="30"/>
          <w:lang w:val="es-ES"/>
        </w:rPr>
        <w:br/>
      </w:r>
      <w:r>
        <w:rPr>
          <w:rFonts w:eastAsia="Times New Roman"/>
          <w:sz w:val="30"/>
          <w:szCs w:val="30"/>
          <w:lang w:val="es-ES"/>
        </w:rPr>
        <w:br/>
        <w:t>c) Cuando la orden de privación de libertad no cumpla los requisitos legales o constitucionales.</w:t>
      </w:r>
      <w:r>
        <w:rPr>
          <w:rFonts w:eastAsia="Times New Roman"/>
          <w:sz w:val="30"/>
          <w:szCs w:val="30"/>
          <w:lang w:val="es-ES"/>
        </w:rPr>
        <w:br/>
      </w:r>
      <w:r>
        <w:rPr>
          <w:rFonts w:eastAsia="Times New Roman"/>
          <w:sz w:val="30"/>
          <w:szCs w:val="30"/>
          <w:lang w:val="es-ES"/>
        </w:rPr>
        <w:br/>
        <w:t>d) Cuando se hubiere incurrido en vicios de procedimiento en la privación de libe</w:t>
      </w:r>
      <w:r>
        <w:rPr>
          <w:rFonts w:eastAsia="Times New Roman"/>
          <w:sz w:val="30"/>
          <w:szCs w:val="30"/>
          <w:lang w:val="es-ES"/>
        </w:rPr>
        <w:t>rtad.</w:t>
      </w:r>
      <w:r>
        <w:rPr>
          <w:rFonts w:eastAsia="Times New Roman"/>
          <w:sz w:val="30"/>
          <w:szCs w:val="30"/>
          <w:lang w:val="es-ES"/>
        </w:rPr>
        <w:br/>
      </w:r>
      <w:r>
        <w:rPr>
          <w:rFonts w:eastAsia="Times New Roman"/>
          <w:sz w:val="30"/>
          <w:szCs w:val="30"/>
          <w:lang w:val="es-ES"/>
        </w:rPr>
        <w:br/>
        <w:t xml:space="preserve">e) En los casos en que la privación de la libertad es llevada a cabo por </w:t>
      </w:r>
      <w:r>
        <w:rPr>
          <w:rFonts w:eastAsia="Times New Roman"/>
          <w:sz w:val="30"/>
          <w:szCs w:val="30"/>
          <w:lang w:val="es-ES"/>
        </w:rPr>
        <w:lastRenderedPageBreak/>
        <w:t>particulares, cuando no se justifique la privación de libertad.</w:t>
      </w:r>
      <w:r>
        <w:rPr>
          <w:rFonts w:eastAsia="Times New Roman"/>
          <w:sz w:val="30"/>
          <w:szCs w:val="30"/>
          <w:lang w:val="es-ES"/>
        </w:rPr>
        <w:br/>
      </w:r>
      <w:r>
        <w:rPr>
          <w:rFonts w:eastAsia="Times New Roman"/>
          <w:sz w:val="30"/>
          <w:szCs w:val="30"/>
          <w:lang w:val="es-ES"/>
        </w:rPr>
        <w:br/>
        <w:t>3. La orden judicial que dispone la libertad será obedecida inmediatamente por los encargados del lugar de la p</w:t>
      </w:r>
      <w:r>
        <w:rPr>
          <w:rFonts w:eastAsia="Times New Roman"/>
          <w:sz w:val="30"/>
          <w:szCs w:val="30"/>
          <w:lang w:val="es-ES"/>
        </w:rPr>
        <w:t xml:space="preserve">rivación de libertad, sin que sea admisible ningún tipo de observación o excusa. </w:t>
      </w:r>
      <w:r>
        <w:rPr>
          <w:rFonts w:eastAsia="Times New Roman"/>
          <w:sz w:val="30"/>
          <w:szCs w:val="30"/>
          <w:lang w:val="es-ES"/>
        </w:rPr>
        <w:br/>
      </w:r>
      <w:r>
        <w:rPr>
          <w:rFonts w:eastAsia="Times New Roman"/>
          <w:sz w:val="30"/>
          <w:szCs w:val="30"/>
          <w:lang w:val="es-ES"/>
        </w:rPr>
        <w:br/>
        <w:t>4. En cualquier parte del proceso, la jueza o juez puede adoptar todas las medidas que considere necesarias para garantizar la libertad y la integridad de la persona privada</w:t>
      </w:r>
      <w:r>
        <w:rPr>
          <w:rFonts w:eastAsia="Times New Roman"/>
          <w:sz w:val="30"/>
          <w:szCs w:val="30"/>
          <w:lang w:val="es-ES"/>
        </w:rPr>
        <w:t xml:space="preserve"> de libertad, incluso podrá disponer la intervención de la Policía Nacional. </w:t>
      </w:r>
    </w:p>
    <w:p w:rsidR="00000000" w:rsidRDefault="00571F8A">
      <w:pPr>
        <w:pStyle w:val="Ttulo3"/>
        <w:divId w:val="217055427"/>
        <w:rPr>
          <w:rFonts w:eastAsia="Times New Roman"/>
          <w:lang w:val="es-ES"/>
        </w:rPr>
      </w:pPr>
      <w:r>
        <w:rPr>
          <w:rFonts w:eastAsia="Times New Roman"/>
          <w:lang w:val="es-ES"/>
        </w:rPr>
        <w:t xml:space="preserve">Concordancia(s): </w:t>
      </w:r>
    </w:p>
    <w:p w:rsidR="00000000" w:rsidRDefault="00571F8A">
      <w:pPr>
        <w:divId w:val="217055427"/>
        <w:rPr>
          <w:rFonts w:eastAsia="Times New Roman"/>
          <w:sz w:val="30"/>
          <w:szCs w:val="30"/>
          <w:lang w:val="es-ES"/>
        </w:rPr>
      </w:pPr>
    </w:p>
    <w:p w:rsidR="00000000" w:rsidRDefault="00571F8A">
      <w:pPr>
        <w:divId w:val="284577868"/>
        <w:rPr>
          <w:rFonts w:eastAsia="Times New Roman"/>
          <w:sz w:val="30"/>
          <w:szCs w:val="30"/>
          <w:lang w:val="es-ES"/>
        </w:rPr>
      </w:pPr>
      <w:r>
        <w:rPr>
          <w:rFonts w:eastAsia="Times New Roman"/>
          <w:b/>
          <w:bCs/>
          <w:sz w:val="30"/>
          <w:szCs w:val="30"/>
          <w:u w:val="single"/>
          <w:lang w:val="es-ES"/>
        </w:rPr>
        <w:t>H-Art. 45.-</w:t>
      </w:r>
      <w:r>
        <w:rPr>
          <w:rFonts w:eastAsia="Times New Roman"/>
          <w:b/>
          <w:bCs/>
          <w:sz w:val="30"/>
          <w:szCs w:val="30"/>
          <w:u w:val="single"/>
          <w:lang w:val="es-ES"/>
        </w:rPr>
        <w:br/>
      </w:r>
      <w:r>
        <w:rPr>
          <w:rFonts w:eastAsia="Times New Roman"/>
          <w:sz w:val="30"/>
          <w:szCs w:val="30"/>
          <w:lang w:val="es-ES"/>
        </w:rPr>
        <w:br/>
        <w:t>Código de la Niñez y Adolescencia:</w:t>
      </w:r>
      <w:r>
        <w:rPr>
          <w:rFonts w:eastAsia="Times New Roman"/>
          <w:sz w:val="30"/>
          <w:szCs w:val="30"/>
          <w:lang w:val="es-ES"/>
        </w:rPr>
        <w:br/>
      </w:r>
      <w:r>
        <w:rPr>
          <w:rFonts w:eastAsia="Times New Roman"/>
          <w:sz w:val="30"/>
          <w:szCs w:val="30"/>
          <w:lang w:val="es-ES"/>
        </w:rPr>
        <w:t>Art. 23.-</w:t>
      </w:r>
    </w:p>
    <w:p w:rsidR="00000000" w:rsidRDefault="00571F8A">
      <w:pPr>
        <w:divId w:val="888346559"/>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Desaparición Forzada.- </w:t>
      </w:r>
      <w:r>
        <w:rPr>
          <w:rFonts w:eastAsia="Times New Roman"/>
          <w:sz w:val="30"/>
          <w:szCs w:val="30"/>
          <w:lang w:val="es-ES"/>
        </w:rPr>
        <w:t>Cuando se desconozca el lugar de la privación de libertad y existan indicios sobre la intervención de alguna servidora o servidor público, o cualquier otro agente del Estado, o de personas que actúen con su autorización, apoyo o aquiescencia, la jueza o ju</w:t>
      </w:r>
      <w:r>
        <w:rPr>
          <w:rFonts w:eastAsia="Times New Roman"/>
          <w:sz w:val="30"/>
          <w:szCs w:val="30"/>
          <w:lang w:val="es-ES"/>
        </w:rPr>
        <w:t>ez deberá convocar a audiencia al máximo representante de la Policía Nacional y a la ministra o ministro competente. Después de escucharlos, se adoptarán las medidas necesarias para ubicar a la persona y a los responsables de la privación de libertad.</w:t>
      </w:r>
    </w:p>
    <w:p w:rsidR="00000000" w:rsidRDefault="00571F8A">
      <w:pPr>
        <w:jc w:val="center"/>
        <w:rPr>
          <w:rFonts w:eastAsia="Times New Roman"/>
          <w:sz w:val="36"/>
          <w:szCs w:val="36"/>
          <w:lang w:val="es-ES"/>
        </w:rPr>
      </w:pPr>
      <w:r>
        <w:rPr>
          <w:rFonts w:eastAsia="Times New Roman"/>
          <w:b/>
          <w:bCs/>
          <w:sz w:val="36"/>
          <w:szCs w:val="36"/>
          <w:lang w:val="es-ES"/>
        </w:rPr>
        <w:br/>
        <w:t>Cap</w:t>
      </w:r>
      <w:r>
        <w:rPr>
          <w:rFonts w:eastAsia="Times New Roman"/>
          <w:b/>
          <w:bCs/>
          <w:sz w:val="36"/>
          <w:szCs w:val="36"/>
          <w:lang w:val="es-ES"/>
        </w:rPr>
        <w:t>ítulo V</w:t>
      </w:r>
      <w:r>
        <w:rPr>
          <w:rFonts w:eastAsia="Times New Roman"/>
          <w:b/>
          <w:bCs/>
          <w:sz w:val="36"/>
          <w:szCs w:val="36"/>
          <w:lang w:val="es-ES"/>
        </w:rPr>
        <w:br/>
        <w:t>ACCIÓN DE ACCESO A LA INFORMACIÓN PÚBLICA</w:t>
      </w:r>
    </w:p>
    <w:p w:rsidR="00000000" w:rsidRDefault="00571F8A">
      <w:pPr>
        <w:divId w:val="445470352"/>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Objeto y ámbito de protección.-</w:t>
      </w:r>
      <w:r>
        <w:rPr>
          <w:rFonts w:eastAsia="Times New Roman"/>
          <w:sz w:val="30"/>
          <w:szCs w:val="30"/>
          <w:lang w:val="es-ES"/>
        </w:rPr>
        <w:t xml:space="preserve"> Esta acción tiene por objeto garantizar el acceso a la información pública, cuando ha sido denegada expresa o tácitamente, cuando se creyere que la información prop</w:t>
      </w:r>
      <w:r>
        <w:rPr>
          <w:rFonts w:eastAsia="Times New Roman"/>
          <w:sz w:val="30"/>
          <w:szCs w:val="30"/>
          <w:lang w:val="es-ES"/>
        </w:rPr>
        <w:t xml:space="preserve">orcionada no es completa o ha sido alterada o cuando se ha negado al acceso físico a las fuentes de información. También procederá la acción cuando la denegación de información se sustente en el carácter secreto o reservado de la misma. </w:t>
      </w:r>
      <w:r>
        <w:rPr>
          <w:rFonts w:eastAsia="Times New Roman"/>
          <w:sz w:val="30"/>
          <w:szCs w:val="30"/>
          <w:lang w:val="es-ES"/>
        </w:rPr>
        <w:br/>
      </w:r>
      <w:r>
        <w:rPr>
          <w:rFonts w:eastAsia="Times New Roman"/>
          <w:sz w:val="30"/>
          <w:szCs w:val="30"/>
          <w:lang w:val="es-ES"/>
        </w:rPr>
        <w:lastRenderedPageBreak/>
        <w:br/>
        <w:t>Se considerará in</w:t>
      </w:r>
      <w:r>
        <w:rPr>
          <w:rFonts w:eastAsia="Times New Roman"/>
          <w:sz w:val="30"/>
          <w:szCs w:val="30"/>
          <w:lang w:val="es-ES"/>
        </w:rPr>
        <w:t>formación pública toda aquella que emane o que esté en poder de entidades del sector público o entidades privadas que, para el tema materia de la información, tengan participación del Estado o sean concesionarios de éste.</w:t>
      </w:r>
      <w:r>
        <w:rPr>
          <w:rFonts w:eastAsia="Times New Roman"/>
          <w:sz w:val="30"/>
          <w:szCs w:val="30"/>
          <w:lang w:val="es-ES"/>
        </w:rPr>
        <w:br/>
      </w:r>
      <w:r>
        <w:rPr>
          <w:rFonts w:eastAsia="Times New Roman"/>
          <w:sz w:val="30"/>
          <w:szCs w:val="30"/>
          <w:lang w:val="es-ES"/>
        </w:rPr>
        <w:br/>
        <w:t>No se podrá acceder a información</w:t>
      </w:r>
      <w:r>
        <w:rPr>
          <w:rFonts w:eastAsia="Times New Roman"/>
          <w:sz w:val="30"/>
          <w:szCs w:val="30"/>
          <w:lang w:val="es-ES"/>
        </w:rPr>
        <w:t xml:space="preserve"> pública que tenga el carácter de confidencial o reservada, declarada en los términos establecidos por la ley. Tampoco se podrá acceder a la información estratégica y sensible a los intereses de las empresas públicas. </w:t>
      </w:r>
    </w:p>
    <w:p w:rsidR="00000000" w:rsidRDefault="00571F8A">
      <w:pPr>
        <w:divId w:val="31537129"/>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Normas especiales.-</w:t>
      </w:r>
      <w:r>
        <w:rPr>
          <w:rFonts w:eastAsia="Times New Roman"/>
          <w:sz w:val="30"/>
          <w:szCs w:val="30"/>
          <w:lang w:val="es-ES"/>
        </w:rPr>
        <w:t xml:space="preserve"> Para ef</w:t>
      </w:r>
      <w:r>
        <w:rPr>
          <w:rFonts w:eastAsia="Times New Roman"/>
          <w:sz w:val="30"/>
          <w:szCs w:val="30"/>
          <w:lang w:val="es-ES"/>
        </w:rPr>
        <w:t xml:space="preserve">ectos de la presentación de la acción, la violación del derecho se entenderá ocurrida en el lugar en el que real o presuntamente se encuentra la información requerida. </w:t>
      </w:r>
      <w:r>
        <w:rPr>
          <w:rFonts w:eastAsia="Times New Roman"/>
          <w:sz w:val="30"/>
          <w:szCs w:val="30"/>
          <w:lang w:val="es-ES"/>
        </w:rPr>
        <w:br/>
      </w:r>
      <w:r>
        <w:rPr>
          <w:rFonts w:eastAsia="Times New Roman"/>
          <w:sz w:val="30"/>
          <w:szCs w:val="30"/>
          <w:lang w:val="es-ES"/>
        </w:rPr>
        <w:br/>
        <w:t>Si la información no consta en el archivo de la institución solicitada, la entidad púb</w:t>
      </w:r>
      <w:r>
        <w:rPr>
          <w:rFonts w:eastAsia="Times New Roman"/>
          <w:sz w:val="30"/>
          <w:szCs w:val="30"/>
          <w:lang w:val="es-ES"/>
        </w:rPr>
        <w:t xml:space="preserve">lica deberá comunicar el lugar o archivo donde se encuentra la información solicitada. </w:t>
      </w:r>
      <w:r>
        <w:rPr>
          <w:rFonts w:eastAsia="Times New Roman"/>
          <w:sz w:val="30"/>
          <w:szCs w:val="30"/>
          <w:lang w:val="es-ES"/>
        </w:rPr>
        <w:br/>
      </w:r>
      <w:r>
        <w:rPr>
          <w:rFonts w:eastAsia="Times New Roman"/>
          <w:sz w:val="30"/>
          <w:szCs w:val="30"/>
          <w:lang w:val="es-ES"/>
        </w:rPr>
        <w:br/>
        <w:t>La jueza o juez deberá actuar conforme a lo establecido en la Constitución y la Ley que regula esta materia.</w:t>
      </w:r>
    </w:p>
    <w:p w:rsidR="00000000" w:rsidRDefault="00571F8A">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ACCIÓN DE HÁBEAS DATA</w:t>
      </w:r>
    </w:p>
    <w:p w:rsidR="00000000" w:rsidRDefault="00571F8A">
      <w:pPr>
        <w:divId w:val="1922787014"/>
        <w:rPr>
          <w:rFonts w:eastAsia="Times New Roman"/>
          <w:sz w:val="30"/>
          <w:szCs w:val="30"/>
          <w:lang w:val="es-ES"/>
        </w:rPr>
      </w:pPr>
      <w:r>
        <w:rPr>
          <w:rFonts w:eastAsia="Times New Roman"/>
          <w:b/>
          <w:bCs/>
          <w:sz w:val="30"/>
          <w:szCs w:val="30"/>
          <w:lang w:val="es-ES"/>
        </w:rPr>
        <w:t>Art. 49.- Objeto.-</w:t>
      </w:r>
      <w:r>
        <w:rPr>
          <w:rFonts w:eastAsia="Times New Roman"/>
          <w:sz w:val="30"/>
          <w:szCs w:val="30"/>
          <w:lang w:val="es-ES"/>
        </w:rPr>
        <w:t xml:space="preserve"> La a</w:t>
      </w:r>
      <w:r>
        <w:rPr>
          <w:rFonts w:eastAsia="Times New Roman"/>
          <w:sz w:val="30"/>
          <w:szCs w:val="30"/>
          <w:lang w:val="es-ES"/>
        </w:rPr>
        <w:t>cción de hábeas data tiene por objeto garantizar judicialmente a toda persona el acceso a los documentos, datos genéticos, bancos o archivos de datos personales e informes que sobre sí misma, o sobre sus bienes, estén en poder de entidades públicas o de pe</w:t>
      </w:r>
      <w:r>
        <w:rPr>
          <w:rFonts w:eastAsia="Times New Roman"/>
          <w:sz w:val="30"/>
          <w:szCs w:val="30"/>
          <w:lang w:val="es-ES"/>
        </w:rPr>
        <w:t>rsonas naturales o jurídicas privadas, en soporte material o electrónico. Asimismo, toda persona tiene derecho a conocer el uso que se haga de dicha información, su finalidad, el origen y destino, y el tiempo de vigencia del archivo o banco de datos.</w:t>
      </w:r>
      <w:r>
        <w:rPr>
          <w:rFonts w:eastAsia="Times New Roman"/>
          <w:sz w:val="30"/>
          <w:szCs w:val="30"/>
          <w:lang w:val="es-ES"/>
        </w:rPr>
        <w:br/>
      </w:r>
      <w:r>
        <w:rPr>
          <w:rFonts w:eastAsia="Times New Roman"/>
          <w:sz w:val="30"/>
          <w:szCs w:val="30"/>
          <w:lang w:val="es-ES"/>
        </w:rPr>
        <w:br/>
        <w:t>El t</w:t>
      </w:r>
      <w:r>
        <w:rPr>
          <w:rFonts w:eastAsia="Times New Roman"/>
          <w:sz w:val="30"/>
          <w:szCs w:val="30"/>
          <w:lang w:val="es-ES"/>
        </w:rPr>
        <w:t xml:space="preserve">itular de los datos podrá solicitar al responsable del archivo o banco de datos, el acceso sin costo a la información antes referida, así como la actualización de los datos, su rectificación, eliminación o anulación. No podrá solicitarse la eliminación de </w:t>
      </w:r>
      <w:r>
        <w:rPr>
          <w:rFonts w:eastAsia="Times New Roman"/>
          <w:sz w:val="30"/>
          <w:szCs w:val="30"/>
          <w:lang w:val="es-ES"/>
        </w:rPr>
        <w:t>datos personales que por disposición de la ley deban mantenerse en archivos públicos.</w:t>
      </w:r>
      <w:r>
        <w:rPr>
          <w:rFonts w:eastAsia="Times New Roman"/>
          <w:sz w:val="30"/>
          <w:szCs w:val="30"/>
          <w:lang w:val="es-ES"/>
        </w:rPr>
        <w:br/>
      </w:r>
      <w:r>
        <w:rPr>
          <w:rFonts w:eastAsia="Times New Roman"/>
          <w:sz w:val="30"/>
          <w:szCs w:val="30"/>
          <w:lang w:val="es-ES"/>
        </w:rPr>
        <w:br/>
        <w:t xml:space="preserve">Las personas responsables de los bancos o archivos de datos </w:t>
      </w:r>
      <w:r>
        <w:rPr>
          <w:rFonts w:eastAsia="Times New Roman"/>
          <w:sz w:val="30"/>
          <w:szCs w:val="30"/>
          <w:lang w:val="es-ES"/>
        </w:rPr>
        <w:lastRenderedPageBreak/>
        <w:t xml:space="preserve">personales únicamente podrán difundir la información archivada con autorización del titular o de la ley. </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 xml:space="preserve">s presentes disposiciones son aplicables a los casos de rectificación a que están obligados los medios de comunicación, de conformidad con la Constitución. </w:t>
      </w:r>
      <w:r>
        <w:rPr>
          <w:rFonts w:eastAsia="Times New Roman"/>
          <w:sz w:val="30"/>
          <w:szCs w:val="30"/>
          <w:lang w:val="es-ES"/>
        </w:rPr>
        <w:br/>
      </w:r>
      <w:r>
        <w:rPr>
          <w:rFonts w:eastAsia="Times New Roman"/>
          <w:sz w:val="30"/>
          <w:szCs w:val="30"/>
          <w:lang w:val="es-ES"/>
        </w:rPr>
        <w:br/>
        <w:t>El concepto de reparación integral incluirá todas las obligaciones materiales e inmateriales que e</w:t>
      </w:r>
      <w:r>
        <w:rPr>
          <w:rFonts w:eastAsia="Times New Roman"/>
          <w:sz w:val="30"/>
          <w:szCs w:val="30"/>
          <w:lang w:val="es-ES"/>
        </w:rPr>
        <w:t xml:space="preserve">l juez determine para hacer efectiva dicha reparación. </w:t>
      </w:r>
    </w:p>
    <w:p w:rsidR="00000000" w:rsidRDefault="00571F8A">
      <w:pPr>
        <w:pStyle w:val="Ttulo3"/>
        <w:divId w:val="90047562"/>
        <w:rPr>
          <w:rFonts w:eastAsia="Times New Roman"/>
          <w:lang w:val="es-ES"/>
        </w:rPr>
      </w:pPr>
      <w:r>
        <w:rPr>
          <w:rFonts w:eastAsia="Times New Roman"/>
          <w:lang w:val="es-ES"/>
        </w:rPr>
        <w:t xml:space="preserve">Concordancia(s): </w:t>
      </w:r>
    </w:p>
    <w:p w:rsidR="00000000" w:rsidRDefault="00571F8A">
      <w:pPr>
        <w:divId w:val="90047562"/>
        <w:rPr>
          <w:rFonts w:eastAsia="Times New Roman"/>
          <w:sz w:val="30"/>
          <w:szCs w:val="30"/>
          <w:lang w:val="es-ES"/>
        </w:rPr>
      </w:pPr>
    </w:p>
    <w:p w:rsidR="00000000" w:rsidRDefault="00571F8A">
      <w:pPr>
        <w:divId w:val="1325666629"/>
        <w:rPr>
          <w:rFonts w:eastAsia="Times New Roman"/>
          <w:sz w:val="30"/>
          <w:szCs w:val="30"/>
          <w:lang w:val="es-ES"/>
        </w:rPr>
      </w:pPr>
      <w:r>
        <w:rPr>
          <w:rFonts w:eastAsia="Times New Roman"/>
          <w:b/>
          <w:bCs/>
          <w:sz w:val="30"/>
          <w:szCs w:val="30"/>
          <w:u w:val="single"/>
          <w:lang w:val="es-ES"/>
        </w:rPr>
        <w:t>H-Art. 49.-</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92.-</w:t>
      </w:r>
      <w:r>
        <w:rPr>
          <w:rFonts w:eastAsia="Times New Roman"/>
          <w:sz w:val="30"/>
          <w:szCs w:val="30"/>
          <w:lang w:val="es-ES"/>
        </w:rPr>
        <w:br/>
      </w:r>
      <w:r>
        <w:rPr>
          <w:rFonts w:eastAsia="Times New Roman"/>
          <w:sz w:val="30"/>
          <w:szCs w:val="30"/>
          <w:lang w:val="es-ES"/>
        </w:rPr>
        <w:t>Art. 436, num. 6.-</w:t>
      </w:r>
    </w:p>
    <w:p w:rsidR="00000000" w:rsidRDefault="00571F8A">
      <w:pPr>
        <w:divId w:val="655720437"/>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Ámbito de protección.-</w:t>
      </w:r>
      <w:r>
        <w:rPr>
          <w:rFonts w:eastAsia="Times New Roman"/>
          <w:sz w:val="30"/>
          <w:szCs w:val="30"/>
          <w:lang w:val="es-ES"/>
        </w:rPr>
        <w:t xml:space="preserve"> Se podrá interponer la acción de hábeas data en los siguientes </w:t>
      </w:r>
      <w:r>
        <w:rPr>
          <w:rFonts w:eastAsia="Times New Roman"/>
          <w:sz w:val="30"/>
          <w:szCs w:val="30"/>
          <w:lang w:val="es-ES"/>
        </w:rPr>
        <w:t>casos:</w:t>
      </w:r>
      <w:r>
        <w:rPr>
          <w:rFonts w:eastAsia="Times New Roman"/>
          <w:sz w:val="30"/>
          <w:szCs w:val="30"/>
          <w:lang w:val="es-ES"/>
        </w:rPr>
        <w:br/>
      </w:r>
      <w:r>
        <w:rPr>
          <w:rFonts w:eastAsia="Times New Roman"/>
          <w:sz w:val="30"/>
          <w:szCs w:val="30"/>
          <w:lang w:val="es-ES"/>
        </w:rPr>
        <w:br/>
        <w:t>1. Cuando se niega el acceso a los documentos, datos genéticos, bancos o archivos de datos personales e informes que consten en entidades públicas o estén en poder de personas naturales o jurídicas privadas.</w:t>
      </w:r>
      <w:r>
        <w:rPr>
          <w:rFonts w:eastAsia="Times New Roman"/>
          <w:sz w:val="30"/>
          <w:szCs w:val="30"/>
          <w:lang w:val="es-ES"/>
        </w:rPr>
        <w:br/>
      </w:r>
      <w:r>
        <w:rPr>
          <w:rFonts w:eastAsia="Times New Roman"/>
          <w:sz w:val="30"/>
          <w:szCs w:val="30"/>
          <w:lang w:val="es-ES"/>
        </w:rPr>
        <w:br/>
        <w:t>2. Cuando se niega la solicitud de actu</w:t>
      </w:r>
      <w:r>
        <w:rPr>
          <w:rFonts w:eastAsia="Times New Roman"/>
          <w:sz w:val="30"/>
          <w:szCs w:val="30"/>
          <w:lang w:val="es-ES"/>
        </w:rPr>
        <w:t>alización, rectificación, eliminación o anulación de datos que fueren erróneos o afecten sus derechos.</w:t>
      </w:r>
      <w:r>
        <w:rPr>
          <w:rFonts w:eastAsia="Times New Roman"/>
          <w:sz w:val="30"/>
          <w:szCs w:val="30"/>
          <w:lang w:val="es-ES"/>
        </w:rPr>
        <w:br/>
      </w:r>
      <w:r>
        <w:rPr>
          <w:rFonts w:eastAsia="Times New Roman"/>
          <w:sz w:val="30"/>
          <w:szCs w:val="30"/>
          <w:lang w:val="es-ES"/>
        </w:rPr>
        <w:br/>
        <w:t>3. Cuando se da un uso de la información personal que viole un derecho constitucional, sin autorización expresa, salvo cuando exista orden de jueza o ju</w:t>
      </w:r>
      <w:r>
        <w:rPr>
          <w:rFonts w:eastAsia="Times New Roman"/>
          <w:sz w:val="30"/>
          <w:szCs w:val="30"/>
          <w:lang w:val="es-ES"/>
        </w:rPr>
        <w:t>ez competente.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i/>
          <w:iCs/>
          <w:sz w:val="30"/>
          <w:szCs w:val="30"/>
          <w:u w:val="single"/>
          <w:lang w:val="es-ES"/>
        </w:rPr>
        <w:br/>
      </w:r>
      <w:r>
        <w:rPr>
          <w:rFonts w:eastAsia="Times New Roman"/>
          <w:i/>
          <w:iCs/>
          <w:sz w:val="30"/>
          <w:szCs w:val="30"/>
          <w:lang w:val="es-ES"/>
        </w:rPr>
        <w:t xml:space="preserve">En la Sentencia 182-15-SEP-CC publicada en la Gaceta Constitucional No. 014, del lunes 28 de septiembre de 2015, establece que en virtud de las competencias establecidas en el Art. 436 numeral </w:t>
      </w:r>
      <w:r>
        <w:rPr>
          <w:rFonts w:eastAsia="Times New Roman"/>
          <w:i/>
          <w:iCs/>
          <w:sz w:val="30"/>
          <w:szCs w:val="30"/>
          <w:lang w:val="es-ES"/>
        </w:rPr>
        <w:lastRenderedPageBreak/>
        <w:t>1 y 3 de la Constitución de la República,</w:t>
      </w:r>
      <w:r>
        <w:rPr>
          <w:rFonts w:eastAsia="Times New Roman"/>
          <w:i/>
          <w:iCs/>
          <w:sz w:val="30"/>
          <w:szCs w:val="30"/>
          <w:lang w:val="es-ES"/>
        </w:rPr>
        <w:t xml:space="preserve"> la Corte Constitucional efectúa la interpretación conforme y condicionada con efectos erga omnes al Art. 50 de la presente norma, y determina que se deberá entender de la siguiente manera:</w:t>
      </w:r>
      <w:r>
        <w:rPr>
          <w:rFonts w:eastAsia="Times New Roman"/>
          <w:i/>
          <w:iCs/>
          <w:sz w:val="30"/>
          <w:szCs w:val="30"/>
          <w:lang w:val="es-ES"/>
        </w:rPr>
        <w:br/>
      </w:r>
      <w:r>
        <w:rPr>
          <w:rFonts w:eastAsia="Times New Roman"/>
          <w:i/>
          <w:iCs/>
          <w:sz w:val="30"/>
          <w:szCs w:val="30"/>
          <w:lang w:val="es-ES"/>
        </w:rPr>
        <w:br/>
        <w:t>"La persona natural o jurídica pública o privada requerida deberá</w:t>
      </w:r>
      <w:r>
        <w:rPr>
          <w:rFonts w:eastAsia="Times New Roman"/>
          <w:i/>
          <w:iCs/>
          <w:sz w:val="30"/>
          <w:szCs w:val="30"/>
          <w:lang w:val="es-ES"/>
        </w:rPr>
        <w:t xml:space="preserve"> responder a la solicitud efectuada por el titular de la información personal en un plazo razonable que permita de mejor manera la satisfacción del derecho, que dependerá de la cantidad de la información requerida, del tipo de pedido y de la propia conduct</w:t>
      </w:r>
      <w:r>
        <w:rPr>
          <w:rFonts w:eastAsia="Times New Roman"/>
          <w:i/>
          <w:iCs/>
          <w:sz w:val="30"/>
          <w:szCs w:val="30"/>
          <w:lang w:val="es-ES"/>
        </w:rPr>
        <w:t>a de la persona natural o jurídica pública o privada que posea la administración de los datos requeridos.</w:t>
      </w:r>
      <w:r>
        <w:rPr>
          <w:rFonts w:eastAsia="Times New Roman"/>
          <w:i/>
          <w:iCs/>
          <w:sz w:val="30"/>
          <w:szCs w:val="30"/>
          <w:lang w:val="es-ES"/>
        </w:rPr>
        <w:br/>
      </w:r>
      <w:r>
        <w:rPr>
          <w:rFonts w:eastAsia="Times New Roman"/>
          <w:i/>
          <w:iCs/>
          <w:sz w:val="30"/>
          <w:szCs w:val="30"/>
          <w:lang w:val="es-ES"/>
        </w:rPr>
        <w:br/>
        <w:t>La calificación de la razonabilidad de este plazo deberá ser realizada por el juez competente en la acción de Habeas Data, al momento de la calificac</w:t>
      </w:r>
      <w:r>
        <w:rPr>
          <w:rFonts w:eastAsia="Times New Roman"/>
          <w:i/>
          <w:iCs/>
          <w:sz w:val="30"/>
          <w:szCs w:val="30"/>
          <w:lang w:val="es-ES"/>
        </w:rPr>
        <w:t>ión de la demanda de esta garantía jurisdiccional.</w:t>
      </w:r>
      <w:r>
        <w:rPr>
          <w:rFonts w:eastAsia="Times New Roman"/>
          <w:i/>
          <w:iCs/>
          <w:sz w:val="30"/>
          <w:szCs w:val="30"/>
          <w:lang w:val="es-ES"/>
        </w:rPr>
        <w:br/>
      </w:r>
      <w:r>
        <w:rPr>
          <w:rFonts w:eastAsia="Times New Roman"/>
          <w:i/>
          <w:iCs/>
          <w:sz w:val="30"/>
          <w:szCs w:val="30"/>
          <w:lang w:val="es-ES"/>
        </w:rPr>
        <w:br/>
        <w:t>La falta de contestación de la persona natural o jurídica pública o privada que tenga bajo su administración los datos de una persona, sobre la solicitud que su titular efectúe respecto del acceso a los d</w:t>
      </w:r>
      <w:r>
        <w:rPr>
          <w:rFonts w:eastAsia="Times New Roman"/>
          <w:i/>
          <w:iCs/>
          <w:sz w:val="30"/>
          <w:szCs w:val="30"/>
          <w:lang w:val="es-ES"/>
        </w:rPr>
        <w:t>ocumentos, datos genéticos, bancos o archivos de datos personales e informes en poder de éstas, o respecto de la solicitud de actualización, rectificación, eliminación o anulación de datos que fueren erróneos o afecten los derechos de estos titulares, será</w:t>
      </w:r>
      <w:r>
        <w:rPr>
          <w:rFonts w:eastAsia="Times New Roman"/>
          <w:i/>
          <w:iCs/>
          <w:sz w:val="30"/>
          <w:szCs w:val="30"/>
          <w:lang w:val="es-ES"/>
        </w:rPr>
        <w:t xml:space="preserve"> considerada como negativa tácita por lo que se enmarcará en los presupuestos de la acción de Hábeas Data contenidos en los numerales 1 y 2 del artículo 50 de la Ley Orgánica de Garantías Jurisdiccionales y Control Constitucional."</w:t>
      </w:r>
      <w:r>
        <w:rPr>
          <w:rFonts w:eastAsia="Times New Roman"/>
          <w:i/>
          <w:iCs/>
          <w:sz w:val="30"/>
          <w:szCs w:val="30"/>
          <w:lang w:val="es-ES"/>
        </w:rPr>
        <w:br/>
      </w:r>
      <w:r>
        <w:rPr>
          <w:rFonts w:eastAsia="Times New Roman"/>
          <w:i/>
          <w:iCs/>
          <w:sz w:val="30"/>
          <w:szCs w:val="30"/>
          <w:lang w:val="es-ES"/>
        </w:rPr>
        <w:br/>
        <w:t>Así como también, en la</w:t>
      </w:r>
      <w:r>
        <w:rPr>
          <w:rFonts w:eastAsia="Times New Roman"/>
          <w:i/>
          <w:iCs/>
          <w:sz w:val="30"/>
          <w:szCs w:val="30"/>
          <w:lang w:val="es-ES"/>
        </w:rPr>
        <w:t xml:space="preserve"> misma sentencia respecto de la naturaleza, contenido y alcance de la acción constitucional de hábeas data, la Corte Constitucional considera pertinente la emisión de las siguientes reglas jurisprudenciales con efecto erga omnes:</w:t>
      </w:r>
      <w:r>
        <w:rPr>
          <w:rFonts w:eastAsia="Times New Roman"/>
          <w:i/>
          <w:iCs/>
          <w:sz w:val="30"/>
          <w:szCs w:val="30"/>
          <w:lang w:val="es-ES"/>
        </w:rPr>
        <w:br/>
      </w:r>
      <w:r>
        <w:rPr>
          <w:rFonts w:eastAsia="Times New Roman"/>
          <w:i/>
          <w:iCs/>
          <w:sz w:val="30"/>
          <w:szCs w:val="30"/>
          <w:lang w:val="es-ES"/>
        </w:rPr>
        <w:br/>
        <w:t>"</w:t>
      </w:r>
      <w:r>
        <w:rPr>
          <w:rFonts w:eastAsia="Times New Roman"/>
          <w:b/>
          <w:bCs/>
          <w:i/>
          <w:iCs/>
          <w:sz w:val="30"/>
          <w:szCs w:val="30"/>
          <w:lang w:val="es-ES"/>
        </w:rPr>
        <w:t>Naturaleza:</w:t>
      </w:r>
      <w:r>
        <w:rPr>
          <w:rFonts w:eastAsia="Times New Roman"/>
          <w:i/>
          <w:iCs/>
          <w:sz w:val="30"/>
          <w:szCs w:val="30"/>
          <w:lang w:val="es-ES"/>
        </w:rPr>
        <w:t xml:space="preserve"> La acción de</w:t>
      </w:r>
      <w:r>
        <w:rPr>
          <w:rFonts w:eastAsia="Times New Roman"/>
          <w:i/>
          <w:iCs/>
          <w:sz w:val="30"/>
          <w:szCs w:val="30"/>
          <w:lang w:val="es-ES"/>
        </w:rPr>
        <w:t xml:space="preserve"> hábeas data es la garantía constitucional que le permite a la persona natural o jurídica, acceder a la información que sobre sí misma reposa en un registro o banco de datos de carácter público o privado, a fin de conocer el contenido de la misma y de ser </w:t>
      </w:r>
      <w:r>
        <w:rPr>
          <w:rFonts w:eastAsia="Times New Roman"/>
          <w:i/>
          <w:iCs/>
          <w:sz w:val="30"/>
          <w:szCs w:val="30"/>
          <w:lang w:val="es-ES"/>
        </w:rPr>
        <w:t xml:space="preserve">el caso, exigir su actualización, rectificación, eliminación o anulación cuando aquella información le causan algún </w:t>
      </w:r>
      <w:r>
        <w:rPr>
          <w:rFonts w:eastAsia="Times New Roman"/>
          <w:i/>
          <w:iCs/>
          <w:sz w:val="30"/>
          <w:szCs w:val="30"/>
          <w:lang w:val="es-ES"/>
        </w:rPr>
        <w:lastRenderedPageBreak/>
        <w:t>tipo de perjuicio, a efectos de salvaguardar su derecho a la intimidad personal y familiar.</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Contenido:</w:t>
      </w:r>
      <w:r>
        <w:rPr>
          <w:rFonts w:eastAsia="Times New Roman"/>
          <w:i/>
          <w:iCs/>
          <w:sz w:val="30"/>
          <w:szCs w:val="30"/>
          <w:lang w:val="es-ES"/>
        </w:rPr>
        <w:t xml:space="preserve"> La acción constitucional de hábeas d</w:t>
      </w:r>
      <w:r>
        <w:rPr>
          <w:rFonts w:eastAsia="Times New Roman"/>
          <w:i/>
          <w:iCs/>
          <w:sz w:val="30"/>
          <w:szCs w:val="30"/>
          <w:lang w:val="es-ES"/>
        </w:rPr>
        <w:t xml:space="preserve">ata, protegerá el derecho a la intimidad, la honra, la integridad psicológica de la persona, puesto que no toda la información relativa a estos tiene el carácter de pública y por tanto de divulgable en forma libre. En efecto, existe asuntos relativos a su </w:t>
      </w:r>
      <w:r>
        <w:rPr>
          <w:rFonts w:eastAsia="Times New Roman"/>
          <w:i/>
          <w:iCs/>
          <w:sz w:val="30"/>
          <w:szCs w:val="30"/>
          <w:lang w:val="es-ES"/>
        </w:rPr>
        <w:t>familia, sus creencias religiosas y espirituales, su filiación política, su orientación sexual, entre otras, que en caso de ser divulgadas de forma inadecuada e inoportuna podrían ocasionarle serios perjuicios en la esfera personal.</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Alcance:</w:t>
      </w:r>
      <w:r>
        <w:rPr>
          <w:rFonts w:eastAsia="Times New Roman"/>
          <w:i/>
          <w:iCs/>
          <w:sz w:val="30"/>
          <w:szCs w:val="30"/>
          <w:lang w:val="es-ES"/>
        </w:rPr>
        <w:t xml:space="preserve"> La acción con</w:t>
      </w:r>
      <w:r>
        <w:rPr>
          <w:rFonts w:eastAsia="Times New Roman"/>
          <w:i/>
          <w:iCs/>
          <w:sz w:val="30"/>
          <w:szCs w:val="30"/>
          <w:lang w:val="es-ES"/>
        </w:rPr>
        <w:t>stitucional de hábeas data tiene lineamientos específicos que deben ser observados por quien ejerce la legitimación activa de la misma, quien de forma especial, al redactar su pretensión deberá estructurar su pedido de conformidad con los parámetros establ</w:t>
      </w:r>
      <w:r>
        <w:rPr>
          <w:rFonts w:eastAsia="Times New Roman"/>
          <w:i/>
          <w:iCs/>
          <w:sz w:val="30"/>
          <w:szCs w:val="30"/>
          <w:lang w:val="es-ES"/>
        </w:rPr>
        <w:t>ecidos para el efecto en la Constitución, en la Ley Orgánica de Garantías Jurisdiccionales vinculante emitida por este Organismo sobre dicha acción lo cual coadyuvará, en primer lugar a que la acción en comento no se desnaturalice y en segundo lugar, a que</w:t>
      </w:r>
      <w:r>
        <w:rPr>
          <w:rFonts w:eastAsia="Times New Roman"/>
          <w:i/>
          <w:iCs/>
          <w:sz w:val="30"/>
          <w:szCs w:val="30"/>
          <w:lang w:val="es-ES"/>
        </w:rPr>
        <w:t xml:space="preserve"> la administración de justicia constitucional sea más ágil y eficaz para el fin que se persigue."</w:t>
      </w:r>
    </w:p>
    <w:p w:rsidR="00000000" w:rsidRDefault="00571F8A">
      <w:pPr>
        <w:divId w:val="304090858"/>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Legitimación activa.-</w:t>
      </w:r>
      <w:r>
        <w:rPr>
          <w:rFonts w:eastAsia="Times New Roman"/>
          <w:sz w:val="30"/>
          <w:szCs w:val="30"/>
          <w:lang w:val="es-ES"/>
        </w:rPr>
        <w:t xml:space="preserve"> Toda persona, natural o jurídica, por sus propios derechos o como representante legitimado para el efecto, podrá interponer un</w:t>
      </w:r>
      <w:r>
        <w:rPr>
          <w:rFonts w:eastAsia="Times New Roman"/>
          <w:sz w:val="30"/>
          <w:szCs w:val="30"/>
          <w:lang w:val="es-ES"/>
        </w:rPr>
        <w:t xml:space="preserve">a acción de hábeas data. </w:t>
      </w:r>
    </w:p>
    <w:p w:rsidR="00000000" w:rsidRDefault="00571F8A">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ACCIÓN POR INCUMPLIMIENTO</w:t>
      </w:r>
    </w:p>
    <w:p w:rsidR="00000000" w:rsidRDefault="00571F8A">
      <w:pPr>
        <w:divId w:val="880170495"/>
        <w:rPr>
          <w:rFonts w:eastAsia="Times New Roman"/>
          <w:sz w:val="30"/>
          <w:szCs w:val="30"/>
          <w:lang w:val="es-ES"/>
        </w:rPr>
      </w:pPr>
      <w:r>
        <w:rPr>
          <w:rFonts w:eastAsia="Times New Roman"/>
          <w:b/>
          <w:bCs/>
          <w:sz w:val="30"/>
          <w:szCs w:val="30"/>
          <w:lang w:val="es-ES"/>
        </w:rPr>
        <w:t>Art. 52.- Objeto y ámbito.-</w:t>
      </w:r>
      <w:r>
        <w:rPr>
          <w:rFonts w:eastAsia="Times New Roman"/>
          <w:sz w:val="30"/>
          <w:szCs w:val="30"/>
          <w:lang w:val="es-ES"/>
        </w:rPr>
        <w:t xml:space="preserve"> La acción por incumplimiento tiene por objeto garantizar la aplicación de las normas que integran el sistema jurídico, así como el cumplimiento de sentencias, dec</w:t>
      </w:r>
      <w:r>
        <w:rPr>
          <w:rFonts w:eastAsia="Times New Roman"/>
          <w:sz w:val="30"/>
          <w:szCs w:val="30"/>
          <w:lang w:val="es-ES"/>
        </w:rPr>
        <w:t>isiones o informes de organismos internacionales de protección de derechos humanos.</w:t>
      </w:r>
      <w:r>
        <w:rPr>
          <w:rFonts w:eastAsia="Times New Roman"/>
          <w:sz w:val="30"/>
          <w:szCs w:val="30"/>
          <w:lang w:val="es-ES"/>
        </w:rPr>
        <w:br/>
      </w:r>
      <w:r>
        <w:rPr>
          <w:rFonts w:eastAsia="Times New Roman"/>
          <w:sz w:val="30"/>
          <w:szCs w:val="30"/>
          <w:lang w:val="es-ES"/>
        </w:rPr>
        <w:br/>
        <w:t>Esta acción procederá cuando la norma, sentencia, decisión o informe cuyo cumplimiento se persigue contengan una obligación de hacer o no hacer, clara, expresa y exigible.</w:t>
      </w:r>
    </w:p>
    <w:p w:rsidR="00000000" w:rsidRDefault="00571F8A">
      <w:pPr>
        <w:pStyle w:val="Ttulo3"/>
        <w:divId w:val="566765677"/>
        <w:rPr>
          <w:rFonts w:eastAsia="Times New Roman"/>
          <w:lang w:val="es-ES"/>
        </w:rPr>
      </w:pPr>
      <w:r>
        <w:rPr>
          <w:rFonts w:eastAsia="Times New Roman"/>
          <w:lang w:val="es-ES"/>
        </w:rPr>
        <w:t xml:space="preserve">Concordancia(s): </w:t>
      </w:r>
    </w:p>
    <w:p w:rsidR="00000000" w:rsidRDefault="00571F8A">
      <w:pPr>
        <w:divId w:val="566765677"/>
        <w:rPr>
          <w:rFonts w:eastAsia="Times New Roman"/>
          <w:sz w:val="30"/>
          <w:szCs w:val="30"/>
          <w:lang w:val="es-ES"/>
        </w:rPr>
      </w:pPr>
    </w:p>
    <w:p w:rsidR="00000000" w:rsidRDefault="00571F8A">
      <w:pPr>
        <w:divId w:val="1091314014"/>
        <w:rPr>
          <w:rFonts w:eastAsia="Times New Roman"/>
          <w:sz w:val="30"/>
          <w:szCs w:val="30"/>
          <w:lang w:val="es-ES"/>
        </w:rPr>
      </w:pPr>
      <w:r>
        <w:rPr>
          <w:rFonts w:eastAsia="Times New Roman"/>
          <w:b/>
          <w:bCs/>
          <w:sz w:val="30"/>
          <w:szCs w:val="30"/>
          <w:u w:val="single"/>
          <w:lang w:val="es-ES"/>
        </w:rPr>
        <w:t>H-Art. 52.-</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93.-</w:t>
      </w:r>
    </w:p>
    <w:p w:rsidR="00000000" w:rsidRDefault="00571F8A">
      <w:pPr>
        <w:divId w:val="1612129780"/>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Legitimación pasiva.-</w:t>
      </w:r>
      <w:r>
        <w:rPr>
          <w:rFonts w:eastAsia="Times New Roman"/>
          <w:sz w:val="30"/>
          <w:szCs w:val="30"/>
          <w:lang w:val="es-ES"/>
        </w:rPr>
        <w:t xml:space="preserve"> </w:t>
      </w:r>
      <w:r>
        <w:rPr>
          <w:rFonts w:eastAsia="Times New Roman"/>
          <w:sz w:val="30"/>
          <w:szCs w:val="30"/>
          <w:lang w:val="es-ES"/>
        </w:rPr>
        <w:t xml:space="preserve">La acción por incumplimiento procederá en contra de toda autoridad pública y contra de personas naturales o jurídicas particulares cuando actúen o deban actuar en ejercicio de funciones públicas, o presten servicios públicos. Procederá contra particulares </w:t>
      </w:r>
      <w:r>
        <w:rPr>
          <w:rFonts w:eastAsia="Times New Roman"/>
          <w:sz w:val="30"/>
          <w:szCs w:val="30"/>
          <w:lang w:val="es-ES"/>
        </w:rPr>
        <w:t>también en el caso de que las sentencias, decisiones o informes de organismos internacionales de protección de derechos humanos impongan una obligación a una persona particular determinada o determinable.</w:t>
      </w:r>
    </w:p>
    <w:p w:rsidR="00000000" w:rsidRDefault="00571F8A">
      <w:pPr>
        <w:divId w:val="498275872"/>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Reclamo previo.-</w:t>
      </w:r>
      <w:r>
        <w:rPr>
          <w:rFonts w:eastAsia="Times New Roman"/>
          <w:sz w:val="30"/>
          <w:szCs w:val="30"/>
          <w:lang w:val="es-ES"/>
        </w:rPr>
        <w:t xml:space="preserve"> Con el propósito de que </w:t>
      </w:r>
      <w:r>
        <w:rPr>
          <w:rFonts w:eastAsia="Times New Roman"/>
          <w:sz w:val="30"/>
          <w:szCs w:val="30"/>
          <w:lang w:val="es-ES"/>
        </w:rPr>
        <w:t>se configure el incumplimiento, la persona accionante previamente reclamará el cumplimiento de la obligación a quien deba satisfacerla. Si se mantuviera el incumplimiento o la autoridad pública o persona particular no contestare el reclamo en el término de</w:t>
      </w:r>
      <w:r>
        <w:rPr>
          <w:rFonts w:eastAsia="Times New Roman"/>
          <w:sz w:val="30"/>
          <w:szCs w:val="30"/>
          <w:lang w:val="es-ES"/>
        </w:rPr>
        <w:t xml:space="preserve"> cuarenta días, se considerará configurado el incumplimiento. </w:t>
      </w:r>
    </w:p>
    <w:p w:rsidR="00000000" w:rsidRDefault="00571F8A">
      <w:pPr>
        <w:divId w:val="1228419078"/>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Demanda.-</w:t>
      </w:r>
      <w:r>
        <w:rPr>
          <w:rFonts w:eastAsia="Times New Roman"/>
          <w:sz w:val="30"/>
          <w:szCs w:val="30"/>
          <w:lang w:val="es-ES"/>
        </w:rPr>
        <w:t xml:space="preserve"> La demanda deberá contener:</w:t>
      </w:r>
      <w:r>
        <w:rPr>
          <w:rFonts w:eastAsia="Times New Roman"/>
          <w:sz w:val="30"/>
          <w:szCs w:val="30"/>
          <w:lang w:val="es-ES"/>
        </w:rPr>
        <w:br/>
      </w:r>
      <w:r>
        <w:rPr>
          <w:rFonts w:eastAsia="Times New Roman"/>
          <w:sz w:val="30"/>
          <w:szCs w:val="30"/>
          <w:lang w:val="es-ES"/>
        </w:rPr>
        <w:br/>
        <w:t>1. Nombre completo de la persona accionante.</w:t>
      </w:r>
      <w:r>
        <w:rPr>
          <w:rFonts w:eastAsia="Times New Roman"/>
          <w:sz w:val="30"/>
          <w:szCs w:val="30"/>
          <w:lang w:val="es-ES"/>
        </w:rPr>
        <w:br/>
      </w:r>
      <w:r>
        <w:rPr>
          <w:rFonts w:eastAsia="Times New Roman"/>
          <w:sz w:val="30"/>
          <w:szCs w:val="30"/>
          <w:lang w:val="es-ES"/>
        </w:rPr>
        <w:br/>
        <w:t>2. Determinación de la norma, sentencia o informe del que se solicita su cumplimiento, con señalam</w:t>
      </w:r>
      <w:r>
        <w:rPr>
          <w:rFonts w:eastAsia="Times New Roman"/>
          <w:sz w:val="30"/>
          <w:szCs w:val="30"/>
          <w:lang w:val="es-ES"/>
        </w:rPr>
        <w:t>iento de la obligación clara, expresa y exigible que se requiere cumplir.</w:t>
      </w:r>
      <w:r>
        <w:rPr>
          <w:rFonts w:eastAsia="Times New Roman"/>
          <w:sz w:val="30"/>
          <w:szCs w:val="30"/>
          <w:lang w:val="es-ES"/>
        </w:rPr>
        <w:br/>
      </w:r>
      <w:r>
        <w:rPr>
          <w:rFonts w:eastAsia="Times New Roman"/>
          <w:sz w:val="30"/>
          <w:szCs w:val="30"/>
          <w:lang w:val="es-ES"/>
        </w:rPr>
        <w:br/>
        <w:t>3. Identificación de la persona, natural o jurídica, pública o privada de quien se exige el cumplimiento.</w:t>
      </w:r>
      <w:r>
        <w:rPr>
          <w:rFonts w:eastAsia="Times New Roman"/>
          <w:sz w:val="30"/>
          <w:szCs w:val="30"/>
          <w:lang w:val="es-ES"/>
        </w:rPr>
        <w:br/>
      </w:r>
      <w:r>
        <w:rPr>
          <w:rFonts w:eastAsia="Times New Roman"/>
          <w:sz w:val="30"/>
          <w:szCs w:val="30"/>
          <w:lang w:val="es-ES"/>
        </w:rPr>
        <w:br/>
        <w:t>4. Prueba del reclamo previo.</w:t>
      </w:r>
      <w:r>
        <w:rPr>
          <w:rFonts w:eastAsia="Times New Roman"/>
          <w:sz w:val="30"/>
          <w:szCs w:val="30"/>
          <w:lang w:val="es-ES"/>
        </w:rPr>
        <w:br/>
      </w:r>
      <w:r>
        <w:rPr>
          <w:rFonts w:eastAsia="Times New Roman"/>
          <w:sz w:val="30"/>
          <w:szCs w:val="30"/>
          <w:lang w:val="es-ES"/>
        </w:rPr>
        <w:br/>
        <w:t xml:space="preserve">5. Declaración de no haber presentado otra </w:t>
      </w:r>
      <w:r>
        <w:rPr>
          <w:rFonts w:eastAsia="Times New Roman"/>
          <w:sz w:val="30"/>
          <w:szCs w:val="30"/>
          <w:lang w:val="es-ES"/>
        </w:rPr>
        <w:t xml:space="preserve">demanda en contra de las mismas personas, por las mismas acciones u omisiones y con la misma pretensión. </w:t>
      </w:r>
      <w:r>
        <w:rPr>
          <w:rFonts w:eastAsia="Times New Roman"/>
          <w:sz w:val="30"/>
          <w:szCs w:val="30"/>
          <w:lang w:val="es-ES"/>
        </w:rPr>
        <w:br/>
      </w:r>
      <w:r>
        <w:rPr>
          <w:rFonts w:eastAsia="Times New Roman"/>
          <w:sz w:val="30"/>
          <w:szCs w:val="30"/>
          <w:lang w:val="es-ES"/>
        </w:rPr>
        <w:br/>
        <w:t>6. Lugar en el que se ha de notificar a la persona requerida.</w:t>
      </w:r>
    </w:p>
    <w:p w:rsidR="00000000" w:rsidRDefault="00571F8A">
      <w:pPr>
        <w:divId w:val="1768385489"/>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Causales de inadmisión.-</w:t>
      </w:r>
      <w:r>
        <w:rPr>
          <w:rFonts w:eastAsia="Times New Roman"/>
          <w:sz w:val="30"/>
          <w:szCs w:val="30"/>
          <w:lang w:val="es-ES"/>
        </w:rPr>
        <w:t xml:space="preserve"> La acción por incumplimiento no procede en los sigui</w:t>
      </w:r>
      <w:r>
        <w:rPr>
          <w:rFonts w:eastAsia="Times New Roman"/>
          <w:sz w:val="30"/>
          <w:szCs w:val="30"/>
          <w:lang w:val="es-ES"/>
        </w:rPr>
        <w:t>entes casos:</w:t>
      </w:r>
      <w:r>
        <w:rPr>
          <w:rFonts w:eastAsia="Times New Roman"/>
          <w:sz w:val="30"/>
          <w:szCs w:val="30"/>
          <w:lang w:val="es-ES"/>
        </w:rPr>
        <w:br/>
      </w:r>
      <w:r>
        <w:rPr>
          <w:rFonts w:eastAsia="Times New Roman"/>
          <w:sz w:val="30"/>
          <w:szCs w:val="30"/>
          <w:lang w:val="es-ES"/>
        </w:rPr>
        <w:lastRenderedPageBreak/>
        <w:br/>
        <w:t xml:space="preserve">1. Si la acción es interpuesta para proteger derechos que puedan ser garantizados mediante otra garantía jurisdiccional. </w:t>
      </w:r>
      <w:r>
        <w:rPr>
          <w:rFonts w:eastAsia="Times New Roman"/>
          <w:sz w:val="30"/>
          <w:szCs w:val="30"/>
          <w:lang w:val="es-ES"/>
        </w:rPr>
        <w:br/>
      </w:r>
      <w:r>
        <w:rPr>
          <w:rFonts w:eastAsia="Times New Roman"/>
          <w:sz w:val="30"/>
          <w:szCs w:val="30"/>
          <w:lang w:val="es-ES"/>
        </w:rPr>
        <w:br/>
        <w:t>2. Si se trata de omisiones de mandatos constitucionales.</w:t>
      </w:r>
      <w:r>
        <w:rPr>
          <w:rFonts w:eastAsia="Times New Roman"/>
          <w:sz w:val="30"/>
          <w:szCs w:val="30"/>
          <w:lang w:val="es-ES"/>
        </w:rPr>
        <w:br/>
      </w:r>
      <w:r>
        <w:rPr>
          <w:rFonts w:eastAsia="Times New Roman"/>
          <w:sz w:val="30"/>
          <w:szCs w:val="30"/>
          <w:lang w:val="es-ES"/>
        </w:rPr>
        <w:br/>
        <w:t>3. Si existe otro mecanismo judicial para lograr el cumplimi</w:t>
      </w:r>
      <w:r>
        <w:rPr>
          <w:rFonts w:eastAsia="Times New Roman"/>
          <w:sz w:val="30"/>
          <w:szCs w:val="30"/>
          <w:lang w:val="es-ES"/>
        </w:rPr>
        <w:t>ento de la norma, sentencia, decisión o informe, salvo en los casos en los cuales, de no admitirse la acción por incumplimiento, se provoque un perjuicio grave e inminente para el accionante.</w:t>
      </w:r>
      <w:r>
        <w:rPr>
          <w:rFonts w:eastAsia="Times New Roman"/>
          <w:sz w:val="30"/>
          <w:szCs w:val="30"/>
          <w:lang w:val="es-ES"/>
        </w:rPr>
        <w:br/>
      </w:r>
      <w:r>
        <w:rPr>
          <w:rFonts w:eastAsia="Times New Roman"/>
          <w:sz w:val="30"/>
          <w:szCs w:val="30"/>
          <w:lang w:val="es-ES"/>
        </w:rPr>
        <w:br/>
        <w:t>4. Si no se cumplen los requisitos de la demanda.</w:t>
      </w:r>
    </w:p>
    <w:p w:rsidR="00000000" w:rsidRDefault="00571F8A">
      <w:pPr>
        <w:divId w:val="1704093931"/>
        <w:rPr>
          <w:rFonts w:eastAsia="Times New Roman"/>
          <w:sz w:val="30"/>
          <w:szCs w:val="30"/>
          <w:lang w:val="es-ES"/>
        </w:rPr>
      </w:pPr>
      <w:r>
        <w:rPr>
          <w:rFonts w:eastAsia="Times New Roman"/>
          <w:b/>
          <w:bCs/>
          <w:sz w:val="30"/>
          <w:szCs w:val="30"/>
          <w:lang w:val="es-ES"/>
        </w:rPr>
        <w:t>Art. 57.- Pro</w:t>
      </w:r>
      <w:r>
        <w:rPr>
          <w:rFonts w:eastAsia="Times New Roman"/>
          <w:b/>
          <w:bCs/>
          <w:sz w:val="30"/>
          <w:szCs w:val="30"/>
          <w:lang w:val="es-ES"/>
        </w:rPr>
        <w:t>cedimiento.-</w:t>
      </w:r>
      <w:r>
        <w:rPr>
          <w:rFonts w:eastAsia="Times New Roman"/>
          <w:sz w:val="30"/>
          <w:szCs w:val="30"/>
          <w:lang w:val="es-ES"/>
        </w:rPr>
        <w:t xml:space="preserve"> Presentada la demanda a la Corte Constitucional, la sala de admisiones lo admitirá o inadmitirá conforme lo establecido en los artículos precedentes. </w:t>
      </w:r>
      <w:r>
        <w:rPr>
          <w:rFonts w:eastAsia="Times New Roman"/>
          <w:sz w:val="30"/>
          <w:szCs w:val="30"/>
          <w:lang w:val="es-ES"/>
        </w:rPr>
        <w:br/>
      </w:r>
      <w:r>
        <w:rPr>
          <w:rFonts w:eastAsia="Times New Roman"/>
          <w:sz w:val="30"/>
          <w:szCs w:val="30"/>
          <w:lang w:val="es-ES"/>
        </w:rPr>
        <w:br/>
        <w:t>En caso de considerar admisible la demanda, inmediatamente se designará mediante sorteo a l</w:t>
      </w:r>
      <w:r>
        <w:rPr>
          <w:rFonts w:eastAsia="Times New Roman"/>
          <w:sz w:val="30"/>
          <w:szCs w:val="30"/>
          <w:lang w:val="es-ES"/>
        </w:rPr>
        <w:t xml:space="preserve">a jueza o juez ponente y dentro de las veinticuatro horas siguientes, se notificará a la persona accionada para que cumpla o justifique el incumplimiento en una audiencia que se realizará en el término de dos días, ante la jueza o juez ponente. </w:t>
      </w:r>
      <w:r>
        <w:rPr>
          <w:rFonts w:eastAsia="Times New Roman"/>
          <w:sz w:val="30"/>
          <w:szCs w:val="30"/>
          <w:lang w:val="es-ES"/>
        </w:rPr>
        <w:br/>
      </w:r>
      <w:r>
        <w:rPr>
          <w:rFonts w:eastAsia="Times New Roman"/>
          <w:sz w:val="30"/>
          <w:szCs w:val="30"/>
          <w:lang w:val="es-ES"/>
        </w:rPr>
        <w:br/>
        <w:t>En la aud</w:t>
      </w:r>
      <w:r>
        <w:rPr>
          <w:rFonts w:eastAsia="Times New Roman"/>
          <w:sz w:val="30"/>
          <w:szCs w:val="30"/>
          <w:lang w:val="es-ES"/>
        </w:rPr>
        <w:t xml:space="preserve">iencia, la persona accionada comparecerá y contestará la demanda y presentará las pruebas y justificativos que considere pertinentes. </w:t>
      </w:r>
      <w:r>
        <w:rPr>
          <w:rFonts w:eastAsia="Times New Roman"/>
          <w:sz w:val="30"/>
          <w:szCs w:val="30"/>
          <w:lang w:val="es-ES"/>
        </w:rPr>
        <w:br/>
      </w:r>
      <w:r>
        <w:rPr>
          <w:rFonts w:eastAsia="Times New Roman"/>
          <w:sz w:val="30"/>
          <w:szCs w:val="30"/>
          <w:lang w:val="es-ES"/>
        </w:rPr>
        <w:br/>
        <w:t xml:space="preserve">En caso de que existan hechos que deban justificarse, se podrá abrir el término de prueba por ocho días tras los cuales </w:t>
      </w:r>
      <w:r>
        <w:rPr>
          <w:rFonts w:eastAsia="Times New Roman"/>
          <w:sz w:val="30"/>
          <w:szCs w:val="30"/>
          <w:lang w:val="es-ES"/>
        </w:rPr>
        <w:t>se dictará sentencia. Si la persona accionada no comparece a la audiencia o si no existen hechos que deban justificarse, se elaborará el proyecto de sentencia y el Pleno dictará sentencia en el término de dos días tras la celebración de la audiencia.</w:t>
      </w:r>
    </w:p>
    <w:p w:rsidR="00000000" w:rsidRDefault="00571F8A">
      <w:pPr>
        <w:pStyle w:val="Ttulo3"/>
        <w:divId w:val="2013146701"/>
        <w:rPr>
          <w:rFonts w:eastAsia="Times New Roman"/>
          <w:lang w:val="es-ES"/>
        </w:rPr>
      </w:pPr>
      <w:r>
        <w:rPr>
          <w:rFonts w:eastAsia="Times New Roman"/>
          <w:lang w:val="es-ES"/>
        </w:rPr>
        <w:t>Conco</w:t>
      </w:r>
      <w:r>
        <w:rPr>
          <w:rFonts w:eastAsia="Times New Roman"/>
          <w:lang w:val="es-ES"/>
        </w:rPr>
        <w:t xml:space="preserve">rdancia(s): </w:t>
      </w:r>
    </w:p>
    <w:p w:rsidR="00000000" w:rsidRDefault="00571F8A">
      <w:pPr>
        <w:divId w:val="2013146701"/>
        <w:rPr>
          <w:rFonts w:eastAsia="Times New Roman"/>
          <w:sz w:val="30"/>
          <w:szCs w:val="30"/>
          <w:lang w:val="es-ES"/>
        </w:rPr>
      </w:pPr>
    </w:p>
    <w:p w:rsidR="00000000" w:rsidRDefault="00571F8A">
      <w:pPr>
        <w:divId w:val="330916941"/>
        <w:rPr>
          <w:rFonts w:eastAsia="Times New Roman"/>
          <w:sz w:val="30"/>
          <w:szCs w:val="30"/>
          <w:lang w:val="es-ES"/>
        </w:rPr>
      </w:pPr>
      <w:r>
        <w:rPr>
          <w:rFonts w:eastAsia="Times New Roman"/>
          <w:b/>
          <w:bCs/>
          <w:sz w:val="30"/>
          <w:szCs w:val="30"/>
          <w:u w:val="single"/>
          <w:lang w:val="es-ES"/>
        </w:rPr>
        <w:t>H-Art. 57.-</w:t>
      </w:r>
      <w:r>
        <w:rPr>
          <w:rFonts w:eastAsia="Times New Roman"/>
          <w:b/>
          <w:bCs/>
          <w:sz w:val="30"/>
          <w:szCs w:val="30"/>
          <w:u w:val="single"/>
          <w:lang w:val="es-ES"/>
        </w:rPr>
        <w:br/>
      </w:r>
      <w:r>
        <w:rPr>
          <w:rFonts w:eastAsia="Times New Roman"/>
          <w:sz w:val="30"/>
          <w:szCs w:val="30"/>
          <w:lang w:val="es-ES"/>
        </w:rPr>
        <w:br/>
        <w:t>Reglamento de Sustanciación de Procesos de Competencia de la Corte Constitucional:</w:t>
      </w:r>
      <w:r>
        <w:rPr>
          <w:rFonts w:eastAsia="Times New Roman"/>
          <w:sz w:val="30"/>
          <w:szCs w:val="30"/>
          <w:lang w:val="es-ES"/>
        </w:rPr>
        <w:br/>
      </w:r>
      <w:r>
        <w:rPr>
          <w:rFonts w:eastAsia="Times New Roman"/>
          <w:sz w:val="30"/>
          <w:szCs w:val="30"/>
          <w:lang w:val="es-ES"/>
        </w:rPr>
        <w:lastRenderedPageBreak/>
        <w:t>Art. 32.-</w:t>
      </w:r>
      <w:r>
        <w:rPr>
          <w:rFonts w:eastAsia="Times New Roman"/>
          <w:sz w:val="30"/>
          <w:szCs w:val="30"/>
          <w:lang w:val="es-ES"/>
        </w:rPr>
        <w:br/>
      </w:r>
      <w:r>
        <w:rPr>
          <w:rFonts w:eastAsia="Times New Roman"/>
          <w:sz w:val="30"/>
          <w:szCs w:val="30"/>
          <w:lang w:val="es-ES"/>
        </w:rPr>
        <w:t>Art. 33.-</w:t>
      </w:r>
    </w:p>
    <w:p w:rsidR="00000000" w:rsidRDefault="00571F8A">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ACCIÓN EXTRAORDINARIA DE PROTECCIÓN</w:t>
      </w:r>
    </w:p>
    <w:p w:rsidR="00000000" w:rsidRDefault="00571F8A">
      <w:pPr>
        <w:divId w:val="1470635902"/>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Objeto.- </w:t>
      </w:r>
      <w:r>
        <w:rPr>
          <w:rFonts w:eastAsia="Times New Roman"/>
          <w:sz w:val="30"/>
          <w:szCs w:val="30"/>
          <w:lang w:val="es-ES"/>
        </w:rPr>
        <w:t>La acción extraordinaria de protección tiene por objeto</w:t>
      </w:r>
      <w:r>
        <w:rPr>
          <w:rFonts w:eastAsia="Times New Roman"/>
          <w:sz w:val="30"/>
          <w:szCs w:val="30"/>
          <w:lang w:val="es-ES"/>
        </w:rPr>
        <w:t xml:space="preserve"> la protección de los derechos constitucionales y debido proceso en sentencias, autos definitivos, resoluciones con fuerza de sentencia, en los que se hayan violado por acción u omisión derechos reconocidos en la Constitución. </w:t>
      </w:r>
    </w:p>
    <w:p w:rsidR="00000000" w:rsidRDefault="00571F8A">
      <w:pPr>
        <w:divId w:val="1201357245"/>
        <w:rPr>
          <w:rFonts w:eastAsia="Times New Roman"/>
          <w:sz w:val="30"/>
          <w:szCs w:val="30"/>
          <w:lang w:val="es-ES"/>
        </w:rPr>
      </w:pPr>
      <w:r>
        <w:rPr>
          <w:rFonts w:eastAsia="Times New Roman"/>
          <w:b/>
          <w:bCs/>
          <w:sz w:val="30"/>
          <w:szCs w:val="30"/>
          <w:lang w:val="es-ES"/>
        </w:rPr>
        <w:t>Art. 59.- Legitimación activ</w:t>
      </w:r>
      <w:r>
        <w:rPr>
          <w:rFonts w:eastAsia="Times New Roman"/>
          <w:b/>
          <w:bCs/>
          <w:sz w:val="30"/>
          <w:szCs w:val="30"/>
          <w:lang w:val="es-ES"/>
        </w:rPr>
        <w:t>a.-</w:t>
      </w:r>
      <w:r>
        <w:rPr>
          <w:rFonts w:eastAsia="Times New Roman"/>
          <w:sz w:val="30"/>
          <w:szCs w:val="30"/>
          <w:lang w:val="es-ES"/>
        </w:rPr>
        <w:t xml:space="preserve"> La acción extraordinaria de protección puede ser interpuesta por cualquier persona o grupo de personas que han o hayan debido ser parte en un proceso por sí mismas o por medio de procurador judicial. </w:t>
      </w:r>
    </w:p>
    <w:p w:rsidR="00000000" w:rsidRDefault="00571F8A">
      <w:pPr>
        <w:pStyle w:val="Ttulo3"/>
        <w:divId w:val="1352226509"/>
        <w:rPr>
          <w:rFonts w:eastAsia="Times New Roman"/>
          <w:lang w:val="es-ES"/>
        </w:rPr>
      </w:pPr>
      <w:r>
        <w:rPr>
          <w:rFonts w:eastAsia="Times New Roman"/>
          <w:lang w:val="es-ES"/>
        </w:rPr>
        <w:t xml:space="preserve">Concordancia(s): </w:t>
      </w:r>
    </w:p>
    <w:p w:rsidR="00000000" w:rsidRDefault="00571F8A">
      <w:pPr>
        <w:divId w:val="1352226509"/>
        <w:rPr>
          <w:rFonts w:eastAsia="Times New Roman"/>
          <w:sz w:val="30"/>
          <w:szCs w:val="30"/>
          <w:lang w:val="es-ES"/>
        </w:rPr>
      </w:pPr>
    </w:p>
    <w:p w:rsidR="00000000" w:rsidRDefault="00571F8A">
      <w:pPr>
        <w:divId w:val="294528188"/>
        <w:rPr>
          <w:rFonts w:eastAsia="Times New Roman"/>
          <w:sz w:val="30"/>
          <w:szCs w:val="30"/>
          <w:lang w:val="es-ES"/>
        </w:rPr>
      </w:pPr>
      <w:r>
        <w:rPr>
          <w:rFonts w:eastAsia="Times New Roman"/>
          <w:b/>
          <w:bCs/>
          <w:sz w:val="30"/>
          <w:szCs w:val="30"/>
          <w:u w:val="single"/>
          <w:lang w:val="es-ES"/>
        </w:rPr>
        <w:t>H-Art. 59.-</w:t>
      </w:r>
      <w:r>
        <w:rPr>
          <w:rFonts w:eastAsia="Times New Roman"/>
          <w:b/>
          <w:bCs/>
          <w:sz w:val="30"/>
          <w:szCs w:val="30"/>
          <w:u w:val="single"/>
          <w:lang w:val="es-ES"/>
        </w:rPr>
        <w:br/>
      </w:r>
      <w:r>
        <w:rPr>
          <w:rFonts w:eastAsia="Times New Roman"/>
          <w:sz w:val="30"/>
          <w:szCs w:val="30"/>
          <w:lang w:val="es-ES"/>
        </w:rPr>
        <w:br/>
      </w:r>
      <w:r>
        <w:rPr>
          <w:rFonts w:eastAsia="Times New Roman"/>
          <w:sz w:val="30"/>
          <w:szCs w:val="30"/>
          <w:lang w:val="es-ES"/>
        </w:rPr>
        <w:t>Constitución de la República del Ecuador:</w:t>
      </w:r>
      <w:r>
        <w:rPr>
          <w:rFonts w:eastAsia="Times New Roman"/>
          <w:sz w:val="30"/>
          <w:szCs w:val="30"/>
          <w:lang w:val="es-ES"/>
        </w:rPr>
        <w:br/>
      </w:r>
      <w:r>
        <w:rPr>
          <w:rFonts w:eastAsia="Times New Roman"/>
          <w:sz w:val="30"/>
          <w:szCs w:val="30"/>
          <w:lang w:val="es-ES"/>
        </w:rPr>
        <w:t>Art. 437.-</w:t>
      </w:r>
      <w:r>
        <w:rPr>
          <w:rFonts w:eastAsia="Times New Roman"/>
          <w:sz w:val="30"/>
          <w:szCs w:val="30"/>
          <w:lang w:val="es-ES"/>
        </w:rPr>
        <w:br/>
      </w:r>
      <w:r>
        <w:rPr>
          <w:rFonts w:eastAsia="Times New Roman"/>
          <w:sz w:val="30"/>
          <w:szCs w:val="30"/>
          <w:lang w:val="es-ES"/>
        </w:rPr>
        <w:br/>
        <w:t>Reglas de Procedimiento para el ejercicio de las Competencias de la Corte Constitucional</w:t>
      </w:r>
      <w:r>
        <w:rPr>
          <w:rFonts w:eastAsia="Times New Roman"/>
          <w:sz w:val="30"/>
          <w:szCs w:val="30"/>
          <w:lang w:val="es-ES"/>
        </w:rPr>
        <w:t>:</w:t>
      </w:r>
      <w:r>
        <w:rPr>
          <w:rFonts w:eastAsia="Times New Roman"/>
          <w:sz w:val="30"/>
          <w:szCs w:val="30"/>
          <w:lang w:val="es-ES"/>
        </w:rPr>
        <w:br/>
      </w:r>
      <w:r>
        <w:rPr>
          <w:rFonts w:eastAsia="Times New Roman"/>
          <w:sz w:val="30"/>
          <w:szCs w:val="30"/>
          <w:lang w:val="es-ES"/>
        </w:rPr>
        <w:t>Art. 54.-</w:t>
      </w:r>
    </w:p>
    <w:p w:rsidR="00000000" w:rsidRDefault="00571F8A">
      <w:pPr>
        <w:divId w:val="618953841"/>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Término para accionar.-</w:t>
      </w:r>
      <w:r>
        <w:rPr>
          <w:rFonts w:eastAsia="Times New Roman"/>
          <w:sz w:val="30"/>
          <w:szCs w:val="30"/>
          <w:lang w:val="es-ES"/>
        </w:rPr>
        <w:t xml:space="preserve"> El término máximo para la interposición de la acción será de veinte </w:t>
      </w:r>
      <w:r>
        <w:rPr>
          <w:rFonts w:eastAsia="Times New Roman"/>
          <w:sz w:val="30"/>
          <w:szCs w:val="30"/>
          <w:lang w:val="es-ES"/>
        </w:rPr>
        <w:t>días contados desde la notificación de la decisión judicial a la que se imputa la violación del derecho constitucional, para quienes fueron parte; y, para quienes debieron serlo, el término correrá desde que tuvieron conocimiento de la providencia.</w:t>
      </w:r>
    </w:p>
    <w:p w:rsidR="00000000" w:rsidRDefault="00571F8A">
      <w:pPr>
        <w:divId w:val="417798024"/>
        <w:rPr>
          <w:rFonts w:eastAsia="Times New Roman"/>
          <w:sz w:val="30"/>
          <w:szCs w:val="30"/>
          <w:lang w:val="es-ES"/>
        </w:rPr>
      </w:pPr>
      <w:r>
        <w:rPr>
          <w:rFonts w:eastAsia="Times New Roman"/>
          <w:b/>
          <w:bCs/>
          <w:sz w:val="30"/>
          <w:szCs w:val="30"/>
          <w:lang w:val="es-ES"/>
        </w:rPr>
        <w:t>Art. 61</w:t>
      </w:r>
      <w:r>
        <w:rPr>
          <w:rFonts w:eastAsia="Times New Roman"/>
          <w:b/>
          <w:bCs/>
          <w:sz w:val="30"/>
          <w:szCs w:val="30"/>
          <w:lang w:val="es-ES"/>
        </w:rPr>
        <w:t>.- Requisitos.-</w:t>
      </w:r>
      <w:r>
        <w:rPr>
          <w:rFonts w:eastAsia="Times New Roman"/>
          <w:sz w:val="30"/>
          <w:szCs w:val="30"/>
          <w:lang w:val="es-ES"/>
        </w:rPr>
        <w:t xml:space="preserve"> La demanda deberá contener: </w:t>
      </w:r>
      <w:r>
        <w:rPr>
          <w:rFonts w:eastAsia="Times New Roman"/>
          <w:sz w:val="30"/>
          <w:szCs w:val="30"/>
          <w:lang w:val="es-ES"/>
        </w:rPr>
        <w:br/>
      </w:r>
      <w:r>
        <w:rPr>
          <w:rFonts w:eastAsia="Times New Roman"/>
          <w:sz w:val="30"/>
          <w:szCs w:val="30"/>
          <w:lang w:val="es-ES"/>
        </w:rPr>
        <w:br/>
        <w:t>1. La calidad en la que comparece la persona accionante.</w:t>
      </w:r>
      <w:r>
        <w:rPr>
          <w:rFonts w:eastAsia="Times New Roman"/>
          <w:sz w:val="30"/>
          <w:szCs w:val="30"/>
          <w:lang w:val="es-ES"/>
        </w:rPr>
        <w:br/>
      </w:r>
      <w:r>
        <w:rPr>
          <w:rFonts w:eastAsia="Times New Roman"/>
          <w:sz w:val="30"/>
          <w:szCs w:val="30"/>
          <w:lang w:val="es-ES"/>
        </w:rPr>
        <w:br/>
        <w:t>2. Constancia de que la sentencia o auto está ejecutoriada.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3. Demostración de haber agotado los recursos ordinarios y extraordinarios, salvo que sean </w:t>
      </w:r>
      <w:r>
        <w:rPr>
          <w:rFonts w:eastAsia="Times New Roman"/>
          <w:sz w:val="30"/>
          <w:szCs w:val="30"/>
          <w:lang w:val="es-ES"/>
        </w:rPr>
        <w:t>ineficaces o inadecuados o que la falta de interposición de estos recursos no fuera atribuible a la negligencia del titular del derecho constitucional vulnerado.</w:t>
      </w:r>
      <w:r>
        <w:rPr>
          <w:rFonts w:eastAsia="Times New Roman"/>
          <w:sz w:val="30"/>
          <w:szCs w:val="30"/>
          <w:lang w:val="es-ES"/>
        </w:rPr>
        <w:br/>
      </w:r>
      <w:r>
        <w:rPr>
          <w:rFonts w:eastAsia="Times New Roman"/>
          <w:sz w:val="30"/>
          <w:szCs w:val="30"/>
          <w:lang w:val="es-ES"/>
        </w:rPr>
        <w:br/>
        <w:t>4. Señalamiento de la judicatura, sala o tribunal del que emana la decisión violatoria del de</w:t>
      </w:r>
      <w:r>
        <w:rPr>
          <w:rFonts w:eastAsia="Times New Roman"/>
          <w:sz w:val="30"/>
          <w:szCs w:val="30"/>
          <w:lang w:val="es-ES"/>
        </w:rPr>
        <w:t>recho constitucional.</w:t>
      </w:r>
      <w:r>
        <w:rPr>
          <w:rFonts w:eastAsia="Times New Roman"/>
          <w:sz w:val="30"/>
          <w:szCs w:val="30"/>
          <w:lang w:val="es-ES"/>
        </w:rPr>
        <w:br/>
      </w:r>
      <w:r>
        <w:rPr>
          <w:rFonts w:eastAsia="Times New Roman"/>
          <w:sz w:val="30"/>
          <w:szCs w:val="30"/>
          <w:lang w:val="es-ES"/>
        </w:rPr>
        <w:br/>
        <w:t>5. Identificación precisa del derecho constitucional violado en la decisión judicial.</w:t>
      </w:r>
      <w:r>
        <w:rPr>
          <w:rFonts w:eastAsia="Times New Roman"/>
          <w:sz w:val="30"/>
          <w:szCs w:val="30"/>
          <w:lang w:val="es-ES"/>
        </w:rPr>
        <w:br/>
      </w:r>
      <w:r>
        <w:rPr>
          <w:rFonts w:eastAsia="Times New Roman"/>
          <w:sz w:val="30"/>
          <w:szCs w:val="30"/>
          <w:lang w:val="es-ES"/>
        </w:rPr>
        <w:br/>
        <w:t>6. Si la violación ocurrió durante el proceso, la indicación del momento en que se alegó la violación ante la jueza o juez que conoce la causa.</w:t>
      </w:r>
    </w:p>
    <w:p w:rsidR="00000000" w:rsidRDefault="00571F8A">
      <w:pPr>
        <w:pStyle w:val="Ttulo3"/>
        <w:divId w:val="265817744"/>
        <w:rPr>
          <w:rFonts w:eastAsia="Times New Roman"/>
          <w:lang w:val="es-ES"/>
        </w:rPr>
      </w:pPr>
      <w:r>
        <w:rPr>
          <w:rFonts w:eastAsia="Times New Roman"/>
          <w:lang w:val="es-ES"/>
        </w:rPr>
        <w:t>Co</w:t>
      </w:r>
      <w:r>
        <w:rPr>
          <w:rFonts w:eastAsia="Times New Roman"/>
          <w:lang w:val="es-ES"/>
        </w:rPr>
        <w:t xml:space="preserve">ncordancia(s): </w:t>
      </w:r>
    </w:p>
    <w:p w:rsidR="00000000" w:rsidRDefault="00571F8A">
      <w:pPr>
        <w:divId w:val="265817744"/>
        <w:rPr>
          <w:rFonts w:eastAsia="Times New Roman"/>
          <w:sz w:val="30"/>
          <w:szCs w:val="30"/>
          <w:lang w:val="es-ES"/>
        </w:rPr>
      </w:pPr>
    </w:p>
    <w:p w:rsidR="00000000" w:rsidRDefault="00571F8A">
      <w:pPr>
        <w:divId w:val="1203131462"/>
        <w:rPr>
          <w:rFonts w:eastAsia="Times New Roman"/>
          <w:sz w:val="30"/>
          <w:szCs w:val="30"/>
          <w:lang w:val="es-ES"/>
        </w:rPr>
      </w:pPr>
      <w:r>
        <w:rPr>
          <w:rFonts w:eastAsia="Times New Roman"/>
          <w:b/>
          <w:bCs/>
          <w:sz w:val="30"/>
          <w:szCs w:val="30"/>
          <w:u w:val="single"/>
          <w:lang w:val="es-ES"/>
        </w:rPr>
        <w:t>H-Art. 61.-</w:t>
      </w:r>
      <w:r>
        <w:rPr>
          <w:rFonts w:eastAsia="Times New Roman"/>
          <w:b/>
          <w:bCs/>
          <w:sz w:val="30"/>
          <w:szCs w:val="30"/>
          <w:u w:val="single"/>
          <w:lang w:val="es-ES"/>
        </w:rPr>
        <w:br/>
      </w:r>
      <w:r>
        <w:rPr>
          <w:rFonts w:eastAsia="Times New Roman"/>
          <w:sz w:val="30"/>
          <w:szCs w:val="30"/>
          <w:lang w:val="es-ES"/>
        </w:rPr>
        <w:br/>
        <w:t>Reglamento de Sustanciación de Procesos de Competencia de la Corte Constitucional:</w:t>
      </w:r>
      <w:r>
        <w:rPr>
          <w:rFonts w:eastAsia="Times New Roman"/>
          <w:sz w:val="30"/>
          <w:szCs w:val="30"/>
          <w:lang w:val="es-ES"/>
        </w:rPr>
        <w:br/>
      </w:r>
      <w:r>
        <w:rPr>
          <w:rFonts w:eastAsia="Times New Roman"/>
          <w:sz w:val="30"/>
          <w:szCs w:val="30"/>
          <w:lang w:val="es-ES"/>
        </w:rPr>
        <w:t>Art. 35.-</w:t>
      </w:r>
      <w:r>
        <w:rPr>
          <w:rFonts w:eastAsia="Times New Roman"/>
          <w:sz w:val="30"/>
          <w:szCs w:val="30"/>
          <w:lang w:val="es-ES"/>
        </w:rPr>
        <w:br/>
      </w:r>
      <w:r>
        <w:rPr>
          <w:rFonts w:eastAsia="Times New Roman"/>
          <w:sz w:val="30"/>
          <w:szCs w:val="30"/>
          <w:lang w:val="es-ES"/>
        </w:rPr>
        <w:t>Art. 36.-</w:t>
      </w:r>
      <w:r>
        <w:rPr>
          <w:rFonts w:eastAsia="Times New Roman"/>
          <w:sz w:val="30"/>
          <w:szCs w:val="30"/>
          <w:lang w:val="es-ES"/>
        </w:rPr>
        <w:br/>
      </w:r>
      <w:r>
        <w:rPr>
          <w:rFonts w:eastAsia="Times New Roman"/>
          <w:sz w:val="30"/>
          <w:szCs w:val="30"/>
          <w:lang w:val="es-ES"/>
        </w:rPr>
        <w:t>Art. 37.</w:t>
      </w:r>
      <w:r>
        <w:rPr>
          <w:rFonts w:eastAsia="Times New Roman"/>
          <w:sz w:val="30"/>
          <w:szCs w:val="30"/>
          <w:lang w:val="es-ES"/>
        </w:rPr>
        <w:t>-</w:t>
      </w:r>
    </w:p>
    <w:p w:rsidR="00000000" w:rsidRDefault="00571F8A">
      <w:pPr>
        <w:divId w:val="1035695710"/>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Admisión.-</w:t>
      </w:r>
      <w:r>
        <w:rPr>
          <w:rFonts w:eastAsia="Times New Roman"/>
          <w:sz w:val="30"/>
          <w:szCs w:val="30"/>
          <w:lang w:val="es-ES"/>
        </w:rPr>
        <w:t xml:space="preserve"> La acción extraordinaria será presentada ante la judicatura, sala o tribunal que dictó la </w:t>
      </w:r>
      <w:r>
        <w:rPr>
          <w:rFonts w:eastAsia="Times New Roman"/>
          <w:sz w:val="30"/>
          <w:szCs w:val="30"/>
          <w:lang w:val="es-ES"/>
        </w:rPr>
        <w:t>decisión definitiva; éste ordenará notificar a la otra parte y remitir el expediente completo a la Corte Constitucional en un término máximo de cinco días.</w:t>
      </w:r>
      <w:r>
        <w:rPr>
          <w:rFonts w:eastAsia="Times New Roman"/>
          <w:sz w:val="30"/>
          <w:szCs w:val="30"/>
          <w:lang w:val="es-ES"/>
        </w:rPr>
        <w:br/>
      </w:r>
      <w:r>
        <w:rPr>
          <w:rFonts w:eastAsia="Times New Roman"/>
          <w:sz w:val="30"/>
          <w:szCs w:val="30"/>
          <w:lang w:val="es-ES"/>
        </w:rPr>
        <w:br/>
        <w:t>La sala de admisión en el término de diez días deberá verificar lo siguiente:</w:t>
      </w:r>
      <w:r>
        <w:rPr>
          <w:rFonts w:eastAsia="Times New Roman"/>
          <w:sz w:val="30"/>
          <w:szCs w:val="30"/>
          <w:lang w:val="es-ES"/>
        </w:rPr>
        <w:br/>
      </w:r>
      <w:r>
        <w:rPr>
          <w:rFonts w:eastAsia="Times New Roman"/>
          <w:sz w:val="30"/>
          <w:szCs w:val="30"/>
          <w:lang w:val="es-ES"/>
        </w:rPr>
        <w:br/>
        <w:t>1. Que exista un arg</w:t>
      </w:r>
      <w:r>
        <w:rPr>
          <w:rFonts w:eastAsia="Times New Roman"/>
          <w:sz w:val="30"/>
          <w:szCs w:val="30"/>
          <w:lang w:val="es-ES"/>
        </w:rPr>
        <w:t xml:space="preserve">umento claro sobre el derecho violado y la relación directa e inmediata, por acción u omisión de la autoridad judicial, con independencia de los hechos que dieron lugar al proceso; </w:t>
      </w:r>
      <w:r>
        <w:rPr>
          <w:rFonts w:eastAsia="Times New Roman"/>
          <w:sz w:val="30"/>
          <w:szCs w:val="30"/>
          <w:lang w:val="es-ES"/>
        </w:rPr>
        <w:br/>
      </w:r>
      <w:r>
        <w:rPr>
          <w:rFonts w:eastAsia="Times New Roman"/>
          <w:sz w:val="30"/>
          <w:szCs w:val="30"/>
          <w:lang w:val="es-ES"/>
        </w:rPr>
        <w:br/>
        <w:t>2. Que el recurrente justifique argumentadamente, la relevancia constituc</w:t>
      </w:r>
      <w:r>
        <w:rPr>
          <w:rFonts w:eastAsia="Times New Roman"/>
          <w:sz w:val="30"/>
          <w:szCs w:val="30"/>
          <w:lang w:val="es-ES"/>
        </w:rPr>
        <w:t>ional del problema jurídico y de la pretensión;</w:t>
      </w:r>
      <w:r>
        <w:rPr>
          <w:rFonts w:eastAsia="Times New Roman"/>
          <w:sz w:val="30"/>
          <w:szCs w:val="30"/>
          <w:lang w:val="es-ES"/>
        </w:rPr>
        <w:br/>
      </w:r>
      <w:r>
        <w:rPr>
          <w:rFonts w:eastAsia="Times New Roman"/>
          <w:sz w:val="30"/>
          <w:szCs w:val="30"/>
          <w:lang w:val="es-ES"/>
        </w:rPr>
        <w:lastRenderedPageBreak/>
        <w:br/>
        <w:t>3. Que el fundamento de la acción no se agote solamente en la consideración de lo injusto o equivocado de la sentencia;</w:t>
      </w:r>
      <w:r>
        <w:rPr>
          <w:rFonts w:eastAsia="Times New Roman"/>
          <w:sz w:val="30"/>
          <w:szCs w:val="30"/>
          <w:lang w:val="es-ES"/>
        </w:rPr>
        <w:br/>
      </w:r>
      <w:r>
        <w:rPr>
          <w:rFonts w:eastAsia="Times New Roman"/>
          <w:sz w:val="30"/>
          <w:szCs w:val="30"/>
          <w:lang w:val="es-ES"/>
        </w:rPr>
        <w:br/>
        <w:t>4. Que el fundamento de la acción no se sustente en la falta de aplicación o errónea a</w:t>
      </w:r>
      <w:r>
        <w:rPr>
          <w:rFonts w:eastAsia="Times New Roman"/>
          <w:sz w:val="30"/>
          <w:szCs w:val="30"/>
          <w:lang w:val="es-ES"/>
        </w:rPr>
        <w:t>plicación de la ley;</w:t>
      </w:r>
      <w:r>
        <w:rPr>
          <w:rFonts w:eastAsia="Times New Roman"/>
          <w:sz w:val="30"/>
          <w:szCs w:val="30"/>
          <w:lang w:val="es-ES"/>
        </w:rPr>
        <w:br/>
      </w:r>
      <w:r>
        <w:rPr>
          <w:rFonts w:eastAsia="Times New Roman"/>
          <w:sz w:val="30"/>
          <w:szCs w:val="30"/>
          <w:lang w:val="es-ES"/>
        </w:rPr>
        <w:br/>
        <w:t>5. Que el fundamento de la acción no se refiera a la apreciación de la prueba por parte de la jueza o juez;</w:t>
      </w:r>
      <w:r>
        <w:rPr>
          <w:rFonts w:eastAsia="Times New Roman"/>
          <w:sz w:val="30"/>
          <w:szCs w:val="30"/>
          <w:lang w:val="es-ES"/>
        </w:rPr>
        <w:br/>
      </w:r>
      <w:r>
        <w:rPr>
          <w:rFonts w:eastAsia="Times New Roman"/>
          <w:sz w:val="30"/>
          <w:szCs w:val="30"/>
          <w:lang w:val="es-ES"/>
        </w:rPr>
        <w:br/>
        <w:t>6. Que la acción se haya presentado dentro del término establecido en el artículo 60 de esta ley;</w:t>
      </w:r>
      <w:r>
        <w:rPr>
          <w:rFonts w:eastAsia="Times New Roman"/>
          <w:sz w:val="30"/>
          <w:szCs w:val="30"/>
          <w:lang w:val="es-ES"/>
        </w:rPr>
        <w:br/>
      </w:r>
      <w:r>
        <w:rPr>
          <w:rFonts w:eastAsia="Times New Roman"/>
          <w:sz w:val="30"/>
          <w:szCs w:val="30"/>
          <w:lang w:val="es-ES"/>
        </w:rPr>
        <w:br/>
        <w:t>7. Que la acción no se pla</w:t>
      </w:r>
      <w:r>
        <w:rPr>
          <w:rFonts w:eastAsia="Times New Roman"/>
          <w:sz w:val="30"/>
          <w:szCs w:val="30"/>
          <w:lang w:val="es-ES"/>
        </w:rPr>
        <w:t>ntee contra decisiones del Tribunal Contencioso Electoral durante procesos electorales; y,</w:t>
      </w:r>
      <w:r>
        <w:rPr>
          <w:rFonts w:eastAsia="Times New Roman"/>
          <w:sz w:val="30"/>
          <w:szCs w:val="30"/>
          <w:lang w:val="es-ES"/>
        </w:rPr>
        <w:br/>
      </w:r>
      <w:r>
        <w:rPr>
          <w:rFonts w:eastAsia="Times New Roman"/>
          <w:sz w:val="30"/>
          <w:szCs w:val="30"/>
          <w:lang w:val="es-ES"/>
        </w:rPr>
        <w:br/>
        <w:t>8. Que el admitir un recurso extraordinario de protección permita solventar una violación grave de derechos, establecer precedentes judiciales, corregir la inobserv</w:t>
      </w:r>
      <w:r>
        <w:rPr>
          <w:rFonts w:eastAsia="Times New Roman"/>
          <w:sz w:val="30"/>
          <w:szCs w:val="30"/>
          <w:lang w:val="es-ES"/>
        </w:rPr>
        <w:t>ancia de precedentes establecidos por la Corte Constitucional y sentenciar sobre asuntos de relevancia y trascendencia nacional.</w:t>
      </w:r>
      <w:r>
        <w:rPr>
          <w:rFonts w:eastAsia="Times New Roman"/>
          <w:sz w:val="30"/>
          <w:szCs w:val="30"/>
          <w:lang w:val="es-ES"/>
        </w:rPr>
        <w:br/>
      </w:r>
      <w:r>
        <w:rPr>
          <w:rFonts w:eastAsia="Times New Roman"/>
          <w:sz w:val="30"/>
          <w:szCs w:val="30"/>
          <w:lang w:val="es-ES"/>
        </w:rPr>
        <w:br/>
        <w:t>Si declara la inadmisibilidad, archivará la causa y devolverá el expediente a la jueza, juez o tribunal que dictó la providenc</w:t>
      </w:r>
      <w:r>
        <w:rPr>
          <w:rFonts w:eastAsia="Times New Roman"/>
          <w:sz w:val="30"/>
          <w:szCs w:val="30"/>
          <w:lang w:val="es-ES"/>
        </w:rPr>
        <w:t>ia y dicha declaración no será susceptible de apelación; si la declara admisible se procederá al sorteo para designar a la jueza o juez ponente, quien sin más trámite elaborará y remitirá el proyecto de sentencia, al pleno para su conocimiento y decisión.</w:t>
      </w:r>
      <w:r>
        <w:rPr>
          <w:rFonts w:eastAsia="Times New Roman"/>
          <w:sz w:val="30"/>
          <w:szCs w:val="30"/>
          <w:lang w:val="es-ES"/>
        </w:rPr>
        <w:br/>
      </w:r>
      <w:r>
        <w:rPr>
          <w:rFonts w:eastAsia="Times New Roman"/>
          <w:sz w:val="30"/>
          <w:szCs w:val="30"/>
          <w:lang w:val="es-ES"/>
        </w:rPr>
        <w:br/>
        <w:t>La admisión de la acción no suspende los efectos del auto o sentencia objeto de la acción.</w:t>
      </w:r>
      <w:r>
        <w:rPr>
          <w:rFonts w:eastAsia="Times New Roman"/>
          <w:sz w:val="30"/>
          <w:szCs w:val="30"/>
          <w:lang w:val="es-ES"/>
        </w:rPr>
        <w:br/>
      </w:r>
      <w:r>
        <w:rPr>
          <w:rFonts w:eastAsia="Times New Roman"/>
          <w:sz w:val="30"/>
          <w:szCs w:val="30"/>
          <w:lang w:val="es-ES"/>
        </w:rPr>
        <w:br/>
        <w:t>Esta identificación incluirá una argumentación clara sobre el derecho y la relación directa e inmediata, por acción u omisión.</w:t>
      </w:r>
    </w:p>
    <w:p w:rsidR="00000000" w:rsidRDefault="00571F8A">
      <w:pPr>
        <w:divId w:val="310256103"/>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Sentencia.-</w:t>
      </w:r>
      <w:r>
        <w:rPr>
          <w:rFonts w:eastAsia="Times New Roman"/>
          <w:sz w:val="30"/>
          <w:szCs w:val="30"/>
          <w:lang w:val="es-ES"/>
        </w:rPr>
        <w:t xml:space="preserve"> La Corte Const</w:t>
      </w:r>
      <w:r>
        <w:rPr>
          <w:rFonts w:eastAsia="Times New Roman"/>
          <w:sz w:val="30"/>
          <w:szCs w:val="30"/>
          <w:lang w:val="es-ES"/>
        </w:rPr>
        <w:t xml:space="preserve">itucional determinará si en la sentencia se han violado derechos constitucionales del accionante y si declara la violación, ordenará la reparación integral al afectado. </w:t>
      </w:r>
      <w:r>
        <w:rPr>
          <w:rFonts w:eastAsia="Times New Roman"/>
          <w:sz w:val="30"/>
          <w:szCs w:val="30"/>
          <w:lang w:val="es-ES"/>
        </w:rPr>
        <w:br/>
      </w:r>
      <w:r>
        <w:rPr>
          <w:rFonts w:eastAsia="Times New Roman"/>
          <w:sz w:val="30"/>
          <w:szCs w:val="30"/>
          <w:lang w:val="es-ES"/>
        </w:rPr>
        <w:br/>
        <w:t>La Corte Constitucional tendrá el término máximo de treinta días contados desde la re</w:t>
      </w:r>
      <w:r>
        <w:rPr>
          <w:rFonts w:eastAsia="Times New Roman"/>
          <w:sz w:val="30"/>
          <w:szCs w:val="30"/>
          <w:lang w:val="es-ES"/>
        </w:rPr>
        <w:t xml:space="preserve">cepción del expediente para resolver la acción. </w:t>
      </w:r>
      <w:r>
        <w:rPr>
          <w:rFonts w:eastAsia="Times New Roman"/>
          <w:sz w:val="30"/>
          <w:szCs w:val="30"/>
          <w:lang w:val="es-ES"/>
        </w:rPr>
        <w:br/>
      </w:r>
      <w:r>
        <w:rPr>
          <w:rFonts w:eastAsia="Times New Roman"/>
          <w:sz w:val="30"/>
          <w:szCs w:val="30"/>
          <w:lang w:val="es-ES"/>
        </w:rPr>
        <w:lastRenderedPageBreak/>
        <w:br/>
        <w:t xml:space="preserve">La sentencia de la Corte deberá contener los elementos establecidos en las normas generales de las garantías jurisdiccionales establecidas en esta ley, aplicados a las particularidades de esta acción. </w:t>
      </w:r>
    </w:p>
    <w:p w:rsidR="00000000" w:rsidRDefault="00571F8A">
      <w:pPr>
        <w:divId w:val="909383483"/>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64.-</w:t>
      </w:r>
      <w:r>
        <w:rPr>
          <w:rFonts w:eastAsia="Times New Roman"/>
          <w:b/>
          <w:bCs/>
          <w:sz w:val="30"/>
          <w:szCs w:val="30"/>
          <w:lang w:val="es-ES"/>
        </w:rPr>
        <w:t xml:space="preserve"> Sanciones.-</w:t>
      </w:r>
      <w:r>
        <w:rPr>
          <w:rFonts w:eastAsia="Times New Roman"/>
          <w:sz w:val="30"/>
          <w:szCs w:val="30"/>
          <w:lang w:val="es-ES"/>
        </w:rPr>
        <w:t xml:space="preserve"> Cuando la acción extraordinaria de protección fuere interpuesta sin fundamento alguno, la Corte Constitucional establecerá los correctivos y comunicará al Consejo de la Judicatura para que sancione a la o el abogado patrocinador, de confo</w:t>
      </w:r>
      <w:r>
        <w:rPr>
          <w:rFonts w:eastAsia="Times New Roman"/>
          <w:sz w:val="30"/>
          <w:szCs w:val="30"/>
          <w:lang w:val="es-ES"/>
        </w:rPr>
        <w:t>rmidad con el Código Orgánico de la Función Judicial. La reincidencia será sancionada con suspensión del ejercicio profesional, de conformidad con lo dispuesto en el Código Orgánico de la Función Judicial.</w:t>
      </w:r>
    </w:p>
    <w:p w:rsidR="00000000" w:rsidRDefault="00571F8A">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ACCIÓN EXTRAORDINARIA DE PROTECCIÓN C</w:t>
      </w:r>
      <w:r>
        <w:rPr>
          <w:rFonts w:eastAsia="Times New Roman"/>
          <w:b/>
          <w:bCs/>
          <w:sz w:val="36"/>
          <w:szCs w:val="36"/>
          <w:lang w:val="es-ES"/>
        </w:rPr>
        <w:t>ONTRA DECISIONES DE LA JUSTICIA INDÍGENA</w:t>
      </w:r>
    </w:p>
    <w:p w:rsidR="00000000" w:rsidRDefault="00571F8A">
      <w:pPr>
        <w:divId w:val="856119383"/>
        <w:rPr>
          <w:rFonts w:eastAsia="Times New Roman"/>
          <w:sz w:val="30"/>
          <w:szCs w:val="30"/>
          <w:lang w:val="es-ES"/>
        </w:rPr>
      </w:pPr>
      <w:r>
        <w:rPr>
          <w:rFonts w:eastAsia="Times New Roman"/>
          <w:sz w:val="30"/>
          <w:szCs w:val="30"/>
          <w:lang w:val="es-ES"/>
        </w:rPr>
        <w:t>Art. 65.-</w:t>
      </w:r>
      <w:r>
        <w:rPr>
          <w:rFonts w:eastAsia="Times New Roman"/>
          <w:b/>
          <w:bCs/>
          <w:sz w:val="30"/>
          <w:szCs w:val="30"/>
          <w:lang w:val="es-ES"/>
        </w:rPr>
        <w:t xml:space="preserve"> Ámbito.-</w:t>
      </w:r>
      <w:r>
        <w:rPr>
          <w:rFonts w:eastAsia="Times New Roman"/>
          <w:sz w:val="30"/>
          <w:szCs w:val="30"/>
          <w:lang w:val="es-ES"/>
        </w:rPr>
        <w:t xml:space="preserve"> La persona que estuviere inconforme con la decisión de la autoridad indígena en ejercicio de funciones jurisdiccionales, por violar los derechos constitucionalmente garantizados o discriminar a la</w:t>
      </w:r>
      <w:r>
        <w:rPr>
          <w:rFonts w:eastAsia="Times New Roman"/>
          <w:sz w:val="30"/>
          <w:szCs w:val="30"/>
          <w:lang w:val="es-ES"/>
        </w:rPr>
        <w:t xml:space="preserve"> mujer por el hecho de ser mujer, podrá acudir a la Corte Constitucional y presentar la impugnación de esta decisión, en el término de veinte días de que la haya conocido.</w:t>
      </w:r>
      <w:r>
        <w:rPr>
          <w:rFonts w:eastAsia="Times New Roman"/>
          <w:sz w:val="30"/>
          <w:szCs w:val="30"/>
          <w:lang w:val="es-ES"/>
        </w:rPr>
        <w:br/>
      </w:r>
      <w:r>
        <w:rPr>
          <w:rFonts w:eastAsia="Times New Roman"/>
          <w:sz w:val="30"/>
          <w:szCs w:val="30"/>
          <w:lang w:val="es-ES"/>
        </w:rPr>
        <w:br/>
        <w:t>Se observarán los principios que, sobre esta materia, se encuentran determinados en</w:t>
      </w:r>
      <w:r>
        <w:rPr>
          <w:rFonts w:eastAsia="Times New Roman"/>
          <w:sz w:val="30"/>
          <w:szCs w:val="30"/>
          <w:lang w:val="es-ES"/>
        </w:rPr>
        <w:t xml:space="preserve"> la Constitución, instrumentos internacionales de derechos humanos de los pueblos y nacionalidades indígenas, demás instrumentos de derechos humanos, Código Orgánico de la Función Judicial y la ley.</w:t>
      </w:r>
    </w:p>
    <w:p w:rsidR="00000000" w:rsidRDefault="00571F8A">
      <w:pPr>
        <w:divId w:val="336613349"/>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Principios y procedimiento.-</w:t>
      </w:r>
      <w:r>
        <w:rPr>
          <w:rFonts w:eastAsia="Times New Roman"/>
          <w:sz w:val="30"/>
          <w:szCs w:val="30"/>
          <w:lang w:val="es-ES"/>
        </w:rPr>
        <w:t xml:space="preserve"> La Corte Constituc</w:t>
      </w:r>
      <w:r>
        <w:rPr>
          <w:rFonts w:eastAsia="Times New Roman"/>
          <w:sz w:val="30"/>
          <w:szCs w:val="30"/>
          <w:lang w:val="es-ES"/>
        </w:rPr>
        <w:t>ional deberá respetar los siguientes principios y reglas:</w:t>
      </w:r>
      <w:r>
        <w:rPr>
          <w:rFonts w:eastAsia="Times New Roman"/>
          <w:sz w:val="30"/>
          <w:szCs w:val="30"/>
          <w:lang w:val="es-ES"/>
        </w:rPr>
        <w:br/>
      </w:r>
      <w:r>
        <w:rPr>
          <w:rFonts w:eastAsia="Times New Roman"/>
          <w:sz w:val="30"/>
          <w:szCs w:val="30"/>
          <w:lang w:val="es-ES"/>
        </w:rPr>
        <w:br/>
        <w:t>1. Interculturalidad.- El procedimiento garantizará la comprensión intercultural de los hechos y una interpretación intercultural de las normas aplicables a fin de evitar una interpretación etnocén</w:t>
      </w:r>
      <w:r>
        <w:rPr>
          <w:rFonts w:eastAsia="Times New Roman"/>
          <w:sz w:val="30"/>
          <w:szCs w:val="30"/>
          <w:lang w:val="es-ES"/>
        </w:rPr>
        <w:t>trica y monocultural. Para el entendimiento intercultural, la Corte deberá recabar toda la información necesaria sobre el conflicto resuelto por las autoridades indígenas.</w:t>
      </w:r>
      <w:r>
        <w:rPr>
          <w:rFonts w:eastAsia="Times New Roman"/>
          <w:sz w:val="30"/>
          <w:szCs w:val="30"/>
          <w:lang w:val="es-ES"/>
        </w:rPr>
        <w:br/>
      </w:r>
      <w:r>
        <w:rPr>
          <w:rFonts w:eastAsia="Times New Roman"/>
          <w:sz w:val="30"/>
          <w:szCs w:val="30"/>
          <w:lang w:val="es-ES"/>
        </w:rPr>
        <w:br/>
        <w:t xml:space="preserve">2. Pluralismo jurídico.- El Estado ecuatoriano reconoce, protege y </w:t>
      </w:r>
      <w:r>
        <w:rPr>
          <w:rFonts w:eastAsia="Times New Roman"/>
          <w:sz w:val="30"/>
          <w:szCs w:val="30"/>
          <w:lang w:val="es-ES"/>
        </w:rPr>
        <w:lastRenderedPageBreak/>
        <w:t>garantiza la coe</w:t>
      </w:r>
      <w:r>
        <w:rPr>
          <w:rFonts w:eastAsia="Times New Roman"/>
          <w:sz w:val="30"/>
          <w:szCs w:val="30"/>
          <w:lang w:val="es-ES"/>
        </w:rPr>
        <w:t>xistencia y desarrollo de los sistemas normativos, usos y costumbres de las nacionalidades, pueblos indígenas y comunidades de conformidad con el carácter plurinacional, pluriétnico y pluricultural del Estado.</w:t>
      </w:r>
      <w:r>
        <w:rPr>
          <w:rFonts w:eastAsia="Times New Roman"/>
          <w:sz w:val="30"/>
          <w:szCs w:val="30"/>
          <w:lang w:val="es-ES"/>
        </w:rPr>
        <w:br/>
      </w:r>
      <w:r>
        <w:rPr>
          <w:rFonts w:eastAsia="Times New Roman"/>
          <w:sz w:val="30"/>
          <w:szCs w:val="30"/>
          <w:lang w:val="es-ES"/>
        </w:rPr>
        <w:br/>
        <w:t>3. Autonomía.- Las autoridades de las naciona</w:t>
      </w:r>
      <w:r>
        <w:rPr>
          <w:rFonts w:eastAsia="Times New Roman"/>
          <w:sz w:val="30"/>
          <w:szCs w:val="30"/>
          <w:lang w:val="es-ES"/>
        </w:rPr>
        <w:t xml:space="preserve">lidades, pueblos y comunidades indígenas, gozarán de un máximo de autonomía y un mínimo de restricciones en el ejercicio de sus funciones jurisdiccionales, dentro de su ámbito territorial, de conformidad con su derecho indígena propio. </w:t>
      </w:r>
      <w:r>
        <w:rPr>
          <w:rFonts w:eastAsia="Times New Roman"/>
          <w:sz w:val="30"/>
          <w:szCs w:val="30"/>
          <w:lang w:val="es-ES"/>
        </w:rPr>
        <w:br/>
      </w:r>
      <w:r>
        <w:rPr>
          <w:rFonts w:eastAsia="Times New Roman"/>
          <w:sz w:val="30"/>
          <w:szCs w:val="30"/>
          <w:lang w:val="es-ES"/>
        </w:rPr>
        <w:br/>
        <w:t>No obstante el rec</w:t>
      </w:r>
      <w:r>
        <w:rPr>
          <w:rFonts w:eastAsia="Times New Roman"/>
          <w:sz w:val="30"/>
          <w:szCs w:val="30"/>
          <w:lang w:val="es-ES"/>
        </w:rPr>
        <w:t>onocimiento de un máximo de autonomía, tiene los límites establecidos por la Constitución vigente, los instrumentos internacionales de derechos de los pueblos indígenas y esta ley.</w:t>
      </w:r>
      <w:r>
        <w:rPr>
          <w:rFonts w:eastAsia="Times New Roman"/>
          <w:sz w:val="30"/>
          <w:szCs w:val="30"/>
          <w:lang w:val="es-ES"/>
        </w:rPr>
        <w:br/>
      </w:r>
      <w:r>
        <w:rPr>
          <w:rFonts w:eastAsia="Times New Roman"/>
          <w:sz w:val="30"/>
          <w:szCs w:val="30"/>
          <w:lang w:val="es-ES"/>
        </w:rPr>
        <w:br/>
        <w:t>4. Debido proceso.- La observancia de las normas, usos y costumbres, y pro</w:t>
      </w:r>
      <w:r>
        <w:rPr>
          <w:rFonts w:eastAsia="Times New Roman"/>
          <w:sz w:val="30"/>
          <w:szCs w:val="30"/>
          <w:lang w:val="es-ES"/>
        </w:rPr>
        <w:t>cedimientos que hacen parte del derecho propio de la nacionalidad, pueblo o comunidad indígena constituyen el entendimiento intercultural del principio constitucional del debido proceso.</w:t>
      </w:r>
      <w:r>
        <w:rPr>
          <w:rFonts w:eastAsia="Times New Roman"/>
          <w:sz w:val="30"/>
          <w:szCs w:val="30"/>
          <w:lang w:val="es-ES"/>
        </w:rPr>
        <w:br/>
      </w:r>
      <w:r>
        <w:rPr>
          <w:rFonts w:eastAsia="Times New Roman"/>
          <w:sz w:val="30"/>
          <w:szCs w:val="30"/>
          <w:lang w:val="es-ES"/>
        </w:rPr>
        <w:br/>
        <w:t xml:space="preserve">5. Oralidad.- En todo momento del procedimiento, cuando intervengan </w:t>
      </w:r>
      <w:r>
        <w:rPr>
          <w:rFonts w:eastAsia="Times New Roman"/>
          <w:sz w:val="30"/>
          <w:szCs w:val="30"/>
          <w:lang w:val="es-ES"/>
        </w:rPr>
        <w:t>las personas, grupos o autoridades indígenas, se respetará la oralidad y se contará con traductores de ser necesario. La acción podrá ser presentada en castellano o en el idioma de la nacionalidad o pueblo al que pertenezca la persona. Cuando se la reduzca</w:t>
      </w:r>
      <w:r>
        <w:rPr>
          <w:rFonts w:eastAsia="Times New Roman"/>
          <w:sz w:val="30"/>
          <w:szCs w:val="30"/>
          <w:lang w:val="es-ES"/>
        </w:rPr>
        <w:t xml:space="preserve"> a escrito, deberá constar en la lengua propia de la persona o grupos de personas y será traducida al castellano.</w:t>
      </w:r>
      <w:r>
        <w:rPr>
          <w:rFonts w:eastAsia="Times New Roman"/>
          <w:sz w:val="30"/>
          <w:szCs w:val="30"/>
          <w:lang w:val="es-ES"/>
        </w:rPr>
        <w:br/>
      </w:r>
      <w:r>
        <w:rPr>
          <w:rFonts w:eastAsia="Times New Roman"/>
          <w:sz w:val="30"/>
          <w:szCs w:val="30"/>
          <w:lang w:val="es-ES"/>
        </w:rPr>
        <w:br/>
        <w:t>6. Legitimación activa.- Cualquier persona o grupo de personas podrá presentar esta acción. Cuando intervenga una persona a nombre de la comu</w:t>
      </w:r>
      <w:r>
        <w:rPr>
          <w:rFonts w:eastAsia="Times New Roman"/>
          <w:sz w:val="30"/>
          <w:szCs w:val="30"/>
          <w:lang w:val="es-ES"/>
        </w:rPr>
        <w:t>nidad, deberá demostrar la calidad en la que comparece.</w:t>
      </w:r>
      <w:r>
        <w:rPr>
          <w:rFonts w:eastAsia="Times New Roman"/>
          <w:sz w:val="30"/>
          <w:szCs w:val="30"/>
          <w:lang w:val="es-ES"/>
        </w:rPr>
        <w:br/>
      </w:r>
      <w:r>
        <w:rPr>
          <w:rFonts w:eastAsia="Times New Roman"/>
          <w:sz w:val="30"/>
          <w:szCs w:val="30"/>
          <w:lang w:val="es-ES"/>
        </w:rPr>
        <w:br/>
        <w:t>7. Acción.- La persona o grupo planteará su acción verbalmente o por escrito y manifestará las razones por las que se acude al tribunal y las violaciones a los derechos que supuestamente se han produ</w:t>
      </w:r>
      <w:r>
        <w:rPr>
          <w:rFonts w:eastAsia="Times New Roman"/>
          <w:sz w:val="30"/>
          <w:szCs w:val="30"/>
          <w:lang w:val="es-ES"/>
        </w:rPr>
        <w:t>cido. Esta solicitud será reducida a escrito por el personal de la Corte dentro del término de veinte días.</w:t>
      </w:r>
      <w:r>
        <w:rPr>
          <w:rFonts w:eastAsia="Times New Roman"/>
          <w:sz w:val="30"/>
          <w:szCs w:val="30"/>
          <w:lang w:val="es-ES"/>
        </w:rPr>
        <w:br/>
      </w:r>
      <w:r>
        <w:rPr>
          <w:rFonts w:eastAsia="Times New Roman"/>
          <w:sz w:val="30"/>
          <w:szCs w:val="30"/>
          <w:lang w:val="es-ES"/>
        </w:rPr>
        <w:br/>
        <w:t xml:space="preserve">8. Calificación.- Inmediatamente la sala de admisiones deberá </w:t>
      </w:r>
      <w:r>
        <w:rPr>
          <w:rFonts w:eastAsia="Times New Roman"/>
          <w:sz w:val="30"/>
          <w:szCs w:val="30"/>
          <w:lang w:val="es-ES"/>
        </w:rPr>
        <w:lastRenderedPageBreak/>
        <w:t>comunicar si se acepta a trámite y las razones que justifican su decisión. Se sentará</w:t>
      </w:r>
      <w:r>
        <w:rPr>
          <w:rFonts w:eastAsia="Times New Roman"/>
          <w:sz w:val="30"/>
          <w:szCs w:val="30"/>
          <w:lang w:val="es-ES"/>
        </w:rPr>
        <w:t xml:space="preserve"> un acta sobre la calificación. </w:t>
      </w:r>
      <w:r>
        <w:rPr>
          <w:rFonts w:eastAsia="Times New Roman"/>
          <w:sz w:val="30"/>
          <w:szCs w:val="30"/>
          <w:lang w:val="es-ES"/>
        </w:rPr>
        <w:br/>
      </w:r>
      <w:r>
        <w:rPr>
          <w:rFonts w:eastAsia="Times New Roman"/>
          <w:sz w:val="30"/>
          <w:szCs w:val="30"/>
          <w:lang w:val="es-ES"/>
        </w:rPr>
        <w:br/>
        <w:t xml:space="preserve">9. Notificación.- De aceptarse a trámite, la jueza o juez ponente de la Corte designado mediante sorteo, señalará día y hora para la audiencia y hará llamar a la autoridad o autoridades indígenas que tomaron la decisión o </w:t>
      </w:r>
      <w:r>
        <w:rPr>
          <w:rFonts w:eastAsia="Times New Roman"/>
          <w:sz w:val="30"/>
          <w:szCs w:val="30"/>
          <w:lang w:val="es-ES"/>
        </w:rPr>
        <w:t>podrá acudir a la comunidad, de estimarse necesario.</w:t>
      </w:r>
      <w:r>
        <w:rPr>
          <w:rFonts w:eastAsia="Times New Roman"/>
          <w:sz w:val="30"/>
          <w:szCs w:val="30"/>
          <w:lang w:val="es-ES"/>
        </w:rPr>
        <w:br/>
      </w:r>
      <w:r>
        <w:rPr>
          <w:rFonts w:eastAsia="Times New Roman"/>
          <w:sz w:val="30"/>
          <w:szCs w:val="30"/>
          <w:lang w:val="es-ES"/>
        </w:rPr>
        <w:br/>
        <w:t>10. Audiencia.- La autoridad o autoridades serán escuchadas al igual que las personas que presentaron la acción por el Pleno de la Corte. La audiencia deberá ser grabada. De considerarse necesario, se e</w:t>
      </w:r>
      <w:r>
        <w:rPr>
          <w:rFonts w:eastAsia="Times New Roman"/>
          <w:sz w:val="30"/>
          <w:szCs w:val="30"/>
          <w:lang w:val="es-ES"/>
        </w:rPr>
        <w:t>scuchará a la persona o personas que fueron contraparte en el proceso del cual se revisa la sentencia.</w:t>
      </w:r>
      <w:r>
        <w:rPr>
          <w:rFonts w:eastAsia="Times New Roman"/>
          <w:sz w:val="30"/>
          <w:szCs w:val="30"/>
          <w:lang w:val="es-ES"/>
        </w:rPr>
        <w:br/>
      </w:r>
      <w:r>
        <w:rPr>
          <w:rFonts w:eastAsia="Times New Roman"/>
          <w:sz w:val="30"/>
          <w:szCs w:val="30"/>
          <w:lang w:val="es-ES"/>
        </w:rPr>
        <w:br/>
        <w:t>11. Opinión técnica.- La jueza o juez ponente podrá solicitar la opinión técnica de una persona experta en temas relacionados con justicia indígena y re</w:t>
      </w:r>
      <w:r>
        <w:rPr>
          <w:rFonts w:eastAsia="Times New Roman"/>
          <w:sz w:val="30"/>
          <w:szCs w:val="30"/>
          <w:lang w:val="es-ES"/>
        </w:rPr>
        <w:t xml:space="preserve">cibir opiniones de organizaciones especializadas en estos temas. </w:t>
      </w:r>
      <w:r>
        <w:rPr>
          <w:rFonts w:eastAsia="Times New Roman"/>
          <w:sz w:val="30"/>
          <w:szCs w:val="30"/>
          <w:lang w:val="es-ES"/>
        </w:rPr>
        <w:br/>
      </w:r>
      <w:r>
        <w:rPr>
          <w:rFonts w:eastAsia="Times New Roman"/>
          <w:sz w:val="30"/>
          <w:szCs w:val="30"/>
          <w:lang w:val="es-ES"/>
        </w:rPr>
        <w:br/>
        <w:t>12. Proyecto de sentencia.- La jueza o juez ponente presentará el proyecto de sentencia del Pleno para su conocimiento y resolución. La sentencia puede ser modulada para armonizar los derec</w:t>
      </w:r>
      <w:r>
        <w:rPr>
          <w:rFonts w:eastAsia="Times New Roman"/>
          <w:sz w:val="30"/>
          <w:szCs w:val="30"/>
          <w:lang w:val="es-ES"/>
        </w:rPr>
        <w:t>hos constitucionalmente garantizados y los derechos propios de la comunidad, pueblo o nacionalidad.</w:t>
      </w:r>
      <w:r>
        <w:rPr>
          <w:rFonts w:eastAsia="Times New Roman"/>
          <w:sz w:val="30"/>
          <w:szCs w:val="30"/>
          <w:lang w:val="es-ES"/>
        </w:rPr>
        <w:br/>
      </w:r>
      <w:r>
        <w:rPr>
          <w:rFonts w:eastAsia="Times New Roman"/>
          <w:sz w:val="30"/>
          <w:szCs w:val="30"/>
          <w:lang w:val="es-ES"/>
        </w:rPr>
        <w:br/>
        <w:t>13. Notificación de la sentencia.- La sentencia sobre constitucionalidad de las decisiones indígenas deberá ser transmitida de forma oral y motivadamente e</w:t>
      </w:r>
      <w:r>
        <w:rPr>
          <w:rFonts w:eastAsia="Times New Roman"/>
          <w:sz w:val="30"/>
          <w:szCs w:val="30"/>
          <w:lang w:val="es-ES"/>
        </w:rPr>
        <w:t>n la comunidad, ante la presencia de al menos los accionantes y la autoridad indígena, a través del ponente o su delegado. La sentencia deberá ser reducida a escrito, en castellano y en la lengua propia de la persona o grupo de personas.</w:t>
      </w:r>
      <w:r>
        <w:rPr>
          <w:rFonts w:eastAsia="Times New Roman"/>
          <w:sz w:val="30"/>
          <w:szCs w:val="30"/>
          <w:lang w:val="es-ES"/>
        </w:rPr>
        <w:br/>
      </w:r>
      <w:r>
        <w:rPr>
          <w:rFonts w:eastAsia="Times New Roman"/>
          <w:sz w:val="30"/>
          <w:szCs w:val="30"/>
          <w:lang w:val="es-ES"/>
        </w:rPr>
        <w:br/>
        <w:t xml:space="preserve">14. Violación de </w:t>
      </w:r>
      <w:r>
        <w:rPr>
          <w:rFonts w:eastAsia="Times New Roman"/>
          <w:sz w:val="30"/>
          <w:szCs w:val="30"/>
          <w:lang w:val="es-ES"/>
        </w:rPr>
        <w:t>derechos de las mujeres.- Las juezas o jueces deberán impedir que en sentencias de justicia indígena se alegue la costumbre, la interculturalidad o el pluralismo jurídico para violar los derechos humanos o de participación de las mujeres.</w:t>
      </w:r>
    </w:p>
    <w:p w:rsidR="00000000" w:rsidRDefault="00571F8A">
      <w:pPr>
        <w:jc w:val="center"/>
        <w:rPr>
          <w:rFonts w:eastAsia="Times New Roman"/>
          <w:sz w:val="36"/>
          <w:szCs w:val="36"/>
          <w:lang w:val="es-ES"/>
        </w:rPr>
      </w:pPr>
      <w:r>
        <w:rPr>
          <w:rFonts w:eastAsia="Times New Roman"/>
          <w:b/>
          <w:bCs/>
          <w:sz w:val="36"/>
          <w:szCs w:val="36"/>
          <w:lang w:val="es-ES"/>
        </w:rPr>
        <w:br/>
        <w:t>Capítulo X</w:t>
      </w:r>
      <w:r>
        <w:rPr>
          <w:rFonts w:eastAsia="Times New Roman"/>
          <w:b/>
          <w:bCs/>
          <w:sz w:val="36"/>
          <w:szCs w:val="36"/>
          <w:lang w:val="es-ES"/>
        </w:rPr>
        <w:br/>
        <w:t>REPET</w:t>
      </w:r>
      <w:r>
        <w:rPr>
          <w:rFonts w:eastAsia="Times New Roman"/>
          <w:b/>
          <w:bCs/>
          <w:sz w:val="36"/>
          <w:szCs w:val="36"/>
          <w:lang w:val="es-ES"/>
        </w:rPr>
        <w:t xml:space="preserve">ICIÓN CONTRA SERVIDORAS Y </w:t>
      </w:r>
      <w:r>
        <w:rPr>
          <w:rFonts w:eastAsia="Times New Roman"/>
          <w:b/>
          <w:bCs/>
          <w:sz w:val="36"/>
          <w:szCs w:val="36"/>
          <w:lang w:val="es-ES"/>
        </w:rPr>
        <w:lastRenderedPageBreak/>
        <w:t>SERVIDORES PÚBLICOS POR VIOLACIÓN DE DERECHOS</w:t>
      </w:r>
    </w:p>
    <w:p w:rsidR="00000000" w:rsidRDefault="00571F8A">
      <w:pPr>
        <w:divId w:val="479923135"/>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Objeto y ámbito.-</w:t>
      </w:r>
      <w:r>
        <w:rPr>
          <w:rFonts w:eastAsia="Times New Roman"/>
          <w:sz w:val="30"/>
          <w:szCs w:val="30"/>
          <w:lang w:val="es-ES"/>
        </w:rPr>
        <w:t xml:space="preserve"> La repetición tiene por objeto declarar y hacer efectiva la responsabilidad patrimonial por dolo o culpa grave de las servidoras y servidores públicos en el</w:t>
      </w:r>
      <w:r>
        <w:rPr>
          <w:rFonts w:eastAsia="Times New Roman"/>
          <w:sz w:val="30"/>
          <w:szCs w:val="30"/>
          <w:lang w:val="es-ES"/>
        </w:rPr>
        <w:t xml:space="preserve"> ejercicio de sus funciones, cuando el Estado ha sido condenado a reparar materialmente mediante sentencia o auto definitivo en un proceso de garantías jurisdiccionales o en una sentencia o resolución definitiva de un organismo internacional de protección </w:t>
      </w:r>
      <w:r>
        <w:rPr>
          <w:rFonts w:eastAsia="Times New Roman"/>
          <w:sz w:val="30"/>
          <w:szCs w:val="30"/>
          <w:lang w:val="es-ES"/>
        </w:rPr>
        <w:t xml:space="preserve">de derechos. </w:t>
      </w:r>
      <w:r>
        <w:rPr>
          <w:rFonts w:eastAsia="Times New Roman"/>
          <w:sz w:val="30"/>
          <w:szCs w:val="30"/>
          <w:lang w:val="es-ES"/>
        </w:rPr>
        <w:br/>
      </w:r>
      <w:r>
        <w:rPr>
          <w:rFonts w:eastAsia="Times New Roman"/>
          <w:sz w:val="30"/>
          <w:szCs w:val="30"/>
          <w:lang w:val="es-ES"/>
        </w:rPr>
        <w:br/>
        <w:t xml:space="preserve">Se considera como servidoras y servidores públicos a las personas que en cualquier forma o a cualquier título trabajen, presten servicios o ejerzan un cargo, función o dignidad dentro del sector público. Este artículo también se aplica para </w:t>
      </w:r>
      <w:r>
        <w:rPr>
          <w:rFonts w:eastAsia="Times New Roman"/>
          <w:sz w:val="30"/>
          <w:szCs w:val="30"/>
          <w:lang w:val="es-ES"/>
        </w:rPr>
        <w:t xml:space="preserve">las servidoras y servidores judiciales. </w:t>
      </w:r>
      <w:r>
        <w:rPr>
          <w:rFonts w:eastAsia="Times New Roman"/>
          <w:sz w:val="30"/>
          <w:szCs w:val="30"/>
          <w:lang w:val="es-ES"/>
        </w:rPr>
        <w:br/>
      </w:r>
      <w:r>
        <w:rPr>
          <w:rFonts w:eastAsia="Times New Roman"/>
          <w:sz w:val="30"/>
          <w:szCs w:val="30"/>
          <w:lang w:val="es-ES"/>
        </w:rPr>
        <w:br/>
        <w:t>La acción prescribirá en el plazo de tres años, contados a partir de la realización del pago hecho por el Estado.</w:t>
      </w:r>
    </w:p>
    <w:p w:rsidR="00000000" w:rsidRDefault="00571F8A">
      <w:pPr>
        <w:divId w:val="685249105"/>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Legitimación activa.- </w:t>
      </w:r>
      <w:r>
        <w:rPr>
          <w:rFonts w:eastAsia="Times New Roman"/>
          <w:sz w:val="30"/>
          <w:szCs w:val="30"/>
          <w:lang w:val="es-ES"/>
        </w:rPr>
        <w:t xml:space="preserve">La máxima autoridad de la entidad responsable asumirá el patrocinio </w:t>
      </w:r>
      <w:r>
        <w:rPr>
          <w:rFonts w:eastAsia="Times New Roman"/>
          <w:sz w:val="30"/>
          <w:szCs w:val="30"/>
          <w:lang w:val="es-ES"/>
        </w:rPr>
        <w:t xml:space="preserve">de esta causa a nombre del Estado y deberá interponer la demanda ante la Sala de lo Contencioso Administrativo de la Corte Provincial competente para que se reintegren al Estado los recursos erogados por concepto de reparación. Cuando el Gobierno Autónomo </w:t>
      </w:r>
      <w:r>
        <w:rPr>
          <w:rFonts w:eastAsia="Times New Roman"/>
          <w:sz w:val="30"/>
          <w:szCs w:val="30"/>
          <w:lang w:val="es-ES"/>
        </w:rPr>
        <w:t>Descentralizado ha reparado a la víctima, intervendrá el representante legal de la institución. Se contará, para la defensa de los intereses del Estado, con la intervención de la Procuradora o Procurador General del Estado. En caso de que la máxima autorid</w:t>
      </w:r>
      <w:r>
        <w:rPr>
          <w:rFonts w:eastAsia="Times New Roman"/>
          <w:sz w:val="30"/>
          <w:szCs w:val="30"/>
          <w:lang w:val="es-ES"/>
        </w:rPr>
        <w:t xml:space="preserve">ad fuere la responsable directa de la violación de derechos, el patrocinio de la causa lo asumirá la Procuraduría General del Estado. </w:t>
      </w:r>
      <w:r>
        <w:rPr>
          <w:rFonts w:eastAsia="Times New Roman"/>
          <w:sz w:val="30"/>
          <w:szCs w:val="30"/>
          <w:lang w:val="es-ES"/>
        </w:rPr>
        <w:br/>
      </w:r>
      <w:r>
        <w:rPr>
          <w:rFonts w:eastAsia="Times New Roman"/>
          <w:sz w:val="30"/>
          <w:szCs w:val="30"/>
          <w:lang w:val="es-ES"/>
        </w:rPr>
        <w:br/>
        <w:t>La jueza o juez deberá poner en conocimiento de la máxima autoridad de la entidad responsable y de la Procuradora o Proc</w:t>
      </w:r>
      <w:r>
        <w:rPr>
          <w:rFonts w:eastAsia="Times New Roman"/>
          <w:sz w:val="30"/>
          <w:szCs w:val="30"/>
          <w:lang w:val="es-ES"/>
        </w:rPr>
        <w:t xml:space="preserve">urador General la sentencia o auto definitivo de un proceso de garantías jurisdiccionales o del representante legal del Gobierno Autónomo Descentralizado. </w:t>
      </w:r>
      <w:r>
        <w:rPr>
          <w:rFonts w:eastAsia="Times New Roman"/>
          <w:sz w:val="30"/>
          <w:szCs w:val="30"/>
          <w:lang w:val="es-ES"/>
        </w:rPr>
        <w:br/>
      </w:r>
      <w:r>
        <w:rPr>
          <w:rFonts w:eastAsia="Times New Roman"/>
          <w:sz w:val="30"/>
          <w:szCs w:val="30"/>
          <w:lang w:val="es-ES"/>
        </w:rPr>
        <w:br/>
        <w:t xml:space="preserve">Cualquier persona puede poner en conocimiento de la Procuradora o Procurador General la existencia </w:t>
      </w:r>
      <w:r>
        <w:rPr>
          <w:rFonts w:eastAsia="Times New Roman"/>
          <w:sz w:val="30"/>
          <w:szCs w:val="30"/>
          <w:lang w:val="es-ES"/>
        </w:rPr>
        <w:t>de una sentencia, auto definitivo o resolución de un organismo internacional competente en la cual se ordena la reparación material.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 igual forma, cualquier persona podrá interponer la acción de repetición ante la Sala de lo Contencioso Administrativo d</w:t>
      </w:r>
      <w:r>
        <w:rPr>
          <w:rFonts w:eastAsia="Times New Roman"/>
          <w:sz w:val="30"/>
          <w:szCs w:val="30"/>
          <w:lang w:val="es-ES"/>
        </w:rPr>
        <w:t>e la Corte Provincial competente. La acción no vincula procesalmente a la persona. La Sala de lo Contencioso Administrativo de la Corte Provincial competente deberá comunicar inmediatamente a la máxima autoridad de la entidad correspondiente para que asuma</w:t>
      </w:r>
      <w:r>
        <w:rPr>
          <w:rFonts w:eastAsia="Times New Roman"/>
          <w:sz w:val="30"/>
          <w:szCs w:val="30"/>
          <w:lang w:val="es-ES"/>
        </w:rPr>
        <w:t xml:space="preserve"> el patrocinio de la causa. La máxima autoridad de la entidad y la Procuradora o Procurador General no podrá excusarse de participar en el procedimiento de repetición. </w:t>
      </w:r>
      <w:r>
        <w:rPr>
          <w:rFonts w:eastAsia="Times New Roman"/>
          <w:sz w:val="30"/>
          <w:szCs w:val="30"/>
          <w:lang w:val="es-ES"/>
        </w:rPr>
        <w:br/>
      </w:r>
      <w:r>
        <w:rPr>
          <w:rFonts w:eastAsia="Times New Roman"/>
          <w:sz w:val="30"/>
          <w:szCs w:val="30"/>
          <w:lang w:val="es-ES"/>
        </w:rPr>
        <w:br/>
        <w:t>En caso de que la máxima autoridad de la entidad no demande la repetición o no asuma e</w:t>
      </w:r>
      <w:r>
        <w:rPr>
          <w:rFonts w:eastAsia="Times New Roman"/>
          <w:sz w:val="30"/>
          <w:szCs w:val="30"/>
          <w:lang w:val="es-ES"/>
        </w:rPr>
        <w:t>l patrocinio de la causa cuando la acción ha sido interpuesta por un particular, se podrá interponer una acción por incumplimiento en su contra.</w:t>
      </w:r>
    </w:p>
    <w:p w:rsidR="00000000" w:rsidRDefault="00571F8A">
      <w:pPr>
        <w:divId w:val="1222520977"/>
        <w:rPr>
          <w:rFonts w:eastAsia="Times New Roman"/>
          <w:sz w:val="30"/>
          <w:szCs w:val="30"/>
          <w:lang w:val="es-ES"/>
        </w:rPr>
      </w:pPr>
      <w:r>
        <w:rPr>
          <w:rFonts w:eastAsia="Times New Roman"/>
          <w:sz w:val="30"/>
          <w:szCs w:val="30"/>
          <w:lang w:val="es-ES"/>
        </w:rPr>
        <w:t>Art. 69.-</w:t>
      </w:r>
      <w:r>
        <w:rPr>
          <w:rFonts w:eastAsia="Times New Roman"/>
          <w:b/>
          <w:bCs/>
          <w:sz w:val="30"/>
          <w:szCs w:val="30"/>
          <w:lang w:val="es-ES"/>
        </w:rPr>
        <w:t xml:space="preserve"> Investigación previa a la demanda.-</w:t>
      </w:r>
      <w:r>
        <w:rPr>
          <w:rFonts w:eastAsia="Times New Roman"/>
          <w:sz w:val="30"/>
          <w:szCs w:val="30"/>
          <w:lang w:val="es-ES"/>
        </w:rPr>
        <w:t xml:space="preserve"> La máxima autoridad de la entidad deberá determinar, previa a la </w:t>
      </w:r>
      <w:r>
        <w:rPr>
          <w:rFonts w:eastAsia="Times New Roman"/>
          <w:sz w:val="30"/>
          <w:szCs w:val="30"/>
          <w:lang w:val="es-ES"/>
        </w:rPr>
        <w:t>presentación de la demanda, la identidad de las personas presuntamente responsables de la violación o violaciones de derechos. La máxima autoridad de dicha institución estará obligada a identificar al presunto o presuntos responsables, aún en el caso de qu</w:t>
      </w:r>
      <w:r>
        <w:rPr>
          <w:rFonts w:eastAsia="Times New Roman"/>
          <w:sz w:val="30"/>
          <w:szCs w:val="30"/>
          <w:lang w:val="es-ES"/>
        </w:rPr>
        <w:t>e ya no continúen trabajando para dicha institución.</w:t>
      </w:r>
      <w:r>
        <w:rPr>
          <w:rFonts w:eastAsia="Times New Roman"/>
          <w:sz w:val="30"/>
          <w:szCs w:val="30"/>
          <w:lang w:val="es-ES"/>
        </w:rPr>
        <w:br/>
      </w:r>
      <w:r>
        <w:rPr>
          <w:rFonts w:eastAsia="Times New Roman"/>
          <w:sz w:val="30"/>
          <w:szCs w:val="30"/>
          <w:lang w:val="es-ES"/>
        </w:rPr>
        <w:br/>
        <w:t>De no determinarse la identidad de los presuntos responsables, la Procuradora o Procurador presentarán la demanda en contra de la máxima autoridad de la entidad. En caso de existir causal de imposibilid</w:t>
      </w:r>
      <w:r>
        <w:rPr>
          <w:rFonts w:eastAsia="Times New Roman"/>
          <w:sz w:val="30"/>
          <w:szCs w:val="30"/>
          <w:lang w:val="es-ES"/>
        </w:rPr>
        <w:t>ad para la identificación o paradero del presunto o presuntos responsables de la violación de derechos, la máxima autoridad de la institución podrá alegarla en el proceso de repetición.</w:t>
      </w:r>
      <w:r>
        <w:rPr>
          <w:rFonts w:eastAsia="Times New Roman"/>
          <w:sz w:val="30"/>
          <w:szCs w:val="30"/>
          <w:lang w:val="es-ES"/>
        </w:rPr>
        <w:br/>
      </w:r>
      <w:r>
        <w:rPr>
          <w:rFonts w:eastAsia="Times New Roman"/>
          <w:sz w:val="30"/>
          <w:szCs w:val="30"/>
          <w:lang w:val="es-ES"/>
        </w:rPr>
        <w:br/>
        <w:t>En caso de existir un proceso administrativo sancionatorio, al interi</w:t>
      </w:r>
      <w:r>
        <w:rPr>
          <w:rFonts w:eastAsia="Times New Roman"/>
          <w:sz w:val="30"/>
          <w:szCs w:val="30"/>
          <w:lang w:val="es-ES"/>
        </w:rPr>
        <w:t>or de la institución accionada, en el que se haya determinado la responsabilidad de la persona o personas contra quienes se debe interponer la acción de repetición, servirá de base suficiente para iniciar el proceso de repetición.</w:t>
      </w:r>
      <w:r>
        <w:rPr>
          <w:rFonts w:eastAsia="Times New Roman"/>
          <w:sz w:val="30"/>
          <w:szCs w:val="30"/>
          <w:lang w:val="es-ES"/>
        </w:rPr>
        <w:br/>
      </w:r>
      <w:r>
        <w:rPr>
          <w:rFonts w:eastAsia="Times New Roman"/>
          <w:sz w:val="30"/>
          <w:szCs w:val="30"/>
          <w:lang w:val="es-ES"/>
        </w:rPr>
        <w:br/>
        <w:t>La investigación previst</w:t>
      </w:r>
      <w:r>
        <w:rPr>
          <w:rFonts w:eastAsia="Times New Roman"/>
          <w:sz w:val="30"/>
          <w:szCs w:val="30"/>
          <w:lang w:val="es-ES"/>
        </w:rPr>
        <w:t>a en este artículo no podrá extenderse por más del término de veinte días, transcurrido el cual la máxima autoridad de la entidad o la Procuradora o Procurador General deberá presentar la demanda.</w:t>
      </w:r>
    </w:p>
    <w:p w:rsidR="00000000" w:rsidRDefault="00571F8A">
      <w:pPr>
        <w:divId w:val="1201746739"/>
        <w:rPr>
          <w:rFonts w:eastAsia="Times New Roman"/>
          <w:sz w:val="30"/>
          <w:szCs w:val="30"/>
          <w:lang w:val="es-ES"/>
        </w:rPr>
      </w:pPr>
      <w:r>
        <w:rPr>
          <w:rFonts w:eastAsia="Times New Roman"/>
          <w:sz w:val="30"/>
          <w:szCs w:val="30"/>
          <w:lang w:val="es-ES"/>
        </w:rPr>
        <w:lastRenderedPageBreak/>
        <w:t>Art. 70.-</w:t>
      </w:r>
      <w:r>
        <w:rPr>
          <w:rFonts w:eastAsia="Times New Roman"/>
          <w:b/>
          <w:bCs/>
          <w:sz w:val="30"/>
          <w:szCs w:val="30"/>
          <w:lang w:val="es-ES"/>
        </w:rPr>
        <w:t xml:space="preserve"> Demanda.-</w:t>
      </w:r>
      <w:r>
        <w:rPr>
          <w:rFonts w:eastAsia="Times New Roman"/>
          <w:sz w:val="30"/>
          <w:szCs w:val="30"/>
          <w:lang w:val="es-ES"/>
        </w:rPr>
        <w:t xml:space="preserve"> La demanda de repetición deberá contene</w:t>
      </w:r>
      <w:r>
        <w:rPr>
          <w:rFonts w:eastAsia="Times New Roman"/>
          <w:sz w:val="30"/>
          <w:szCs w:val="30"/>
          <w:lang w:val="es-ES"/>
        </w:rPr>
        <w:t xml:space="preserve">r: </w:t>
      </w:r>
      <w:r>
        <w:rPr>
          <w:rFonts w:eastAsia="Times New Roman"/>
          <w:sz w:val="30"/>
          <w:szCs w:val="30"/>
          <w:lang w:val="es-ES"/>
        </w:rPr>
        <w:br/>
      </w:r>
      <w:r>
        <w:rPr>
          <w:rFonts w:eastAsia="Times New Roman"/>
          <w:sz w:val="30"/>
          <w:szCs w:val="30"/>
          <w:lang w:val="es-ES"/>
        </w:rPr>
        <w:br/>
        <w:t>1. El nombre y el apellido de la persona demandada o demandadas y la determinación de la institución que provocó la violación de derechos.</w:t>
      </w:r>
      <w:r>
        <w:rPr>
          <w:rFonts w:eastAsia="Times New Roman"/>
          <w:sz w:val="30"/>
          <w:szCs w:val="30"/>
          <w:lang w:val="es-ES"/>
        </w:rPr>
        <w:br/>
      </w:r>
      <w:r>
        <w:rPr>
          <w:rFonts w:eastAsia="Times New Roman"/>
          <w:sz w:val="30"/>
          <w:szCs w:val="30"/>
          <w:lang w:val="es-ES"/>
        </w:rPr>
        <w:br/>
        <w:t>2. Los antecedentes en los que se expondrá el hecho, los derechos violados y la reparación material realizada p</w:t>
      </w:r>
      <w:r>
        <w:rPr>
          <w:rFonts w:eastAsia="Times New Roman"/>
          <w:sz w:val="30"/>
          <w:szCs w:val="30"/>
          <w:lang w:val="es-ES"/>
        </w:rPr>
        <w:t>or el Estado.</w:t>
      </w:r>
      <w:r>
        <w:rPr>
          <w:rFonts w:eastAsia="Times New Roman"/>
          <w:sz w:val="30"/>
          <w:szCs w:val="30"/>
          <w:lang w:val="es-ES"/>
        </w:rPr>
        <w:br/>
      </w:r>
      <w:r>
        <w:rPr>
          <w:rFonts w:eastAsia="Times New Roman"/>
          <w:sz w:val="30"/>
          <w:szCs w:val="30"/>
          <w:lang w:val="es-ES"/>
        </w:rPr>
        <w:br/>
        <w:t xml:space="preserve">3. Los fundamentos de hecho y derecho que sustentan la acción de repetición. </w:t>
      </w:r>
      <w:r>
        <w:rPr>
          <w:rFonts w:eastAsia="Times New Roman"/>
          <w:sz w:val="30"/>
          <w:szCs w:val="30"/>
          <w:lang w:val="es-ES"/>
        </w:rPr>
        <w:br/>
      </w:r>
      <w:r>
        <w:rPr>
          <w:rFonts w:eastAsia="Times New Roman"/>
          <w:sz w:val="30"/>
          <w:szCs w:val="30"/>
          <w:lang w:val="es-ES"/>
        </w:rPr>
        <w:br/>
        <w:t>4. La pretensión de pago de lo erogado por el Estado por concepto de reparación material.</w:t>
      </w:r>
      <w:r>
        <w:rPr>
          <w:rFonts w:eastAsia="Times New Roman"/>
          <w:sz w:val="30"/>
          <w:szCs w:val="30"/>
          <w:lang w:val="es-ES"/>
        </w:rPr>
        <w:br/>
      </w:r>
      <w:r>
        <w:rPr>
          <w:rFonts w:eastAsia="Times New Roman"/>
          <w:sz w:val="30"/>
          <w:szCs w:val="30"/>
          <w:lang w:val="es-ES"/>
        </w:rPr>
        <w:br/>
        <w:t>5. La solicitud de medidas cautelares reales, si fuere necesario.</w:t>
      </w:r>
      <w:r>
        <w:rPr>
          <w:rFonts w:eastAsia="Times New Roman"/>
          <w:sz w:val="30"/>
          <w:szCs w:val="30"/>
          <w:lang w:val="es-ES"/>
        </w:rPr>
        <w:br/>
      </w:r>
      <w:r>
        <w:rPr>
          <w:rFonts w:eastAsia="Times New Roman"/>
          <w:sz w:val="30"/>
          <w:szCs w:val="30"/>
          <w:lang w:val="es-ES"/>
        </w:rPr>
        <w:br/>
        <w:t>Se a</w:t>
      </w:r>
      <w:r>
        <w:rPr>
          <w:rFonts w:eastAsia="Times New Roman"/>
          <w:sz w:val="30"/>
          <w:szCs w:val="30"/>
          <w:lang w:val="es-ES"/>
        </w:rPr>
        <w:t>djuntará a la demanda:</w:t>
      </w:r>
      <w:r>
        <w:rPr>
          <w:rFonts w:eastAsia="Times New Roman"/>
          <w:sz w:val="30"/>
          <w:szCs w:val="30"/>
          <w:lang w:val="es-ES"/>
        </w:rPr>
        <w:br/>
      </w:r>
      <w:r>
        <w:rPr>
          <w:rFonts w:eastAsia="Times New Roman"/>
          <w:sz w:val="30"/>
          <w:szCs w:val="30"/>
          <w:lang w:val="es-ES"/>
        </w:rPr>
        <w:br/>
        <w:t>a) La sentencia o auto definitivo en un proceso de garantías jurisdiccionales o una sentencia o resolución definitiva de un organismo internacional de protección de derechos en el que se ordena la reparación material al Estado.</w:t>
      </w:r>
      <w:r>
        <w:rPr>
          <w:rFonts w:eastAsia="Times New Roman"/>
          <w:sz w:val="30"/>
          <w:szCs w:val="30"/>
          <w:lang w:val="es-ES"/>
        </w:rPr>
        <w:br/>
      </w:r>
      <w:r>
        <w:rPr>
          <w:rFonts w:eastAsia="Times New Roman"/>
          <w:sz w:val="30"/>
          <w:szCs w:val="30"/>
          <w:lang w:val="es-ES"/>
        </w:rPr>
        <w:br/>
        <w:t xml:space="preserve">b) </w:t>
      </w:r>
      <w:r>
        <w:rPr>
          <w:rFonts w:eastAsia="Times New Roman"/>
          <w:sz w:val="30"/>
          <w:szCs w:val="30"/>
          <w:lang w:val="es-ES"/>
        </w:rPr>
        <w:t>El justificativo de pago por concepto de reparación material realizado por el Estado.</w:t>
      </w:r>
      <w:r>
        <w:rPr>
          <w:rFonts w:eastAsia="Times New Roman"/>
          <w:sz w:val="30"/>
          <w:szCs w:val="30"/>
          <w:lang w:val="es-ES"/>
        </w:rPr>
        <w:br/>
      </w:r>
      <w:r>
        <w:rPr>
          <w:rFonts w:eastAsia="Times New Roman"/>
          <w:sz w:val="30"/>
          <w:szCs w:val="30"/>
          <w:lang w:val="es-ES"/>
        </w:rPr>
        <w:br/>
        <w:t>En caso de que la demanda sea interpuesta por una persona o personas particulares, éstos no estarán obligados a adjuntar el justificativo de pago.</w:t>
      </w:r>
      <w:r>
        <w:rPr>
          <w:rFonts w:eastAsia="Times New Roman"/>
          <w:sz w:val="30"/>
          <w:szCs w:val="30"/>
          <w:lang w:val="es-ES"/>
        </w:rPr>
        <w:br/>
      </w:r>
      <w:r>
        <w:rPr>
          <w:rFonts w:eastAsia="Times New Roman"/>
          <w:sz w:val="30"/>
          <w:szCs w:val="30"/>
          <w:lang w:val="es-ES"/>
        </w:rPr>
        <w:br/>
        <w:t>La demanda podrá inte</w:t>
      </w:r>
      <w:r>
        <w:rPr>
          <w:rFonts w:eastAsia="Times New Roman"/>
          <w:sz w:val="30"/>
          <w:szCs w:val="30"/>
          <w:lang w:val="es-ES"/>
        </w:rPr>
        <w:t xml:space="preserve">rponerse en contra de una o varias personas presuntamente responsables. </w:t>
      </w:r>
      <w:r>
        <w:rPr>
          <w:rFonts w:eastAsia="Times New Roman"/>
          <w:sz w:val="30"/>
          <w:szCs w:val="30"/>
          <w:lang w:val="es-ES"/>
        </w:rPr>
        <w:br/>
      </w:r>
      <w:r>
        <w:rPr>
          <w:rFonts w:eastAsia="Times New Roman"/>
          <w:sz w:val="30"/>
          <w:szCs w:val="30"/>
          <w:lang w:val="es-ES"/>
        </w:rPr>
        <w:br/>
        <w:t>La demanda se interpondrá sin perjuicio de que las servidoras o servidores públicos presuntamente responsables hayan cesado en sus funciones.</w:t>
      </w:r>
    </w:p>
    <w:p w:rsidR="00000000" w:rsidRDefault="00571F8A">
      <w:pPr>
        <w:divId w:val="971012502"/>
        <w:rPr>
          <w:rFonts w:eastAsia="Times New Roman"/>
          <w:sz w:val="30"/>
          <w:szCs w:val="30"/>
          <w:lang w:val="es-ES"/>
        </w:rPr>
      </w:pPr>
      <w:r>
        <w:rPr>
          <w:rFonts w:eastAsia="Times New Roman"/>
          <w:sz w:val="30"/>
          <w:szCs w:val="30"/>
          <w:lang w:val="es-ES"/>
        </w:rPr>
        <w:t>Art. 71.-</w:t>
      </w:r>
      <w:r>
        <w:rPr>
          <w:rFonts w:eastAsia="Times New Roman"/>
          <w:b/>
          <w:bCs/>
          <w:sz w:val="30"/>
          <w:szCs w:val="30"/>
          <w:lang w:val="es-ES"/>
        </w:rPr>
        <w:t xml:space="preserve"> Trámite.-</w:t>
      </w:r>
      <w:r>
        <w:rPr>
          <w:rFonts w:eastAsia="Times New Roman"/>
          <w:sz w:val="30"/>
          <w:szCs w:val="30"/>
          <w:lang w:val="es-ES"/>
        </w:rPr>
        <w:t xml:space="preserve"> (Sustituido por el n</w:t>
      </w:r>
      <w:r>
        <w:rPr>
          <w:rFonts w:eastAsia="Times New Roman"/>
          <w:sz w:val="30"/>
          <w:szCs w:val="30"/>
          <w:lang w:val="es-ES"/>
        </w:rPr>
        <w:t xml:space="preserve">um. 1 de la Disposición Reformatoria Octava del Código s/n, R.O. 506-S, 22-V-2015).- La Sala de lo Contencioso Administrativo de la Corte Provincial </w:t>
      </w:r>
      <w:r>
        <w:rPr>
          <w:rFonts w:eastAsia="Times New Roman"/>
          <w:sz w:val="30"/>
          <w:szCs w:val="30"/>
          <w:lang w:val="es-ES"/>
        </w:rPr>
        <w:lastRenderedPageBreak/>
        <w:t xml:space="preserve">conocerá de la acción de repetición en procedimiento ordinario, en la cual se citará al Procurador General </w:t>
      </w:r>
      <w:r>
        <w:rPr>
          <w:rFonts w:eastAsia="Times New Roman"/>
          <w:sz w:val="30"/>
          <w:szCs w:val="30"/>
          <w:lang w:val="es-ES"/>
        </w:rPr>
        <w:t>del Estado cuando no haya comparecido previamente ajuicio.</w:t>
      </w:r>
      <w:r>
        <w:rPr>
          <w:rFonts w:eastAsia="Times New Roman"/>
          <w:sz w:val="30"/>
          <w:szCs w:val="30"/>
          <w:lang w:val="es-ES"/>
        </w:rPr>
        <w:br/>
      </w:r>
      <w:r>
        <w:rPr>
          <w:rFonts w:eastAsia="Times New Roman"/>
          <w:sz w:val="30"/>
          <w:szCs w:val="30"/>
          <w:lang w:val="es-ES"/>
        </w:rPr>
        <w:br/>
        <w:t>En el caso del inciso cuarto del artículo 68, la entidad que asuma el patrocinio de la causa podrá reformar la demanda conforme a lo dispuesto en el Código Orgánico General de Procesos.</w:t>
      </w:r>
    </w:p>
    <w:p w:rsidR="00000000" w:rsidRDefault="00571F8A">
      <w:pPr>
        <w:divId w:val="715928155"/>
        <w:rPr>
          <w:rFonts w:eastAsia="Times New Roman"/>
          <w:sz w:val="30"/>
          <w:szCs w:val="30"/>
          <w:lang w:val="es-ES"/>
        </w:rPr>
      </w:pPr>
      <w:r>
        <w:rPr>
          <w:rFonts w:eastAsia="Times New Roman"/>
          <w:sz w:val="30"/>
          <w:szCs w:val="30"/>
          <w:lang w:val="es-ES"/>
        </w:rPr>
        <w:t>Art. 72.-</w:t>
      </w:r>
      <w:r>
        <w:rPr>
          <w:rFonts w:eastAsia="Times New Roman"/>
          <w:b/>
          <w:bCs/>
          <w:sz w:val="30"/>
          <w:szCs w:val="30"/>
          <w:lang w:val="es-ES"/>
        </w:rPr>
        <w:t xml:space="preserve"> </w:t>
      </w:r>
      <w:r>
        <w:rPr>
          <w:rFonts w:eastAsia="Times New Roman"/>
          <w:b/>
          <w:bCs/>
          <w:sz w:val="30"/>
          <w:szCs w:val="30"/>
          <w:lang w:val="es-ES"/>
        </w:rPr>
        <w:t>Sentencia.-</w:t>
      </w:r>
      <w:r>
        <w:rPr>
          <w:rFonts w:eastAsia="Times New Roman"/>
          <w:sz w:val="30"/>
          <w:szCs w:val="30"/>
          <w:lang w:val="es-ES"/>
        </w:rPr>
        <w:t xml:space="preserve"> (Sustituido por el num. 2 de la Disposición Reformatoria Octava del Código s/n, R.O. 506-S, 22-V-2015).- En la sentencia se declarará, de encontrar fundamentos, la responsabilidad de la persona o personas demandadas por la violación de derechos</w:t>
      </w:r>
      <w:r>
        <w:rPr>
          <w:rFonts w:eastAsia="Times New Roman"/>
          <w:sz w:val="30"/>
          <w:szCs w:val="30"/>
          <w:lang w:val="es-ES"/>
        </w:rPr>
        <w:t xml:space="preserve"> que generaron la obligación del Estado de reparar materialmente y, además ordenará a la persona o personas responsables, pagar al Estado lo erogado por concepto de reparación material, estableciendo la forma y el tiempo en que deberá realizarse.</w:t>
      </w:r>
      <w:r>
        <w:rPr>
          <w:rFonts w:eastAsia="Times New Roman"/>
          <w:sz w:val="30"/>
          <w:szCs w:val="30"/>
          <w:lang w:val="es-ES"/>
        </w:rPr>
        <w:br/>
      </w:r>
      <w:r>
        <w:rPr>
          <w:rFonts w:eastAsia="Times New Roman"/>
          <w:sz w:val="30"/>
          <w:szCs w:val="30"/>
          <w:lang w:val="es-ES"/>
        </w:rPr>
        <w:br/>
        <w:t>Cuando e</w:t>
      </w:r>
      <w:r>
        <w:rPr>
          <w:rFonts w:eastAsia="Times New Roman"/>
          <w:sz w:val="30"/>
          <w:szCs w:val="30"/>
          <w:lang w:val="es-ES"/>
        </w:rPr>
        <w:t>xistiere más de una persona responsable, se establecerá, en función de los hechos y el grado de responsabilidad, el monto que deberá pagar cada responsable. En ningún caso la sentencia podrá dejar en estado de necesidad a la persona responsable.</w:t>
      </w:r>
      <w:r>
        <w:rPr>
          <w:rFonts w:eastAsia="Times New Roman"/>
          <w:sz w:val="30"/>
          <w:szCs w:val="30"/>
          <w:lang w:val="es-ES"/>
        </w:rPr>
        <w:br/>
      </w:r>
      <w:r>
        <w:rPr>
          <w:rFonts w:eastAsia="Times New Roman"/>
          <w:sz w:val="30"/>
          <w:szCs w:val="30"/>
          <w:lang w:val="es-ES"/>
        </w:rPr>
        <w:br/>
        <w:t>Cuando el</w:t>
      </w:r>
      <w:r>
        <w:rPr>
          <w:rFonts w:eastAsia="Times New Roman"/>
          <w:sz w:val="30"/>
          <w:szCs w:val="30"/>
          <w:lang w:val="es-ES"/>
        </w:rPr>
        <w:t xml:space="preserve"> Estado hubiere sido condenado al cumplimiento de la obligación de dos o más plazos, la sentencia en el juicio de repetición condenará a las personas responsables, al pago de las obligaciones vencidas reclamadas, pero la ejecución deberá comprender las que</w:t>
      </w:r>
      <w:r>
        <w:rPr>
          <w:rFonts w:eastAsia="Times New Roman"/>
          <w:sz w:val="30"/>
          <w:szCs w:val="30"/>
          <w:lang w:val="es-ES"/>
        </w:rPr>
        <w:t xml:space="preserve"> se hubiesen vencido posteriormente, hasta la total cancelación de lo pagado por el Estado, de acuerdo a lo previsto en el Código Orgánico General de Procesos, sobre la ejecución de pensiones periódicas o el cumplimiento de obligaciones a plazo.</w:t>
      </w:r>
    </w:p>
    <w:p w:rsidR="00000000" w:rsidRDefault="00571F8A">
      <w:pPr>
        <w:divId w:val="1592279739"/>
        <w:rPr>
          <w:rFonts w:eastAsia="Times New Roman"/>
          <w:sz w:val="30"/>
          <w:szCs w:val="30"/>
          <w:lang w:val="es-ES"/>
        </w:rPr>
      </w:pPr>
      <w:r>
        <w:rPr>
          <w:rFonts w:eastAsia="Times New Roman"/>
          <w:sz w:val="30"/>
          <w:szCs w:val="30"/>
          <w:lang w:val="es-ES"/>
        </w:rPr>
        <w:t>Art. 73.-</w:t>
      </w:r>
      <w:r>
        <w:rPr>
          <w:rFonts w:eastAsia="Times New Roman"/>
          <w:b/>
          <w:bCs/>
          <w:sz w:val="30"/>
          <w:szCs w:val="30"/>
          <w:lang w:val="es-ES"/>
        </w:rPr>
        <w:t xml:space="preserve"> </w:t>
      </w:r>
      <w:r>
        <w:rPr>
          <w:rFonts w:eastAsia="Times New Roman"/>
          <w:b/>
          <w:bCs/>
          <w:sz w:val="30"/>
          <w:szCs w:val="30"/>
          <w:lang w:val="es-ES"/>
        </w:rPr>
        <w:t>Recursos.-</w:t>
      </w:r>
      <w:r>
        <w:rPr>
          <w:rFonts w:eastAsia="Times New Roman"/>
          <w:sz w:val="30"/>
          <w:szCs w:val="30"/>
          <w:lang w:val="es-ES"/>
        </w:rPr>
        <w:t xml:space="preserve"> De la sentencia se podrá interponer recurso de apelación ante la Sala de lo Contencioso Administrativo de la Corte Nacional de Justicia.</w:t>
      </w:r>
    </w:p>
    <w:p w:rsidR="00000000" w:rsidRDefault="00571F8A">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CONTROL ABSTRACTO DE CONSTITUCIONALIDAD</w:t>
      </w:r>
    </w:p>
    <w:p w:rsidR="00000000" w:rsidRDefault="00571F8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w:t>
      </w:r>
    </w:p>
    <w:p w:rsidR="00000000" w:rsidRDefault="00571F8A">
      <w:pPr>
        <w:divId w:val="401560218"/>
        <w:rPr>
          <w:rFonts w:eastAsia="Times New Roman"/>
          <w:sz w:val="30"/>
          <w:szCs w:val="30"/>
          <w:lang w:val="es-ES"/>
        </w:rPr>
      </w:pPr>
      <w:r>
        <w:rPr>
          <w:rFonts w:eastAsia="Times New Roman"/>
          <w:sz w:val="30"/>
          <w:szCs w:val="30"/>
          <w:lang w:val="es-ES"/>
        </w:rPr>
        <w:lastRenderedPageBreak/>
        <w:t>Art. 74.-</w:t>
      </w:r>
      <w:r>
        <w:rPr>
          <w:rFonts w:eastAsia="Times New Roman"/>
          <w:b/>
          <w:bCs/>
          <w:sz w:val="30"/>
          <w:szCs w:val="30"/>
          <w:lang w:val="es-ES"/>
        </w:rPr>
        <w:t xml:space="preserve"> Finalidad.-</w:t>
      </w:r>
      <w:r>
        <w:rPr>
          <w:rFonts w:eastAsia="Times New Roman"/>
          <w:sz w:val="30"/>
          <w:szCs w:val="30"/>
          <w:lang w:val="es-ES"/>
        </w:rPr>
        <w:t xml:space="preserve"> El co</w:t>
      </w:r>
      <w:r>
        <w:rPr>
          <w:rFonts w:eastAsia="Times New Roman"/>
          <w:sz w:val="30"/>
          <w:szCs w:val="30"/>
          <w:lang w:val="es-ES"/>
        </w:rPr>
        <w:t>ntrol abstracto de constitucionalidad tiene como finalidad garantizar la unidad y coherencia del ordenamiento jurídico a través de la identificación y la eliminación de las incompatibilidades normativas, por razones de fondo o de forma, entre las normas co</w:t>
      </w:r>
      <w:r>
        <w:rPr>
          <w:rFonts w:eastAsia="Times New Roman"/>
          <w:sz w:val="30"/>
          <w:szCs w:val="30"/>
          <w:lang w:val="es-ES"/>
        </w:rPr>
        <w:t>nstitucionales y las demás disposiciones que integran el sistema jurídico.</w:t>
      </w:r>
    </w:p>
    <w:p w:rsidR="00000000" w:rsidRDefault="00571F8A">
      <w:pPr>
        <w:divId w:val="180171095"/>
        <w:rPr>
          <w:rFonts w:eastAsia="Times New Roman"/>
          <w:sz w:val="30"/>
          <w:szCs w:val="30"/>
          <w:lang w:val="es-ES"/>
        </w:rPr>
      </w:pPr>
      <w:r>
        <w:rPr>
          <w:rFonts w:eastAsia="Times New Roman"/>
          <w:sz w:val="30"/>
          <w:szCs w:val="30"/>
          <w:lang w:val="es-ES"/>
        </w:rPr>
        <w:t>Art. 75.-</w:t>
      </w:r>
      <w:r>
        <w:rPr>
          <w:rFonts w:eastAsia="Times New Roman"/>
          <w:b/>
          <w:bCs/>
          <w:sz w:val="30"/>
          <w:szCs w:val="30"/>
          <w:lang w:val="es-ES"/>
        </w:rPr>
        <w:t xml:space="preserve"> Competencias.-</w:t>
      </w:r>
      <w:r>
        <w:rPr>
          <w:rFonts w:eastAsia="Times New Roman"/>
          <w:sz w:val="30"/>
          <w:szCs w:val="30"/>
          <w:lang w:val="es-ES"/>
        </w:rPr>
        <w:t xml:space="preserve"> Para ejercer el control abstracto de constitucionalidad, la Corte Constitucional será competente para:</w:t>
      </w:r>
      <w:r>
        <w:rPr>
          <w:rFonts w:eastAsia="Times New Roman"/>
          <w:sz w:val="30"/>
          <w:szCs w:val="30"/>
          <w:lang w:val="es-ES"/>
        </w:rPr>
        <w:br/>
      </w:r>
      <w:r>
        <w:rPr>
          <w:rFonts w:eastAsia="Times New Roman"/>
          <w:sz w:val="30"/>
          <w:szCs w:val="30"/>
          <w:lang w:val="es-ES"/>
        </w:rPr>
        <w:br/>
        <w:t xml:space="preserve">1. Resolver las acciones de inconstitucionalidad en </w:t>
      </w:r>
      <w:r>
        <w:rPr>
          <w:rFonts w:eastAsia="Times New Roman"/>
          <w:sz w:val="30"/>
          <w:szCs w:val="30"/>
          <w:lang w:val="es-ES"/>
        </w:rPr>
        <w:t>contra de:</w:t>
      </w:r>
      <w:r>
        <w:rPr>
          <w:rFonts w:eastAsia="Times New Roman"/>
          <w:sz w:val="30"/>
          <w:szCs w:val="30"/>
          <w:lang w:val="es-ES"/>
        </w:rPr>
        <w:br/>
      </w:r>
      <w:r>
        <w:rPr>
          <w:rFonts w:eastAsia="Times New Roman"/>
          <w:sz w:val="30"/>
          <w:szCs w:val="30"/>
          <w:lang w:val="es-ES"/>
        </w:rPr>
        <w:br/>
        <w:t>a) Enmiendas y reformas constitucionales.</w:t>
      </w:r>
      <w:r>
        <w:rPr>
          <w:rFonts w:eastAsia="Times New Roman"/>
          <w:sz w:val="30"/>
          <w:szCs w:val="30"/>
          <w:lang w:val="es-ES"/>
        </w:rPr>
        <w:br/>
      </w:r>
      <w:r>
        <w:rPr>
          <w:rFonts w:eastAsia="Times New Roman"/>
          <w:sz w:val="30"/>
          <w:szCs w:val="30"/>
          <w:lang w:val="es-ES"/>
        </w:rPr>
        <w:br/>
        <w:t>b) Resoluciones legislativas aprobatorias de tratados internacionales.</w:t>
      </w:r>
      <w:r>
        <w:rPr>
          <w:rFonts w:eastAsia="Times New Roman"/>
          <w:sz w:val="30"/>
          <w:szCs w:val="30"/>
          <w:lang w:val="es-ES"/>
        </w:rPr>
        <w:br/>
      </w:r>
      <w:r>
        <w:rPr>
          <w:rFonts w:eastAsia="Times New Roman"/>
          <w:sz w:val="30"/>
          <w:szCs w:val="30"/>
          <w:lang w:val="es-ES"/>
        </w:rPr>
        <w:br/>
        <w:t>c) Leyes, decretos leyes de urgencia económica y demás normas con fuerza de ley.</w:t>
      </w:r>
      <w:r>
        <w:rPr>
          <w:rFonts w:eastAsia="Times New Roman"/>
          <w:sz w:val="30"/>
          <w:szCs w:val="30"/>
          <w:lang w:val="es-ES"/>
        </w:rPr>
        <w:br/>
      </w:r>
      <w:r>
        <w:rPr>
          <w:rFonts w:eastAsia="Times New Roman"/>
          <w:sz w:val="30"/>
          <w:szCs w:val="30"/>
          <w:lang w:val="es-ES"/>
        </w:rPr>
        <w:br/>
        <w:t>d) Actos normativos y administrativos con carác</w:t>
      </w:r>
      <w:r>
        <w:rPr>
          <w:rFonts w:eastAsia="Times New Roman"/>
          <w:sz w:val="30"/>
          <w:szCs w:val="30"/>
          <w:lang w:val="es-ES"/>
        </w:rPr>
        <w:t>ter general.</w:t>
      </w:r>
      <w:r>
        <w:rPr>
          <w:rFonts w:eastAsia="Times New Roman"/>
          <w:sz w:val="30"/>
          <w:szCs w:val="30"/>
          <w:lang w:val="es-ES"/>
        </w:rPr>
        <w:br/>
      </w:r>
      <w:r>
        <w:rPr>
          <w:rFonts w:eastAsia="Times New Roman"/>
          <w:sz w:val="30"/>
          <w:szCs w:val="30"/>
          <w:lang w:val="es-ES"/>
        </w:rPr>
        <w:br/>
        <w:t>2. Resolver las objeciones de inconstitucionalidad presentadas por la Presidenta o Presidente de la República en el proceso de formación de las leyes.</w:t>
      </w:r>
      <w:r>
        <w:rPr>
          <w:rFonts w:eastAsia="Times New Roman"/>
          <w:sz w:val="30"/>
          <w:szCs w:val="30"/>
          <w:lang w:val="es-ES"/>
        </w:rPr>
        <w:br/>
      </w:r>
      <w:r>
        <w:rPr>
          <w:rFonts w:eastAsia="Times New Roman"/>
          <w:sz w:val="30"/>
          <w:szCs w:val="30"/>
          <w:lang w:val="es-ES"/>
        </w:rPr>
        <w:br/>
        <w:t>3. Ejercer el control de constitucionalidad en los siguientes casos:</w:t>
      </w:r>
      <w:r>
        <w:rPr>
          <w:rFonts w:eastAsia="Times New Roman"/>
          <w:sz w:val="30"/>
          <w:szCs w:val="30"/>
          <w:lang w:val="es-ES"/>
        </w:rPr>
        <w:br/>
      </w:r>
      <w:r>
        <w:rPr>
          <w:rFonts w:eastAsia="Times New Roman"/>
          <w:sz w:val="30"/>
          <w:szCs w:val="30"/>
          <w:lang w:val="es-ES"/>
        </w:rPr>
        <w:br/>
        <w:t>a) Proyectos de refo</w:t>
      </w:r>
      <w:r>
        <w:rPr>
          <w:rFonts w:eastAsia="Times New Roman"/>
          <w:sz w:val="30"/>
          <w:szCs w:val="30"/>
          <w:lang w:val="es-ES"/>
        </w:rPr>
        <w:t>rmas, enmiendas y cambios constitucionales.</w:t>
      </w:r>
      <w:r>
        <w:rPr>
          <w:rFonts w:eastAsia="Times New Roman"/>
          <w:sz w:val="30"/>
          <w:szCs w:val="30"/>
          <w:lang w:val="es-ES"/>
        </w:rPr>
        <w:br/>
      </w:r>
      <w:r>
        <w:rPr>
          <w:rFonts w:eastAsia="Times New Roman"/>
          <w:sz w:val="30"/>
          <w:szCs w:val="30"/>
          <w:lang w:val="es-ES"/>
        </w:rPr>
        <w:br/>
        <w:t xml:space="preserve">b) Convocatorias a referendo para reforma, enmienda y cambio constitucional. </w:t>
      </w:r>
      <w:r>
        <w:rPr>
          <w:rFonts w:eastAsia="Times New Roman"/>
          <w:sz w:val="30"/>
          <w:szCs w:val="30"/>
          <w:lang w:val="es-ES"/>
        </w:rPr>
        <w:br/>
      </w:r>
      <w:r>
        <w:rPr>
          <w:rFonts w:eastAsia="Times New Roman"/>
          <w:sz w:val="30"/>
          <w:szCs w:val="30"/>
          <w:lang w:val="es-ES"/>
        </w:rPr>
        <w:br/>
        <w:t>c) Decretos que declaran o que se dictan con fundamento en los estados de excepción.</w:t>
      </w:r>
      <w:r>
        <w:rPr>
          <w:rFonts w:eastAsia="Times New Roman"/>
          <w:sz w:val="30"/>
          <w:szCs w:val="30"/>
          <w:lang w:val="es-ES"/>
        </w:rPr>
        <w:br/>
      </w:r>
      <w:r>
        <w:rPr>
          <w:rFonts w:eastAsia="Times New Roman"/>
          <w:sz w:val="30"/>
          <w:szCs w:val="30"/>
          <w:lang w:val="es-ES"/>
        </w:rPr>
        <w:br/>
        <w:t>d) Tratados internacionales.</w:t>
      </w:r>
      <w:r>
        <w:rPr>
          <w:rFonts w:eastAsia="Times New Roman"/>
          <w:sz w:val="30"/>
          <w:szCs w:val="30"/>
          <w:lang w:val="es-ES"/>
        </w:rPr>
        <w:br/>
      </w:r>
      <w:r>
        <w:rPr>
          <w:rFonts w:eastAsia="Times New Roman"/>
          <w:sz w:val="30"/>
          <w:szCs w:val="30"/>
          <w:lang w:val="es-ES"/>
        </w:rPr>
        <w:br/>
        <w:t>e) Convocatorias</w:t>
      </w:r>
      <w:r>
        <w:rPr>
          <w:rFonts w:eastAsia="Times New Roman"/>
          <w:sz w:val="30"/>
          <w:szCs w:val="30"/>
          <w:lang w:val="es-ES"/>
        </w:rPr>
        <w:t xml:space="preserve"> a consultas populares, excepto aquellas en las que se consulta la revocatoria del mandato.</w:t>
      </w:r>
      <w:r>
        <w:rPr>
          <w:rFonts w:eastAsia="Times New Roman"/>
          <w:sz w:val="30"/>
          <w:szCs w:val="30"/>
          <w:lang w:val="es-ES"/>
        </w:rPr>
        <w:br/>
      </w:r>
      <w:r>
        <w:rPr>
          <w:rFonts w:eastAsia="Times New Roman"/>
          <w:sz w:val="30"/>
          <w:szCs w:val="30"/>
          <w:lang w:val="es-ES"/>
        </w:rPr>
        <w:br/>
        <w:t>f) Estatutos de autonomía y sus reformas.</w:t>
      </w:r>
      <w:r>
        <w:rPr>
          <w:rFonts w:eastAsia="Times New Roman"/>
          <w:sz w:val="30"/>
          <w:szCs w:val="30"/>
          <w:lang w:val="es-ES"/>
        </w:rPr>
        <w:br/>
      </w:r>
      <w:r>
        <w:rPr>
          <w:rFonts w:eastAsia="Times New Roman"/>
          <w:sz w:val="30"/>
          <w:szCs w:val="30"/>
          <w:lang w:val="es-ES"/>
        </w:rPr>
        <w:lastRenderedPageBreak/>
        <w:br/>
        <w:t>4. Promover los procesos de inconstitucionalidad abstracta, cuando con ocasión de un proceso constitucional, encuentre l</w:t>
      </w:r>
      <w:r>
        <w:rPr>
          <w:rFonts w:eastAsia="Times New Roman"/>
          <w:sz w:val="30"/>
          <w:szCs w:val="30"/>
          <w:lang w:val="es-ES"/>
        </w:rPr>
        <w:t xml:space="preserve">a incompatibilidad entre una disposición jurídica y las normas constitucionales. </w:t>
      </w:r>
    </w:p>
    <w:p w:rsidR="00000000" w:rsidRDefault="00571F8A">
      <w:pPr>
        <w:divId w:val="1748573067"/>
        <w:rPr>
          <w:rFonts w:eastAsia="Times New Roman"/>
          <w:sz w:val="30"/>
          <w:szCs w:val="30"/>
          <w:lang w:val="es-ES"/>
        </w:rPr>
      </w:pPr>
      <w:r>
        <w:rPr>
          <w:rFonts w:eastAsia="Times New Roman"/>
          <w:sz w:val="30"/>
          <w:szCs w:val="30"/>
          <w:lang w:val="es-ES"/>
        </w:rPr>
        <w:t>Art. 76.-</w:t>
      </w:r>
      <w:r>
        <w:rPr>
          <w:rFonts w:eastAsia="Times New Roman"/>
          <w:b/>
          <w:bCs/>
          <w:sz w:val="30"/>
          <w:szCs w:val="30"/>
          <w:lang w:val="es-ES"/>
        </w:rPr>
        <w:t xml:space="preserve"> Principios y reglas generales.- </w:t>
      </w:r>
      <w:r>
        <w:rPr>
          <w:rFonts w:eastAsia="Times New Roman"/>
          <w:sz w:val="30"/>
          <w:szCs w:val="30"/>
          <w:lang w:val="es-ES"/>
        </w:rPr>
        <w:t>El control abstracto de constitucionalidad se regirá por los principios generales del control constitucional previstos por la Constitución y las normas constitucionales, la jurisprudencia y la doctrina. En particular, se regirá por los siguientes principio</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 Control integral.- Se deberá confrontar la disposición acusada con todas las normas constitucionales, incluso por aquellas que no fueron invocadas expresamente por el demandante.</w:t>
      </w:r>
      <w:r>
        <w:rPr>
          <w:rFonts w:eastAsia="Times New Roman"/>
          <w:sz w:val="30"/>
          <w:szCs w:val="30"/>
          <w:lang w:val="es-ES"/>
        </w:rPr>
        <w:br/>
      </w:r>
      <w:r>
        <w:rPr>
          <w:rFonts w:eastAsia="Times New Roman"/>
          <w:sz w:val="30"/>
          <w:szCs w:val="30"/>
          <w:lang w:val="es-ES"/>
        </w:rPr>
        <w:br/>
        <w:t xml:space="preserve">2. Presunción de constitucionalidad de las disposiciones jurídicas.- </w:t>
      </w:r>
      <w:r>
        <w:rPr>
          <w:rFonts w:eastAsia="Times New Roman"/>
          <w:sz w:val="30"/>
          <w:szCs w:val="30"/>
          <w:lang w:val="es-ES"/>
        </w:rPr>
        <w:t xml:space="preserve">Se presume la constitucionalidad de las disposiciones jurídicas. </w:t>
      </w:r>
      <w:r>
        <w:rPr>
          <w:rFonts w:eastAsia="Times New Roman"/>
          <w:sz w:val="30"/>
          <w:szCs w:val="30"/>
          <w:lang w:val="es-ES"/>
        </w:rPr>
        <w:br/>
      </w:r>
      <w:r>
        <w:rPr>
          <w:rFonts w:eastAsia="Times New Roman"/>
          <w:sz w:val="30"/>
          <w:szCs w:val="30"/>
          <w:lang w:val="es-ES"/>
        </w:rPr>
        <w:br/>
        <w:t xml:space="preserve">3. In dubio pro legislatore.- En caso de duda sobre la constitucionalidad de una disposición jurídica, se optará por no declarar la inconstitucionalidad. </w:t>
      </w:r>
      <w:r>
        <w:rPr>
          <w:rFonts w:eastAsia="Times New Roman"/>
          <w:sz w:val="30"/>
          <w:szCs w:val="30"/>
          <w:lang w:val="es-ES"/>
        </w:rPr>
        <w:br/>
      </w:r>
      <w:r>
        <w:rPr>
          <w:rFonts w:eastAsia="Times New Roman"/>
          <w:sz w:val="30"/>
          <w:szCs w:val="30"/>
          <w:lang w:val="es-ES"/>
        </w:rPr>
        <w:br/>
        <w:t>4. Permanencia de las disposicion</w:t>
      </w:r>
      <w:r>
        <w:rPr>
          <w:rFonts w:eastAsia="Times New Roman"/>
          <w:sz w:val="30"/>
          <w:szCs w:val="30"/>
          <w:lang w:val="es-ES"/>
        </w:rPr>
        <w:t xml:space="preserve">es del ordenamiento jurídico.- El examen de constitucionalidad debe estar orientado a permitir la permanencia de las disposiciones en el ordenamiento jurídico. </w:t>
      </w:r>
      <w:r>
        <w:rPr>
          <w:rFonts w:eastAsia="Times New Roman"/>
          <w:sz w:val="30"/>
          <w:szCs w:val="30"/>
          <w:lang w:val="es-ES"/>
        </w:rPr>
        <w:br/>
      </w:r>
      <w:r>
        <w:rPr>
          <w:rFonts w:eastAsia="Times New Roman"/>
          <w:sz w:val="30"/>
          <w:szCs w:val="30"/>
          <w:lang w:val="es-ES"/>
        </w:rPr>
        <w:br/>
        <w:t>5. Interpretación conforme.- Cuando exista una interpretación de la disposición jurídica que s</w:t>
      </w:r>
      <w:r>
        <w:rPr>
          <w:rFonts w:eastAsia="Times New Roman"/>
          <w:sz w:val="30"/>
          <w:szCs w:val="30"/>
          <w:lang w:val="es-ES"/>
        </w:rPr>
        <w:t>ea compatible con las normas constitucionales, no se declarará la inconstitucionalidad y en su lugar se fijará la interpretación obligatoria compatible con aquella. De igual modo, cuando una parte de una disposición jurídica la torne en su integridad incon</w:t>
      </w:r>
      <w:r>
        <w:rPr>
          <w:rFonts w:eastAsia="Times New Roman"/>
          <w:sz w:val="30"/>
          <w:szCs w:val="30"/>
          <w:lang w:val="es-ES"/>
        </w:rPr>
        <w:t>stitucional, no se declarará la inconstitucionalidad de toda ella, sino que se invalidará la parte inconstitucional y dejará vigente la disposición así reformada.</w:t>
      </w:r>
      <w:r>
        <w:rPr>
          <w:rFonts w:eastAsia="Times New Roman"/>
          <w:sz w:val="30"/>
          <w:szCs w:val="30"/>
          <w:lang w:val="es-ES"/>
        </w:rPr>
        <w:br/>
      </w:r>
      <w:r>
        <w:rPr>
          <w:rFonts w:eastAsia="Times New Roman"/>
          <w:sz w:val="30"/>
          <w:szCs w:val="30"/>
          <w:lang w:val="es-ES"/>
        </w:rPr>
        <w:br/>
        <w:t>6. Declaratoria de inconstitucionalidad como último recurso.- Se declarará la inconstitucion</w:t>
      </w:r>
      <w:r>
        <w:rPr>
          <w:rFonts w:eastAsia="Times New Roman"/>
          <w:sz w:val="30"/>
          <w:szCs w:val="30"/>
          <w:lang w:val="es-ES"/>
        </w:rPr>
        <w:t xml:space="preserve">alidad de las disposiciones jurídicas cuando exista una contradicción normativa, y por vía interpretativa no sea posible la adecuación al ordenamiento constitucional.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Instrumentalidad de las formas y procedimientos.- El desconocimiento o vulneración d</w:t>
      </w:r>
      <w:r>
        <w:rPr>
          <w:rFonts w:eastAsia="Times New Roman"/>
          <w:sz w:val="30"/>
          <w:szCs w:val="30"/>
          <w:lang w:val="es-ES"/>
        </w:rPr>
        <w:t xml:space="preserve">e las reglas formales y procedimentales en la producción normativa, únicamente acarrea la declaratoria de inconstitucionalidad cuando implica la trasgresión de los principios o fines sustanciales para los cuales fue instituida la respectiva regla. </w:t>
      </w:r>
      <w:r>
        <w:rPr>
          <w:rFonts w:eastAsia="Times New Roman"/>
          <w:sz w:val="30"/>
          <w:szCs w:val="30"/>
          <w:lang w:val="es-ES"/>
        </w:rPr>
        <w:br/>
      </w:r>
      <w:r>
        <w:rPr>
          <w:rFonts w:eastAsia="Times New Roman"/>
          <w:sz w:val="30"/>
          <w:szCs w:val="30"/>
          <w:lang w:val="es-ES"/>
        </w:rPr>
        <w:br/>
        <w:t>8. Con</w:t>
      </w:r>
      <w:r>
        <w:rPr>
          <w:rFonts w:eastAsia="Times New Roman"/>
          <w:sz w:val="30"/>
          <w:szCs w:val="30"/>
          <w:lang w:val="es-ES"/>
        </w:rPr>
        <w:t xml:space="preserve">trol constitucional de normas derogadas.- Cuando normas derogadas tengan la potencialidad de producir efectos jurídicos contrarios a la Constitución, se podrá demandar y declarar su inconstitucionalidad. </w:t>
      </w:r>
      <w:r>
        <w:rPr>
          <w:rFonts w:eastAsia="Times New Roman"/>
          <w:sz w:val="30"/>
          <w:szCs w:val="30"/>
          <w:lang w:val="es-ES"/>
        </w:rPr>
        <w:br/>
      </w:r>
      <w:r>
        <w:rPr>
          <w:rFonts w:eastAsia="Times New Roman"/>
          <w:sz w:val="30"/>
          <w:szCs w:val="30"/>
          <w:lang w:val="es-ES"/>
        </w:rPr>
        <w:br/>
        <w:t>9. Configuración de la unidad normativa.- Se presu</w:t>
      </w:r>
      <w:r>
        <w:rPr>
          <w:rFonts w:eastAsia="Times New Roman"/>
          <w:sz w:val="30"/>
          <w:szCs w:val="30"/>
          <w:lang w:val="es-ES"/>
        </w:rPr>
        <w:t xml:space="preserve">me la existencia de unidad normativa en los siguientes casos: </w:t>
      </w:r>
      <w:r>
        <w:rPr>
          <w:rFonts w:eastAsia="Times New Roman"/>
          <w:sz w:val="30"/>
          <w:szCs w:val="30"/>
          <w:lang w:val="es-ES"/>
        </w:rPr>
        <w:br/>
      </w:r>
      <w:r>
        <w:rPr>
          <w:rFonts w:eastAsia="Times New Roman"/>
          <w:sz w:val="30"/>
          <w:szCs w:val="30"/>
          <w:lang w:val="es-ES"/>
        </w:rPr>
        <w:br/>
        <w:t>a) Cuando la disposición acusada o su contenido se encuentran reproducidos en otros textos normativos no demandados;</w:t>
      </w:r>
      <w:r>
        <w:rPr>
          <w:rFonts w:eastAsia="Times New Roman"/>
          <w:sz w:val="30"/>
          <w:szCs w:val="30"/>
          <w:lang w:val="es-ES"/>
        </w:rPr>
        <w:br/>
      </w:r>
      <w:r>
        <w:rPr>
          <w:rFonts w:eastAsia="Times New Roman"/>
          <w:sz w:val="30"/>
          <w:szCs w:val="30"/>
          <w:lang w:val="es-ES"/>
        </w:rPr>
        <w:br/>
        <w:t>b) Cuando no es posible producir un fallo sobre una disposición jurídica e</w:t>
      </w:r>
      <w:r>
        <w:rPr>
          <w:rFonts w:eastAsia="Times New Roman"/>
          <w:sz w:val="30"/>
          <w:szCs w:val="30"/>
          <w:lang w:val="es-ES"/>
        </w:rPr>
        <w:t>xpresamente demandada, sin pronunciarse también sobre otra con la cual guarda una conexión estrecha y esencial; y,</w:t>
      </w:r>
      <w:r>
        <w:rPr>
          <w:rFonts w:eastAsia="Times New Roman"/>
          <w:sz w:val="30"/>
          <w:szCs w:val="30"/>
          <w:lang w:val="es-ES"/>
        </w:rPr>
        <w:br/>
      </w:r>
      <w:r>
        <w:rPr>
          <w:rFonts w:eastAsia="Times New Roman"/>
          <w:sz w:val="30"/>
          <w:szCs w:val="30"/>
          <w:lang w:val="es-ES"/>
        </w:rPr>
        <w:br/>
        <w:t>c) Cuando la norma impugnada es consecuencia o causa directa de otras normas no impugnadas.</w:t>
      </w:r>
    </w:p>
    <w:p w:rsidR="00000000" w:rsidRDefault="00571F8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NORMAS COMUNES DE PROCEDIMIENTO</w:t>
      </w:r>
    </w:p>
    <w:p w:rsidR="00000000" w:rsidRDefault="00571F8A">
      <w:pPr>
        <w:divId w:val="860584761"/>
        <w:rPr>
          <w:rFonts w:eastAsia="Times New Roman"/>
          <w:sz w:val="30"/>
          <w:szCs w:val="30"/>
          <w:lang w:val="es-ES"/>
        </w:rPr>
      </w:pPr>
      <w:r>
        <w:rPr>
          <w:rFonts w:eastAsia="Times New Roman"/>
          <w:sz w:val="30"/>
          <w:szCs w:val="30"/>
          <w:lang w:val="es-ES"/>
        </w:rPr>
        <w:t>Art. 77.-</w:t>
      </w:r>
      <w:r>
        <w:rPr>
          <w:rFonts w:eastAsia="Times New Roman"/>
          <w:b/>
          <w:bCs/>
          <w:sz w:val="30"/>
          <w:szCs w:val="30"/>
          <w:lang w:val="es-ES"/>
        </w:rPr>
        <w:t xml:space="preserve"> Legitimación.-</w:t>
      </w:r>
      <w:r>
        <w:rPr>
          <w:rFonts w:eastAsia="Times New Roman"/>
          <w:sz w:val="30"/>
          <w:szCs w:val="30"/>
          <w:lang w:val="es-ES"/>
        </w:rPr>
        <w:t xml:space="preserve"> La demanda de inconstitucionalidad puede ser propuesta por cualquier persona, individual o colectivamente.</w:t>
      </w:r>
    </w:p>
    <w:p w:rsidR="00000000" w:rsidRDefault="00571F8A">
      <w:pPr>
        <w:divId w:val="1791316448"/>
        <w:rPr>
          <w:rFonts w:eastAsia="Times New Roman"/>
          <w:sz w:val="30"/>
          <w:szCs w:val="30"/>
          <w:lang w:val="es-ES"/>
        </w:rPr>
      </w:pPr>
      <w:r>
        <w:rPr>
          <w:rFonts w:eastAsia="Times New Roman"/>
          <w:sz w:val="30"/>
          <w:szCs w:val="30"/>
          <w:lang w:val="es-ES"/>
        </w:rPr>
        <w:t>Art. 78.-</w:t>
      </w:r>
      <w:r>
        <w:rPr>
          <w:rFonts w:eastAsia="Times New Roman"/>
          <w:b/>
          <w:bCs/>
          <w:sz w:val="30"/>
          <w:szCs w:val="30"/>
          <w:lang w:val="es-ES"/>
        </w:rPr>
        <w:t xml:space="preserve"> Plazo.-</w:t>
      </w:r>
      <w:r>
        <w:rPr>
          <w:rFonts w:eastAsia="Times New Roman"/>
          <w:sz w:val="30"/>
          <w:szCs w:val="30"/>
          <w:lang w:val="es-ES"/>
        </w:rPr>
        <w:t xml:space="preserve"> El plazo para interponer las acciones de inconstitucionalidad se regirá por las siguientes reglas:</w:t>
      </w:r>
      <w:r>
        <w:rPr>
          <w:rFonts w:eastAsia="Times New Roman"/>
          <w:sz w:val="30"/>
          <w:szCs w:val="30"/>
          <w:lang w:val="es-ES"/>
        </w:rPr>
        <w:br/>
      </w:r>
      <w:r>
        <w:rPr>
          <w:rFonts w:eastAsia="Times New Roman"/>
          <w:sz w:val="30"/>
          <w:szCs w:val="30"/>
          <w:lang w:val="es-ES"/>
        </w:rPr>
        <w:br/>
        <w:t>1. Por</w:t>
      </w:r>
      <w:r>
        <w:rPr>
          <w:rFonts w:eastAsia="Times New Roman"/>
          <w:sz w:val="30"/>
          <w:szCs w:val="30"/>
          <w:lang w:val="es-ES"/>
        </w:rPr>
        <w:t xml:space="preserve"> razones de contenido, las acciones pueden ser interpuestas en cualquier momento.</w:t>
      </w:r>
      <w:r>
        <w:rPr>
          <w:rFonts w:eastAsia="Times New Roman"/>
          <w:sz w:val="30"/>
          <w:szCs w:val="30"/>
          <w:lang w:val="es-ES"/>
        </w:rPr>
        <w:br/>
      </w:r>
      <w:r>
        <w:rPr>
          <w:rFonts w:eastAsia="Times New Roman"/>
          <w:sz w:val="30"/>
          <w:szCs w:val="30"/>
          <w:lang w:val="es-ES"/>
        </w:rPr>
        <w:br/>
        <w:t>2. Por razones de forma, las acciones pueden ser interpuestas dentro del año siguiente a su entrada en vigencia.</w:t>
      </w:r>
    </w:p>
    <w:p w:rsidR="00000000" w:rsidRDefault="00571F8A">
      <w:pPr>
        <w:divId w:val="348138933"/>
        <w:rPr>
          <w:rFonts w:eastAsia="Times New Roman"/>
          <w:sz w:val="30"/>
          <w:szCs w:val="30"/>
          <w:lang w:val="es-ES"/>
        </w:rPr>
      </w:pPr>
      <w:r>
        <w:rPr>
          <w:rFonts w:eastAsia="Times New Roman"/>
          <w:sz w:val="30"/>
          <w:szCs w:val="30"/>
          <w:lang w:val="es-ES"/>
        </w:rPr>
        <w:t>Art. 79.-</w:t>
      </w:r>
      <w:r>
        <w:rPr>
          <w:rFonts w:eastAsia="Times New Roman"/>
          <w:b/>
          <w:bCs/>
          <w:sz w:val="30"/>
          <w:szCs w:val="30"/>
          <w:lang w:val="es-ES"/>
        </w:rPr>
        <w:t xml:space="preserve"> Contenido de la demanda de inconstitucionalidad.-</w:t>
      </w:r>
      <w:r>
        <w:rPr>
          <w:rFonts w:eastAsia="Times New Roman"/>
          <w:sz w:val="30"/>
          <w:szCs w:val="30"/>
          <w:lang w:val="es-ES"/>
        </w:rPr>
        <w:t xml:space="preserve"> </w:t>
      </w:r>
      <w:r>
        <w:rPr>
          <w:rFonts w:eastAsia="Times New Roman"/>
          <w:sz w:val="30"/>
          <w:szCs w:val="30"/>
          <w:lang w:val="es-ES"/>
        </w:rPr>
        <w:t>La demanda de inconstitucionalidad contendrá:</w:t>
      </w:r>
      <w:r>
        <w:rPr>
          <w:rFonts w:eastAsia="Times New Roman"/>
          <w:sz w:val="30"/>
          <w:szCs w:val="30"/>
          <w:lang w:val="es-ES"/>
        </w:rPr>
        <w:br/>
      </w:r>
      <w:r>
        <w:rPr>
          <w:rFonts w:eastAsia="Times New Roman"/>
          <w:sz w:val="30"/>
          <w:szCs w:val="30"/>
          <w:lang w:val="es-ES"/>
        </w:rPr>
        <w:lastRenderedPageBreak/>
        <w:br/>
        <w:t>1. La designación de la autoridad ante quien se propone.</w:t>
      </w:r>
      <w:r>
        <w:rPr>
          <w:rFonts w:eastAsia="Times New Roman"/>
          <w:sz w:val="30"/>
          <w:szCs w:val="30"/>
          <w:lang w:val="es-ES"/>
        </w:rPr>
        <w:br/>
      </w:r>
      <w:r>
        <w:rPr>
          <w:rFonts w:eastAsia="Times New Roman"/>
          <w:sz w:val="30"/>
          <w:szCs w:val="30"/>
          <w:lang w:val="es-ES"/>
        </w:rPr>
        <w:br/>
        <w:t>2. Nombre completo, número de cédula de identidad, de ciudadanía o pasaporte y domicilio de la persona demandante.</w:t>
      </w:r>
      <w:r>
        <w:rPr>
          <w:rFonts w:eastAsia="Times New Roman"/>
          <w:sz w:val="30"/>
          <w:szCs w:val="30"/>
          <w:lang w:val="es-ES"/>
        </w:rPr>
        <w:br/>
      </w:r>
      <w:r>
        <w:rPr>
          <w:rFonts w:eastAsia="Times New Roman"/>
          <w:sz w:val="30"/>
          <w:szCs w:val="30"/>
          <w:lang w:val="es-ES"/>
        </w:rPr>
        <w:br/>
        <w:t>3. Denominación del órgano emisor d</w:t>
      </w:r>
      <w:r>
        <w:rPr>
          <w:rFonts w:eastAsia="Times New Roman"/>
          <w:sz w:val="30"/>
          <w:szCs w:val="30"/>
          <w:lang w:val="es-ES"/>
        </w:rPr>
        <w:t>e la disposición jurídica objeto del proceso; en el caso de colegislación a través de sanción, se incluirá también al órgano que sanciona.</w:t>
      </w:r>
      <w:r>
        <w:rPr>
          <w:rFonts w:eastAsia="Times New Roman"/>
          <w:sz w:val="30"/>
          <w:szCs w:val="30"/>
          <w:lang w:val="es-ES"/>
        </w:rPr>
        <w:br/>
      </w:r>
      <w:r>
        <w:rPr>
          <w:rFonts w:eastAsia="Times New Roman"/>
          <w:sz w:val="30"/>
          <w:szCs w:val="30"/>
          <w:lang w:val="es-ES"/>
        </w:rPr>
        <w:br/>
        <w:t>4. Indicación de las disposiciones acusadas como inconstitucionales.</w:t>
      </w:r>
      <w:r>
        <w:rPr>
          <w:rFonts w:eastAsia="Times New Roman"/>
          <w:sz w:val="30"/>
          <w:szCs w:val="30"/>
          <w:lang w:val="es-ES"/>
        </w:rPr>
        <w:br/>
      </w:r>
      <w:r>
        <w:rPr>
          <w:rFonts w:eastAsia="Times New Roman"/>
          <w:sz w:val="30"/>
          <w:szCs w:val="30"/>
          <w:lang w:val="es-ES"/>
        </w:rPr>
        <w:br/>
        <w:t>5. Fundamento de la pretensión, que incluye:</w:t>
      </w:r>
      <w:r>
        <w:rPr>
          <w:rFonts w:eastAsia="Times New Roman"/>
          <w:sz w:val="30"/>
          <w:szCs w:val="30"/>
          <w:lang w:val="es-ES"/>
        </w:rPr>
        <w:br/>
      </w:r>
      <w:r>
        <w:rPr>
          <w:rFonts w:eastAsia="Times New Roman"/>
          <w:sz w:val="30"/>
          <w:szCs w:val="30"/>
          <w:lang w:val="es-ES"/>
        </w:rPr>
        <w:br/>
      </w:r>
      <w:r>
        <w:rPr>
          <w:rFonts w:eastAsia="Times New Roman"/>
          <w:sz w:val="30"/>
          <w:szCs w:val="30"/>
          <w:lang w:val="es-ES"/>
        </w:rPr>
        <w:t>a) Las disposiciones constitucionales presuntamente infringidas, con especificación de su contenido y alcance.</w:t>
      </w:r>
      <w:r>
        <w:rPr>
          <w:rFonts w:eastAsia="Times New Roman"/>
          <w:sz w:val="30"/>
          <w:szCs w:val="30"/>
          <w:lang w:val="es-ES"/>
        </w:rPr>
        <w:br/>
      </w:r>
      <w:r>
        <w:rPr>
          <w:rFonts w:eastAsia="Times New Roman"/>
          <w:sz w:val="30"/>
          <w:szCs w:val="30"/>
          <w:lang w:val="es-ES"/>
        </w:rPr>
        <w:br/>
        <w:t>b) Argumentos claros, ciertos, específicos y pertinentes, por los cuales se considera que exista una incompatibilidad normativa.</w:t>
      </w:r>
      <w:r>
        <w:rPr>
          <w:rFonts w:eastAsia="Times New Roman"/>
          <w:sz w:val="30"/>
          <w:szCs w:val="30"/>
          <w:lang w:val="es-ES"/>
        </w:rPr>
        <w:br/>
      </w:r>
      <w:r>
        <w:rPr>
          <w:rFonts w:eastAsia="Times New Roman"/>
          <w:sz w:val="30"/>
          <w:szCs w:val="30"/>
          <w:lang w:val="es-ES"/>
        </w:rPr>
        <w:br/>
        <w:t>6. La solicitu</w:t>
      </w:r>
      <w:r>
        <w:rPr>
          <w:rFonts w:eastAsia="Times New Roman"/>
          <w:sz w:val="30"/>
          <w:szCs w:val="30"/>
          <w:lang w:val="es-ES"/>
        </w:rPr>
        <w:t>d de suspensión provisional de la disposición demandada debidamente sustentada, cuando a ello hubiere lugar; sin perjuicio de la adopción de otras medidas cautelares conforme la Constitución y esta Ley.</w:t>
      </w:r>
      <w:r>
        <w:rPr>
          <w:rFonts w:eastAsia="Times New Roman"/>
          <w:sz w:val="30"/>
          <w:szCs w:val="30"/>
          <w:lang w:val="es-ES"/>
        </w:rPr>
        <w:br/>
      </w:r>
      <w:r>
        <w:rPr>
          <w:rFonts w:eastAsia="Times New Roman"/>
          <w:sz w:val="30"/>
          <w:szCs w:val="30"/>
          <w:lang w:val="es-ES"/>
        </w:rPr>
        <w:br/>
        <w:t>7. Casillero judicial, constitucional o correo elect</w:t>
      </w:r>
      <w:r>
        <w:rPr>
          <w:rFonts w:eastAsia="Times New Roman"/>
          <w:sz w:val="30"/>
          <w:szCs w:val="30"/>
          <w:lang w:val="es-ES"/>
        </w:rPr>
        <w:t>rónico para recibir notificaciones.</w:t>
      </w:r>
      <w:r>
        <w:rPr>
          <w:rFonts w:eastAsia="Times New Roman"/>
          <w:sz w:val="30"/>
          <w:szCs w:val="30"/>
          <w:lang w:val="es-ES"/>
        </w:rPr>
        <w:br/>
      </w:r>
      <w:r>
        <w:rPr>
          <w:rFonts w:eastAsia="Times New Roman"/>
          <w:sz w:val="30"/>
          <w:szCs w:val="30"/>
          <w:lang w:val="es-ES"/>
        </w:rPr>
        <w:br/>
        <w:t xml:space="preserve">8. La firma de la persona demandante o de su representante, y de la abogada o abogado patrocinador de la demanda. </w:t>
      </w:r>
    </w:p>
    <w:p w:rsidR="00000000" w:rsidRDefault="00571F8A">
      <w:pPr>
        <w:divId w:val="479346205"/>
        <w:rPr>
          <w:rFonts w:eastAsia="Times New Roman"/>
          <w:sz w:val="30"/>
          <w:szCs w:val="30"/>
          <w:lang w:val="es-ES"/>
        </w:rPr>
      </w:pPr>
      <w:r>
        <w:rPr>
          <w:rFonts w:eastAsia="Times New Roman"/>
          <w:sz w:val="30"/>
          <w:szCs w:val="30"/>
          <w:lang w:val="es-ES"/>
        </w:rPr>
        <w:t>Art. 80.-</w:t>
      </w:r>
      <w:r>
        <w:rPr>
          <w:rFonts w:eastAsia="Times New Roman"/>
          <w:b/>
          <w:bCs/>
          <w:sz w:val="30"/>
          <w:szCs w:val="30"/>
          <w:lang w:val="es-ES"/>
        </w:rPr>
        <w:t xml:space="preserve"> Admisibilidad.-</w:t>
      </w:r>
      <w:r>
        <w:rPr>
          <w:rFonts w:eastAsia="Times New Roman"/>
          <w:sz w:val="30"/>
          <w:szCs w:val="30"/>
          <w:lang w:val="es-ES"/>
        </w:rPr>
        <w:t xml:space="preserve"> Para que la demanda sea admitida se seguirán las siguientes reglas:</w:t>
      </w:r>
      <w:r>
        <w:rPr>
          <w:rFonts w:eastAsia="Times New Roman"/>
          <w:sz w:val="30"/>
          <w:szCs w:val="30"/>
          <w:lang w:val="es-ES"/>
        </w:rPr>
        <w:br/>
      </w:r>
      <w:r>
        <w:rPr>
          <w:rFonts w:eastAsia="Times New Roman"/>
          <w:sz w:val="30"/>
          <w:szCs w:val="30"/>
          <w:lang w:val="es-ES"/>
        </w:rPr>
        <w:br/>
        <w:t>1. La sal</w:t>
      </w:r>
      <w:r>
        <w:rPr>
          <w:rFonts w:eastAsia="Times New Roman"/>
          <w:sz w:val="30"/>
          <w:szCs w:val="30"/>
          <w:lang w:val="es-ES"/>
        </w:rPr>
        <w:t>a de admisión decidirá sobre la admisibilidad de la demanda dentro del término de quince días.</w:t>
      </w:r>
      <w:r>
        <w:rPr>
          <w:rFonts w:eastAsia="Times New Roman"/>
          <w:sz w:val="30"/>
          <w:szCs w:val="30"/>
          <w:lang w:val="es-ES"/>
        </w:rPr>
        <w:br/>
      </w:r>
      <w:r>
        <w:rPr>
          <w:rFonts w:eastAsia="Times New Roman"/>
          <w:sz w:val="30"/>
          <w:szCs w:val="30"/>
          <w:lang w:val="es-ES"/>
        </w:rPr>
        <w:br/>
        <w:t>2. El auto admisorio tendrá el siguiente contenido:</w:t>
      </w:r>
      <w:r>
        <w:rPr>
          <w:rFonts w:eastAsia="Times New Roman"/>
          <w:sz w:val="30"/>
          <w:szCs w:val="30"/>
          <w:lang w:val="es-ES"/>
        </w:rPr>
        <w:br/>
      </w:r>
      <w:r>
        <w:rPr>
          <w:rFonts w:eastAsia="Times New Roman"/>
          <w:sz w:val="30"/>
          <w:szCs w:val="30"/>
          <w:lang w:val="es-ES"/>
        </w:rPr>
        <w:br/>
        <w:t>a) La decisión sobre la admisión de la demanda.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La orden de recabar información que fuere necesaria par</w:t>
      </w:r>
      <w:r>
        <w:rPr>
          <w:rFonts w:eastAsia="Times New Roman"/>
          <w:sz w:val="30"/>
          <w:szCs w:val="30"/>
          <w:lang w:val="es-ES"/>
        </w:rPr>
        <w:t xml:space="preserve">a resolver, cuando fuere pertinente. </w:t>
      </w:r>
      <w:r>
        <w:rPr>
          <w:rFonts w:eastAsia="Times New Roman"/>
          <w:sz w:val="30"/>
          <w:szCs w:val="30"/>
          <w:lang w:val="es-ES"/>
        </w:rPr>
        <w:br/>
      </w:r>
      <w:r>
        <w:rPr>
          <w:rFonts w:eastAsia="Times New Roman"/>
          <w:sz w:val="30"/>
          <w:szCs w:val="30"/>
          <w:lang w:val="es-ES"/>
        </w:rPr>
        <w:br/>
        <w:t>c) La orden para correr traslado con la demanda al órgano emisor de la disposición demandada y, de ser el caso, al órgano colegislador, concediendo el término de quince días para que intervenga cuando lo considere nec</w:t>
      </w:r>
      <w:r>
        <w:rPr>
          <w:rFonts w:eastAsia="Times New Roman"/>
          <w:sz w:val="30"/>
          <w:szCs w:val="30"/>
          <w:lang w:val="es-ES"/>
        </w:rPr>
        <w:t>esario, defendiendo o impugnando la constitucionalidad de la norma demandada.</w:t>
      </w:r>
      <w:r>
        <w:rPr>
          <w:rFonts w:eastAsia="Times New Roman"/>
          <w:sz w:val="30"/>
          <w:szCs w:val="30"/>
          <w:lang w:val="es-ES"/>
        </w:rPr>
        <w:br/>
      </w:r>
      <w:r>
        <w:rPr>
          <w:rFonts w:eastAsia="Times New Roman"/>
          <w:sz w:val="30"/>
          <w:szCs w:val="30"/>
          <w:lang w:val="es-ES"/>
        </w:rPr>
        <w:br/>
        <w:t>d) La orden al órgano emisor que remita el expediente con los informes y demás documentos que dieron origen a la norma.</w:t>
      </w:r>
      <w:r>
        <w:rPr>
          <w:rFonts w:eastAsia="Times New Roman"/>
          <w:sz w:val="30"/>
          <w:szCs w:val="30"/>
          <w:lang w:val="es-ES"/>
        </w:rPr>
        <w:br/>
      </w:r>
      <w:r>
        <w:rPr>
          <w:rFonts w:eastAsia="Times New Roman"/>
          <w:sz w:val="30"/>
          <w:szCs w:val="30"/>
          <w:lang w:val="es-ES"/>
        </w:rPr>
        <w:br/>
        <w:t>e) La orden de poner en conocimiento del público la exis</w:t>
      </w:r>
      <w:r>
        <w:rPr>
          <w:rFonts w:eastAsia="Times New Roman"/>
          <w:sz w:val="30"/>
          <w:szCs w:val="30"/>
          <w:lang w:val="es-ES"/>
        </w:rPr>
        <w:t>tencia del proceso, así como un resumen completo y fidedigno de la demanda. Esta obligación comprende la de ordenar la publicación respectiva en el Registro Oficial y en el portal electrónico de la Corte Constitucional.</w:t>
      </w:r>
      <w:r>
        <w:rPr>
          <w:rFonts w:eastAsia="Times New Roman"/>
          <w:sz w:val="30"/>
          <w:szCs w:val="30"/>
          <w:lang w:val="es-ES"/>
        </w:rPr>
        <w:br/>
      </w:r>
      <w:r>
        <w:rPr>
          <w:rFonts w:eastAsia="Times New Roman"/>
          <w:sz w:val="30"/>
          <w:szCs w:val="30"/>
          <w:lang w:val="es-ES"/>
        </w:rPr>
        <w:br/>
        <w:t>3. El auto será notificado al deman</w:t>
      </w:r>
      <w:r>
        <w:rPr>
          <w:rFonts w:eastAsia="Times New Roman"/>
          <w:sz w:val="30"/>
          <w:szCs w:val="30"/>
          <w:lang w:val="es-ES"/>
        </w:rPr>
        <w:t xml:space="preserve">dante en el casillero o correo electrónico respectivo. De no haberlo fijado no tendrá lugar ninguna notificación, sin perjuicio de que pueda comparecer en cualquier momento y fijarlo para notificaciones posteriores. </w:t>
      </w:r>
    </w:p>
    <w:p w:rsidR="00000000" w:rsidRDefault="00571F8A">
      <w:pPr>
        <w:divId w:val="45879617"/>
        <w:rPr>
          <w:rFonts w:eastAsia="Times New Roman"/>
          <w:sz w:val="30"/>
          <w:szCs w:val="30"/>
          <w:lang w:val="es-ES"/>
        </w:rPr>
      </w:pPr>
      <w:r>
        <w:rPr>
          <w:rFonts w:eastAsia="Times New Roman"/>
          <w:sz w:val="30"/>
          <w:szCs w:val="30"/>
          <w:lang w:val="es-ES"/>
        </w:rPr>
        <w:t>Art. 81.-</w:t>
      </w:r>
      <w:r>
        <w:rPr>
          <w:rFonts w:eastAsia="Times New Roman"/>
          <w:b/>
          <w:bCs/>
          <w:sz w:val="30"/>
          <w:szCs w:val="30"/>
          <w:lang w:val="es-ES"/>
        </w:rPr>
        <w:t xml:space="preserve"> Sorteo.-</w:t>
      </w:r>
      <w:r>
        <w:rPr>
          <w:rFonts w:eastAsia="Times New Roman"/>
          <w:sz w:val="30"/>
          <w:szCs w:val="30"/>
          <w:lang w:val="es-ES"/>
        </w:rPr>
        <w:t xml:space="preserve"> Admitida la demanda,</w:t>
      </w:r>
      <w:r>
        <w:rPr>
          <w:rFonts w:eastAsia="Times New Roman"/>
          <w:sz w:val="30"/>
          <w:szCs w:val="30"/>
          <w:lang w:val="es-ES"/>
        </w:rPr>
        <w:t xml:space="preserve"> la Secretaría General deberá efectuar el reparto de las demandas de inconstitucionalidad por sorteo para determinar la jueza o juez ponente.</w:t>
      </w:r>
    </w:p>
    <w:p w:rsidR="00000000" w:rsidRDefault="00571F8A">
      <w:pPr>
        <w:divId w:val="169831737"/>
        <w:rPr>
          <w:rFonts w:eastAsia="Times New Roman"/>
          <w:sz w:val="30"/>
          <w:szCs w:val="30"/>
          <w:lang w:val="es-ES"/>
        </w:rPr>
      </w:pPr>
      <w:r>
        <w:rPr>
          <w:rFonts w:eastAsia="Times New Roman"/>
          <w:sz w:val="30"/>
          <w:szCs w:val="30"/>
          <w:lang w:val="es-ES"/>
        </w:rPr>
        <w:t>Art. 82.-</w:t>
      </w:r>
      <w:r>
        <w:rPr>
          <w:rFonts w:eastAsia="Times New Roman"/>
          <w:b/>
          <w:bCs/>
          <w:sz w:val="30"/>
          <w:szCs w:val="30"/>
          <w:lang w:val="es-ES"/>
        </w:rPr>
        <w:t xml:space="preserve"> Acumulación de demandas.-</w:t>
      </w:r>
      <w:r>
        <w:rPr>
          <w:rFonts w:eastAsia="Times New Roman"/>
          <w:sz w:val="30"/>
          <w:szCs w:val="30"/>
          <w:lang w:val="es-ES"/>
        </w:rPr>
        <w:t xml:space="preserve"> Se deberán acumular las demandas respecto de las cuales exista una coincidenci</w:t>
      </w:r>
      <w:r>
        <w:rPr>
          <w:rFonts w:eastAsia="Times New Roman"/>
          <w:sz w:val="30"/>
          <w:szCs w:val="30"/>
          <w:lang w:val="es-ES"/>
        </w:rPr>
        <w:t>a total o parcial de normas impugnadas.</w:t>
      </w:r>
    </w:p>
    <w:p w:rsidR="00000000" w:rsidRDefault="00571F8A">
      <w:pPr>
        <w:divId w:val="1117991316"/>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Inadmisión.-</w:t>
      </w:r>
      <w:r>
        <w:rPr>
          <w:rFonts w:eastAsia="Times New Roman"/>
          <w:sz w:val="30"/>
          <w:szCs w:val="30"/>
          <w:lang w:val="es-ES"/>
        </w:rPr>
        <w:t xml:space="preserve"> La inadmisión se realizará mediante auto, cuando no cumpla los requisitos de la demanda y siempre que no sean subsanables, debiendo indicarse con precisión los requisitos incumplidos, para su r</w:t>
      </w:r>
      <w:r>
        <w:rPr>
          <w:rFonts w:eastAsia="Times New Roman"/>
          <w:sz w:val="30"/>
          <w:szCs w:val="30"/>
          <w:lang w:val="es-ES"/>
        </w:rPr>
        <w:t>espectiva corrección.</w:t>
      </w:r>
      <w:r>
        <w:rPr>
          <w:rFonts w:eastAsia="Times New Roman"/>
          <w:sz w:val="30"/>
          <w:szCs w:val="30"/>
          <w:lang w:val="es-ES"/>
        </w:rPr>
        <w:br/>
      </w:r>
      <w:r>
        <w:rPr>
          <w:rFonts w:eastAsia="Times New Roman"/>
          <w:sz w:val="30"/>
          <w:szCs w:val="30"/>
          <w:lang w:val="es-ES"/>
        </w:rPr>
        <w:br/>
        <w:t>Se concederá el término de cinco días a la persona demandante para realizar la corrección. Cuando no se complete la demanda en este término, se la archivará.</w:t>
      </w:r>
      <w:r>
        <w:rPr>
          <w:rFonts w:eastAsia="Times New Roman"/>
          <w:sz w:val="30"/>
          <w:szCs w:val="30"/>
          <w:lang w:val="es-ES"/>
        </w:rPr>
        <w:br/>
      </w:r>
      <w:r>
        <w:rPr>
          <w:rFonts w:eastAsia="Times New Roman"/>
          <w:sz w:val="30"/>
          <w:szCs w:val="30"/>
          <w:lang w:val="es-ES"/>
        </w:rPr>
        <w:br/>
        <w:t xml:space="preserve">Contra el auto de inadmisión no procede recurso alguno. </w:t>
      </w:r>
    </w:p>
    <w:p w:rsidR="00000000" w:rsidRDefault="00571F8A">
      <w:pPr>
        <w:divId w:val="170686168"/>
        <w:rPr>
          <w:rFonts w:eastAsia="Times New Roman"/>
          <w:sz w:val="30"/>
          <w:szCs w:val="30"/>
          <w:lang w:val="es-ES"/>
        </w:rPr>
      </w:pPr>
      <w:r>
        <w:rPr>
          <w:rFonts w:eastAsia="Times New Roman"/>
          <w:sz w:val="30"/>
          <w:szCs w:val="30"/>
          <w:lang w:val="es-ES"/>
        </w:rPr>
        <w:t>Art. 84.-</w:t>
      </w:r>
      <w:r>
        <w:rPr>
          <w:rFonts w:eastAsia="Times New Roman"/>
          <w:b/>
          <w:bCs/>
          <w:sz w:val="30"/>
          <w:szCs w:val="30"/>
          <w:lang w:val="es-ES"/>
        </w:rPr>
        <w:t xml:space="preserve"> Rechazo</w:t>
      </w:r>
      <w:r>
        <w:rPr>
          <w:rFonts w:eastAsia="Times New Roman"/>
          <w:b/>
          <w:bCs/>
          <w:sz w:val="30"/>
          <w:szCs w:val="30"/>
          <w:lang w:val="es-ES"/>
        </w:rPr>
        <w:t>.-</w:t>
      </w:r>
      <w:r>
        <w:rPr>
          <w:rFonts w:eastAsia="Times New Roman"/>
          <w:sz w:val="30"/>
          <w:szCs w:val="30"/>
          <w:lang w:val="es-ES"/>
        </w:rPr>
        <w:t xml:space="preserve"> Se rechazará la demanda en los siguientes casos: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Cuando carezca de competencia, en cuyo caso se ordenará el envío de la demanda con sus anexos a la jueza o juez que considere competente.</w:t>
      </w:r>
      <w:r>
        <w:rPr>
          <w:rFonts w:eastAsia="Times New Roman"/>
          <w:sz w:val="30"/>
          <w:szCs w:val="30"/>
          <w:lang w:val="es-ES"/>
        </w:rPr>
        <w:br/>
      </w:r>
      <w:r>
        <w:rPr>
          <w:rFonts w:eastAsia="Times New Roman"/>
          <w:sz w:val="30"/>
          <w:szCs w:val="30"/>
          <w:lang w:val="es-ES"/>
        </w:rPr>
        <w:br/>
        <w:t>2. Cuando la demanda se presente por fuera de los términos pr</w:t>
      </w:r>
      <w:r>
        <w:rPr>
          <w:rFonts w:eastAsia="Times New Roman"/>
          <w:sz w:val="30"/>
          <w:szCs w:val="30"/>
          <w:lang w:val="es-ES"/>
        </w:rPr>
        <w:t>evistos en la ley.</w:t>
      </w:r>
      <w:r>
        <w:rPr>
          <w:rFonts w:eastAsia="Times New Roman"/>
          <w:sz w:val="30"/>
          <w:szCs w:val="30"/>
          <w:lang w:val="es-ES"/>
        </w:rPr>
        <w:br/>
      </w:r>
      <w:r>
        <w:rPr>
          <w:rFonts w:eastAsia="Times New Roman"/>
          <w:sz w:val="30"/>
          <w:szCs w:val="30"/>
          <w:lang w:val="es-ES"/>
        </w:rPr>
        <w:br/>
        <w:t xml:space="preserve">3. Cuando no se corrija la demanda dentro del término de cinco días. </w:t>
      </w:r>
      <w:r>
        <w:rPr>
          <w:rFonts w:eastAsia="Times New Roman"/>
          <w:sz w:val="30"/>
          <w:szCs w:val="30"/>
          <w:lang w:val="es-ES"/>
        </w:rPr>
        <w:br/>
      </w:r>
      <w:r>
        <w:rPr>
          <w:rFonts w:eastAsia="Times New Roman"/>
          <w:sz w:val="30"/>
          <w:szCs w:val="30"/>
          <w:lang w:val="es-ES"/>
        </w:rPr>
        <w:br/>
        <w:t xml:space="preserve">4. Cuando recae sobre normas jurídicas amparadas por una sentencia que tenga efectos de cosa juzgada. </w:t>
      </w:r>
      <w:r>
        <w:rPr>
          <w:rFonts w:eastAsia="Times New Roman"/>
          <w:sz w:val="30"/>
          <w:szCs w:val="30"/>
          <w:lang w:val="es-ES"/>
        </w:rPr>
        <w:br/>
      </w:r>
      <w:r>
        <w:rPr>
          <w:rFonts w:eastAsia="Times New Roman"/>
          <w:sz w:val="30"/>
          <w:szCs w:val="30"/>
          <w:lang w:val="es-ES"/>
        </w:rPr>
        <w:br/>
        <w:t xml:space="preserve">Contra el auto de rechazo no cabe recurso alguno. </w:t>
      </w:r>
    </w:p>
    <w:p w:rsidR="00000000" w:rsidRDefault="00571F8A">
      <w:pPr>
        <w:divId w:val="2053112318"/>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w:t>
      </w:r>
      <w:r>
        <w:rPr>
          <w:rFonts w:eastAsia="Times New Roman"/>
          <w:b/>
          <w:bCs/>
          <w:sz w:val="30"/>
          <w:szCs w:val="30"/>
          <w:lang w:val="es-ES"/>
        </w:rPr>
        <w:t>Intervenciones públicas e intervenciones oficiales.-</w:t>
      </w:r>
      <w:r>
        <w:rPr>
          <w:rFonts w:eastAsia="Times New Roman"/>
          <w:sz w:val="30"/>
          <w:szCs w:val="30"/>
          <w:lang w:val="es-ES"/>
        </w:rPr>
        <w:t xml:space="preserve"> Sorteada la causa y remitida a la jueza o juez ponente, éste iniciará la sustanciación. En el término de diez días siguientes al sorteo, el órgano emisor de la disposición demandada o cualquier persona, </w:t>
      </w:r>
      <w:r>
        <w:rPr>
          <w:rFonts w:eastAsia="Times New Roman"/>
          <w:sz w:val="30"/>
          <w:szCs w:val="30"/>
          <w:lang w:val="es-ES"/>
        </w:rPr>
        <w:t>podrán intervenir para defender o impugnar la constitucionalidad de las disposiciones jurídicas demandadas.</w:t>
      </w:r>
      <w:r>
        <w:rPr>
          <w:rFonts w:eastAsia="Times New Roman"/>
          <w:sz w:val="30"/>
          <w:szCs w:val="30"/>
          <w:lang w:val="es-ES"/>
        </w:rPr>
        <w:br/>
      </w:r>
      <w:r>
        <w:rPr>
          <w:rFonts w:eastAsia="Times New Roman"/>
          <w:sz w:val="30"/>
          <w:szCs w:val="30"/>
          <w:lang w:val="es-ES"/>
        </w:rPr>
        <w:br/>
        <w:t>La sentencia deberá exponer de manera sucinta, clara, completa y precisa todos los argumentos de hecho y de derecho expuestos por los interviniente</w:t>
      </w:r>
      <w:r>
        <w:rPr>
          <w:rFonts w:eastAsia="Times New Roman"/>
          <w:sz w:val="30"/>
          <w:szCs w:val="30"/>
          <w:lang w:val="es-ES"/>
        </w:rPr>
        <w:t xml:space="preserve">s, y deberá tenerlos en cuenta dentro de su análisis. </w:t>
      </w:r>
    </w:p>
    <w:p w:rsidR="00000000" w:rsidRDefault="00571F8A">
      <w:pPr>
        <w:divId w:val="2080593649"/>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Información para resolver.-</w:t>
      </w:r>
      <w:r>
        <w:rPr>
          <w:rFonts w:eastAsia="Times New Roman"/>
          <w:sz w:val="30"/>
          <w:szCs w:val="30"/>
          <w:lang w:val="es-ES"/>
        </w:rPr>
        <w:t xml:space="preserve"> La jueza o juez ponente, podrá recabar información que considere necesaria y pertinente para la resolución del proceso. </w:t>
      </w:r>
      <w:r>
        <w:rPr>
          <w:rFonts w:eastAsia="Times New Roman"/>
          <w:sz w:val="30"/>
          <w:szCs w:val="30"/>
          <w:lang w:val="es-ES"/>
        </w:rPr>
        <w:br/>
      </w:r>
      <w:r>
        <w:rPr>
          <w:rFonts w:eastAsia="Times New Roman"/>
          <w:sz w:val="30"/>
          <w:szCs w:val="30"/>
          <w:lang w:val="es-ES"/>
        </w:rPr>
        <w:br/>
        <w:t>El ponente podrá invitar a entidades públ</w:t>
      </w:r>
      <w:r>
        <w:rPr>
          <w:rFonts w:eastAsia="Times New Roman"/>
          <w:sz w:val="30"/>
          <w:szCs w:val="30"/>
          <w:lang w:val="es-ES"/>
        </w:rPr>
        <w:t>icas, universidades, organizaciones privadas y a expertos en las materias relacionadas con el tema del proceso, para que presenten informes técnicos sobre puntos específicos que sean relevantes para realizar el análisis del caso.</w:t>
      </w:r>
      <w:r>
        <w:rPr>
          <w:rFonts w:eastAsia="Times New Roman"/>
          <w:sz w:val="30"/>
          <w:szCs w:val="30"/>
          <w:lang w:val="es-ES"/>
        </w:rPr>
        <w:br/>
      </w:r>
      <w:r>
        <w:rPr>
          <w:rFonts w:eastAsia="Times New Roman"/>
          <w:sz w:val="30"/>
          <w:szCs w:val="30"/>
          <w:lang w:val="es-ES"/>
        </w:rPr>
        <w:br/>
        <w:t xml:space="preserve">La solicitud de informes </w:t>
      </w:r>
      <w:r>
        <w:rPr>
          <w:rFonts w:eastAsia="Times New Roman"/>
          <w:sz w:val="30"/>
          <w:szCs w:val="30"/>
          <w:lang w:val="es-ES"/>
        </w:rPr>
        <w:t>técnicos deberá permitir la diversidad de criterios y pareceres, de haberlos.</w:t>
      </w:r>
      <w:r>
        <w:rPr>
          <w:rFonts w:eastAsia="Times New Roman"/>
          <w:sz w:val="30"/>
          <w:szCs w:val="30"/>
          <w:lang w:val="es-ES"/>
        </w:rPr>
        <w:br/>
      </w:r>
      <w:r>
        <w:rPr>
          <w:rFonts w:eastAsia="Times New Roman"/>
          <w:sz w:val="30"/>
          <w:szCs w:val="30"/>
          <w:lang w:val="es-ES"/>
        </w:rPr>
        <w:br/>
        <w:t>En estos casos, se extenderá el término para presentar el proyecto de sentencia hasta quince días, contado a partir del vencimiento de aquel fijado para las intervenciones públi</w:t>
      </w:r>
      <w:r>
        <w:rPr>
          <w:rFonts w:eastAsia="Times New Roman"/>
          <w:sz w:val="30"/>
          <w:szCs w:val="30"/>
          <w:lang w:val="es-ES"/>
        </w:rPr>
        <w:t>cas y oficiales.</w:t>
      </w:r>
    </w:p>
    <w:p w:rsidR="00000000" w:rsidRDefault="00571F8A">
      <w:pPr>
        <w:divId w:val="2127850668"/>
        <w:rPr>
          <w:rFonts w:eastAsia="Times New Roman"/>
          <w:sz w:val="30"/>
          <w:szCs w:val="30"/>
          <w:lang w:val="es-ES"/>
        </w:rPr>
      </w:pPr>
      <w:r>
        <w:rPr>
          <w:rFonts w:eastAsia="Times New Roman"/>
          <w:sz w:val="30"/>
          <w:szCs w:val="30"/>
          <w:lang w:val="es-ES"/>
        </w:rPr>
        <w:lastRenderedPageBreak/>
        <w:t>Art. 87.-</w:t>
      </w:r>
      <w:r>
        <w:rPr>
          <w:rFonts w:eastAsia="Times New Roman"/>
          <w:b/>
          <w:bCs/>
          <w:sz w:val="30"/>
          <w:szCs w:val="30"/>
          <w:lang w:val="es-ES"/>
        </w:rPr>
        <w:t xml:space="preserve"> Audiencia.-</w:t>
      </w:r>
      <w:r>
        <w:rPr>
          <w:rFonts w:eastAsia="Times New Roman"/>
          <w:sz w:val="30"/>
          <w:szCs w:val="30"/>
          <w:lang w:val="es-ES"/>
        </w:rPr>
        <w:t xml:space="preserve"> Cualquier interviniente dentro del proceso constitucional o cualquiera de los jueces de la Corte puede solicitar que se convoque una audiencia pública ante el Pleno, para que quien hubiere expedido la norma o particip</w:t>
      </w:r>
      <w:r>
        <w:rPr>
          <w:rFonts w:eastAsia="Times New Roman"/>
          <w:sz w:val="30"/>
          <w:szCs w:val="30"/>
          <w:lang w:val="es-ES"/>
        </w:rPr>
        <w:t xml:space="preserve">ado en su elaboración, y el demandante, expongan, clarifiquen, sustenten y profundicen los argumentos de hecho y derecho en que sustentan su pretensión, que será aceptada siempre que la jueza o juez ponente lo considere necesario. De manera excepcional se </w:t>
      </w:r>
      <w:r>
        <w:rPr>
          <w:rFonts w:eastAsia="Times New Roman"/>
          <w:sz w:val="30"/>
          <w:szCs w:val="30"/>
          <w:lang w:val="es-ES"/>
        </w:rPr>
        <w:t>podrá invitar a la audiencia a otros intervinientes dentro del proceso constitucional, cuando resulte necesario para realizar un análisis completo del proceso. La invitación deberá permitir la diversidad de criterios y pareceres, de haberlos.</w:t>
      </w:r>
      <w:r>
        <w:rPr>
          <w:rFonts w:eastAsia="Times New Roman"/>
          <w:sz w:val="30"/>
          <w:szCs w:val="30"/>
          <w:lang w:val="es-ES"/>
        </w:rPr>
        <w:br/>
      </w:r>
      <w:r>
        <w:rPr>
          <w:rFonts w:eastAsia="Times New Roman"/>
          <w:sz w:val="30"/>
          <w:szCs w:val="30"/>
          <w:lang w:val="es-ES"/>
        </w:rPr>
        <w:br/>
        <w:t>Esta audienc</w:t>
      </w:r>
      <w:r>
        <w:rPr>
          <w:rFonts w:eastAsia="Times New Roman"/>
          <w:sz w:val="30"/>
          <w:szCs w:val="30"/>
          <w:lang w:val="es-ES"/>
        </w:rPr>
        <w:t>ia se podrá solicitar hasta cinco días después de vencido el término para recabar información, en caso de haberse solicitado, o de las intervenciones públicas y oficiales y se realizará hasta cinco días después de haber sido solicitada.</w:t>
      </w:r>
    </w:p>
    <w:p w:rsidR="00000000" w:rsidRDefault="00571F8A">
      <w:pPr>
        <w:divId w:val="971787830"/>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Criterios</w:t>
      </w:r>
      <w:r>
        <w:rPr>
          <w:rFonts w:eastAsia="Times New Roman"/>
          <w:b/>
          <w:bCs/>
          <w:sz w:val="30"/>
          <w:szCs w:val="30"/>
          <w:lang w:val="es-ES"/>
        </w:rPr>
        <w:t xml:space="preserve"> de las juezas o jueces de la Corte.-</w:t>
      </w:r>
      <w:r>
        <w:rPr>
          <w:rFonts w:eastAsia="Times New Roman"/>
          <w:sz w:val="30"/>
          <w:szCs w:val="30"/>
          <w:lang w:val="es-ES"/>
        </w:rPr>
        <w:t xml:space="preserve"> Corte podrá presentar al ponente sus criterios sobre el proceso, para que los evalúe y tenga en cuenta en la elaboración del respectivo proyecto de sentencia.</w:t>
      </w:r>
      <w:r>
        <w:rPr>
          <w:rFonts w:eastAsia="Times New Roman"/>
          <w:sz w:val="30"/>
          <w:szCs w:val="30"/>
          <w:lang w:val="es-ES"/>
        </w:rPr>
        <w:br/>
      </w:r>
      <w:r>
        <w:rPr>
          <w:rFonts w:eastAsia="Times New Roman"/>
          <w:sz w:val="30"/>
          <w:szCs w:val="30"/>
          <w:lang w:val="es-ES"/>
        </w:rPr>
        <w:br/>
        <w:t xml:space="preserve">Para tal efecto, cualquier jueza o juez de la Corte puede </w:t>
      </w:r>
      <w:r>
        <w:rPr>
          <w:rFonts w:eastAsia="Times New Roman"/>
          <w:sz w:val="30"/>
          <w:szCs w:val="30"/>
          <w:lang w:val="es-ES"/>
        </w:rPr>
        <w:t>acceder al expediente, examinarlo y solicitar copias, antes de que sea discutido en el Pleno de la Corte Constitucional.</w:t>
      </w:r>
      <w:r>
        <w:rPr>
          <w:rFonts w:eastAsia="Times New Roman"/>
          <w:sz w:val="30"/>
          <w:szCs w:val="30"/>
          <w:lang w:val="es-ES"/>
        </w:rPr>
        <w:br/>
      </w:r>
      <w:r>
        <w:rPr>
          <w:rFonts w:eastAsia="Times New Roman"/>
          <w:sz w:val="30"/>
          <w:szCs w:val="30"/>
          <w:lang w:val="es-ES"/>
        </w:rPr>
        <w:br/>
        <w:t>El criterio podrá presentarse en cualquier momento hasta el vencimiento del término de veinte días contados a partir de las comparecen</w:t>
      </w:r>
      <w:r>
        <w:rPr>
          <w:rFonts w:eastAsia="Times New Roman"/>
          <w:sz w:val="30"/>
          <w:szCs w:val="30"/>
          <w:lang w:val="es-ES"/>
        </w:rPr>
        <w:t xml:space="preserve">cias públicas y oficiales. </w:t>
      </w:r>
    </w:p>
    <w:p w:rsidR="00000000" w:rsidRDefault="00571F8A">
      <w:pPr>
        <w:divId w:val="368266692"/>
        <w:rPr>
          <w:rFonts w:eastAsia="Times New Roman"/>
          <w:sz w:val="30"/>
          <w:szCs w:val="30"/>
          <w:lang w:val="es-ES"/>
        </w:rPr>
      </w:pPr>
      <w:r>
        <w:rPr>
          <w:rFonts w:eastAsia="Times New Roman"/>
          <w:sz w:val="30"/>
          <w:szCs w:val="30"/>
          <w:lang w:val="es-ES"/>
        </w:rPr>
        <w:t>Art. 89.-</w:t>
      </w:r>
      <w:r>
        <w:rPr>
          <w:rFonts w:eastAsia="Times New Roman"/>
          <w:b/>
          <w:bCs/>
          <w:sz w:val="30"/>
          <w:szCs w:val="30"/>
          <w:lang w:val="es-ES"/>
        </w:rPr>
        <w:t xml:space="preserve"> Proyecto de sentencia.-</w:t>
      </w:r>
      <w:r>
        <w:rPr>
          <w:rFonts w:eastAsia="Times New Roman"/>
          <w:sz w:val="30"/>
          <w:szCs w:val="30"/>
          <w:lang w:val="es-ES"/>
        </w:rPr>
        <w:t xml:space="preserve"> La jueza o juez ponente presentará por escrito el proyecto de sentencia a la Secretaría General de la Corte Constitucional, para que ésta envíe copia del mismo a todos los jueces de la Corte.</w:t>
      </w:r>
      <w:r>
        <w:rPr>
          <w:rFonts w:eastAsia="Times New Roman"/>
          <w:sz w:val="30"/>
          <w:szCs w:val="30"/>
          <w:lang w:val="es-ES"/>
        </w:rPr>
        <w:br/>
      </w:r>
      <w:r>
        <w:rPr>
          <w:rFonts w:eastAsia="Times New Roman"/>
          <w:sz w:val="30"/>
          <w:szCs w:val="30"/>
          <w:lang w:val="es-ES"/>
        </w:rPr>
        <w:br/>
        <w:t>E</w:t>
      </w:r>
      <w:r>
        <w:rPr>
          <w:rFonts w:eastAsia="Times New Roman"/>
          <w:sz w:val="30"/>
          <w:szCs w:val="30"/>
          <w:lang w:val="es-ES"/>
        </w:rPr>
        <w:t xml:space="preserve">l proyecto será presentado dentro del término de quince días a partir del vencimiento del término para la presentación de los criterios de los jueces de la Corte. </w:t>
      </w:r>
      <w:r>
        <w:rPr>
          <w:rFonts w:eastAsia="Times New Roman"/>
          <w:sz w:val="30"/>
          <w:szCs w:val="30"/>
          <w:lang w:val="es-ES"/>
        </w:rPr>
        <w:br/>
      </w:r>
      <w:r>
        <w:rPr>
          <w:rFonts w:eastAsia="Times New Roman"/>
          <w:sz w:val="30"/>
          <w:szCs w:val="30"/>
          <w:lang w:val="es-ES"/>
        </w:rPr>
        <w:br/>
        <w:t>Cualquier jueza o juez de la Corte podrá presentar observaciones al proyecto de sentencia d</w:t>
      </w:r>
      <w:r>
        <w:rPr>
          <w:rFonts w:eastAsia="Times New Roman"/>
          <w:sz w:val="30"/>
          <w:szCs w:val="30"/>
          <w:lang w:val="es-ES"/>
        </w:rPr>
        <w:t>entro del término de cinco días siguientes a la presentación en Secretaría.</w:t>
      </w:r>
    </w:p>
    <w:p w:rsidR="00000000" w:rsidRDefault="00571F8A">
      <w:pPr>
        <w:divId w:val="159078131"/>
        <w:rPr>
          <w:rFonts w:eastAsia="Times New Roman"/>
          <w:sz w:val="30"/>
          <w:szCs w:val="30"/>
          <w:lang w:val="es-ES"/>
        </w:rPr>
      </w:pPr>
      <w:r>
        <w:rPr>
          <w:rFonts w:eastAsia="Times New Roman"/>
          <w:b/>
          <w:bCs/>
          <w:sz w:val="30"/>
          <w:szCs w:val="30"/>
          <w:lang w:val="es-ES"/>
        </w:rPr>
        <w:lastRenderedPageBreak/>
        <w:t>Art. 90.- Deliberación y decisión.-</w:t>
      </w:r>
      <w:r>
        <w:rPr>
          <w:rFonts w:eastAsia="Times New Roman"/>
          <w:sz w:val="30"/>
          <w:szCs w:val="30"/>
          <w:lang w:val="es-ES"/>
        </w:rPr>
        <w:t xml:space="preserve"> La sentencia de la Corte Constitucional se sujetará a las siguientes reglas:</w:t>
      </w:r>
      <w:r>
        <w:rPr>
          <w:rFonts w:eastAsia="Times New Roman"/>
          <w:sz w:val="30"/>
          <w:szCs w:val="30"/>
          <w:lang w:val="es-ES"/>
        </w:rPr>
        <w:br/>
      </w:r>
      <w:r>
        <w:rPr>
          <w:rFonts w:eastAsia="Times New Roman"/>
          <w:sz w:val="30"/>
          <w:szCs w:val="30"/>
          <w:lang w:val="es-ES"/>
        </w:rPr>
        <w:br/>
        <w:t xml:space="preserve">1. La decisión deberá adoptarse dentro del término de diez días a </w:t>
      </w:r>
      <w:r>
        <w:rPr>
          <w:rFonts w:eastAsia="Times New Roman"/>
          <w:sz w:val="30"/>
          <w:szCs w:val="30"/>
          <w:lang w:val="es-ES"/>
        </w:rPr>
        <w:t xml:space="preserve">partir del vencimiento del término para la presentación de las observaciones de los miembros de la Corte Constitucional; </w:t>
      </w:r>
      <w:r>
        <w:rPr>
          <w:rFonts w:eastAsia="Times New Roman"/>
          <w:sz w:val="30"/>
          <w:szCs w:val="30"/>
          <w:lang w:val="es-ES"/>
        </w:rPr>
        <w:br/>
      </w:r>
      <w:r>
        <w:rPr>
          <w:rFonts w:eastAsia="Times New Roman"/>
          <w:sz w:val="30"/>
          <w:szCs w:val="30"/>
          <w:lang w:val="es-ES"/>
        </w:rPr>
        <w:br/>
        <w:t>2. La decisión se adoptará por la mayoría absoluta, se aclara que la mayoría corresponde a cinco (5) votos, de las juezas o jueces de</w:t>
      </w:r>
      <w:r>
        <w:rPr>
          <w:rFonts w:eastAsia="Times New Roman"/>
          <w:sz w:val="30"/>
          <w:szCs w:val="30"/>
          <w:lang w:val="es-ES"/>
        </w:rPr>
        <w:t xml:space="preserve"> la Corte Constitucional;</w:t>
      </w:r>
      <w:r>
        <w:rPr>
          <w:rFonts w:eastAsia="Times New Roman"/>
          <w:sz w:val="30"/>
          <w:szCs w:val="30"/>
          <w:lang w:val="es-ES"/>
        </w:rPr>
        <w:br/>
      </w:r>
      <w:r>
        <w:rPr>
          <w:rFonts w:eastAsia="Times New Roman"/>
          <w:sz w:val="30"/>
          <w:szCs w:val="30"/>
          <w:lang w:val="es-ES"/>
        </w:rPr>
        <w:br/>
        <w:t>3. Cuando el proyecto no sea aprobado, se designará una nueva jueza o juez ponente para que elabore el proyecto.</w:t>
      </w:r>
    </w:p>
    <w:p w:rsidR="00000000" w:rsidRDefault="00571F8A">
      <w:pPr>
        <w:pStyle w:val="Ttulo3"/>
        <w:divId w:val="194389223"/>
        <w:rPr>
          <w:rFonts w:eastAsia="Times New Roman"/>
          <w:lang w:val="es-ES"/>
        </w:rPr>
      </w:pPr>
      <w:r>
        <w:rPr>
          <w:rFonts w:eastAsia="Times New Roman"/>
          <w:lang w:val="es-ES"/>
        </w:rPr>
        <w:t xml:space="preserve">Concordancia(s): </w:t>
      </w:r>
    </w:p>
    <w:p w:rsidR="00000000" w:rsidRDefault="00571F8A">
      <w:pPr>
        <w:divId w:val="194389223"/>
        <w:rPr>
          <w:rFonts w:eastAsia="Times New Roman"/>
          <w:sz w:val="30"/>
          <w:szCs w:val="30"/>
          <w:lang w:val="es-ES"/>
        </w:rPr>
      </w:pPr>
    </w:p>
    <w:p w:rsidR="00000000" w:rsidRDefault="00571F8A">
      <w:pPr>
        <w:divId w:val="1261379156"/>
        <w:rPr>
          <w:rFonts w:eastAsia="Times New Roman"/>
          <w:sz w:val="30"/>
          <w:szCs w:val="30"/>
          <w:lang w:val="es-ES"/>
        </w:rPr>
      </w:pPr>
      <w:r>
        <w:rPr>
          <w:rFonts w:eastAsia="Times New Roman"/>
          <w:b/>
          <w:bCs/>
          <w:sz w:val="30"/>
          <w:szCs w:val="30"/>
          <w:u w:val="single"/>
          <w:lang w:val="es-ES"/>
        </w:rPr>
        <w:t>H-Art. 90.-</w:t>
      </w:r>
      <w:r>
        <w:rPr>
          <w:rFonts w:eastAsia="Times New Roman"/>
          <w:b/>
          <w:bCs/>
          <w:sz w:val="30"/>
          <w:szCs w:val="30"/>
          <w:u w:val="single"/>
          <w:lang w:val="es-ES"/>
        </w:rPr>
        <w:br/>
      </w:r>
      <w:r>
        <w:rPr>
          <w:rFonts w:eastAsia="Times New Roman"/>
          <w:sz w:val="30"/>
          <w:szCs w:val="30"/>
          <w:lang w:val="es-ES"/>
        </w:rPr>
        <w:br/>
        <w:t>Reglamento Orgánico Funcional del Tribunal Constitucional:</w:t>
      </w:r>
      <w:r>
        <w:rPr>
          <w:rFonts w:eastAsia="Times New Roman"/>
          <w:sz w:val="30"/>
          <w:szCs w:val="30"/>
          <w:lang w:val="es-ES"/>
        </w:rPr>
        <w:br/>
      </w:r>
      <w:r>
        <w:rPr>
          <w:rFonts w:eastAsia="Times New Roman"/>
          <w:sz w:val="30"/>
          <w:szCs w:val="30"/>
          <w:lang w:val="es-ES"/>
        </w:rPr>
        <w:t xml:space="preserve">Art. ... (1).- </w:t>
      </w:r>
      <w:r>
        <w:rPr>
          <w:rFonts w:eastAsia="Times New Roman"/>
          <w:sz w:val="30"/>
          <w:szCs w:val="30"/>
          <w:lang w:val="es-ES"/>
        </w:rPr>
        <w:br/>
      </w:r>
      <w:r>
        <w:rPr>
          <w:rFonts w:eastAsia="Times New Roman"/>
          <w:sz w:val="30"/>
          <w:szCs w:val="30"/>
          <w:lang w:val="es-ES"/>
        </w:rPr>
        <w:t>Art. ...</w:t>
      </w:r>
      <w:r>
        <w:rPr>
          <w:rFonts w:eastAsia="Times New Roman"/>
          <w:sz w:val="30"/>
          <w:szCs w:val="30"/>
          <w:lang w:val="es-ES"/>
        </w:rPr>
        <w:t xml:space="preserve"> (4).- </w:t>
      </w:r>
    </w:p>
    <w:p w:rsidR="00000000" w:rsidRDefault="00571F8A">
      <w:pPr>
        <w:divId w:val="1213731769"/>
        <w:rPr>
          <w:rFonts w:eastAsia="Times New Roman"/>
          <w:sz w:val="30"/>
          <w:szCs w:val="30"/>
          <w:lang w:val="es-ES"/>
        </w:rPr>
      </w:pPr>
      <w:r>
        <w:rPr>
          <w:rFonts w:eastAsia="Times New Roman"/>
          <w:b/>
          <w:bCs/>
          <w:sz w:val="30"/>
          <w:szCs w:val="30"/>
          <w:lang w:val="es-ES"/>
        </w:rPr>
        <w:t xml:space="preserve">Art. 91.- Contenido de la sentencia.- </w:t>
      </w:r>
      <w:r>
        <w:rPr>
          <w:rFonts w:eastAsia="Times New Roman"/>
          <w:sz w:val="30"/>
          <w:szCs w:val="30"/>
          <w:lang w:val="es-ES"/>
        </w:rPr>
        <w:t>La sentencia de la Corte Constitucional deberá contener:</w:t>
      </w:r>
      <w:r>
        <w:rPr>
          <w:rFonts w:eastAsia="Times New Roman"/>
          <w:sz w:val="30"/>
          <w:szCs w:val="30"/>
          <w:lang w:val="es-ES"/>
        </w:rPr>
        <w:br/>
      </w:r>
      <w:r>
        <w:rPr>
          <w:rFonts w:eastAsia="Times New Roman"/>
          <w:sz w:val="30"/>
          <w:szCs w:val="30"/>
          <w:lang w:val="es-ES"/>
        </w:rPr>
        <w:br/>
        <w:t>1. Antecedentes procesales, en los que deberán constar al menos:</w:t>
      </w:r>
      <w:r>
        <w:rPr>
          <w:rFonts w:eastAsia="Times New Roman"/>
          <w:sz w:val="30"/>
          <w:szCs w:val="30"/>
          <w:lang w:val="es-ES"/>
        </w:rPr>
        <w:br/>
      </w:r>
      <w:r>
        <w:rPr>
          <w:rFonts w:eastAsia="Times New Roman"/>
          <w:sz w:val="30"/>
          <w:szCs w:val="30"/>
          <w:lang w:val="es-ES"/>
        </w:rPr>
        <w:br/>
        <w:t>a) Trascripción de la disposición jurídica demandada.</w:t>
      </w:r>
      <w:r>
        <w:rPr>
          <w:rFonts w:eastAsia="Times New Roman"/>
          <w:sz w:val="30"/>
          <w:szCs w:val="30"/>
          <w:lang w:val="es-ES"/>
        </w:rPr>
        <w:br/>
      </w:r>
      <w:r>
        <w:rPr>
          <w:rFonts w:eastAsia="Times New Roman"/>
          <w:sz w:val="30"/>
          <w:szCs w:val="30"/>
          <w:lang w:val="es-ES"/>
        </w:rPr>
        <w:br/>
        <w:t>b) Indicación expresa, clara, p</w:t>
      </w:r>
      <w:r>
        <w:rPr>
          <w:rFonts w:eastAsia="Times New Roman"/>
          <w:sz w:val="30"/>
          <w:szCs w:val="30"/>
          <w:lang w:val="es-ES"/>
        </w:rPr>
        <w:t xml:space="preserve">recisa y sucinta de la pretensión y su fundamento. </w:t>
      </w:r>
      <w:r>
        <w:rPr>
          <w:rFonts w:eastAsia="Times New Roman"/>
          <w:sz w:val="30"/>
          <w:szCs w:val="30"/>
          <w:lang w:val="es-ES"/>
        </w:rPr>
        <w:br/>
      </w:r>
      <w:r>
        <w:rPr>
          <w:rFonts w:eastAsia="Times New Roman"/>
          <w:sz w:val="30"/>
          <w:szCs w:val="30"/>
          <w:lang w:val="es-ES"/>
        </w:rPr>
        <w:br/>
        <w:t>c) Contenido sucinto de las intervenciones.</w:t>
      </w:r>
      <w:r>
        <w:rPr>
          <w:rFonts w:eastAsia="Times New Roman"/>
          <w:sz w:val="30"/>
          <w:szCs w:val="30"/>
          <w:lang w:val="es-ES"/>
        </w:rPr>
        <w:br/>
      </w:r>
      <w:r>
        <w:rPr>
          <w:rFonts w:eastAsia="Times New Roman"/>
          <w:sz w:val="30"/>
          <w:szCs w:val="30"/>
          <w:lang w:val="es-ES"/>
        </w:rPr>
        <w:br/>
        <w:t>d) Etapas procesales agotadas.</w:t>
      </w:r>
      <w:r>
        <w:rPr>
          <w:rFonts w:eastAsia="Times New Roman"/>
          <w:sz w:val="30"/>
          <w:szCs w:val="30"/>
          <w:lang w:val="es-ES"/>
        </w:rPr>
        <w:br/>
      </w:r>
      <w:r>
        <w:rPr>
          <w:rFonts w:eastAsia="Times New Roman"/>
          <w:sz w:val="30"/>
          <w:szCs w:val="30"/>
          <w:lang w:val="es-ES"/>
        </w:rPr>
        <w:br/>
        <w:t>2. Parte considerativa, que se referirá al menos a los siguientes temas:</w:t>
      </w:r>
      <w:r>
        <w:rPr>
          <w:rFonts w:eastAsia="Times New Roman"/>
          <w:sz w:val="30"/>
          <w:szCs w:val="30"/>
          <w:lang w:val="es-ES"/>
        </w:rPr>
        <w:br/>
      </w:r>
      <w:r>
        <w:rPr>
          <w:rFonts w:eastAsia="Times New Roman"/>
          <w:sz w:val="30"/>
          <w:szCs w:val="30"/>
          <w:lang w:val="es-ES"/>
        </w:rPr>
        <w:br/>
        <w:t>a) Competencia de la Corte Constitucional para resol</w:t>
      </w:r>
      <w:r>
        <w:rPr>
          <w:rFonts w:eastAsia="Times New Roman"/>
          <w:sz w:val="30"/>
          <w:szCs w:val="30"/>
          <w:lang w:val="es-ES"/>
        </w:rPr>
        <w:t>ver el caso.</w:t>
      </w:r>
      <w:r>
        <w:rPr>
          <w:rFonts w:eastAsia="Times New Roman"/>
          <w:sz w:val="30"/>
          <w:szCs w:val="30"/>
          <w:lang w:val="es-ES"/>
        </w:rPr>
        <w:br/>
      </w:r>
      <w:r>
        <w:rPr>
          <w:rFonts w:eastAsia="Times New Roman"/>
          <w:sz w:val="30"/>
          <w:szCs w:val="30"/>
          <w:lang w:val="es-ES"/>
        </w:rPr>
        <w:lastRenderedPageBreak/>
        <w:br/>
        <w:t>b) Planteamiento de los problemas jurídicos de los que depende la resolución del caso.</w:t>
      </w:r>
      <w:r>
        <w:rPr>
          <w:rFonts w:eastAsia="Times New Roman"/>
          <w:sz w:val="30"/>
          <w:szCs w:val="30"/>
          <w:lang w:val="es-ES"/>
        </w:rPr>
        <w:br/>
      </w:r>
      <w:r>
        <w:rPr>
          <w:rFonts w:eastAsia="Times New Roman"/>
          <w:sz w:val="30"/>
          <w:szCs w:val="30"/>
          <w:lang w:val="es-ES"/>
        </w:rPr>
        <w:br/>
        <w:t>c) Resolución de los problemas jurídicos, que deberá tener en cuenta todos los argumentos expuestos por las partes involucradas en el proceso.</w:t>
      </w:r>
      <w:r>
        <w:rPr>
          <w:rFonts w:eastAsia="Times New Roman"/>
          <w:sz w:val="30"/>
          <w:szCs w:val="30"/>
          <w:lang w:val="es-ES"/>
        </w:rPr>
        <w:br/>
      </w:r>
      <w:r>
        <w:rPr>
          <w:rFonts w:eastAsia="Times New Roman"/>
          <w:sz w:val="30"/>
          <w:szCs w:val="30"/>
          <w:lang w:val="es-ES"/>
        </w:rPr>
        <w:br/>
        <w:t>d) Síntesi</w:t>
      </w:r>
      <w:r>
        <w:rPr>
          <w:rFonts w:eastAsia="Times New Roman"/>
          <w:sz w:val="30"/>
          <w:szCs w:val="30"/>
          <w:lang w:val="es-ES"/>
        </w:rPr>
        <w:t xml:space="preserve">s explicativa, en la que se deberá describir de forma clara, concreta, inteligible, asequible y sintética las cuestiones de hecho y derecho planteadas y el razonamiento seguido por la Corte Constitucional para tomar la decisión que se hubiere adoptado. </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Parte resolutiva, en la que se pronunciará sobre la constitucionalidad de la disposición demandada y sobre los efectos de la decisión.</w:t>
      </w:r>
    </w:p>
    <w:p w:rsidR="00000000" w:rsidRDefault="00571F8A">
      <w:pPr>
        <w:pStyle w:val="Ttulo3"/>
        <w:divId w:val="1669558716"/>
        <w:rPr>
          <w:rFonts w:eastAsia="Times New Roman"/>
          <w:lang w:val="es-ES"/>
        </w:rPr>
      </w:pPr>
      <w:r>
        <w:rPr>
          <w:rFonts w:eastAsia="Times New Roman"/>
          <w:lang w:val="es-ES"/>
        </w:rPr>
        <w:t xml:space="preserve">Concordancia(s): </w:t>
      </w:r>
    </w:p>
    <w:p w:rsidR="00000000" w:rsidRDefault="00571F8A">
      <w:pPr>
        <w:divId w:val="1669558716"/>
        <w:rPr>
          <w:rFonts w:eastAsia="Times New Roman"/>
          <w:sz w:val="30"/>
          <w:szCs w:val="30"/>
          <w:lang w:val="es-ES"/>
        </w:rPr>
      </w:pPr>
    </w:p>
    <w:p w:rsidR="00000000" w:rsidRDefault="00571F8A">
      <w:pPr>
        <w:divId w:val="894393563"/>
        <w:rPr>
          <w:rFonts w:eastAsia="Times New Roman"/>
          <w:sz w:val="30"/>
          <w:szCs w:val="30"/>
          <w:lang w:val="es-ES"/>
        </w:rPr>
      </w:pPr>
      <w:r>
        <w:rPr>
          <w:rFonts w:eastAsia="Times New Roman"/>
          <w:b/>
          <w:bCs/>
          <w:sz w:val="30"/>
          <w:szCs w:val="30"/>
          <w:u w:val="single"/>
          <w:lang w:val="es-ES"/>
        </w:rPr>
        <w:t>H-Art. 91.-</w:t>
      </w:r>
      <w:r>
        <w:rPr>
          <w:rFonts w:eastAsia="Times New Roman"/>
          <w:b/>
          <w:bCs/>
          <w:sz w:val="30"/>
          <w:szCs w:val="30"/>
          <w:u w:val="single"/>
          <w:lang w:val="es-ES"/>
        </w:rPr>
        <w:br/>
      </w:r>
      <w:r>
        <w:rPr>
          <w:rFonts w:eastAsia="Times New Roman"/>
          <w:sz w:val="30"/>
          <w:szCs w:val="30"/>
          <w:lang w:val="es-ES"/>
        </w:rPr>
        <w:br/>
        <w:t>Reglamento Orgánico Funcional del Tribunal Constitucional:</w:t>
      </w:r>
      <w:r>
        <w:rPr>
          <w:rFonts w:eastAsia="Times New Roman"/>
          <w:sz w:val="30"/>
          <w:szCs w:val="30"/>
          <w:lang w:val="es-ES"/>
        </w:rPr>
        <w:br/>
      </w:r>
      <w:r>
        <w:rPr>
          <w:rFonts w:eastAsia="Times New Roman"/>
          <w:sz w:val="30"/>
          <w:szCs w:val="30"/>
          <w:lang w:val="es-ES"/>
        </w:rPr>
        <w:t xml:space="preserve">Art. 19.- </w:t>
      </w:r>
    </w:p>
    <w:p w:rsidR="00000000" w:rsidRDefault="00571F8A">
      <w:pPr>
        <w:divId w:val="1538161426"/>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Votos </w:t>
      </w:r>
      <w:r>
        <w:rPr>
          <w:rFonts w:eastAsia="Times New Roman"/>
          <w:b/>
          <w:bCs/>
          <w:sz w:val="30"/>
          <w:szCs w:val="30"/>
          <w:lang w:val="es-ES"/>
        </w:rPr>
        <w:t>concurrentes y votos salvados.-</w:t>
      </w:r>
      <w:r>
        <w:rPr>
          <w:rFonts w:eastAsia="Times New Roman"/>
          <w:sz w:val="30"/>
          <w:szCs w:val="30"/>
          <w:lang w:val="es-ES"/>
        </w:rPr>
        <w:t xml:space="preserve"> Las juezas o jueces de la Corte Constitucional podrán elaborar votos concurrentes o salvar el voto, para lo cual deberán entregar en la Secretaría General el escrito correspondiente dentro del término de diez días a partir d</w:t>
      </w:r>
      <w:r>
        <w:rPr>
          <w:rFonts w:eastAsia="Times New Roman"/>
          <w:sz w:val="30"/>
          <w:szCs w:val="30"/>
          <w:lang w:val="es-ES"/>
        </w:rPr>
        <w:t>e la adopción de la decisión.</w:t>
      </w:r>
    </w:p>
    <w:p w:rsidR="00000000" w:rsidRDefault="00571F8A">
      <w:pPr>
        <w:divId w:val="273444207"/>
        <w:rPr>
          <w:rFonts w:eastAsia="Times New Roman"/>
          <w:sz w:val="30"/>
          <w:szCs w:val="30"/>
          <w:lang w:val="es-ES"/>
        </w:rPr>
      </w:pPr>
      <w:r>
        <w:rPr>
          <w:rFonts w:eastAsia="Times New Roman"/>
          <w:b/>
          <w:bCs/>
          <w:sz w:val="30"/>
          <w:szCs w:val="30"/>
          <w:lang w:val="es-ES"/>
        </w:rPr>
        <w:t>Art. 93.- Publicación y notificaciones.-</w:t>
      </w:r>
      <w:r>
        <w:rPr>
          <w:rFonts w:eastAsia="Times New Roman"/>
          <w:sz w:val="30"/>
          <w:szCs w:val="30"/>
          <w:lang w:val="es-ES"/>
        </w:rPr>
        <w:t xml:space="preserve"> Los autos, sentencias y demás providencias correspondientes a estos procesos, serán publicadas y notificadas en los lugares señalados por los intervinientes, en medios electrónicos de a</w:t>
      </w:r>
      <w:r>
        <w:rPr>
          <w:rFonts w:eastAsia="Times New Roman"/>
          <w:sz w:val="30"/>
          <w:szCs w:val="30"/>
          <w:lang w:val="es-ES"/>
        </w:rPr>
        <w:t>cceso público para su seguimiento. En el Registro Oficial se ordenará la publicación de las sentencias.</w:t>
      </w:r>
      <w:r>
        <w:rPr>
          <w:rFonts w:eastAsia="Times New Roman"/>
          <w:sz w:val="30"/>
          <w:szCs w:val="30"/>
          <w:lang w:val="es-ES"/>
        </w:rPr>
        <w:br/>
      </w:r>
      <w:r>
        <w:rPr>
          <w:rFonts w:eastAsia="Times New Roman"/>
          <w:sz w:val="30"/>
          <w:szCs w:val="30"/>
          <w:lang w:val="es-ES"/>
        </w:rPr>
        <w:br/>
        <w:t xml:space="preserve">La publicación de las sentencias debe contener los votos salvados y concurrentes de las juezas o jueces de la Corte, y se efectuará dentro del término </w:t>
      </w:r>
      <w:r>
        <w:rPr>
          <w:rFonts w:eastAsia="Times New Roman"/>
          <w:sz w:val="30"/>
          <w:szCs w:val="30"/>
          <w:lang w:val="es-ES"/>
        </w:rPr>
        <w:t xml:space="preserve">de diez días a partir de la adopción de la decisión. La </w:t>
      </w:r>
      <w:r>
        <w:rPr>
          <w:rFonts w:eastAsia="Times New Roman"/>
          <w:sz w:val="30"/>
          <w:szCs w:val="30"/>
          <w:lang w:val="es-ES"/>
        </w:rPr>
        <w:lastRenderedPageBreak/>
        <w:t>notificación de la sentencia se realizará dentro del término de veinticuatro horas de expedida la sentencia.</w:t>
      </w:r>
    </w:p>
    <w:p w:rsidR="00000000" w:rsidRDefault="00571F8A">
      <w:pPr>
        <w:pStyle w:val="Ttulo3"/>
        <w:divId w:val="2127187085"/>
        <w:rPr>
          <w:rFonts w:eastAsia="Times New Roman"/>
          <w:lang w:val="es-ES"/>
        </w:rPr>
      </w:pPr>
      <w:r>
        <w:rPr>
          <w:rFonts w:eastAsia="Times New Roman"/>
          <w:lang w:val="es-ES"/>
        </w:rPr>
        <w:t xml:space="preserve">Concordancia(s): </w:t>
      </w:r>
    </w:p>
    <w:p w:rsidR="00000000" w:rsidRDefault="00571F8A">
      <w:pPr>
        <w:divId w:val="2127187085"/>
        <w:rPr>
          <w:rFonts w:eastAsia="Times New Roman"/>
          <w:sz w:val="30"/>
          <w:szCs w:val="30"/>
          <w:lang w:val="es-ES"/>
        </w:rPr>
      </w:pPr>
    </w:p>
    <w:p w:rsidR="00000000" w:rsidRDefault="00571F8A">
      <w:pPr>
        <w:divId w:val="1904439304"/>
        <w:rPr>
          <w:rFonts w:eastAsia="Times New Roman"/>
          <w:sz w:val="30"/>
          <w:szCs w:val="30"/>
          <w:lang w:val="es-ES"/>
        </w:rPr>
      </w:pPr>
      <w:r>
        <w:rPr>
          <w:rFonts w:eastAsia="Times New Roman"/>
          <w:b/>
          <w:bCs/>
          <w:sz w:val="30"/>
          <w:szCs w:val="30"/>
          <w:u w:val="single"/>
          <w:lang w:val="es-ES"/>
        </w:rPr>
        <w:t>H-Art. 93.-</w:t>
      </w:r>
      <w:r>
        <w:rPr>
          <w:rFonts w:eastAsia="Times New Roman"/>
          <w:b/>
          <w:bCs/>
          <w:sz w:val="30"/>
          <w:szCs w:val="30"/>
          <w:u w:val="single"/>
          <w:lang w:val="es-ES"/>
        </w:rPr>
        <w:br/>
      </w:r>
      <w:r>
        <w:rPr>
          <w:rFonts w:eastAsia="Times New Roman"/>
          <w:sz w:val="30"/>
          <w:szCs w:val="30"/>
          <w:lang w:val="es-ES"/>
        </w:rPr>
        <w:br/>
        <w:t>Reglamento Orgánico Funcional del Tribunal Constitucional:</w:t>
      </w:r>
      <w:r>
        <w:rPr>
          <w:rFonts w:eastAsia="Times New Roman"/>
          <w:sz w:val="30"/>
          <w:szCs w:val="30"/>
          <w:lang w:val="es-ES"/>
        </w:rPr>
        <w:br/>
      </w:r>
      <w:r>
        <w:rPr>
          <w:rFonts w:eastAsia="Times New Roman"/>
          <w:sz w:val="30"/>
          <w:szCs w:val="30"/>
          <w:lang w:val="es-ES"/>
        </w:rPr>
        <w:t xml:space="preserve">Art. 24, lit. s.- </w:t>
      </w:r>
      <w:r>
        <w:rPr>
          <w:rFonts w:eastAsia="Times New Roman"/>
          <w:sz w:val="30"/>
          <w:szCs w:val="30"/>
          <w:lang w:val="es-ES"/>
        </w:rPr>
        <w:br/>
      </w:r>
      <w:r>
        <w:rPr>
          <w:rFonts w:eastAsia="Times New Roman"/>
          <w:sz w:val="30"/>
          <w:szCs w:val="30"/>
          <w:lang w:val="es-ES"/>
        </w:rPr>
        <w:t xml:space="preserve">Art. 46.- </w:t>
      </w:r>
    </w:p>
    <w:p w:rsidR="00000000" w:rsidRDefault="00571F8A">
      <w:pPr>
        <w:divId w:val="1649017253"/>
        <w:rPr>
          <w:rFonts w:eastAsia="Times New Roman"/>
          <w:sz w:val="30"/>
          <w:szCs w:val="30"/>
          <w:lang w:val="es-ES"/>
        </w:rPr>
      </w:pPr>
      <w:r>
        <w:rPr>
          <w:rFonts w:eastAsia="Times New Roman"/>
          <w:sz w:val="30"/>
          <w:szCs w:val="30"/>
          <w:lang w:val="es-ES"/>
        </w:rPr>
        <w:t>Art. 94.-</w:t>
      </w:r>
      <w:r>
        <w:rPr>
          <w:rFonts w:eastAsia="Times New Roman"/>
          <w:b/>
          <w:bCs/>
          <w:sz w:val="30"/>
          <w:szCs w:val="30"/>
          <w:lang w:val="es-ES"/>
        </w:rPr>
        <w:t xml:space="preserve"> Aclaración y ampliación.-</w:t>
      </w:r>
      <w:r>
        <w:rPr>
          <w:rFonts w:eastAsia="Times New Roman"/>
          <w:sz w:val="30"/>
          <w:szCs w:val="30"/>
          <w:lang w:val="es-ES"/>
        </w:rPr>
        <w:t xml:space="preserve"> La persona demandante, el órgano emisor de la disposición demandada y aquellos quienes intervinieron en el proceso de su elaboración y expedición, podrán solicitar la aclaración o ampliació</w:t>
      </w:r>
      <w:r>
        <w:rPr>
          <w:rFonts w:eastAsia="Times New Roman"/>
          <w:sz w:val="30"/>
          <w:szCs w:val="30"/>
          <w:lang w:val="es-ES"/>
        </w:rPr>
        <w:t>n de la sentencia en el término de tres días a partir de su notificación y será resuelta dentro del término de ocho días a partir de su presentación.</w:t>
      </w:r>
    </w:p>
    <w:p w:rsidR="00000000" w:rsidRDefault="00571F8A">
      <w:pPr>
        <w:divId w:val="674192851"/>
        <w:rPr>
          <w:rFonts w:eastAsia="Times New Roman"/>
          <w:sz w:val="30"/>
          <w:szCs w:val="30"/>
          <w:lang w:val="es-ES"/>
        </w:rPr>
      </w:pPr>
      <w:r>
        <w:rPr>
          <w:rFonts w:eastAsia="Times New Roman"/>
          <w:sz w:val="30"/>
          <w:szCs w:val="30"/>
          <w:lang w:val="es-ES"/>
        </w:rPr>
        <w:t>Art. 95.-</w:t>
      </w:r>
      <w:r>
        <w:rPr>
          <w:rFonts w:eastAsia="Times New Roman"/>
          <w:b/>
          <w:bCs/>
          <w:sz w:val="30"/>
          <w:szCs w:val="30"/>
          <w:lang w:val="es-ES"/>
        </w:rPr>
        <w:t xml:space="preserve"> Efectos de la sentencia en el tiempo.-</w:t>
      </w:r>
      <w:r>
        <w:rPr>
          <w:rFonts w:eastAsia="Times New Roman"/>
          <w:sz w:val="30"/>
          <w:szCs w:val="30"/>
          <w:lang w:val="es-ES"/>
        </w:rPr>
        <w:t xml:space="preserve"> Las sentencias que se dicten en ejercicio del control abs</w:t>
      </w:r>
      <w:r>
        <w:rPr>
          <w:rFonts w:eastAsia="Times New Roman"/>
          <w:sz w:val="30"/>
          <w:szCs w:val="30"/>
          <w:lang w:val="es-ES"/>
        </w:rPr>
        <w:t>tracto de constitucionalidad surten efectos de cosa juzgada y producen efectos generales hacia el futuro. De manera excepcional se podrán diferir o retrotraer los efectos de las sentencias, cuando sea indispensable para preservar la fuerza normativa y supe</w:t>
      </w:r>
      <w:r>
        <w:rPr>
          <w:rFonts w:eastAsia="Times New Roman"/>
          <w:sz w:val="30"/>
          <w:szCs w:val="30"/>
          <w:lang w:val="es-ES"/>
        </w:rPr>
        <w:t>rioridad jerárquica de las normas constitucionales, la plena vigencia de los derechos constitucionales, y cuando no afecte la seguridad jurídica y el interés general.</w:t>
      </w:r>
      <w:r>
        <w:rPr>
          <w:rFonts w:eastAsia="Times New Roman"/>
          <w:sz w:val="30"/>
          <w:szCs w:val="30"/>
          <w:lang w:val="es-ES"/>
        </w:rPr>
        <w:br/>
      </w:r>
      <w:r>
        <w:rPr>
          <w:rFonts w:eastAsia="Times New Roman"/>
          <w:sz w:val="30"/>
          <w:szCs w:val="30"/>
          <w:lang w:val="es-ES"/>
        </w:rPr>
        <w:br/>
        <w:t>Cuando la declaratoria de inconstitucionalidad de una disposición jurídica produzca un v</w:t>
      </w:r>
      <w:r>
        <w:rPr>
          <w:rFonts w:eastAsia="Times New Roman"/>
          <w:sz w:val="30"/>
          <w:szCs w:val="30"/>
          <w:lang w:val="es-ES"/>
        </w:rPr>
        <w:t>acío normativo que sea fuente potencial de vulneración de los derechos constitucionales o produzca graves daños, se podrá postergar los efectos de la declaratoria de inconstitucionalidad.</w:t>
      </w:r>
    </w:p>
    <w:p w:rsidR="00000000" w:rsidRDefault="00571F8A">
      <w:pPr>
        <w:divId w:val="168297981"/>
        <w:rPr>
          <w:rFonts w:eastAsia="Times New Roman"/>
          <w:sz w:val="30"/>
          <w:szCs w:val="30"/>
          <w:lang w:val="es-ES"/>
        </w:rPr>
      </w:pPr>
      <w:r>
        <w:rPr>
          <w:rFonts w:eastAsia="Times New Roman"/>
          <w:b/>
          <w:bCs/>
          <w:sz w:val="30"/>
          <w:szCs w:val="30"/>
          <w:lang w:val="es-ES"/>
        </w:rPr>
        <w:t xml:space="preserve">Art. 96.- Efectos del control de constitucionalidad.- </w:t>
      </w:r>
      <w:r>
        <w:rPr>
          <w:rFonts w:eastAsia="Times New Roman"/>
          <w:sz w:val="30"/>
          <w:szCs w:val="30"/>
          <w:lang w:val="es-ES"/>
        </w:rPr>
        <w:t>Las sentencias que se dicten sobre las acciones públicas de inconstitucionalidad surten efectos de cosa juzgada, en virtud de lo cual:</w:t>
      </w:r>
      <w:r>
        <w:rPr>
          <w:rFonts w:eastAsia="Times New Roman"/>
          <w:sz w:val="30"/>
          <w:szCs w:val="30"/>
          <w:lang w:val="es-ES"/>
        </w:rPr>
        <w:br/>
      </w:r>
      <w:r>
        <w:rPr>
          <w:rFonts w:eastAsia="Times New Roman"/>
          <w:sz w:val="30"/>
          <w:szCs w:val="30"/>
          <w:lang w:val="es-ES"/>
        </w:rPr>
        <w:br/>
        <w:t>1. Ninguna autoridad podrá aplicar el contenido de la disposición jurídica declarada inconstitucional por razones de fon</w:t>
      </w:r>
      <w:r>
        <w:rPr>
          <w:rFonts w:eastAsia="Times New Roman"/>
          <w:sz w:val="30"/>
          <w:szCs w:val="30"/>
          <w:lang w:val="es-ES"/>
        </w:rPr>
        <w:t>do, mientras subsista el fundamento de la sentencia.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Cuando la sentencia que desecha la demanda de inconstitucionalidad ha estado precedida de control integral, no se podrán formular nuevas demandas de inconstitucionalidad contra el precepto acusado, m</w:t>
      </w:r>
      <w:r>
        <w:rPr>
          <w:rFonts w:eastAsia="Times New Roman"/>
          <w:sz w:val="30"/>
          <w:szCs w:val="30"/>
          <w:lang w:val="es-ES"/>
        </w:rPr>
        <w:t>ientras subsista el fundamento de la sentencia.</w:t>
      </w:r>
      <w:r>
        <w:rPr>
          <w:rFonts w:eastAsia="Times New Roman"/>
          <w:sz w:val="30"/>
          <w:szCs w:val="30"/>
          <w:lang w:val="es-ES"/>
        </w:rPr>
        <w:br/>
      </w:r>
      <w:r>
        <w:rPr>
          <w:rFonts w:eastAsia="Times New Roman"/>
          <w:sz w:val="30"/>
          <w:szCs w:val="30"/>
          <w:lang w:val="es-ES"/>
        </w:rPr>
        <w:br/>
        <w:t>3. Cuando la sentencia no ha estado precedida de un control integral, no se podrán formular nuevas demandas de inconstitucionalidad contra el precepto acusado con fundamento en los cargos analizados en la se</w:t>
      </w:r>
      <w:r>
        <w:rPr>
          <w:rFonts w:eastAsia="Times New Roman"/>
          <w:sz w:val="30"/>
          <w:szCs w:val="30"/>
          <w:lang w:val="es-ES"/>
        </w:rPr>
        <w:t>ntencia, mientras subsista el fundamento del juicio de constitucionalidad.</w:t>
      </w:r>
      <w:r>
        <w:rPr>
          <w:rFonts w:eastAsia="Times New Roman"/>
          <w:sz w:val="30"/>
          <w:szCs w:val="30"/>
          <w:lang w:val="es-ES"/>
        </w:rPr>
        <w:br/>
      </w:r>
      <w:r>
        <w:rPr>
          <w:rFonts w:eastAsia="Times New Roman"/>
          <w:sz w:val="30"/>
          <w:szCs w:val="30"/>
          <w:lang w:val="es-ES"/>
        </w:rPr>
        <w:br/>
        <w:t>4. Las sentencias producen efectos generales hacia el futuro. De manera excepcional se podrán diferir o retrotraer los efectos de las sentencias, cuando sea indispensable para pres</w:t>
      </w:r>
      <w:r>
        <w:rPr>
          <w:rFonts w:eastAsia="Times New Roman"/>
          <w:sz w:val="30"/>
          <w:szCs w:val="30"/>
          <w:lang w:val="es-ES"/>
        </w:rPr>
        <w:t>ervar la fuerza normativa y superioridad jerárquica de las normas constitucionales, y la plena vigencia de los derechos constitucionales.</w:t>
      </w:r>
    </w:p>
    <w:p w:rsidR="00000000" w:rsidRDefault="00571F8A">
      <w:pPr>
        <w:pStyle w:val="Ttulo3"/>
        <w:divId w:val="1994333443"/>
        <w:rPr>
          <w:rFonts w:eastAsia="Times New Roman"/>
          <w:lang w:val="es-ES"/>
        </w:rPr>
      </w:pPr>
      <w:r>
        <w:rPr>
          <w:rFonts w:eastAsia="Times New Roman"/>
          <w:lang w:val="es-ES"/>
        </w:rPr>
        <w:t xml:space="preserve">Concordancia(s): </w:t>
      </w:r>
    </w:p>
    <w:p w:rsidR="00000000" w:rsidRDefault="00571F8A">
      <w:pPr>
        <w:divId w:val="1994333443"/>
        <w:rPr>
          <w:rFonts w:eastAsia="Times New Roman"/>
          <w:sz w:val="30"/>
          <w:szCs w:val="30"/>
          <w:lang w:val="es-ES"/>
        </w:rPr>
      </w:pPr>
    </w:p>
    <w:p w:rsidR="00000000" w:rsidRDefault="00571F8A">
      <w:pPr>
        <w:divId w:val="1099250492"/>
        <w:rPr>
          <w:rFonts w:eastAsia="Times New Roman"/>
          <w:sz w:val="30"/>
          <w:szCs w:val="30"/>
          <w:lang w:val="es-ES"/>
        </w:rPr>
      </w:pPr>
      <w:r>
        <w:rPr>
          <w:rFonts w:eastAsia="Times New Roman"/>
          <w:b/>
          <w:bCs/>
          <w:sz w:val="30"/>
          <w:szCs w:val="30"/>
          <w:u w:val="single"/>
          <w:lang w:val="es-ES"/>
        </w:rPr>
        <w:t>H-Art. 96.-</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436, num. 2.-</w:t>
      </w:r>
      <w:r>
        <w:rPr>
          <w:rFonts w:eastAsia="Times New Roman"/>
          <w:sz w:val="30"/>
          <w:szCs w:val="30"/>
          <w:lang w:val="es-ES"/>
        </w:rPr>
        <w:br/>
      </w:r>
      <w:r>
        <w:rPr>
          <w:rFonts w:eastAsia="Times New Roman"/>
          <w:sz w:val="30"/>
          <w:szCs w:val="30"/>
          <w:lang w:val="es-ES"/>
        </w:rPr>
        <w:t>Art. 440.-</w:t>
      </w:r>
    </w:p>
    <w:p w:rsidR="00000000" w:rsidRDefault="00571F8A">
      <w:pPr>
        <w:divId w:val="212086302"/>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Reg</w:t>
      </w:r>
      <w:r>
        <w:rPr>
          <w:rFonts w:eastAsia="Times New Roman"/>
          <w:b/>
          <w:bCs/>
          <w:sz w:val="30"/>
          <w:szCs w:val="30"/>
          <w:lang w:val="es-ES"/>
        </w:rPr>
        <w:t>las procesales especiales.-</w:t>
      </w:r>
      <w:r>
        <w:rPr>
          <w:rFonts w:eastAsia="Times New Roman"/>
          <w:sz w:val="30"/>
          <w:szCs w:val="30"/>
          <w:lang w:val="es-ES"/>
        </w:rPr>
        <w:t xml:space="preserve"> Para el control constitucional de la convocatoria a referendo, de enmiendas, reformas y cambios constitucionales, de estados de excepción, de las leyes objetadas por la Presidenta o Presidente de la República y control previo de</w:t>
      </w:r>
      <w:r>
        <w:rPr>
          <w:rFonts w:eastAsia="Times New Roman"/>
          <w:sz w:val="30"/>
          <w:szCs w:val="30"/>
          <w:lang w:val="es-ES"/>
        </w:rPr>
        <w:t xml:space="preserve"> constitucionalidad de los proyectos de Estatutos de Autonomía Regional, los términos procesales previstos en este capítulo se reducirán de la siguiente forma:</w:t>
      </w:r>
      <w:r>
        <w:rPr>
          <w:rFonts w:eastAsia="Times New Roman"/>
          <w:sz w:val="30"/>
          <w:szCs w:val="30"/>
          <w:lang w:val="es-ES"/>
        </w:rPr>
        <w:br/>
      </w:r>
      <w:r>
        <w:rPr>
          <w:rFonts w:eastAsia="Times New Roman"/>
          <w:sz w:val="30"/>
          <w:szCs w:val="30"/>
          <w:lang w:val="es-ES"/>
        </w:rPr>
        <w:br/>
        <w:t xml:space="preserve">1. Los previstos para veinte días se reducirán a diez. </w:t>
      </w:r>
      <w:r>
        <w:rPr>
          <w:rFonts w:eastAsia="Times New Roman"/>
          <w:sz w:val="30"/>
          <w:szCs w:val="30"/>
          <w:lang w:val="es-ES"/>
        </w:rPr>
        <w:br/>
      </w:r>
      <w:r>
        <w:rPr>
          <w:rFonts w:eastAsia="Times New Roman"/>
          <w:sz w:val="30"/>
          <w:szCs w:val="30"/>
          <w:lang w:val="es-ES"/>
        </w:rPr>
        <w:br/>
        <w:t>2. Los previstos para quince días se r</w:t>
      </w:r>
      <w:r>
        <w:rPr>
          <w:rFonts w:eastAsia="Times New Roman"/>
          <w:sz w:val="30"/>
          <w:szCs w:val="30"/>
          <w:lang w:val="es-ES"/>
        </w:rPr>
        <w:t xml:space="preserve">educirán a siete. </w:t>
      </w:r>
      <w:r>
        <w:rPr>
          <w:rFonts w:eastAsia="Times New Roman"/>
          <w:sz w:val="30"/>
          <w:szCs w:val="30"/>
          <w:lang w:val="es-ES"/>
        </w:rPr>
        <w:br/>
      </w:r>
      <w:r>
        <w:rPr>
          <w:rFonts w:eastAsia="Times New Roman"/>
          <w:sz w:val="30"/>
          <w:szCs w:val="30"/>
          <w:lang w:val="es-ES"/>
        </w:rPr>
        <w:br/>
        <w:t>3. Los previstos para diez días se reducirán a cinco.</w:t>
      </w:r>
      <w:r>
        <w:rPr>
          <w:rFonts w:eastAsia="Times New Roman"/>
          <w:sz w:val="30"/>
          <w:szCs w:val="30"/>
          <w:lang w:val="es-ES"/>
        </w:rPr>
        <w:br/>
      </w:r>
      <w:r>
        <w:rPr>
          <w:rFonts w:eastAsia="Times New Roman"/>
          <w:sz w:val="30"/>
          <w:szCs w:val="30"/>
          <w:lang w:val="es-ES"/>
        </w:rPr>
        <w:lastRenderedPageBreak/>
        <w:br/>
        <w:t>4. Los previstos para cinco días se reducirán a tres.</w:t>
      </w:r>
    </w:p>
    <w:p w:rsidR="00000000" w:rsidRDefault="00571F8A">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ACCIÓN PÚBLICA DE INCONSTITUCIONALIDAD</w:t>
      </w:r>
    </w:p>
    <w:p w:rsidR="00000000" w:rsidRDefault="00571F8A">
      <w:pPr>
        <w:divId w:val="1014117377"/>
        <w:rPr>
          <w:rFonts w:eastAsia="Times New Roman"/>
          <w:sz w:val="30"/>
          <w:szCs w:val="30"/>
          <w:lang w:val="es-ES"/>
        </w:rPr>
      </w:pPr>
      <w:r>
        <w:rPr>
          <w:rFonts w:eastAsia="Times New Roman"/>
          <w:b/>
          <w:bCs/>
          <w:sz w:val="30"/>
          <w:szCs w:val="30"/>
          <w:lang w:val="es-ES"/>
        </w:rPr>
        <w:t>Art. 98.- Regla general.-</w:t>
      </w:r>
      <w:r>
        <w:rPr>
          <w:rFonts w:eastAsia="Times New Roman"/>
          <w:sz w:val="30"/>
          <w:szCs w:val="30"/>
          <w:lang w:val="es-ES"/>
        </w:rPr>
        <w:t xml:space="preserve"> La acción pública de inconstitucionalidad podrá </w:t>
      </w:r>
      <w:r>
        <w:rPr>
          <w:rFonts w:eastAsia="Times New Roman"/>
          <w:sz w:val="30"/>
          <w:szCs w:val="30"/>
          <w:lang w:val="es-ES"/>
        </w:rPr>
        <w:t xml:space="preserve">ser propuesta por cualquier persona. </w:t>
      </w:r>
      <w:r>
        <w:rPr>
          <w:rFonts w:eastAsia="Times New Roman"/>
          <w:sz w:val="30"/>
          <w:szCs w:val="30"/>
          <w:lang w:val="es-ES"/>
        </w:rPr>
        <w:br/>
        <w:t>La Corte Constitucional conocerá sobre las acciones de inconstitucionalidad respecto de cualquier acto normativo de carácter general y de cualquier acto administrativo con efectos generales, de conformidad con las norm</w:t>
      </w:r>
      <w:r>
        <w:rPr>
          <w:rFonts w:eastAsia="Times New Roman"/>
          <w:sz w:val="30"/>
          <w:szCs w:val="30"/>
          <w:lang w:val="es-ES"/>
        </w:rPr>
        <w:t>as establecidas en el capítulo anterior.</w:t>
      </w:r>
    </w:p>
    <w:p w:rsidR="00000000" w:rsidRDefault="00571F8A">
      <w:pPr>
        <w:pStyle w:val="Ttulo3"/>
        <w:divId w:val="872888409"/>
        <w:rPr>
          <w:rFonts w:eastAsia="Times New Roman"/>
          <w:lang w:val="es-ES"/>
        </w:rPr>
      </w:pPr>
      <w:r>
        <w:rPr>
          <w:rFonts w:eastAsia="Times New Roman"/>
          <w:lang w:val="es-ES"/>
        </w:rPr>
        <w:t xml:space="preserve">Concordancia(s): </w:t>
      </w:r>
    </w:p>
    <w:p w:rsidR="00000000" w:rsidRDefault="00571F8A">
      <w:pPr>
        <w:divId w:val="872888409"/>
        <w:rPr>
          <w:rFonts w:eastAsia="Times New Roman"/>
          <w:sz w:val="30"/>
          <w:szCs w:val="30"/>
          <w:lang w:val="es-ES"/>
        </w:rPr>
      </w:pPr>
    </w:p>
    <w:p w:rsidR="00000000" w:rsidRDefault="00571F8A">
      <w:pPr>
        <w:divId w:val="472413113"/>
        <w:rPr>
          <w:rFonts w:eastAsia="Times New Roman"/>
          <w:sz w:val="30"/>
          <w:szCs w:val="30"/>
          <w:lang w:val="es-ES"/>
        </w:rPr>
      </w:pPr>
      <w:r>
        <w:rPr>
          <w:rFonts w:eastAsia="Times New Roman"/>
          <w:b/>
          <w:bCs/>
          <w:sz w:val="30"/>
          <w:szCs w:val="30"/>
          <w:u w:val="single"/>
          <w:lang w:val="es-ES"/>
        </w:rPr>
        <w:t>H-Art. 98.-</w:t>
      </w:r>
      <w:r>
        <w:rPr>
          <w:rFonts w:eastAsia="Times New Roman"/>
          <w:b/>
          <w:bCs/>
          <w:sz w:val="30"/>
          <w:szCs w:val="30"/>
          <w:u w:val="single"/>
          <w:lang w:val="es-ES"/>
        </w:rPr>
        <w:br/>
      </w:r>
      <w:r>
        <w:rPr>
          <w:rFonts w:eastAsia="Times New Roman"/>
          <w:b/>
          <w:bCs/>
          <w:sz w:val="30"/>
          <w:szCs w:val="30"/>
          <w:u w:val="single"/>
          <w:lang w:val="es-ES"/>
        </w:rPr>
        <w:br/>
      </w:r>
      <w:r>
        <w:rPr>
          <w:rFonts w:eastAsia="Times New Roman"/>
          <w:sz w:val="30"/>
          <w:szCs w:val="30"/>
          <w:lang w:val="es-ES"/>
        </w:rPr>
        <w:t>Constitución de la República del Ecuador:</w:t>
      </w:r>
      <w:r>
        <w:rPr>
          <w:rFonts w:eastAsia="Times New Roman"/>
          <w:sz w:val="30"/>
          <w:szCs w:val="30"/>
          <w:lang w:val="es-ES"/>
        </w:rPr>
        <w:br/>
      </w:r>
      <w:r>
        <w:rPr>
          <w:rFonts w:eastAsia="Times New Roman"/>
          <w:sz w:val="30"/>
          <w:szCs w:val="30"/>
          <w:lang w:val="es-ES"/>
        </w:rPr>
        <w:t>Art. 436, num. 2 y 4.-</w:t>
      </w:r>
    </w:p>
    <w:p w:rsidR="00000000" w:rsidRDefault="00571F8A">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CONTROL CONSTITUCIONAL DE LAS ENMIENDAS Y REFORMAS CONSTITUCIONALES</w:t>
      </w:r>
    </w:p>
    <w:p w:rsidR="00000000" w:rsidRDefault="00571F8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r>
      <w:r>
        <w:rPr>
          <w:rFonts w:eastAsia="Times New Roman"/>
          <w:b/>
          <w:bCs/>
          <w:sz w:val="36"/>
          <w:szCs w:val="36"/>
          <w:lang w:val="es-ES"/>
        </w:rPr>
        <w:t>MODALIDADES DE CONTROL CONSTITUCIONAL</w:t>
      </w:r>
    </w:p>
    <w:p w:rsidR="00000000" w:rsidRDefault="00571F8A">
      <w:pPr>
        <w:divId w:val="1432776465"/>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Modalidades de control constitucional.-</w:t>
      </w:r>
      <w:r>
        <w:rPr>
          <w:rFonts w:eastAsia="Times New Roman"/>
          <w:sz w:val="30"/>
          <w:szCs w:val="30"/>
          <w:lang w:val="es-ES"/>
        </w:rPr>
        <w:t xml:space="preserve"> Para efectos del control constitucional de las enmiendas, reformas y cambios constitucionales, la Corte Constitucional intervendrá a través de los siguientes mecanismos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Dictamen de procedimiento.</w:t>
      </w:r>
      <w:r>
        <w:rPr>
          <w:rFonts w:eastAsia="Times New Roman"/>
          <w:sz w:val="30"/>
          <w:szCs w:val="30"/>
          <w:lang w:val="es-ES"/>
        </w:rPr>
        <w:br/>
      </w:r>
      <w:r>
        <w:rPr>
          <w:rFonts w:eastAsia="Times New Roman"/>
          <w:sz w:val="30"/>
          <w:szCs w:val="30"/>
          <w:lang w:val="es-ES"/>
        </w:rPr>
        <w:br/>
        <w:t>2. Sentencia de constitucionalidad de la convocatoria a referendo.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Sentencia de constitucionalidad de las enmiendas, reformas y cambios constitucionales.</w:t>
      </w:r>
    </w:p>
    <w:p w:rsidR="00000000" w:rsidRDefault="00571F8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CONTROL CONSTITUCIONAL DEL PROCEDIMIENTO DE PROYECTO</w:t>
      </w:r>
      <w:r>
        <w:rPr>
          <w:rFonts w:eastAsia="Times New Roman"/>
          <w:b/>
          <w:bCs/>
          <w:sz w:val="36"/>
          <w:szCs w:val="36"/>
          <w:lang w:val="es-ES"/>
        </w:rPr>
        <w:t>S DE ENMIENDA O REFORMA A LA CONSTITUCIÓN</w:t>
      </w:r>
    </w:p>
    <w:p w:rsidR="00000000" w:rsidRDefault="00571F8A">
      <w:pPr>
        <w:divId w:val="2010909309"/>
        <w:rPr>
          <w:rFonts w:eastAsia="Times New Roman"/>
          <w:sz w:val="30"/>
          <w:szCs w:val="30"/>
          <w:lang w:val="es-ES"/>
        </w:rPr>
      </w:pPr>
      <w:r>
        <w:rPr>
          <w:rFonts w:eastAsia="Times New Roman"/>
          <w:sz w:val="30"/>
          <w:szCs w:val="30"/>
          <w:lang w:val="es-ES"/>
        </w:rPr>
        <w:t>Art. 100.-</w:t>
      </w:r>
      <w:r>
        <w:rPr>
          <w:rFonts w:eastAsia="Times New Roman"/>
          <w:b/>
          <w:bCs/>
          <w:sz w:val="30"/>
          <w:szCs w:val="30"/>
          <w:lang w:val="es-ES"/>
        </w:rPr>
        <w:t xml:space="preserve"> Remisión de proyecto normativo.-</w:t>
      </w:r>
      <w:r>
        <w:rPr>
          <w:rFonts w:eastAsia="Times New Roman"/>
          <w:sz w:val="30"/>
          <w:szCs w:val="30"/>
          <w:lang w:val="es-ES"/>
        </w:rPr>
        <w:t xml:space="preserve"> Todo proyecto de enmienda o reforma constitucional debe ser enviado a la Corte Constitucional para que indique cuál de los procedimientos previstos en la Constitución cor</w:t>
      </w:r>
      <w:r>
        <w:rPr>
          <w:rFonts w:eastAsia="Times New Roman"/>
          <w:sz w:val="30"/>
          <w:szCs w:val="30"/>
          <w:lang w:val="es-ES"/>
        </w:rPr>
        <w:t xml:space="preserve">responde, de acuerdo en los siguientes casos: </w:t>
      </w:r>
      <w:r>
        <w:rPr>
          <w:rFonts w:eastAsia="Times New Roman"/>
          <w:sz w:val="30"/>
          <w:szCs w:val="30"/>
          <w:lang w:val="es-ES"/>
        </w:rPr>
        <w:br/>
      </w:r>
      <w:r>
        <w:rPr>
          <w:rFonts w:eastAsia="Times New Roman"/>
          <w:sz w:val="30"/>
          <w:szCs w:val="30"/>
          <w:lang w:val="es-ES"/>
        </w:rPr>
        <w:br/>
        <w:t>1. Cuando la iniciativa provenga de la Presidenta o Presidente de la República, antes de expedir el decreto por el cual se convoca a referendo, o antes de emitir el decreto por el cual se remite el proyecto a</w:t>
      </w:r>
      <w:r>
        <w:rPr>
          <w:rFonts w:eastAsia="Times New Roman"/>
          <w:sz w:val="30"/>
          <w:szCs w:val="30"/>
          <w:lang w:val="es-ES"/>
        </w:rPr>
        <w:t xml:space="preserve"> la Asamblea Nacional;</w:t>
      </w:r>
      <w:r>
        <w:rPr>
          <w:rFonts w:eastAsia="Times New Roman"/>
          <w:sz w:val="30"/>
          <w:szCs w:val="30"/>
          <w:lang w:val="es-ES"/>
        </w:rPr>
        <w:br/>
      </w:r>
      <w:r>
        <w:rPr>
          <w:rFonts w:eastAsia="Times New Roman"/>
          <w:sz w:val="30"/>
          <w:szCs w:val="30"/>
          <w:lang w:val="es-ES"/>
        </w:rPr>
        <w:br/>
        <w:t xml:space="preserve">2. Cuando la iniciativa provenga de la ciudadanía, antes de dar inicio a la recolección de las firmas requeridas para la respectiva convocatoria a referendo o para la presentación a la Asamblea Nacional; </w:t>
      </w:r>
      <w:r>
        <w:rPr>
          <w:rFonts w:eastAsia="Times New Roman"/>
          <w:sz w:val="30"/>
          <w:szCs w:val="30"/>
          <w:lang w:val="es-ES"/>
        </w:rPr>
        <w:br/>
      </w:r>
      <w:r>
        <w:rPr>
          <w:rFonts w:eastAsia="Times New Roman"/>
          <w:sz w:val="30"/>
          <w:szCs w:val="30"/>
          <w:lang w:val="es-ES"/>
        </w:rPr>
        <w:br/>
        <w:t>3. Cuando la iniciativa pr</w:t>
      </w:r>
      <w:r>
        <w:rPr>
          <w:rFonts w:eastAsia="Times New Roman"/>
          <w:sz w:val="30"/>
          <w:szCs w:val="30"/>
          <w:lang w:val="es-ES"/>
        </w:rPr>
        <w:t>ovenga de la Asamblea Nacional, antes de dar inicio al proceso de aprobación legislativa.</w:t>
      </w:r>
      <w:r>
        <w:rPr>
          <w:rFonts w:eastAsia="Times New Roman"/>
          <w:sz w:val="30"/>
          <w:szCs w:val="30"/>
          <w:lang w:val="es-ES"/>
        </w:rPr>
        <w:br/>
      </w:r>
      <w:r>
        <w:rPr>
          <w:rFonts w:eastAsia="Times New Roman"/>
          <w:sz w:val="30"/>
          <w:szCs w:val="30"/>
          <w:lang w:val="es-ES"/>
        </w:rPr>
        <w:br/>
        <w:t>En todos los casos se deberá anexar un escrito en el que se sugiera el procedimiento a seguir, y las razones de derecho que justifican esta opción.</w:t>
      </w:r>
    </w:p>
    <w:p w:rsidR="00000000" w:rsidRDefault="00571F8A">
      <w:pPr>
        <w:divId w:val="2000962077"/>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Conten</w:t>
      </w:r>
      <w:r>
        <w:rPr>
          <w:rFonts w:eastAsia="Times New Roman"/>
          <w:b/>
          <w:bCs/>
          <w:sz w:val="30"/>
          <w:szCs w:val="30"/>
          <w:lang w:val="es-ES"/>
        </w:rPr>
        <w:t>ido del dictamen.-</w:t>
      </w:r>
      <w:r>
        <w:rPr>
          <w:rFonts w:eastAsia="Times New Roman"/>
          <w:sz w:val="30"/>
          <w:szCs w:val="30"/>
          <w:lang w:val="es-ES"/>
        </w:rPr>
        <w:t xml:space="preserve"> El dictamen de la Corte Constitucional deberá indicar cuál de los procedimientos previstos en el Capítulo Tercero del Título IX de la Constitución debe seguirse para tramitar el proyecto normativo, y las razones de derecho que justifican</w:t>
      </w:r>
      <w:r>
        <w:rPr>
          <w:rFonts w:eastAsia="Times New Roman"/>
          <w:sz w:val="30"/>
          <w:szCs w:val="30"/>
          <w:lang w:val="es-ES"/>
        </w:rPr>
        <w:t xml:space="preserve"> esta decisión. Para tal efecto, se tendrán en cuenta las siguientes reglas:</w:t>
      </w:r>
      <w:r>
        <w:rPr>
          <w:rFonts w:eastAsia="Times New Roman"/>
          <w:sz w:val="30"/>
          <w:szCs w:val="30"/>
          <w:lang w:val="es-ES"/>
        </w:rPr>
        <w:br/>
      </w:r>
      <w:r>
        <w:rPr>
          <w:rFonts w:eastAsia="Times New Roman"/>
          <w:sz w:val="30"/>
          <w:szCs w:val="30"/>
          <w:lang w:val="es-ES"/>
        </w:rPr>
        <w:br/>
        <w:t>1. Cualquier proyecto normativo que tenga por objeto o efecto restringir el alcance de los derechos y garantías constitucionales fundamentales o modificar el régimen procedimenta</w:t>
      </w:r>
      <w:r>
        <w:rPr>
          <w:rFonts w:eastAsia="Times New Roman"/>
          <w:sz w:val="30"/>
          <w:szCs w:val="30"/>
          <w:lang w:val="es-ES"/>
        </w:rPr>
        <w:t xml:space="preserve">l de reforma a la Constitución, sólo podrá tramitarse de acuerdo con el procedimiento previsto en el artículo 444 de la Constitución, a través de la </w:t>
      </w:r>
      <w:r>
        <w:rPr>
          <w:rFonts w:eastAsia="Times New Roman"/>
          <w:sz w:val="30"/>
          <w:szCs w:val="30"/>
          <w:lang w:val="es-ES"/>
        </w:rPr>
        <w:lastRenderedPageBreak/>
        <w:t>convocatoria a una Asamblea Constituyente;</w:t>
      </w:r>
      <w:r>
        <w:rPr>
          <w:rFonts w:eastAsia="Times New Roman"/>
          <w:sz w:val="30"/>
          <w:szCs w:val="30"/>
          <w:lang w:val="es-ES"/>
        </w:rPr>
        <w:br/>
      </w:r>
      <w:r>
        <w:rPr>
          <w:rFonts w:eastAsia="Times New Roman"/>
          <w:sz w:val="30"/>
          <w:szCs w:val="30"/>
          <w:lang w:val="es-ES"/>
        </w:rPr>
        <w:br/>
        <w:t xml:space="preserve">2. Cuando el proyecto normativo no encuadre en el supuesto del </w:t>
      </w:r>
      <w:r>
        <w:rPr>
          <w:rFonts w:eastAsia="Times New Roman"/>
          <w:sz w:val="30"/>
          <w:szCs w:val="30"/>
          <w:lang w:val="es-ES"/>
        </w:rPr>
        <w:t>numeral anterior, se tramitará de acuerdo con el procedimiento para las enmiendas o reformas constitucionales, según sea el caso.</w:t>
      </w:r>
    </w:p>
    <w:p w:rsidR="00000000" w:rsidRDefault="00571F8A">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CONTROL CONSTITUCIONAL DE LA CONVOCATORIA A REFERENDO</w:t>
      </w:r>
    </w:p>
    <w:p w:rsidR="00000000" w:rsidRDefault="00571F8A">
      <w:pPr>
        <w:divId w:val="1579052632"/>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Control constitucional de convocatorias a refere</w:t>
      </w:r>
      <w:r>
        <w:rPr>
          <w:rFonts w:eastAsia="Times New Roman"/>
          <w:b/>
          <w:bCs/>
          <w:sz w:val="30"/>
          <w:szCs w:val="30"/>
          <w:lang w:val="es-ES"/>
        </w:rPr>
        <w:t>ndo.-</w:t>
      </w:r>
      <w:r>
        <w:rPr>
          <w:rFonts w:eastAsia="Times New Roman"/>
          <w:sz w:val="30"/>
          <w:szCs w:val="30"/>
          <w:lang w:val="es-ES"/>
        </w:rPr>
        <w:t xml:space="preserve"> Cuando la enmienda, reforma o cambio constitucional se tramite a través de un referendo, existirá un control constitucional previo de la respectiva convocatoria.</w:t>
      </w:r>
    </w:p>
    <w:p w:rsidR="00000000" w:rsidRDefault="00571F8A">
      <w:pPr>
        <w:divId w:val="1391340966"/>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Alcance del control constitucional.-</w:t>
      </w:r>
      <w:r>
        <w:rPr>
          <w:rFonts w:eastAsia="Times New Roman"/>
          <w:sz w:val="30"/>
          <w:szCs w:val="30"/>
          <w:lang w:val="es-ES"/>
        </w:rPr>
        <w:t xml:space="preserve"> La Corte Constitucional efectuará un con</w:t>
      </w:r>
      <w:r>
        <w:rPr>
          <w:rFonts w:eastAsia="Times New Roman"/>
          <w:sz w:val="30"/>
          <w:szCs w:val="30"/>
          <w:lang w:val="es-ES"/>
        </w:rPr>
        <w:t>trol formal de la convocatoria a referendo. En el desarrollo de este control, la Corte Constitucional verificará al menos:</w:t>
      </w:r>
      <w:r>
        <w:rPr>
          <w:rFonts w:eastAsia="Times New Roman"/>
          <w:sz w:val="30"/>
          <w:szCs w:val="30"/>
          <w:lang w:val="es-ES"/>
        </w:rPr>
        <w:br/>
      </w:r>
      <w:r>
        <w:rPr>
          <w:rFonts w:eastAsia="Times New Roman"/>
          <w:sz w:val="30"/>
          <w:szCs w:val="30"/>
          <w:lang w:val="es-ES"/>
        </w:rPr>
        <w:br/>
        <w:t>1. El cumplimiento de las reglas procesales para la realización de la convocatoria;</w:t>
      </w:r>
      <w:r>
        <w:rPr>
          <w:rFonts w:eastAsia="Times New Roman"/>
          <w:sz w:val="30"/>
          <w:szCs w:val="30"/>
          <w:lang w:val="es-ES"/>
        </w:rPr>
        <w:br/>
      </w:r>
      <w:r>
        <w:rPr>
          <w:rFonts w:eastAsia="Times New Roman"/>
          <w:sz w:val="30"/>
          <w:szCs w:val="30"/>
          <w:lang w:val="es-ES"/>
        </w:rPr>
        <w:br/>
        <w:t xml:space="preserve">2. La competencia en el ejercicio del poder de </w:t>
      </w:r>
      <w:r>
        <w:rPr>
          <w:rFonts w:eastAsia="Times New Roman"/>
          <w:sz w:val="30"/>
          <w:szCs w:val="30"/>
          <w:lang w:val="es-ES"/>
        </w:rPr>
        <w:t>reforma a la Constitución; y,</w:t>
      </w:r>
      <w:r>
        <w:rPr>
          <w:rFonts w:eastAsia="Times New Roman"/>
          <w:sz w:val="30"/>
          <w:szCs w:val="30"/>
          <w:lang w:val="es-ES"/>
        </w:rPr>
        <w:br/>
      </w:r>
      <w:r>
        <w:rPr>
          <w:rFonts w:eastAsia="Times New Roman"/>
          <w:sz w:val="30"/>
          <w:szCs w:val="30"/>
          <w:lang w:val="es-ES"/>
        </w:rPr>
        <w:br/>
        <w:t>3. La garantía plena de la libertad del elector, y en particular, el cumplimiento de las cargas de claridad y lealtad.</w:t>
      </w:r>
    </w:p>
    <w:p w:rsidR="00000000" w:rsidRDefault="00571F8A">
      <w:pPr>
        <w:divId w:val="1620334876"/>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Control constitucional de los considerandos que introducen la pregunta.-</w:t>
      </w:r>
      <w:r>
        <w:rPr>
          <w:rFonts w:eastAsia="Times New Roman"/>
          <w:sz w:val="30"/>
          <w:szCs w:val="30"/>
          <w:lang w:val="es-ES"/>
        </w:rPr>
        <w:t xml:space="preserve"> Para controlar la cons</w:t>
      </w:r>
      <w:r>
        <w:rPr>
          <w:rFonts w:eastAsia="Times New Roman"/>
          <w:sz w:val="30"/>
          <w:szCs w:val="30"/>
          <w:lang w:val="es-ES"/>
        </w:rPr>
        <w:t xml:space="preserve">titucionalidad de los considerandos introductorios, la Corte Constitucional verificará el cumplimiento de los siguientes requisitos: </w:t>
      </w:r>
      <w:r>
        <w:rPr>
          <w:rFonts w:eastAsia="Times New Roman"/>
          <w:sz w:val="30"/>
          <w:szCs w:val="30"/>
          <w:lang w:val="es-ES"/>
        </w:rPr>
        <w:br/>
      </w:r>
      <w:r>
        <w:rPr>
          <w:rFonts w:eastAsia="Times New Roman"/>
          <w:sz w:val="30"/>
          <w:szCs w:val="30"/>
          <w:lang w:val="es-ES"/>
        </w:rPr>
        <w:br/>
        <w:t>1. No inducción de las respuestas en la electora o elector;</w:t>
      </w:r>
      <w:r>
        <w:rPr>
          <w:rFonts w:eastAsia="Times New Roman"/>
          <w:sz w:val="30"/>
          <w:szCs w:val="30"/>
          <w:lang w:val="es-ES"/>
        </w:rPr>
        <w:br/>
      </w:r>
      <w:r>
        <w:rPr>
          <w:rFonts w:eastAsia="Times New Roman"/>
          <w:sz w:val="30"/>
          <w:szCs w:val="30"/>
          <w:lang w:val="es-ES"/>
        </w:rPr>
        <w:br/>
        <w:t>2. Concordancia plena entre el considerando que introduce la</w:t>
      </w:r>
      <w:r>
        <w:rPr>
          <w:rFonts w:eastAsia="Times New Roman"/>
          <w:sz w:val="30"/>
          <w:szCs w:val="30"/>
          <w:lang w:val="es-ES"/>
        </w:rPr>
        <w:t xml:space="preserve"> pregunta y el texto normativo. Esta concordancia comprende la relación entre las finalidades que se señalan en el considerando que introduce la pregunta y el texto sometido a consideración del pueblo;</w:t>
      </w:r>
      <w:r>
        <w:rPr>
          <w:rFonts w:eastAsia="Times New Roman"/>
          <w:sz w:val="30"/>
          <w:szCs w:val="30"/>
          <w:lang w:val="es-ES"/>
        </w:rPr>
        <w:br/>
      </w:r>
      <w:r>
        <w:rPr>
          <w:rFonts w:eastAsia="Times New Roman"/>
          <w:sz w:val="30"/>
          <w:szCs w:val="30"/>
          <w:lang w:val="es-ES"/>
        </w:rPr>
        <w:br/>
        <w:t>3. Empleo de lenguaje valorativamente neutro y sin ca</w:t>
      </w:r>
      <w:r>
        <w:rPr>
          <w:rFonts w:eastAsia="Times New Roman"/>
          <w:sz w:val="30"/>
          <w:szCs w:val="30"/>
          <w:lang w:val="es-ES"/>
        </w:rPr>
        <w:t xml:space="preserve">rga emotiva, </w:t>
      </w:r>
      <w:r>
        <w:rPr>
          <w:rFonts w:eastAsia="Times New Roman"/>
          <w:sz w:val="30"/>
          <w:szCs w:val="30"/>
          <w:lang w:val="es-ES"/>
        </w:rPr>
        <w:lastRenderedPageBreak/>
        <w:t>sencillo y comprensible para el elector;</w:t>
      </w:r>
      <w:r>
        <w:rPr>
          <w:rFonts w:eastAsia="Times New Roman"/>
          <w:sz w:val="30"/>
          <w:szCs w:val="30"/>
          <w:lang w:val="es-ES"/>
        </w:rPr>
        <w:br/>
      </w:r>
      <w:r>
        <w:rPr>
          <w:rFonts w:eastAsia="Times New Roman"/>
          <w:sz w:val="30"/>
          <w:szCs w:val="30"/>
          <w:lang w:val="es-ES"/>
        </w:rPr>
        <w:br/>
        <w:t>4. Relación directa de causalidad entre el texto normativo sometido a aprobación del pueblo y la finalidad o propósito que se señala en el considerando que introduce la pregunta, de modo que una vez ap</w:t>
      </w:r>
      <w:r>
        <w:rPr>
          <w:rFonts w:eastAsia="Times New Roman"/>
          <w:sz w:val="30"/>
          <w:szCs w:val="30"/>
          <w:lang w:val="es-ES"/>
        </w:rPr>
        <w:t>robada la disposición jurídica, la finalidad perseguida se obtenga con una alta probabilidad; y,</w:t>
      </w:r>
      <w:r>
        <w:rPr>
          <w:rFonts w:eastAsia="Times New Roman"/>
          <w:sz w:val="30"/>
          <w:szCs w:val="30"/>
          <w:lang w:val="es-ES"/>
        </w:rPr>
        <w:br/>
      </w:r>
      <w:r>
        <w:rPr>
          <w:rFonts w:eastAsia="Times New Roman"/>
          <w:sz w:val="30"/>
          <w:szCs w:val="30"/>
          <w:lang w:val="es-ES"/>
        </w:rPr>
        <w:br/>
        <w:t>5. No se proporcione información superflua o ninguna otra que no guarde relación con el texto normativo a ser aprobado por el electorado.</w:t>
      </w:r>
    </w:p>
    <w:p w:rsidR="00000000" w:rsidRDefault="00571F8A">
      <w:pPr>
        <w:divId w:val="1009021237"/>
        <w:rPr>
          <w:rFonts w:eastAsia="Times New Roman"/>
          <w:sz w:val="30"/>
          <w:szCs w:val="30"/>
          <w:lang w:val="es-ES"/>
        </w:rPr>
      </w:pPr>
      <w:r>
        <w:rPr>
          <w:rFonts w:eastAsia="Times New Roman"/>
          <w:sz w:val="30"/>
          <w:szCs w:val="30"/>
          <w:lang w:val="es-ES"/>
        </w:rPr>
        <w:t>Art. 105.-</w:t>
      </w:r>
      <w:r>
        <w:rPr>
          <w:rFonts w:eastAsia="Times New Roman"/>
          <w:b/>
          <w:bCs/>
          <w:sz w:val="30"/>
          <w:szCs w:val="30"/>
          <w:lang w:val="es-ES"/>
        </w:rPr>
        <w:t xml:space="preserve"> Control c</w:t>
      </w:r>
      <w:r>
        <w:rPr>
          <w:rFonts w:eastAsia="Times New Roman"/>
          <w:b/>
          <w:bCs/>
          <w:sz w:val="30"/>
          <w:szCs w:val="30"/>
          <w:lang w:val="es-ES"/>
        </w:rPr>
        <w:t>onstitucional del cuestionario.-</w:t>
      </w:r>
      <w:r>
        <w:rPr>
          <w:rFonts w:eastAsia="Times New Roman"/>
          <w:sz w:val="30"/>
          <w:szCs w:val="30"/>
          <w:lang w:val="es-ES"/>
        </w:rPr>
        <w:t xml:space="preserve"> Para garantizar la libertad del elector o electora, la Corte Constitucional verificará que el cuestionario sometido a votación cumpla, entre otros, con los siguientes parámetros:</w:t>
      </w:r>
      <w:r>
        <w:rPr>
          <w:rFonts w:eastAsia="Times New Roman"/>
          <w:sz w:val="30"/>
          <w:szCs w:val="30"/>
          <w:lang w:val="es-ES"/>
        </w:rPr>
        <w:br/>
      </w:r>
      <w:r>
        <w:rPr>
          <w:rFonts w:eastAsia="Times New Roman"/>
          <w:sz w:val="30"/>
          <w:szCs w:val="30"/>
          <w:lang w:val="es-ES"/>
        </w:rPr>
        <w:br/>
        <w:t xml:space="preserve">1. La formulación de una sola cuestión por </w:t>
      </w:r>
      <w:r>
        <w:rPr>
          <w:rFonts w:eastAsia="Times New Roman"/>
          <w:sz w:val="30"/>
          <w:szCs w:val="30"/>
          <w:lang w:val="es-ES"/>
        </w:rPr>
        <w:t xml:space="preserve">cada pregunta, salvo que exista una interrelación e interdependencia entre los distintos componentes normativos; </w:t>
      </w:r>
      <w:r>
        <w:rPr>
          <w:rFonts w:eastAsia="Times New Roman"/>
          <w:sz w:val="30"/>
          <w:szCs w:val="30"/>
          <w:lang w:val="es-ES"/>
        </w:rPr>
        <w:br/>
      </w:r>
      <w:r>
        <w:rPr>
          <w:rFonts w:eastAsia="Times New Roman"/>
          <w:sz w:val="30"/>
          <w:szCs w:val="30"/>
          <w:lang w:val="es-ES"/>
        </w:rPr>
        <w:br/>
        <w:t>2. La posibilidad de aceptar o negar varios temas individualmente en la misma consulta. Se prohíbe la aprobación o rechazo en bloque;</w:t>
      </w:r>
      <w:r>
        <w:rPr>
          <w:rFonts w:eastAsia="Times New Roman"/>
          <w:sz w:val="30"/>
          <w:szCs w:val="30"/>
          <w:lang w:val="es-ES"/>
        </w:rPr>
        <w:br/>
      </w:r>
      <w:r>
        <w:rPr>
          <w:rFonts w:eastAsia="Times New Roman"/>
          <w:sz w:val="30"/>
          <w:szCs w:val="30"/>
          <w:lang w:val="es-ES"/>
        </w:rPr>
        <w:br/>
        <w:t xml:space="preserve">3. La </w:t>
      </w:r>
      <w:r>
        <w:rPr>
          <w:rFonts w:eastAsia="Times New Roman"/>
          <w:sz w:val="30"/>
          <w:szCs w:val="30"/>
          <w:lang w:val="es-ES"/>
        </w:rPr>
        <w:t xml:space="preserve">propuesta normativa no esté encaminada a establecer excepciones puntuales que beneficien un proyecto político específico; y, </w:t>
      </w:r>
      <w:r>
        <w:rPr>
          <w:rFonts w:eastAsia="Times New Roman"/>
          <w:sz w:val="30"/>
          <w:szCs w:val="30"/>
          <w:lang w:val="es-ES"/>
        </w:rPr>
        <w:br/>
      </w:r>
      <w:r>
        <w:rPr>
          <w:rFonts w:eastAsia="Times New Roman"/>
          <w:sz w:val="30"/>
          <w:szCs w:val="30"/>
          <w:lang w:val="es-ES"/>
        </w:rPr>
        <w:br/>
        <w:t>4. La propuesta normativa tenga efectos jurídicos y modificaciones al sistema jurídico.</w:t>
      </w:r>
      <w:r>
        <w:rPr>
          <w:rFonts w:eastAsia="Times New Roman"/>
          <w:sz w:val="30"/>
          <w:szCs w:val="30"/>
          <w:lang w:val="es-ES"/>
        </w:rPr>
        <w:br/>
      </w:r>
      <w:r>
        <w:rPr>
          <w:rFonts w:eastAsia="Times New Roman"/>
          <w:sz w:val="30"/>
          <w:szCs w:val="30"/>
          <w:lang w:val="es-ES"/>
        </w:rPr>
        <w:br/>
        <w:t>Si la Corte Constitucional no resolviere</w:t>
      </w:r>
      <w:r>
        <w:rPr>
          <w:rFonts w:eastAsia="Times New Roman"/>
          <w:sz w:val="30"/>
          <w:szCs w:val="30"/>
          <w:lang w:val="es-ES"/>
        </w:rPr>
        <w:t xml:space="preserve"> sobre la convocatoria, los considerandos y el cuestionario del referendo, dentro del término de veinte días siguientes a haber iniciado el respectivo control previo, se entenderá que ha emitido dictamen favorable. Esta omisión dará lugar a las sanciones a</w:t>
      </w:r>
      <w:r>
        <w:rPr>
          <w:rFonts w:eastAsia="Times New Roman"/>
          <w:sz w:val="30"/>
          <w:szCs w:val="30"/>
          <w:lang w:val="es-ES"/>
        </w:rPr>
        <w:t>dministrativas que correspondan.</w:t>
      </w:r>
    </w:p>
    <w:p w:rsidR="00000000" w:rsidRDefault="00571F8A">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 xml:space="preserve">CONTROL CONSTITUCIONAL DE LAS </w:t>
      </w:r>
      <w:r>
        <w:rPr>
          <w:rFonts w:eastAsia="Times New Roman"/>
          <w:b/>
          <w:bCs/>
          <w:sz w:val="36"/>
          <w:szCs w:val="36"/>
          <w:lang w:val="es-ES"/>
        </w:rPr>
        <w:lastRenderedPageBreak/>
        <w:t>ENMIENDAS, REFORMAS Y CAMBIOS CONSTITUCIONALES</w:t>
      </w:r>
    </w:p>
    <w:p w:rsidR="00000000" w:rsidRDefault="00571F8A">
      <w:pPr>
        <w:divId w:val="804665675"/>
        <w:rPr>
          <w:rFonts w:eastAsia="Times New Roman"/>
          <w:sz w:val="30"/>
          <w:szCs w:val="30"/>
          <w:lang w:val="es-ES"/>
        </w:rPr>
      </w:pPr>
      <w:r>
        <w:rPr>
          <w:rFonts w:eastAsia="Times New Roman"/>
          <w:sz w:val="30"/>
          <w:szCs w:val="30"/>
          <w:lang w:val="es-ES"/>
        </w:rPr>
        <w:t>Art. 106.-</w:t>
      </w:r>
      <w:r>
        <w:rPr>
          <w:rFonts w:eastAsia="Times New Roman"/>
          <w:b/>
          <w:bCs/>
          <w:sz w:val="30"/>
          <w:szCs w:val="30"/>
          <w:lang w:val="es-ES"/>
        </w:rPr>
        <w:t xml:space="preserve"> Control posterior de enmiendas, reformas y cambios constitucionales.-</w:t>
      </w:r>
      <w:r>
        <w:rPr>
          <w:rFonts w:eastAsia="Times New Roman"/>
          <w:sz w:val="30"/>
          <w:szCs w:val="30"/>
          <w:lang w:val="es-ES"/>
        </w:rPr>
        <w:t xml:space="preserve"> Las enmiendas, reformas y cambios constitucionales po</w:t>
      </w:r>
      <w:r>
        <w:rPr>
          <w:rFonts w:eastAsia="Times New Roman"/>
          <w:sz w:val="30"/>
          <w:szCs w:val="30"/>
          <w:lang w:val="es-ES"/>
        </w:rPr>
        <w:t>drán ser demandados ante la Corte Constitucional, de acuerdo con las siguientes reglas:</w:t>
      </w:r>
      <w:r>
        <w:rPr>
          <w:rFonts w:eastAsia="Times New Roman"/>
          <w:sz w:val="30"/>
          <w:szCs w:val="30"/>
          <w:lang w:val="es-ES"/>
        </w:rPr>
        <w:br/>
      </w:r>
      <w:r>
        <w:rPr>
          <w:rFonts w:eastAsia="Times New Roman"/>
          <w:sz w:val="30"/>
          <w:szCs w:val="30"/>
          <w:lang w:val="es-ES"/>
        </w:rPr>
        <w:br/>
        <w:t>1. Las enmiendas y reformas que se tramitan a través de un referendo, pueden ser demandadas únicamente por vicios de procedimiento ocurridos con posterioridad a la con</w:t>
      </w:r>
      <w:r>
        <w:rPr>
          <w:rFonts w:eastAsia="Times New Roman"/>
          <w:sz w:val="30"/>
          <w:szCs w:val="30"/>
          <w:lang w:val="es-ES"/>
        </w:rPr>
        <w:t>vocatoria respectiva;</w:t>
      </w:r>
      <w:r>
        <w:rPr>
          <w:rFonts w:eastAsia="Times New Roman"/>
          <w:sz w:val="30"/>
          <w:szCs w:val="30"/>
          <w:lang w:val="es-ES"/>
        </w:rPr>
        <w:br/>
      </w:r>
      <w:r>
        <w:rPr>
          <w:rFonts w:eastAsia="Times New Roman"/>
          <w:sz w:val="30"/>
          <w:szCs w:val="30"/>
          <w:lang w:val="es-ES"/>
        </w:rPr>
        <w:br/>
        <w:t>2. Las enmiendas que se tramitan a través de la Asamblea Nacional, pueden ser demandadas por vicios de forma y procedimiento en su trámite y aprobación. El examen de los vicios formales incluye el análisis de la competencia de la Asa</w:t>
      </w:r>
      <w:r>
        <w:rPr>
          <w:rFonts w:eastAsia="Times New Roman"/>
          <w:sz w:val="30"/>
          <w:szCs w:val="30"/>
          <w:lang w:val="es-ES"/>
        </w:rPr>
        <w:t>mblea Nacional para reformar la Constitución;</w:t>
      </w:r>
      <w:r>
        <w:rPr>
          <w:rFonts w:eastAsia="Times New Roman"/>
          <w:sz w:val="30"/>
          <w:szCs w:val="30"/>
          <w:lang w:val="es-ES"/>
        </w:rPr>
        <w:br/>
      </w:r>
      <w:r>
        <w:rPr>
          <w:rFonts w:eastAsia="Times New Roman"/>
          <w:sz w:val="30"/>
          <w:szCs w:val="30"/>
          <w:lang w:val="es-ES"/>
        </w:rPr>
        <w:br/>
        <w:t>3. El examen de los vicios formales incluye el análisis de la competencia para reformar la Constitución;</w:t>
      </w:r>
      <w:r>
        <w:rPr>
          <w:rFonts w:eastAsia="Times New Roman"/>
          <w:sz w:val="30"/>
          <w:szCs w:val="30"/>
          <w:lang w:val="es-ES"/>
        </w:rPr>
        <w:br/>
      </w:r>
      <w:r>
        <w:rPr>
          <w:rFonts w:eastAsia="Times New Roman"/>
          <w:sz w:val="30"/>
          <w:szCs w:val="30"/>
          <w:lang w:val="es-ES"/>
        </w:rPr>
        <w:br/>
        <w:t>4. Las reformas que se tramitan a través de la Asamblea Nacional pueden ser demandadas por vicios de pr</w:t>
      </w:r>
      <w:r>
        <w:rPr>
          <w:rFonts w:eastAsia="Times New Roman"/>
          <w:sz w:val="30"/>
          <w:szCs w:val="30"/>
          <w:lang w:val="es-ES"/>
        </w:rPr>
        <w:t>ocedimiento en su trámite y aprobación;</w:t>
      </w:r>
      <w:r>
        <w:rPr>
          <w:rFonts w:eastAsia="Times New Roman"/>
          <w:sz w:val="30"/>
          <w:szCs w:val="30"/>
          <w:lang w:val="es-ES"/>
        </w:rPr>
        <w:br/>
      </w:r>
      <w:r>
        <w:rPr>
          <w:rFonts w:eastAsia="Times New Roman"/>
          <w:sz w:val="30"/>
          <w:szCs w:val="30"/>
          <w:lang w:val="es-ES"/>
        </w:rPr>
        <w:br/>
        <w:t>5. Los cambios constitucionales realizados a través de una Asamblea Constituyente pueden ser demandados por vicios de forma y procedimiento, de conformidad con las reglas determinadas por la misma Asamblea; y,</w:t>
      </w:r>
      <w:r>
        <w:rPr>
          <w:rFonts w:eastAsia="Times New Roman"/>
          <w:sz w:val="30"/>
          <w:szCs w:val="30"/>
          <w:lang w:val="es-ES"/>
        </w:rPr>
        <w:br/>
      </w:r>
      <w:r>
        <w:rPr>
          <w:rFonts w:eastAsia="Times New Roman"/>
          <w:sz w:val="30"/>
          <w:szCs w:val="30"/>
          <w:lang w:val="es-ES"/>
        </w:rPr>
        <w:br/>
        <w:t>6. E</w:t>
      </w:r>
      <w:r>
        <w:rPr>
          <w:rFonts w:eastAsia="Times New Roman"/>
          <w:sz w:val="30"/>
          <w:szCs w:val="30"/>
          <w:lang w:val="es-ES"/>
        </w:rPr>
        <w:t>n cualquiera de los casos anteriores, la demanda de inconstitucionalidad debe ser interpuesta dentro de los treinta días siguientes a su entrada en vigencia.</w:t>
      </w:r>
    </w:p>
    <w:p w:rsidR="00000000" w:rsidRDefault="00571F8A">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CONTROL CONSTITUCIONAL DE LOS TRATADOS INTERNACIONALES</w:t>
      </w:r>
    </w:p>
    <w:p w:rsidR="00000000" w:rsidRDefault="00571F8A">
      <w:pPr>
        <w:divId w:val="320278959"/>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Modalidades de contr</w:t>
      </w:r>
      <w:r>
        <w:rPr>
          <w:rFonts w:eastAsia="Times New Roman"/>
          <w:b/>
          <w:bCs/>
          <w:sz w:val="30"/>
          <w:szCs w:val="30"/>
          <w:lang w:val="es-ES"/>
        </w:rPr>
        <w:t>ol constitucional de los tratados internacionales.-</w:t>
      </w:r>
      <w:r>
        <w:rPr>
          <w:rFonts w:eastAsia="Times New Roman"/>
          <w:sz w:val="30"/>
          <w:szCs w:val="30"/>
          <w:lang w:val="es-ES"/>
        </w:rPr>
        <w:t xml:space="preserve"> Para efectos del control constitucional de los tratados internacionales, la Corte Constitucional intervendrá a través </w:t>
      </w:r>
      <w:r>
        <w:rPr>
          <w:rFonts w:eastAsia="Times New Roman"/>
          <w:sz w:val="30"/>
          <w:szCs w:val="30"/>
          <w:lang w:val="es-ES"/>
        </w:rPr>
        <w:lastRenderedPageBreak/>
        <w:t>de los siguientes mecanismos:</w:t>
      </w:r>
      <w:r>
        <w:rPr>
          <w:rFonts w:eastAsia="Times New Roman"/>
          <w:sz w:val="30"/>
          <w:szCs w:val="30"/>
          <w:lang w:val="es-ES"/>
        </w:rPr>
        <w:br/>
      </w:r>
      <w:r>
        <w:rPr>
          <w:rFonts w:eastAsia="Times New Roman"/>
          <w:sz w:val="30"/>
          <w:szCs w:val="30"/>
          <w:lang w:val="es-ES"/>
        </w:rPr>
        <w:br/>
        <w:t>1. Dictamen sobre la necesidad de aprobación legislativ</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 xml:space="preserve">2. Control constitucional previo a la aprobación legislativa; y, </w:t>
      </w:r>
      <w:r>
        <w:rPr>
          <w:rFonts w:eastAsia="Times New Roman"/>
          <w:sz w:val="30"/>
          <w:szCs w:val="30"/>
          <w:lang w:val="es-ES"/>
        </w:rPr>
        <w:br/>
      </w:r>
      <w:r>
        <w:rPr>
          <w:rFonts w:eastAsia="Times New Roman"/>
          <w:sz w:val="30"/>
          <w:szCs w:val="30"/>
          <w:lang w:val="es-ES"/>
        </w:rPr>
        <w:br/>
        <w:t>3. Control sobre las resoluciones mediante las que se imparte la aprobación legislativa.</w:t>
      </w:r>
    </w:p>
    <w:p w:rsidR="00000000" w:rsidRDefault="00571F8A">
      <w:pPr>
        <w:divId w:val="2026403219"/>
        <w:rPr>
          <w:rFonts w:eastAsia="Times New Roman"/>
          <w:sz w:val="30"/>
          <w:szCs w:val="30"/>
          <w:lang w:val="es-ES"/>
        </w:rPr>
      </w:pPr>
      <w:r>
        <w:rPr>
          <w:rFonts w:eastAsia="Times New Roman"/>
          <w:sz w:val="30"/>
          <w:szCs w:val="30"/>
          <w:lang w:val="es-ES"/>
        </w:rPr>
        <w:t>Art. 108.-</w:t>
      </w:r>
      <w:r>
        <w:rPr>
          <w:rFonts w:eastAsia="Times New Roman"/>
          <w:b/>
          <w:bCs/>
          <w:sz w:val="30"/>
          <w:szCs w:val="30"/>
          <w:lang w:val="es-ES"/>
        </w:rPr>
        <w:t xml:space="preserve"> Competencia.-</w:t>
      </w:r>
      <w:r>
        <w:rPr>
          <w:rFonts w:eastAsia="Times New Roman"/>
          <w:sz w:val="30"/>
          <w:szCs w:val="30"/>
          <w:lang w:val="es-ES"/>
        </w:rPr>
        <w:t xml:space="preserve"> El control constitucional de los tratados internacionales comprende la </w:t>
      </w:r>
      <w:r>
        <w:rPr>
          <w:rFonts w:eastAsia="Times New Roman"/>
          <w:sz w:val="30"/>
          <w:szCs w:val="30"/>
          <w:lang w:val="es-ES"/>
        </w:rPr>
        <w:t xml:space="preserve">verificación de la conformidad de su contenido con las normas constitucionales, el examen del cumplimiento de las reglas procedimentales para su negociación, suscripción y aprobación, y el cumplimiento del trámite legislativo respectivo. </w:t>
      </w:r>
    </w:p>
    <w:p w:rsidR="00000000" w:rsidRDefault="00571F8A">
      <w:pPr>
        <w:divId w:val="1121143777"/>
        <w:rPr>
          <w:rFonts w:eastAsia="Times New Roman"/>
          <w:sz w:val="30"/>
          <w:szCs w:val="30"/>
          <w:lang w:val="es-ES"/>
        </w:rPr>
      </w:pPr>
      <w:r>
        <w:rPr>
          <w:rFonts w:eastAsia="Times New Roman"/>
          <w:sz w:val="30"/>
          <w:szCs w:val="30"/>
          <w:lang w:val="es-ES"/>
        </w:rPr>
        <w:t>Art. 109.-</w:t>
      </w:r>
      <w:r>
        <w:rPr>
          <w:rFonts w:eastAsia="Times New Roman"/>
          <w:b/>
          <w:bCs/>
          <w:sz w:val="30"/>
          <w:szCs w:val="30"/>
          <w:lang w:val="es-ES"/>
        </w:rPr>
        <w:t xml:space="preserve"> Resolu</w:t>
      </w:r>
      <w:r>
        <w:rPr>
          <w:rFonts w:eastAsia="Times New Roman"/>
          <w:b/>
          <w:bCs/>
          <w:sz w:val="30"/>
          <w:szCs w:val="30"/>
          <w:lang w:val="es-ES"/>
        </w:rPr>
        <w:t>ción acerca de la necesidad de aprobación de la Asamblea Nacional.-</w:t>
      </w:r>
      <w:r>
        <w:rPr>
          <w:rFonts w:eastAsia="Times New Roman"/>
          <w:sz w:val="30"/>
          <w:szCs w:val="30"/>
          <w:lang w:val="es-ES"/>
        </w:rPr>
        <w:t xml:space="preserve"> Los tratados internacionales, previamente a su ratificación por la Presidenta o Presidente de la República, serán puestos en conocimiento de la Corte Constitucional, quien resolverá, en el</w:t>
      </w:r>
      <w:r>
        <w:rPr>
          <w:rFonts w:eastAsia="Times New Roman"/>
          <w:sz w:val="30"/>
          <w:szCs w:val="30"/>
          <w:lang w:val="es-ES"/>
        </w:rPr>
        <w:t xml:space="preserve"> término de ocho días desde su recepción, si requieren o no aprobación legislativa.</w:t>
      </w:r>
    </w:p>
    <w:p w:rsidR="00000000" w:rsidRDefault="00571F8A">
      <w:pPr>
        <w:divId w:val="656955002"/>
        <w:rPr>
          <w:rFonts w:eastAsia="Times New Roman"/>
          <w:sz w:val="30"/>
          <w:szCs w:val="30"/>
          <w:lang w:val="es-ES"/>
        </w:rPr>
      </w:pPr>
      <w:r>
        <w:rPr>
          <w:rFonts w:eastAsia="Times New Roman"/>
          <w:sz w:val="30"/>
          <w:szCs w:val="30"/>
          <w:lang w:val="es-ES"/>
        </w:rPr>
        <w:t>Art. 110.-</w:t>
      </w:r>
      <w:r>
        <w:rPr>
          <w:rFonts w:eastAsia="Times New Roman"/>
          <w:b/>
          <w:bCs/>
          <w:sz w:val="30"/>
          <w:szCs w:val="30"/>
          <w:lang w:val="es-ES"/>
        </w:rPr>
        <w:t xml:space="preserve"> Tratados susceptibles de control constitucional.-</w:t>
      </w:r>
      <w:r>
        <w:rPr>
          <w:rFonts w:eastAsia="Times New Roman"/>
          <w:sz w:val="30"/>
          <w:szCs w:val="30"/>
          <w:lang w:val="es-ES"/>
        </w:rPr>
        <w:t xml:space="preserve"> La Corte Constitucional realizará el control constitucional de los tratados internacionales, de la siguiente ma</w:t>
      </w:r>
      <w:r>
        <w:rPr>
          <w:rFonts w:eastAsia="Times New Roman"/>
          <w:sz w:val="30"/>
          <w:szCs w:val="30"/>
          <w:lang w:val="es-ES"/>
        </w:rPr>
        <w:t>nera:</w:t>
      </w:r>
      <w:r>
        <w:rPr>
          <w:rFonts w:eastAsia="Times New Roman"/>
          <w:sz w:val="30"/>
          <w:szCs w:val="30"/>
          <w:lang w:val="es-ES"/>
        </w:rPr>
        <w:br/>
      </w:r>
      <w:r>
        <w:rPr>
          <w:rFonts w:eastAsia="Times New Roman"/>
          <w:sz w:val="30"/>
          <w:szCs w:val="30"/>
          <w:lang w:val="es-ES"/>
        </w:rPr>
        <w:br/>
        <w:t>1. Los tratados internacionales que requieran aprobación legislativa, tendrán un control automático de constitucionalidad antes de su ratificación, previo a iniciarse el respectivo proceso de aprobación legislativa.</w:t>
      </w:r>
      <w:r>
        <w:rPr>
          <w:rFonts w:eastAsia="Times New Roman"/>
          <w:sz w:val="30"/>
          <w:szCs w:val="30"/>
          <w:lang w:val="es-ES"/>
        </w:rPr>
        <w:br/>
      </w:r>
      <w:r>
        <w:rPr>
          <w:rFonts w:eastAsia="Times New Roman"/>
          <w:sz w:val="30"/>
          <w:szCs w:val="30"/>
          <w:lang w:val="es-ES"/>
        </w:rPr>
        <w:br/>
        <w:t xml:space="preserve">2. Los tratados que se tramitan </w:t>
      </w:r>
      <w:r>
        <w:rPr>
          <w:rFonts w:eastAsia="Times New Roman"/>
          <w:sz w:val="30"/>
          <w:szCs w:val="30"/>
          <w:lang w:val="es-ES"/>
        </w:rPr>
        <w:t>a través de un referendo, pueden ser demandados únicamente por vicios de procedimiento ocurridos con posterioridad a la convocatoria respectiva.</w:t>
      </w:r>
      <w:r>
        <w:rPr>
          <w:rFonts w:eastAsia="Times New Roman"/>
          <w:sz w:val="30"/>
          <w:szCs w:val="30"/>
          <w:lang w:val="es-ES"/>
        </w:rPr>
        <w:br/>
      </w:r>
      <w:r>
        <w:rPr>
          <w:rFonts w:eastAsia="Times New Roman"/>
          <w:sz w:val="30"/>
          <w:szCs w:val="30"/>
          <w:lang w:val="es-ES"/>
        </w:rPr>
        <w:br/>
        <w:t>3. Las resoluciones mediante las cuales se imparte la aprobación legislativa para la ratificación de dichos tr</w:t>
      </w:r>
      <w:r>
        <w:rPr>
          <w:rFonts w:eastAsia="Times New Roman"/>
          <w:sz w:val="30"/>
          <w:szCs w:val="30"/>
          <w:lang w:val="es-ES"/>
        </w:rPr>
        <w:t xml:space="preserve">atados internacionales, podrán ser demandadas ante la Corte Constitucional dentro del plazo de dos meses siguientes a su expedición, únicamente por vicios formales y procedimentales. </w:t>
      </w:r>
      <w:r>
        <w:rPr>
          <w:rFonts w:eastAsia="Times New Roman"/>
          <w:sz w:val="30"/>
          <w:szCs w:val="30"/>
          <w:lang w:val="es-ES"/>
        </w:rPr>
        <w:br/>
      </w:r>
      <w:r>
        <w:rPr>
          <w:rFonts w:eastAsia="Times New Roman"/>
          <w:sz w:val="30"/>
          <w:szCs w:val="30"/>
          <w:lang w:val="es-ES"/>
        </w:rPr>
        <w:br/>
        <w:t xml:space="preserve">4. Los tratados internacionales suscritos que no requieran aprobación </w:t>
      </w:r>
      <w:r>
        <w:rPr>
          <w:rFonts w:eastAsia="Times New Roman"/>
          <w:sz w:val="30"/>
          <w:szCs w:val="30"/>
          <w:lang w:val="es-ES"/>
        </w:rPr>
        <w:lastRenderedPageBreak/>
        <w:t>l</w:t>
      </w:r>
      <w:r>
        <w:rPr>
          <w:rFonts w:eastAsia="Times New Roman"/>
          <w:sz w:val="30"/>
          <w:szCs w:val="30"/>
          <w:lang w:val="es-ES"/>
        </w:rPr>
        <w:t xml:space="preserve">egislativa, podrán ser demandados dentro del plazo de seis meses siguientes a su suscripción. </w:t>
      </w:r>
    </w:p>
    <w:p w:rsidR="00000000" w:rsidRDefault="00571F8A">
      <w:pPr>
        <w:divId w:val="713239400"/>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Trámite del control constitucional.-</w:t>
      </w:r>
      <w:r>
        <w:rPr>
          <w:rFonts w:eastAsia="Times New Roman"/>
          <w:sz w:val="30"/>
          <w:szCs w:val="30"/>
          <w:lang w:val="es-ES"/>
        </w:rPr>
        <w:t xml:space="preserve"> El trámite del control constitucional de los tratados internacionales se sujetará a las siguientes reglas: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El control constitucional previsto en los numerales 2, 3 y 4 del artículo 110 seguirá las reglas previstas para la acción de inconstitucionalidad en general.</w:t>
      </w:r>
      <w:r>
        <w:rPr>
          <w:rFonts w:eastAsia="Times New Roman"/>
          <w:sz w:val="30"/>
          <w:szCs w:val="30"/>
          <w:lang w:val="es-ES"/>
        </w:rPr>
        <w:br/>
      </w:r>
      <w:r>
        <w:rPr>
          <w:rFonts w:eastAsia="Times New Roman"/>
          <w:sz w:val="30"/>
          <w:szCs w:val="30"/>
          <w:lang w:val="es-ES"/>
        </w:rPr>
        <w:br/>
        <w:t>2. Para el control constitucional previsto en el numeral 1 del artículo 110, se seguirán las s</w:t>
      </w:r>
      <w:r>
        <w:rPr>
          <w:rFonts w:eastAsia="Times New Roman"/>
          <w:sz w:val="30"/>
          <w:szCs w:val="30"/>
          <w:lang w:val="es-ES"/>
        </w:rPr>
        <w:t>iguientes reglas:</w:t>
      </w:r>
      <w:r>
        <w:rPr>
          <w:rFonts w:eastAsia="Times New Roman"/>
          <w:sz w:val="30"/>
          <w:szCs w:val="30"/>
          <w:lang w:val="es-ES"/>
        </w:rPr>
        <w:br/>
      </w:r>
      <w:r>
        <w:rPr>
          <w:rFonts w:eastAsia="Times New Roman"/>
          <w:sz w:val="30"/>
          <w:szCs w:val="30"/>
          <w:lang w:val="es-ES"/>
        </w:rPr>
        <w:br/>
        <w:t>a) La Presidenta o Presidente de la República enviará a la Corte Constitucional copia auténtica de los tratados internacionales, en un plazo razonable. En caso de no hacerlo, la Corte Constitucional lo conocerá de oficio.</w:t>
      </w:r>
      <w:r>
        <w:rPr>
          <w:rFonts w:eastAsia="Times New Roman"/>
          <w:sz w:val="30"/>
          <w:szCs w:val="30"/>
          <w:lang w:val="es-ES"/>
        </w:rPr>
        <w:br/>
      </w:r>
      <w:r>
        <w:rPr>
          <w:rFonts w:eastAsia="Times New Roman"/>
          <w:sz w:val="30"/>
          <w:szCs w:val="30"/>
          <w:lang w:val="es-ES"/>
        </w:rPr>
        <w:br/>
        <w:t>b) Una vez efe</w:t>
      </w:r>
      <w:r>
        <w:rPr>
          <w:rFonts w:eastAsia="Times New Roman"/>
          <w:sz w:val="30"/>
          <w:szCs w:val="30"/>
          <w:lang w:val="es-ES"/>
        </w:rPr>
        <w:t>ctuado el sorteo para la designación de la jueza o juez ponente, se ordenará la publicación a través del Registro Oficial y del portal electrónico de la Corte Constitucional, para que dentro del término de diez días, contados a partir de la publicación, cu</w:t>
      </w:r>
      <w:r>
        <w:rPr>
          <w:rFonts w:eastAsia="Times New Roman"/>
          <w:sz w:val="30"/>
          <w:szCs w:val="30"/>
          <w:lang w:val="es-ES"/>
        </w:rPr>
        <w:t>alquier ciudadano intervenga defendiendo o impugnando la constitucionalidad parcial o total del respectivo tratado internacional.</w:t>
      </w:r>
      <w:r>
        <w:rPr>
          <w:rFonts w:eastAsia="Times New Roman"/>
          <w:sz w:val="30"/>
          <w:szCs w:val="30"/>
          <w:lang w:val="es-ES"/>
        </w:rPr>
        <w:br/>
      </w:r>
      <w:r>
        <w:rPr>
          <w:rFonts w:eastAsia="Times New Roman"/>
          <w:sz w:val="30"/>
          <w:szCs w:val="30"/>
          <w:lang w:val="es-ES"/>
        </w:rPr>
        <w:br/>
        <w:t>c) La Corte Constitucional deberá resolver dentro del término de treinta días contados a partir de la finalización del términ</w:t>
      </w:r>
      <w:r>
        <w:rPr>
          <w:rFonts w:eastAsia="Times New Roman"/>
          <w:sz w:val="30"/>
          <w:szCs w:val="30"/>
          <w:lang w:val="es-ES"/>
        </w:rPr>
        <w:t>o para la publicación antes mencionada. En caso de no hacerlo, se entenderá que existe informe favorable de constitucionalidad, y el respectivo tratado será remitido para la aprobación legislativa.</w:t>
      </w:r>
      <w:r>
        <w:rPr>
          <w:rFonts w:eastAsia="Times New Roman"/>
          <w:sz w:val="30"/>
          <w:szCs w:val="30"/>
          <w:lang w:val="es-ES"/>
        </w:rPr>
        <w:br/>
      </w:r>
      <w:r>
        <w:rPr>
          <w:rFonts w:eastAsia="Times New Roman"/>
          <w:sz w:val="30"/>
          <w:szCs w:val="30"/>
          <w:lang w:val="es-ES"/>
        </w:rPr>
        <w:br/>
        <w:t>d) En lo no previsto en este capítulo, se seguirán las re</w:t>
      </w:r>
      <w:r>
        <w:rPr>
          <w:rFonts w:eastAsia="Times New Roman"/>
          <w:sz w:val="30"/>
          <w:szCs w:val="30"/>
          <w:lang w:val="es-ES"/>
        </w:rPr>
        <w:t>glas determinadas para el procedimiento general.</w:t>
      </w:r>
    </w:p>
    <w:p w:rsidR="00000000" w:rsidRDefault="00571F8A">
      <w:pPr>
        <w:divId w:val="1432506458"/>
        <w:rPr>
          <w:rFonts w:eastAsia="Times New Roman"/>
          <w:sz w:val="30"/>
          <w:szCs w:val="30"/>
          <w:lang w:val="es-ES"/>
        </w:rPr>
      </w:pPr>
      <w:r>
        <w:rPr>
          <w:rFonts w:eastAsia="Times New Roman"/>
          <w:sz w:val="30"/>
          <w:szCs w:val="30"/>
          <w:lang w:val="es-ES"/>
        </w:rPr>
        <w:t>Art. 112.-</w:t>
      </w:r>
      <w:r>
        <w:rPr>
          <w:rFonts w:eastAsia="Times New Roman"/>
          <w:b/>
          <w:bCs/>
          <w:sz w:val="30"/>
          <w:szCs w:val="30"/>
          <w:lang w:val="es-ES"/>
        </w:rPr>
        <w:t xml:space="preserve"> Efectos de las sentencias y dictámenes.-</w:t>
      </w:r>
      <w:r>
        <w:rPr>
          <w:rFonts w:eastAsia="Times New Roman"/>
          <w:sz w:val="30"/>
          <w:szCs w:val="30"/>
          <w:lang w:val="es-ES"/>
        </w:rPr>
        <w:t xml:space="preserve"> Las sentencias y dictámenes correspondientes tendrán los mismos efectos de las de constitucionalidad abstracta en general, y en particular, los siguientes:</w:t>
      </w:r>
      <w:r>
        <w:rPr>
          <w:rFonts w:eastAsia="Times New Roman"/>
          <w:sz w:val="30"/>
          <w:szCs w:val="30"/>
          <w:lang w:val="es-ES"/>
        </w:rPr>
        <w:br/>
      </w:r>
      <w:r>
        <w:rPr>
          <w:rFonts w:eastAsia="Times New Roman"/>
          <w:sz w:val="30"/>
          <w:szCs w:val="30"/>
          <w:lang w:val="es-ES"/>
        </w:rPr>
        <w:br/>
        <w:t xml:space="preserve">1. Cuando el tratado requiera la aprobación legislativa y la sentencia declare la conformidad del tratado internacional con las normas constitucionales, se enviará a la Asamblea Nacional para la </w:t>
      </w:r>
      <w:r>
        <w:rPr>
          <w:rFonts w:eastAsia="Times New Roman"/>
          <w:sz w:val="30"/>
          <w:szCs w:val="30"/>
          <w:lang w:val="es-ES"/>
        </w:rPr>
        <w:lastRenderedPageBreak/>
        <w:t>aprobación respectiva;</w:t>
      </w:r>
      <w:r>
        <w:rPr>
          <w:rFonts w:eastAsia="Times New Roman"/>
          <w:sz w:val="30"/>
          <w:szCs w:val="30"/>
          <w:lang w:val="es-ES"/>
        </w:rPr>
        <w:br/>
      </w:r>
      <w:r>
        <w:rPr>
          <w:rFonts w:eastAsia="Times New Roman"/>
          <w:sz w:val="30"/>
          <w:szCs w:val="30"/>
          <w:lang w:val="es-ES"/>
        </w:rPr>
        <w:br/>
        <w:t>2. Cuando se declara la inconstituc</w:t>
      </w:r>
      <w:r>
        <w:rPr>
          <w:rFonts w:eastAsia="Times New Roman"/>
          <w:sz w:val="30"/>
          <w:szCs w:val="30"/>
          <w:lang w:val="es-ES"/>
        </w:rPr>
        <w:t>ionalidad de uno de dichos tratados por razones de fondo, la Asamblea Nacional se abstendrá de aprobarlo hasta tanto se produzca la enmienda, reforma o cambio constitucional. De ser procedentes las reservas, se podrá aprobar cuando se las formule;</w:t>
      </w:r>
      <w:r>
        <w:rPr>
          <w:rFonts w:eastAsia="Times New Roman"/>
          <w:sz w:val="30"/>
          <w:szCs w:val="30"/>
          <w:lang w:val="es-ES"/>
        </w:rPr>
        <w:br/>
      </w:r>
      <w:r>
        <w:rPr>
          <w:rFonts w:eastAsia="Times New Roman"/>
          <w:sz w:val="30"/>
          <w:szCs w:val="30"/>
          <w:lang w:val="es-ES"/>
        </w:rPr>
        <w:br/>
        <w:t>3. Cuan</w:t>
      </w:r>
      <w:r>
        <w:rPr>
          <w:rFonts w:eastAsia="Times New Roman"/>
          <w:sz w:val="30"/>
          <w:szCs w:val="30"/>
          <w:lang w:val="es-ES"/>
        </w:rPr>
        <w:t xml:space="preserve">do se declara la inconstitucionalidad por razones de forma, se deberá enmendar el vicio por el órgano que lo produjo; y, </w:t>
      </w:r>
      <w:r>
        <w:rPr>
          <w:rFonts w:eastAsia="Times New Roman"/>
          <w:sz w:val="30"/>
          <w:szCs w:val="30"/>
          <w:lang w:val="es-ES"/>
        </w:rPr>
        <w:br/>
      </w:r>
      <w:r>
        <w:rPr>
          <w:rFonts w:eastAsia="Times New Roman"/>
          <w:sz w:val="30"/>
          <w:szCs w:val="30"/>
          <w:lang w:val="es-ES"/>
        </w:rPr>
        <w:br/>
        <w:t>4. Cuando se declara la inconstitucionalidad de un tratado ya ratificado, el Estado deberá denunciar el tratado ante el órgano corres</w:t>
      </w:r>
      <w:r>
        <w:rPr>
          <w:rFonts w:eastAsia="Times New Roman"/>
          <w:sz w:val="30"/>
          <w:szCs w:val="30"/>
          <w:lang w:val="es-ES"/>
        </w:rPr>
        <w:t>pondiente, la orden de promover la renegociación del tratado, o promover la enmienda, reforma o cambio constitucional.</w:t>
      </w:r>
    </w:p>
    <w:p w:rsidR="00000000" w:rsidRDefault="00571F8A">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CONTROL CONSTITUCIONAL DE LAS DISPOSICIONES LEGALES DE ORIGEN PARLAMENTARIO</w:t>
      </w:r>
    </w:p>
    <w:p w:rsidR="00000000" w:rsidRDefault="00571F8A">
      <w:pPr>
        <w:divId w:val="954680660"/>
        <w:rPr>
          <w:rFonts w:eastAsia="Times New Roman"/>
          <w:sz w:val="30"/>
          <w:szCs w:val="30"/>
          <w:lang w:val="es-ES"/>
        </w:rPr>
      </w:pPr>
      <w:r>
        <w:rPr>
          <w:rFonts w:eastAsia="Times New Roman"/>
          <w:sz w:val="30"/>
          <w:szCs w:val="30"/>
          <w:lang w:val="es-ES"/>
        </w:rPr>
        <w:t>Art. 113.-</w:t>
      </w:r>
      <w:r>
        <w:rPr>
          <w:rFonts w:eastAsia="Times New Roman"/>
          <w:b/>
          <w:bCs/>
          <w:sz w:val="30"/>
          <w:szCs w:val="30"/>
          <w:lang w:val="es-ES"/>
        </w:rPr>
        <w:t xml:space="preserve"> Regla general.-</w:t>
      </w:r>
      <w:r>
        <w:rPr>
          <w:rFonts w:eastAsia="Times New Roman"/>
          <w:sz w:val="30"/>
          <w:szCs w:val="30"/>
          <w:lang w:val="es-ES"/>
        </w:rPr>
        <w:t xml:space="preserve"> La Corte Constitucion</w:t>
      </w:r>
      <w:r>
        <w:rPr>
          <w:rFonts w:eastAsia="Times New Roman"/>
          <w:sz w:val="30"/>
          <w:szCs w:val="30"/>
          <w:lang w:val="es-ES"/>
        </w:rPr>
        <w:t>al ejercerá el control constitucional formal y material sobre las normas legales de origen parlamentario que hayan sido impugnadas a través de una demanda de inconstitucionalidad.</w:t>
      </w:r>
    </w:p>
    <w:p w:rsidR="00000000" w:rsidRDefault="00571F8A">
      <w:pPr>
        <w:divId w:val="834109406"/>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Alcance del control formal.-</w:t>
      </w:r>
      <w:r>
        <w:rPr>
          <w:rFonts w:eastAsia="Times New Roman"/>
          <w:sz w:val="30"/>
          <w:szCs w:val="30"/>
          <w:lang w:val="es-ES"/>
        </w:rPr>
        <w:t xml:space="preserve"> El control formal de constitucionali</w:t>
      </w:r>
      <w:r>
        <w:rPr>
          <w:rFonts w:eastAsia="Times New Roman"/>
          <w:sz w:val="30"/>
          <w:szCs w:val="30"/>
          <w:lang w:val="es-ES"/>
        </w:rPr>
        <w:t>dad tendrá en cuenta los principios y reglas previstos en la Constitución y la ley que regula la Función Legislativa, y el cumplimiento de los principios de publicidad y unidad de materia.</w:t>
      </w:r>
    </w:p>
    <w:p w:rsidR="00000000" w:rsidRDefault="00571F8A">
      <w:pPr>
        <w:divId w:val="194543316"/>
        <w:rPr>
          <w:rFonts w:eastAsia="Times New Roman"/>
          <w:sz w:val="30"/>
          <w:szCs w:val="30"/>
          <w:lang w:val="es-ES"/>
        </w:rPr>
      </w:pPr>
      <w:r>
        <w:rPr>
          <w:rFonts w:eastAsia="Times New Roman"/>
          <w:sz w:val="30"/>
          <w:szCs w:val="30"/>
          <w:lang w:val="es-ES"/>
        </w:rPr>
        <w:t>Art. 115.-</w:t>
      </w:r>
      <w:r>
        <w:rPr>
          <w:rFonts w:eastAsia="Times New Roman"/>
          <w:b/>
          <w:bCs/>
          <w:sz w:val="30"/>
          <w:szCs w:val="30"/>
          <w:lang w:val="es-ES"/>
        </w:rPr>
        <w:t xml:space="preserve"> Publicidad.-</w:t>
      </w:r>
      <w:r>
        <w:rPr>
          <w:rFonts w:eastAsia="Times New Roman"/>
          <w:sz w:val="30"/>
          <w:szCs w:val="30"/>
          <w:lang w:val="es-ES"/>
        </w:rPr>
        <w:t xml:space="preserve"> El control formal de constitucionalidad com</w:t>
      </w:r>
      <w:r>
        <w:rPr>
          <w:rFonts w:eastAsia="Times New Roman"/>
          <w:sz w:val="30"/>
          <w:szCs w:val="30"/>
          <w:lang w:val="es-ES"/>
        </w:rPr>
        <w:t>prenderá la verificación de la adopción de todas las medidas idóneas y eficaces para que las propuestas legislativas sometidas a debate y votación, y las modificaciones que se introduzcan, sean conocidas por todas las y los asambleístas. Para tal efecto la</w:t>
      </w:r>
      <w:r>
        <w:rPr>
          <w:rFonts w:eastAsia="Times New Roman"/>
          <w:sz w:val="30"/>
          <w:szCs w:val="30"/>
          <w:lang w:val="es-ES"/>
        </w:rPr>
        <w:t xml:space="preserve"> Corte Constitucional verificará, entre otras cosas que:</w:t>
      </w:r>
      <w:r>
        <w:rPr>
          <w:rFonts w:eastAsia="Times New Roman"/>
          <w:sz w:val="30"/>
          <w:szCs w:val="30"/>
          <w:lang w:val="es-ES"/>
        </w:rPr>
        <w:br/>
      </w:r>
      <w:r>
        <w:rPr>
          <w:rFonts w:eastAsia="Times New Roman"/>
          <w:sz w:val="30"/>
          <w:szCs w:val="30"/>
          <w:lang w:val="es-ES"/>
        </w:rPr>
        <w:br/>
        <w:t>1. Los proyectos parlamentarios incluyan un título o nombre que los identifique;</w:t>
      </w:r>
      <w:r>
        <w:rPr>
          <w:rFonts w:eastAsia="Times New Roman"/>
          <w:sz w:val="30"/>
          <w:szCs w:val="30"/>
          <w:lang w:val="es-ES"/>
        </w:rPr>
        <w:br/>
      </w:r>
      <w:r>
        <w:rPr>
          <w:rFonts w:eastAsia="Times New Roman"/>
          <w:sz w:val="30"/>
          <w:szCs w:val="30"/>
          <w:lang w:val="es-ES"/>
        </w:rPr>
        <w:br/>
        <w:t xml:space="preserve">2. Los proyectos parlamentarios incluyan una exposición y una </w:t>
      </w:r>
      <w:r>
        <w:rPr>
          <w:rFonts w:eastAsia="Times New Roman"/>
          <w:sz w:val="30"/>
          <w:szCs w:val="30"/>
          <w:lang w:val="es-ES"/>
        </w:rPr>
        <w:lastRenderedPageBreak/>
        <w:t>descripción de su contenido;</w:t>
      </w:r>
      <w:r>
        <w:rPr>
          <w:rFonts w:eastAsia="Times New Roman"/>
          <w:sz w:val="30"/>
          <w:szCs w:val="30"/>
          <w:lang w:val="es-ES"/>
        </w:rPr>
        <w:br/>
      </w:r>
      <w:r>
        <w:rPr>
          <w:rFonts w:eastAsia="Times New Roman"/>
          <w:sz w:val="30"/>
          <w:szCs w:val="30"/>
          <w:lang w:val="es-ES"/>
        </w:rPr>
        <w:br/>
        <w:t>3. Los proyectos parlame</w:t>
      </w:r>
      <w:r>
        <w:rPr>
          <w:rFonts w:eastAsia="Times New Roman"/>
          <w:sz w:val="30"/>
          <w:szCs w:val="30"/>
          <w:lang w:val="es-ES"/>
        </w:rPr>
        <w:t>ntarios sean dados a conocer con la antelación debida al inicio del debate y aprobación parlamentaria; y,</w:t>
      </w:r>
      <w:r>
        <w:rPr>
          <w:rFonts w:eastAsia="Times New Roman"/>
          <w:sz w:val="30"/>
          <w:szCs w:val="30"/>
          <w:lang w:val="es-ES"/>
        </w:rPr>
        <w:br/>
      </w:r>
      <w:r>
        <w:rPr>
          <w:rFonts w:eastAsia="Times New Roman"/>
          <w:sz w:val="30"/>
          <w:szCs w:val="30"/>
          <w:lang w:val="es-ES"/>
        </w:rPr>
        <w:br/>
        <w:t>4. Las modificaciones al proyecto inicial sean dadas a conocer a todas las y los asambleístas.</w:t>
      </w:r>
    </w:p>
    <w:p w:rsidR="00000000" w:rsidRDefault="00571F8A">
      <w:pPr>
        <w:divId w:val="1003312843"/>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Unidad de materia.- </w:t>
      </w:r>
      <w:r>
        <w:rPr>
          <w:rFonts w:eastAsia="Times New Roman"/>
          <w:sz w:val="30"/>
          <w:szCs w:val="30"/>
          <w:lang w:val="es-ES"/>
        </w:rPr>
        <w:t>El control formal de co</w:t>
      </w:r>
      <w:r>
        <w:rPr>
          <w:rFonts w:eastAsia="Times New Roman"/>
          <w:sz w:val="30"/>
          <w:szCs w:val="30"/>
          <w:lang w:val="es-ES"/>
        </w:rPr>
        <w:t>nstitucionalidad comprenderá la verificación de la unidad de materia, para lo cual la Corte Constitucional verificará, entre otras cosas, que:</w:t>
      </w:r>
      <w:r>
        <w:rPr>
          <w:rFonts w:eastAsia="Times New Roman"/>
          <w:sz w:val="30"/>
          <w:szCs w:val="30"/>
          <w:lang w:val="es-ES"/>
        </w:rPr>
        <w:br/>
      </w:r>
      <w:r>
        <w:rPr>
          <w:rFonts w:eastAsia="Times New Roman"/>
          <w:sz w:val="30"/>
          <w:szCs w:val="30"/>
          <w:lang w:val="es-ES"/>
        </w:rPr>
        <w:br/>
        <w:t xml:space="preserve">1. Todas las disposiciones de una ley se refieran a una sola materia, por lo que debe existir entre todas ellas </w:t>
      </w:r>
      <w:r>
        <w:rPr>
          <w:rFonts w:eastAsia="Times New Roman"/>
          <w:sz w:val="30"/>
          <w:szCs w:val="30"/>
          <w:lang w:val="es-ES"/>
        </w:rPr>
        <w:t>una conexidad clara, específica, estrecha, necesaria y evidente, de carácter temático, teleológico o sistemático;</w:t>
      </w:r>
      <w:r>
        <w:rPr>
          <w:rFonts w:eastAsia="Times New Roman"/>
          <w:sz w:val="30"/>
          <w:szCs w:val="30"/>
          <w:lang w:val="es-ES"/>
        </w:rPr>
        <w:br/>
      </w:r>
      <w:r>
        <w:rPr>
          <w:rFonts w:eastAsia="Times New Roman"/>
          <w:sz w:val="30"/>
          <w:szCs w:val="30"/>
          <w:lang w:val="es-ES"/>
        </w:rPr>
        <w:br/>
        <w:t>2. La totalidad del contenido del proyecto corresponda con su título;</w:t>
      </w:r>
      <w:r>
        <w:rPr>
          <w:rFonts w:eastAsia="Times New Roman"/>
          <w:sz w:val="30"/>
          <w:szCs w:val="30"/>
          <w:lang w:val="es-ES"/>
        </w:rPr>
        <w:br/>
      </w:r>
      <w:r>
        <w:rPr>
          <w:rFonts w:eastAsia="Times New Roman"/>
          <w:sz w:val="30"/>
          <w:szCs w:val="30"/>
          <w:lang w:val="es-ES"/>
        </w:rPr>
        <w:br/>
        <w:t>3. Para determinar la conexidad entre las disposiciones legales, la Co</w:t>
      </w:r>
      <w:r>
        <w:rPr>
          <w:rFonts w:eastAsia="Times New Roman"/>
          <w:sz w:val="30"/>
          <w:szCs w:val="30"/>
          <w:lang w:val="es-ES"/>
        </w:rPr>
        <w:t>rte Constitucional deberá tener en cuenta la exposición de motivos y las variaciones entre los textos originales y los definitivos, entre otros.</w:t>
      </w:r>
    </w:p>
    <w:p w:rsidR="00000000" w:rsidRDefault="00571F8A">
      <w:pPr>
        <w:divId w:val="1404252659"/>
        <w:rPr>
          <w:rFonts w:eastAsia="Times New Roman"/>
          <w:sz w:val="30"/>
          <w:szCs w:val="30"/>
          <w:lang w:val="es-ES"/>
        </w:rPr>
      </w:pPr>
      <w:r>
        <w:rPr>
          <w:rFonts w:eastAsia="Times New Roman"/>
          <w:sz w:val="30"/>
          <w:szCs w:val="30"/>
          <w:lang w:val="es-ES"/>
        </w:rPr>
        <w:t>Art. 117.-</w:t>
      </w:r>
      <w:r>
        <w:rPr>
          <w:rFonts w:eastAsia="Times New Roman"/>
          <w:b/>
          <w:bCs/>
          <w:sz w:val="30"/>
          <w:szCs w:val="30"/>
          <w:lang w:val="es-ES"/>
        </w:rPr>
        <w:t xml:space="preserve"> Vicios subsanables.-</w:t>
      </w:r>
      <w:r>
        <w:rPr>
          <w:rFonts w:eastAsia="Times New Roman"/>
          <w:sz w:val="30"/>
          <w:szCs w:val="30"/>
          <w:lang w:val="es-ES"/>
        </w:rPr>
        <w:t xml:space="preserve"> Si la Corte Constitucional encuentra vicios de procedimiento subsanables en la </w:t>
      </w:r>
      <w:r>
        <w:rPr>
          <w:rFonts w:eastAsia="Times New Roman"/>
          <w:sz w:val="30"/>
          <w:szCs w:val="30"/>
          <w:lang w:val="es-ES"/>
        </w:rPr>
        <w:t>formación del acto sujeto a su control, ordenará devolverlo a la autoridad que lo profirió para que dentro del plazo que fije la Corte, respetando el legal o reglamentariamente establecido, enmiende el defecto observado. Subsanado el vicio o vencido el pla</w:t>
      </w:r>
      <w:r>
        <w:rPr>
          <w:rFonts w:eastAsia="Times New Roman"/>
          <w:sz w:val="30"/>
          <w:szCs w:val="30"/>
          <w:lang w:val="es-ES"/>
        </w:rPr>
        <w:t>zo, la Corte Constitucional procederá a decidir sobre la constitucionalidad del acto, cuando a ello hubiere lugar.</w:t>
      </w:r>
      <w:r>
        <w:rPr>
          <w:rFonts w:eastAsia="Times New Roman"/>
          <w:sz w:val="30"/>
          <w:szCs w:val="30"/>
          <w:lang w:val="es-ES"/>
        </w:rPr>
        <w:br/>
      </w:r>
      <w:r>
        <w:rPr>
          <w:rFonts w:eastAsia="Times New Roman"/>
          <w:sz w:val="30"/>
          <w:szCs w:val="30"/>
          <w:lang w:val="es-ES"/>
        </w:rPr>
        <w:br/>
        <w:t>Dicho plazo no podrá ser superior a treinta días contados a partir del momento en que la autoridad esté en capacidad de subsanarlo.</w:t>
      </w:r>
    </w:p>
    <w:p w:rsidR="00000000" w:rsidRDefault="00571F8A">
      <w:pPr>
        <w:divId w:val="1552883223"/>
        <w:rPr>
          <w:rFonts w:eastAsia="Times New Roman"/>
          <w:sz w:val="30"/>
          <w:szCs w:val="30"/>
          <w:lang w:val="es-ES"/>
        </w:rPr>
      </w:pPr>
      <w:r>
        <w:rPr>
          <w:rFonts w:eastAsia="Times New Roman"/>
          <w:sz w:val="30"/>
          <w:szCs w:val="30"/>
          <w:lang w:val="es-ES"/>
        </w:rPr>
        <w:t>Art. 118</w:t>
      </w:r>
      <w:r>
        <w:rPr>
          <w:rFonts w:eastAsia="Times New Roman"/>
          <w:sz w:val="30"/>
          <w:szCs w:val="30"/>
          <w:lang w:val="es-ES"/>
        </w:rPr>
        <w:t>.-</w:t>
      </w:r>
      <w:r>
        <w:rPr>
          <w:rFonts w:eastAsia="Times New Roman"/>
          <w:b/>
          <w:bCs/>
          <w:sz w:val="30"/>
          <w:szCs w:val="30"/>
          <w:lang w:val="es-ES"/>
        </w:rPr>
        <w:t xml:space="preserve"> Control material.-</w:t>
      </w:r>
      <w:r>
        <w:rPr>
          <w:rFonts w:eastAsia="Times New Roman"/>
          <w:sz w:val="30"/>
          <w:szCs w:val="30"/>
          <w:lang w:val="es-ES"/>
        </w:rPr>
        <w:t xml:space="preserve"> Para realizar el control material la Corte Constitucional tendrá en cuenta los principios generales de la justicia constitucional y los métodos de interpretación establecidos en esta Ley.</w:t>
      </w:r>
    </w:p>
    <w:p w:rsidR="00000000" w:rsidRDefault="00571F8A">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r>
      <w:r>
        <w:rPr>
          <w:rFonts w:eastAsia="Times New Roman"/>
          <w:b/>
          <w:bCs/>
          <w:sz w:val="36"/>
          <w:szCs w:val="36"/>
          <w:lang w:val="es-ES"/>
        </w:rPr>
        <w:lastRenderedPageBreak/>
        <w:t>CONTROL CONSTITUCIONAL DE LOS ES</w:t>
      </w:r>
      <w:r>
        <w:rPr>
          <w:rFonts w:eastAsia="Times New Roman"/>
          <w:b/>
          <w:bCs/>
          <w:sz w:val="36"/>
          <w:szCs w:val="36"/>
          <w:lang w:val="es-ES"/>
        </w:rPr>
        <w:t>TADOS DE EXCEPCIÓN</w:t>
      </w:r>
    </w:p>
    <w:p w:rsidR="00000000" w:rsidRDefault="00571F8A">
      <w:pPr>
        <w:divId w:val="1780031661"/>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Objetivos y alcance del control.-</w:t>
      </w:r>
      <w:r>
        <w:rPr>
          <w:rFonts w:eastAsia="Times New Roman"/>
          <w:sz w:val="30"/>
          <w:szCs w:val="30"/>
          <w:lang w:val="es-ES"/>
        </w:rPr>
        <w:t xml:space="preserve"> El control constitucional de los estados de excepción tiene por objeto garantizar el disfrute pleno de los derechos constitucionales y salvaguardar el principio de separación y equilibrio de l</w:t>
      </w:r>
      <w:r>
        <w:rPr>
          <w:rFonts w:eastAsia="Times New Roman"/>
          <w:sz w:val="30"/>
          <w:szCs w:val="30"/>
          <w:lang w:val="es-ES"/>
        </w:rPr>
        <w:t>os poderes públicos.</w:t>
      </w:r>
      <w:r>
        <w:rPr>
          <w:rFonts w:eastAsia="Times New Roman"/>
          <w:sz w:val="30"/>
          <w:szCs w:val="30"/>
          <w:lang w:val="es-ES"/>
        </w:rPr>
        <w:br/>
      </w:r>
      <w:r>
        <w:rPr>
          <w:rFonts w:eastAsia="Times New Roman"/>
          <w:sz w:val="30"/>
          <w:szCs w:val="30"/>
          <w:lang w:val="es-ES"/>
        </w:rPr>
        <w:br/>
        <w:t>La Corte Constitucional efectuará un control formal y material constitucional automático de los decretos que declaren un estado de excepción y de los que se dicten con fundamento en éste. El trámite del control no afecta la vigencia d</w:t>
      </w:r>
      <w:r>
        <w:rPr>
          <w:rFonts w:eastAsia="Times New Roman"/>
          <w:sz w:val="30"/>
          <w:szCs w:val="30"/>
          <w:lang w:val="es-ES"/>
        </w:rPr>
        <w:t>e dichos actos normativos.</w:t>
      </w:r>
    </w:p>
    <w:p w:rsidR="00000000" w:rsidRDefault="00571F8A">
      <w:pPr>
        <w:divId w:val="476916137"/>
        <w:rPr>
          <w:rFonts w:eastAsia="Times New Roman"/>
          <w:sz w:val="30"/>
          <w:szCs w:val="30"/>
          <w:lang w:val="es-ES"/>
        </w:rPr>
      </w:pPr>
      <w:r>
        <w:rPr>
          <w:rFonts w:eastAsia="Times New Roman"/>
          <w:sz w:val="30"/>
          <w:szCs w:val="30"/>
          <w:lang w:val="es-ES"/>
        </w:rPr>
        <w:t>Art. 120.-</w:t>
      </w:r>
      <w:r>
        <w:rPr>
          <w:rFonts w:eastAsia="Times New Roman"/>
          <w:b/>
          <w:bCs/>
          <w:sz w:val="30"/>
          <w:szCs w:val="30"/>
          <w:lang w:val="es-ES"/>
        </w:rPr>
        <w:t xml:space="preserve"> Control formal de la declaratoria de estado de excepción.-</w:t>
      </w:r>
      <w:r>
        <w:rPr>
          <w:rFonts w:eastAsia="Times New Roman"/>
          <w:sz w:val="30"/>
          <w:szCs w:val="30"/>
          <w:lang w:val="es-ES"/>
        </w:rPr>
        <w:t xml:space="preserve"> La Corte Constitucional verificará que la declaratoria del estado de excepción y el decreto cumplan con los siguientes requisitos:</w:t>
      </w:r>
      <w:r>
        <w:rPr>
          <w:rFonts w:eastAsia="Times New Roman"/>
          <w:sz w:val="30"/>
          <w:szCs w:val="30"/>
          <w:lang w:val="es-ES"/>
        </w:rPr>
        <w:br/>
      </w:r>
      <w:r>
        <w:rPr>
          <w:rFonts w:eastAsia="Times New Roman"/>
          <w:sz w:val="30"/>
          <w:szCs w:val="30"/>
          <w:lang w:val="es-ES"/>
        </w:rPr>
        <w:br/>
        <w:t>1. Identificación de los he</w:t>
      </w:r>
      <w:r>
        <w:rPr>
          <w:rFonts w:eastAsia="Times New Roman"/>
          <w:sz w:val="30"/>
          <w:szCs w:val="30"/>
          <w:lang w:val="es-ES"/>
        </w:rPr>
        <w:t>chos y de la causal constitucional que se invoca;</w:t>
      </w:r>
      <w:r>
        <w:rPr>
          <w:rFonts w:eastAsia="Times New Roman"/>
          <w:sz w:val="30"/>
          <w:szCs w:val="30"/>
          <w:lang w:val="es-ES"/>
        </w:rPr>
        <w:br/>
      </w:r>
      <w:r>
        <w:rPr>
          <w:rFonts w:eastAsia="Times New Roman"/>
          <w:sz w:val="30"/>
          <w:szCs w:val="30"/>
          <w:lang w:val="es-ES"/>
        </w:rPr>
        <w:br/>
        <w:t>2. Justificación de la declaratoria;</w:t>
      </w:r>
      <w:r>
        <w:rPr>
          <w:rFonts w:eastAsia="Times New Roman"/>
          <w:sz w:val="30"/>
          <w:szCs w:val="30"/>
          <w:lang w:val="es-ES"/>
        </w:rPr>
        <w:br/>
      </w:r>
      <w:r>
        <w:rPr>
          <w:rFonts w:eastAsia="Times New Roman"/>
          <w:sz w:val="30"/>
          <w:szCs w:val="30"/>
          <w:lang w:val="es-ES"/>
        </w:rPr>
        <w:br/>
        <w:t xml:space="preserve">3. Ámbito territorial y temporal de la declaratoria; </w:t>
      </w:r>
      <w:r>
        <w:rPr>
          <w:rFonts w:eastAsia="Times New Roman"/>
          <w:sz w:val="30"/>
          <w:szCs w:val="30"/>
          <w:lang w:val="es-ES"/>
        </w:rPr>
        <w:br/>
      </w:r>
      <w:r>
        <w:rPr>
          <w:rFonts w:eastAsia="Times New Roman"/>
          <w:sz w:val="30"/>
          <w:szCs w:val="30"/>
          <w:lang w:val="es-ES"/>
        </w:rPr>
        <w:br/>
        <w:t>4. Derechos que sean susceptibles de limitación, cuando fuere el caso; y,</w:t>
      </w:r>
      <w:r>
        <w:rPr>
          <w:rFonts w:eastAsia="Times New Roman"/>
          <w:sz w:val="30"/>
          <w:szCs w:val="30"/>
          <w:lang w:val="es-ES"/>
        </w:rPr>
        <w:br/>
      </w:r>
      <w:r>
        <w:rPr>
          <w:rFonts w:eastAsia="Times New Roman"/>
          <w:sz w:val="30"/>
          <w:szCs w:val="30"/>
          <w:lang w:val="es-ES"/>
        </w:rPr>
        <w:br/>
        <w:t>5. Las notificaciones que corresponda</w:t>
      </w:r>
      <w:r>
        <w:rPr>
          <w:rFonts w:eastAsia="Times New Roman"/>
          <w:sz w:val="30"/>
          <w:szCs w:val="30"/>
          <w:lang w:val="es-ES"/>
        </w:rPr>
        <w:t>n de acuerdo a la Constitución y a los Tratados Internacionales.</w:t>
      </w:r>
    </w:p>
    <w:p w:rsidR="00000000" w:rsidRDefault="00571F8A">
      <w:pPr>
        <w:divId w:val="1496916868"/>
        <w:rPr>
          <w:rFonts w:eastAsia="Times New Roman"/>
          <w:sz w:val="30"/>
          <w:szCs w:val="30"/>
          <w:lang w:val="es-ES"/>
        </w:rPr>
      </w:pPr>
      <w:r>
        <w:rPr>
          <w:rFonts w:eastAsia="Times New Roman"/>
          <w:sz w:val="30"/>
          <w:szCs w:val="30"/>
          <w:lang w:val="es-ES"/>
        </w:rPr>
        <w:t>Art. 121.-</w:t>
      </w:r>
      <w:r>
        <w:rPr>
          <w:rFonts w:eastAsia="Times New Roman"/>
          <w:b/>
          <w:bCs/>
          <w:sz w:val="30"/>
          <w:szCs w:val="30"/>
          <w:lang w:val="es-ES"/>
        </w:rPr>
        <w:t xml:space="preserve"> Control material de la declaratoria de estado de excepción.-</w:t>
      </w:r>
      <w:r>
        <w:rPr>
          <w:rFonts w:eastAsia="Times New Roman"/>
          <w:sz w:val="30"/>
          <w:szCs w:val="30"/>
          <w:lang w:val="es-ES"/>
        </w:rPr>
        <w:t xml:space="preserve"> La Corte Constitucional realizará un control material de la declaratoria del estado de excepción, para lo cual verifica</w:t>
      </w:r>
      <w:r>
        <w:rPr>
          <w:rFonts w:eastAsia="Times New Roman"/>
          <w:sz w:val="30"/>
          <w:szCs w:val="30"/>
          <w:lang w:val="es-ES"/>
        </w:rPr>
        <w:t>rá al menos lo siguiente:</w:t>
      </w:r>
      <w:r>
        <w:rPr>
          <w:rFonts w:eastAsia="Times New Roman"/>
          <w:sz w:val="30"/>
          <w:szCs w:val="30"/>
          <w:lang w:val="es-ES"/>
        </w:rPr>
        <w:br/>
      </w:r>
      <w:r>
        <w:rPr>
          <w:rFonts w:eastAsia="Times New Roman"/>
          <w:sz w:val="30"/>
          <w:szCs w:val="30"/>
          <w:lang w:val="es-ES"/>
        </w:rPr>
        <w:br/>
        <w:t>1. Que los hechos alegados en la motivación hayan tenido real ocurrencia;</w:t>
      </w:r>
      <w:r>
        <w:rPr>
          <w:rFonts w:eastAsia="Times New Roman"/>
          <w:sz w:val="30"/>
          <w:szCs w:val="30"/>
          <w:lang w:val="es-ES"/>
        </w:rPr>
        <w:br/>
      </w:r>
      <w:r>
        <w:rPr>
          <w:rFonts w:eastAsia="Times New Roman"/>
          <w:sz w:val="30"/>
          <w:szCs w:val="30"/>
          <w:lang w:val="es-ES"/>
        </w:rPr>
        <w:br/>
        <w:t>2. Que los hechos constitutivos de la declaratoria configuren una agresión, un conflicto armado internacional o interno, grave conmoción interna, calamida</w:t>
      </w:r>
      <w:r>
        <w:rPr>
          <w:rFonts w:eastAsia="Times New Roman"/>
          <w:sz w:val="30"/>
          <w:szCs w:val="30"/>
          <w:lang w:val="es-ES"/>
        </w:rPr>
        <w:t>d pública o desastre natural;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Que los hechos constitutivos de la declaratoria no puedan ser superados a través del régimen constitucional ordinario; y,</w:t>
      </w:r>
      <w:r>
        <w:rPr>
          <w:rFonts w:eastAsia="Times New Roman"/>
          <w:sz w:val="30"/>
          <w:szCs w:val="30"/>
          <w:lang w:val="es-ES"/>
        </w:rPr>
        <w:br/>
      </w:r>
      <w:r>
        <w:rPr>
          <w:rFonts w:eastAsia="Times New Roman"/>
          <w:sz w:val="30"/>
          <w:szCs w:val="30"/>
          <w:lang w:val="es-ES"/>
        </w:rPr>
        <w:br/>
        <w:t xml:space="preserve">4. Que la declaratoria se decrete dentro de los límites temporales y espaciales establecidos en la </w:t>
      </w:r>
      <w:r>
        <w:rPr>
          <w:rFonts w:eastAsia="Times New Roman"/>
          <w:sz w:val="30"/>
          <w:szCs w:val="30"/>
          <w:lang w:val="es-ES"/>
        </w:rPr>
        <w:t>Constitución de la República.</w:t>
      </w:r>
    </w:p>
    <w:p w:rsidR="00000000" w:rsidRDefault="00571F8A">
      <w:pPr>
        <w:divId w:val="215555881"/>
        <w:rPr>
          <w:rFonts w:eastAsia="Times New Roman"/>
          <w:sz w:val="30"/>
          <w:szCs w:val="30"/>
          <w:lang w:val="es-ES"/>
        </w:rPr>
      </w:pPr>
      <w:r>
        <w:rPr>
          <w:rFonts w:eastAsia="Times New Roman"/>
          <w:sz w:val="30"/>
          <w:szCs w:val="30"/>
          <w:lang w:val="es-ES"/>
        </w:rPr>
        <w:t>Art. 122.-</w:t>
      </w:r>
      <w:r>
        <w:rPr>
          <w:rFonts w:eastAsia="Times New Roman"/>
          <w:b/>
          <w:bCs/>
          <w:sz w:val="30"/>
          <w:szCs w:val="30"/>
          <w:lang w:val="es-ES"/>
        </w:rPr>
        <w:t xml:space="preserve"> Control formal de las medidas adoptadas con fundamento en el estado de excepción.-</w:t>
      </w:r>
      <w:r>
        <w:rPr>
          <w:rFonts w:eastAsia="Times New Roman"/>
          <w:sz w:val="30"/>
          <w:szCs w:val="30"/>
          <w:lang w:val="es-ES"/>
        </w:rPr>
        <w:t xml:space="preserve"> La Corte Constitucional verificará que las medidas adoptadas con fundamento en la declaratoria de estado de excepción cumplan al men</w:t>
      </w:r>
      <w:r>
        <w:rPr>
          <w:rFonts w:eastAsia="Times New Roman"/>
          <w:sz w:val="30"/>
          <w:szCs w:val="30"/>
          <w:lang w:val="es-ES"/>
        </w:rPr>
        <w:t xml:space="preserve">os los siguientes requisitos formales: </w:t>
      </w:r>
      <w:r>
        <w:rPr>
          <w:rFonts w:eastAsia="Times New Roman"/>
          <w:sz w:val="30"/>
          <w:szCs w:val="30"/>
          <w:lang w:val="es-ES"/>
        </w:rPr>
        <w:br/>
      </w:r>
      <w:r>
        <w:rPr>
          <w:rFonts w:eastAsia="Times New Roman"/>
          <w:sz w:val="30"/>
          <w:szCs w:val="30"/>
          <w:lang w:val="es-ES"/>
        </w:rPr>
        <w:br/>
        <w:t>1. Que se ordenen mediante decreto, de acuerdo con las formalidades que establece el sistema jurídico; y,</w:t>
      </w:r>
      <w:r>
        <w:rPr>
          <w:rFonts w:eastAsia="Times New Roman"/>
          <w:sz w:val="30"/>
          <w:szCs w:val="30"/>
          <w:lang w:val="es-ES"/>
        </w:rPr>
        <w:br/>
      </w:r>
      <w:r>
        <w:rPr>
          <w:rFonts w:eastAsia="Times New Roman"/>
          <w:sz w:val="30"/>
          <w:szCs w:val="30"/>
          <w:lang w:val="es-ES"/>
        </w:rPr>
        <w:br/>
        <w:t>2. Que se enmarquen dentro de las competencias materiales, espaciales y temporales de los estados de excepci</w:t>
      </w:r>
      <w:r>
        <w:rPr>
          <w:rFonts w:eastAsia="Times New Roman"/>
          <w:sz w:val="30"/>
          <w:szCs w:val="30"/>
          <w:lang w:val="es-ES"/>
        </w:rPr>
        <w:t>ón.</w:t>
      </w:r>
    </w:p>
    <w:p w:rsidR="00000000" w:rsidRDefault="00571F8A">
      <w:pPr>
        <w:divId w:val="1909148236"/>
        <w:rPr>
          <w:rFonts w:eastAsia="Times New Roman"/>
          <w:sz w:val="30"/>
          <w:szCs w:val="30"/>
          <w:lang w:val="es-ES"/>
        </w:rPr>
      </w:pPr>
      <w:r>
        <w:rPr>
          <w:rFonts w:eastAsia="Times New Roman"/>
          <w:sz w:val="30"/>
          <w:szCs w:val="30"/>
          <w:lang w:val="es-ES"/>
        </w:rPr>
        <w:t>Art. 123.-</w:t>
      </w:r>
      <w:r>
        <w:rPr>
          <w:rFonts w:eastAsia="Times New Roman"/>
          <w:b/>
          <w:bCs/>
          <w:sz w:val="30"/>
          <w:szCs w:val="30"/>
          <w:lang w:val="es-ES"/>
        </w:rPr>
        <w:t xml:space="preserve"> Control material de las medidas dictadas con fundamento en el estado de excepción.-</w:t>
      </w:r>
      <w:r>
        <w:rPr>
          <w:rFonts w:eastAsia="Times New Roman"/>
          <w:sz w:val="30"/>
          <w:szCs w:val="30"/>
          <w:lang w:val="es-ES"/>
        </w:rPr>
        <w:t xml:space="preserve"> Para efectos del control material, la Corte Constitucional verificará que las medidas dictadas con fundamento en el estado de excepción cumplan los siguiente</w:t>
      </w:r>
      <w:r>
        <w:rPr>
          <w:rFonts w:eastAsia="Times New Roman"/>
          <w:sz w:val="30"/>
          <w:szCs w:val="30"/>
          <w:lang w:val="es-ES"/>
        </w:rPr>
        <w:t>s requisitos:</w:t>
      </w:r>
      <w:r>
        <w:rPr>
          <w:rFonts w:eastAsia="Times New Roman"/>
          <w:sz w:val="30"/>
          <w:szCs w:val="30"/>
          <w:lang w:val="es-ES"/>
        </w:rPr>
        <w:br/>
      </w:r>
      <w:r>
        <w:rPr>
          <w:rFonts w:eastAsia="Times New Roman"/>
          <w:sz w:val="30"/>
          <w:szCs w:val="30"/>
          <w:lang w:val="es-ES"/>
        </w:rPr>
        <w:br/>
        <w:t>1. Que sean estrictamente necesarias para enfrentar los hechos que dieron lugar a la declaratoria, y que las medidas ordinarias sean insuficientes para el logro de este objetivo;</w:t>
      </w:r>
      <w:r>
        <w:rPr>
          <w:rFonts w:eastAsia="Times New Roman"/>
          <w:sz w:val="30"/>
          <w:szCs w:val="30"/>
          <w:lang w:val="es-ES"/>
        </w:rPr>
        <w:br/>
      </w:r>
      <w:r>
        <w:rPr>
          <w:rFonts w:eastAsia="Times New Roman"/>
          <w:sz w:val="30"/>
          <w:szCs w:val="30"/>
          <w:lang w:val="es-ES"/>
        </w:rPr>
        <w:br/>
        <w:t>2. Que sean proporcionales al hecho que dio lugar a la declar</w:t>
      </w:r>
      <w:r>
        <w:rPr>
          <w:rFonts w:eastAsia="Times New Roman"/>
          <w:sz w:val="30"/>
          <w:szCs w:val="30"/>
          <w:lang w:val="es-ES"/>
        </w:rPr>
        <w:t>atoria;</w:t>
      </w:r>
      <w:r>
        <w:rPr>
          <w:rFonts w:eastAsia="Times New Roman"/>
          <w:sz w:val="30"/>
          <w:szCs w:val="30"/>
          <w:lang w:val="es-ES"/>
        </w:rPr>
        <w:br/>
      </w:r>
      <w:r>
        <w:rPr>
          <w:rFonts w:eastAsia="Times New Roman"/>
          <w:sz w:val="30"/>
          <w:szCs w:val="30"/>
          <w:lang w:val="es-ES"/>
        </w:rPr>
        <w:br/>
        <w:t>3. Que exista una relación de causalidad directa e inmediata entre los hechos que dieron lugar a la declaratoria y las medidas adoptadas;</w:t>
      </w:r>
      <w:r>
        <w:rPr>
          <w:rFonts w:eastAsia="Times New Roman"/>
          <w:sz w:val="30"/>
          <w:szCs w:val="30"/>
          <w:lang w:val="es-ES"/>
        </w:rPr>
        <w:br/>
      </w:r>
      <w:r>
        <w:rPr>
          <w:rFonts w:eastAsia="Times New Roman"/>
          <w:sz w:val="30"/>
          <w:szCs w:val="30"/>
          <w:lang w:val="es-ES"/>
        </w:rPr>
        <w:br/>
        <w:t>4. Que sean idóneas para enfrentar los hechos que dieron lugar a la declaratoria;</w:t>
      </w:r>
      <w:r>
        <w:rPr>
          <w:rFonts w:eastAsia="Times New Roman"/>
          <w:sz w:val="30"/>
          <w:szCs w:val="30"/>
          <w:lang w:val="es-ES"/>
        </w:rPr>
        <w:br/>
      </w:r>
      <w:r>
        <w:rPr>
          <w:rFonts w:eastAsia="Times New Roman"/>
          <w:sz w:val="30"/>
          <w:szCs w:val="30"/>
          <w:lang w:val="es-ES"/>
        </w:rPr>
        <w:br/>
        <w:t>5. Que no exista otra med</w:t>
      </w:r>
      <w:r>
        <w:rPr>
          <w:rFonts w:eastAsia="Times New Roman"/>
          <w:sz w:val="30"/>
          <w:szCs w:val="30"/>
          <w:lang w:val="es-ES"/>
        </w:rPr>
        <w:t>ida que genere un menor impacto en términos de derechos y garantías;</w:t>
      </w:r>
      <w:r>
        <w:rPr>
          <w:rFonts w:eastAsia="Times New Roman"/>
          <w:sz w:val="30"/>
          <w:szCs w:val="30"/>
          <w:lang w:val="es-ES"/>
        </w:rPr>
        <w:br/>
      </w:r>
      <w:r>
        <w:rPr>
          <w:rFonts w:eastAsia="Times New Roman"/>
          <w:sz w:val="30"/>
          <w:szCs w:val="30"/>
          <w:lang w:val="es-ES"/>
        </w:rPr>
        <w:br/>
        <w:t xml:space="preserve">6. Que no afecten el núcleo esencial de los derechos constitucionales, y se respeten el conjunto de derechos intangibles; y,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Que no se interrumpa ni se altere el normal funcionamien</w:t>
      </w:r>
      <w:r>
        <w:rPr>
          <w:rFonts w:eastAsia="Times New Roman"/>
          <w:sz w:val="30"/>
          <w:szCs w:val="30"/>
          <w:lang w:val="es-ES"/>
        </w:rPr>
        <w:t>to del Estado.</w:t>
      </w:r>
    </w:p>
    <w:p w:rsidR="00000000" w:rsidRDefault="00571F8A">
      <w:pPr>
        <w:divId w:val="1706102224"/>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Remisión del decreto a la Corte Constitucional.-</w:t>
      </w:r>
      <w:r>
        <w:rPr>
          <w:rFonts w:eastAsia="Times New Roman"/>
          <w:sz w:val="30"/>
          <w:szCs w:val="30"/>
          <w:lang w:val="es-ES"/>
        </w:rPr>
        <w:t xml:space="preserve"> El trámite para el control constitucional de los estados de excepción se sujetará a las siguientes reglas: </w:t>
      </w:r>
      <w:r>
        <w:rPr>
          <w:rFonts w:eastAsia="Times New Roman"/>
          <w:sz w:val="30"/>
          <w:szCs w:val="30"/>
          <w:lang w:val="es-ES"/>
        </w:rPr>
        <w:br/>
      </w:r>
      <w:r>
        <w:rPr>
          <w:rFonts w:eastAsia="Times New Roman"/>
          <w:sz w:val="30"/>
          <w:szCs w:val="30"/>
          <w:lang w:val="es-ES"/>
        </w:rPr>
        <w:br/>
        <w:t>1. La Presidenta o Presidente remitirá el decreto a la Corte Constitucio</w:t>
      </w:r>
      <w:r>
        <w:rPr>
          <w:rFonts w:eastAsia="Times New Roman"/>
          <w:sz w:val="30"/>
          <w:szCs w:val="30"/>
          <w:lang w:val="es-ES"/>
        </w:rPr>
        <w:t>nal dentro de las cuarenta y ocho horas siguientes a su firma.</w:t>
      </w:r>
      <w:r>
        <w:rPr>
          <w:rFonts w:eastAsia="Times New Roman"/>
          <w:sz w:val="30"/>
          <w:szCs w:val="30"/>
          <w:lang w:val="es-ES"/>
        </w:rPr>
        <w:br/>
      </w:r>
      <w:r>
        <w:rPr>
          <w:rFonts w:eastAsia="Times New Roman"/>
          <w:sz w:val="30"/>
          <w:szCs w:val="30"/>
          <w:lang w:val="es-ES"/>
        </w:rPr>
        <w:br/>
        <w:t>2. De no hacerlo, la Corte Constitucional lo conocerá de oficio.</w:t>
      </w:r>
      <w:r>
        <w:rPr>
          <w:rFonts w:eastAsia="Times New Roman"/>
          <w:sz w:val="30"/>
          <w:szCs w:val="30"/>
          <w:lang w:val="es-ES"/>
        </w:rPr>
        <w:br/>
      </w:r>
      <w:r>
        <w:rPr>
          <w:rFonts w:eastAsia="Times New Roman"/>
          <w:sz w:val="30"/>
          <w:szCs w:val="30"/>
          <w:lang w:val="es-ES"/>
        </w:rPr>
        <w:br/>
        <w:t>3. En lo no previsto en este capítulo, se seguirán las reglas previstas para el procedimiento general.</w:t>
      </w:r>
    </w:p>
    <w:p w:rsidR="00000000" w:rsidRDefault="00571F8A">
      <w:pPr>
        <w:divId w:val="1887181884"/>
        <w:rPr>
          <w:rFonts w:eastAsia="Times New Roman"/>
          <w:sz w:val="30"/>
          <w:szCs w:val="30"/>
          <w:lang w:val="es-ES"/>
        </w:rPr>
      </w:pPr>
      <w:r>
        <w:rPr>
          <w:rFonts w:eastAsia="Times New Roman"/>
          <w:sz w:val="30"/>
          <w:szCs w:val="30"/>
          <w:lang w:val="es-ES"/>
        </w:rPr>
        <w:t>Art. 125.-</w:t>
      </w:r>
      <w:r>
        <w:rPr>
          <w:rFonts w:eastAsia="Times New Roman"/>
          <w:b/>
          <w:bCs/>
          <w:sz w:val="30"/>
          <w:szCs w:val="30"/>
          <w:lang w:val="es-ES"/>
        </w:rPr>
        <w:t xml:space="preserve"> Coexistencia</w:t>
      </w:r>
      <w:r>
        <w:rPr>
          <w:rFonts w:eastAsia="Times New Roman"/>
          <w:b/>
          <w:bCs/>
          <w:sz w:val="30"/>
          <w:szCs w:val="30"/>
          <w:lang w:val="es-ES"/>
        </w:rPr>
        <w:t xml:space="preserve"> del control de constitucionalidad con el control político.-</w:t>
      </w:r>
      <w:r>
        <w:rPr>
          <w:rFonts w:eastAsia="Times New Roman"/>
          <w:sz w:val="30"/>
          <w:szCs w:val="30"/>
          <w:lang w:val="es-ES"/>
        </w:rPr>
        <w:t xml:space="preserve"> La declaratoria de constitucionalidad no impide el ejercicio del control político de los estados de excepción, ni la revocatoria de los respectivos decretos por parte de la Asamblea Nacional. </w:t>
      </w:r>
    </w:p>
    <w:p w:rsidR="00000000" w:rsidRDefault="00571F8A">
      <w:pPr>
        <w:jc w:val="center"/>
        <w:rPr>
          <w:rFonts w:eastAsia="Times New Roman"/>
          <w:sz w:val="36"/>
          <w:szCs w:val="36"/>
          <w:lang w:val="es-ES"/>
        </w:rPr>
      </w:pPr>
      <w:r>
        <w:rPr>
          <w:rFonts w:eastAsia="Times New Roman"/>
          <w:b/>
          <w:bCs/>
          <w:sz w:val="36"/>
          <w:szCs w:val="36"/>
          <w:lang w:val="es-ES"/>
        </w:rPr>
        <w:br/>
        <w:t>C</w:t>
      </w:r>
      <w:r>
        <w:rPr>
          <w:rFonts w:eastAsia="Times New Roman"/>
          <w:b/>
          <w:bCs/>
          <w:sz w:val="36"/>
          <w:szCs w:val="36"/>
          <w:lang w:val="es-ES"/>
        </w:rPr>
        <w:t>apítulo VIII</w:t>
      </w:r>
      <w:r>
        <w:rPr>
          <w:rFonts w:eastAsia="Times New Roman"/>
          <w:b/>
          <w:bCs/>
          <w:sz w:val="36"/>
          <w:szCs w:val="36"/>
          <w:lang w:val="es-ES"/>
        </w:rPr>
        <w:br/>
        <w:t>CONTROL CONSTITUCIONAL DE LOS MECANISMOS DE PARTICIPACIÓN POPULAR DIRECTA</w:t>
      </w:r>
    </w:p>
    <w:p w:rsidR="00000000" w:rsidRDefault="00571F8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CONTROL CONSTITUCIONAL DE LA INICIATIVA POPULAR NORMATIVA</w:t>
      </w:r>
    </w:p>
    <w:p w:rsidR="00000000" w:rsidRDefault="00571F8A">
      <w:pPr>
        <w:divId w:val="1275476163"/>
        <w:rPr>
          <w:rFonts w:eastAsia="Times New Roman"/>
          <w:sz w:val="30"/>
          <w:szCs w:val="30"/>
          <w:lang w:val="es-ES"/>
        </w:rPr>
      </w:pPr>
      <w:r>
        <w:rPr>
          <w:rFonts w:eastAsia="Times New Roman"/>
          <w:sz w:val="30"/>
          <w:szCs w:val="30"/>
          <w:lang w:val="es-ES"/>
        </w:rPr>
        <w:t>Art. 126.-</w:t>
      </w:r>
      <w:r>
        <w:rPr>
          <w:rFonts w:eastAsia="Times New Roman"/>
          <w:b/>
          <w:bCs/>
          <w:sz w:val="30"/>
          <w:szCs w:val="30"/>
          <w:lang w:val="es-ES"/>
        </w:rPr>
        <w:t xml:space="preserve"> Alcance del control constitucional de la iniciativa popular normativa.-</w:t>
      </w:r>
      <w:r>
        <w:rPr>
          <w:rFonts w:eastAsia="Times New Roman"/>
          <w:sz w:val="30"/>
          <w:szCs w:val="30"/>
          <w:lang w:val="es-ES"/>
        </w:rPr>
        <w:t xml:space="preserve"> </w:t>
      </w:r>
      <w:r>
        <w:rPr>
          <w:rFonts w:eastAsia="Times New Roman"/>
          <w:sz w:val="30"/>
          <w:szCs w:val="30"/>
          <w:lang w:val="es-ES"/>
        </w:rPr>
        <w:t>Cuando una norma jurídica sea el resultado de la iniciativa popular normativa, el control comprenderá el examen de la constitucionalidad del trámite respectivo. En tales circunstancias, el control tendrá el mismo alcance y se ejercerá en los mismos término</w:t>
      </w:r>
      <w:r>
        <w:rPr>
          <w:rFonts w:eastAsia="Times New Roman"/>
          <w:sz w:val="30"/>
          <w:szCs w:val="30"/>
          <w:lang w:val="es-ES"/>
        </w:rPr>
        <w:t xml:space="preserve">s del régimen general del control constitucional. </w:t>
      </w:r>
    </w:p>
    <w:p w:rsidR="00000000" w:rsidRDefault="00571F8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r>
      <w:r>
        <w:rPr>
          <w:rFonts w:eastAsia="Times New Roman"/>
          <w:b/>
          <w:bCs/>
          <w:sz w:val="36"/>
          <w:szCs w:val="36"/>
          <w:lang w:val="es-ES"/>
        </w:rPr>
        <w:lastRenderedPageBreak/>
        <w:t>CONTROL CONSTITUCIONAL DE LAS CONSULTAS POPULARES</w:t>
      </w:r>
    </w:p>
    <w:p w:rsidR="00000000" w:rsidRDefault="00571F8A">
      <w:pPr>
        <w:divId w:val="556670840"/>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Alcance.-</w:t>
      </w:r>
      <w:r>
        <w:rPr>
          <w:rFonts w:eastAsia="Times New Roman"/>
          <w:sz w:val="30"/>
          <w:szCs w:val="30"/>
          <w:lang w:val="es-ES"/>
        </w:rPr>
        <w:t xml:space="preserve"> La Corte Constitucional realizará un control automático de constitucionalidad de todas las convocatorias a consulta popula</w:t>
      </w:r>
      <w:r>
        <w:rPr>
          <w:rFonts w:eastAsia="Times New Roman"/>
          <w:sz w:val="30"/>
          <w:szCs w:val="30"/>
          <w:lang w:val="es-ES"/>
        </w:rPr>
        <w:t>r. El control de constitucionalidad se ejercerá en los mismos términos y condiciones que el control previsto en la Sección Tercera del Capítulo Cuarto del presente Título, y estará encaminado a garantizar la libertad de la electora o elector y la constituc</w:t>
      </w:r>
      <w:r>
        <w:rPr>
          <w:rFonts w:eastAsia="Times New Roman"/>
          <w:sz w:val="30"/>
          <w:szCs w:val="30"/>
          <w:lang w:val="es-ES"/>
        </w:rPr>
        <w:t>ionalidad de las disposiciones jurídicas o las medidas a adoptar a través de este procedimiento.</w:t>
      </w:r>
      <w:r>
        <w:rPr>
          <w:rFonts w:eastAsia="Times New Roman"/>
          <w:sz w:val="30"/>
          <w:szCs w:val="30"/>
          <w:lang w:val="es-ES"/>
        </w:rPr>
        <w:br/>
      </w:r>
      <w:r>
        <w:rPr>
          <w:rFonts w:eastAsia="Times New Roman"/>
          <w:sz w:val="30"/>
          <w:szCs w:val="30"/>
          <w:lang w:val="es-ES"/>
        </w:rPr>
        <w:br/>
        <w:t>Las disposiciones jurídicas que fueren el resultado de un referendo, se someterán al régimen general del control constitucional.</w:t>
      </w:r>
    </w:p>
    <w:p w:rsidR="00000000" w:rsidRDefault="00571F8A">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CONTROL CONSTITU</w:t>
      </w:r>
      <w:r>
        <w:rPr>
          <w:rFonts w:eastAsia="Times New Roman"/>
          <w:b/>
          <w:bCs/>
          <w:sz w:val="36"/>
          <w:szCs w:val="36"/>
          <w:lang w:val="es-ES"/>
        </w:rPr>
        <w:t>CIONAL DE LAS OMISIONES NORMATIVAS</w:t>
      </w:r>
    </w:p>
    <w:p w:rsidR="00000000" w:rsidRDefault="00571F8A">
      <w:pPr>
        <w:divId w:val="1169641178"/>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Alcance.-</w:t>
      </w:r>
      <w:r>
        <w:rPr>
          <w:rFonts w:eastAsia="Times New Roman"/>
          <w:sz w:val="30"/>
          <w:szCs w:val="30"/>
          <w:lang w:val="es-ES"/>
        </w:rPr>
        <w:t xml:space="preserve"> El control abstracto de constitucionalidad comprende el examen de las omisiones normativas, cuando los órganos competentes omiten un deber claro y concreto de desarrollar normativamente los preceptos </w:t>
      </w:r>
      <w:r>
        <w:rPr>
          <w:rFonts w:eastAsia="Times New Roman"/>
          <w:sz w:val="30"/>
          <w:szCs w:val="30"/>
          <w:lang w:val="es-ES"/>
        </w:rPr>
        <w:t>constitucionales. Este control se sujetará al régimen general de competencia y procedimiento del control abstracto de constitucionalidad.</w:t>
      </w:r>
    </w:p>
    <w:p w:rsidR="00000000" w:rsidRDefault="00571F8A">
      <w:pPr>
        <w:divId w:val="278952712"/>
        <w:rPr>
          <w:rFonts w:eastAsia="Times New Roman"/>
          <w:sz w:val="30"/>
          <w:szCs w:val="30"/>
          <w:lang w:val="es-ES"/>
        </w:rPr>
      </w:pPr>
      <w:r>
        <w:rPr>
          <w:rFonts w:eastAsia="Times New Roman"/>
          <w:sz w:val="30"/>
          <w:szCs w:val="30"/>
          <w:lang w:val="es-ES"/>
        </w:rPr>
        <w:t>Art. 129.-</w:t>
      </w:r>
      <w:r>
        <w:rPr>
          <w:rFonts w:eastAsia="Times New Roman"/>
          <w:b/>
          <w:bCs/>
          <w:sz w:val="30"/>
          <w:szCs w:val="30"/>
          <w:lang w:val="es-ES"/>
        </w:rPr>
        <w:t xml:space="preserve"> Efecto de las omisiones normativas.-</w:t>
      </w:r>
      <w:r>
        <w:rPr>
          <w:rFonts w:eastAsia="Times New Roman"/>
          <w:sz w:val="30"/>
          <w:szCs w:val="30"/>
          <w:lang w:val="es-ES"/>
        </w:rPr>
        <w:t xml:space="preserve"> Las omisiones normativas tendrán los siguientes efectos:</w:t>
      </w:r>
      <w:r>
        <w:rPr>
          <w:rFonts w:eastAsia="Times New Roman"/>
          <w:sz w:val="30"/>
          <w:szCs w:val="30"/>
          <w:lang w:val="es-ES"/>
        </w:rPr>
        <w:br/>
      </w:r>
      <w:r>
        <w:rPr>
          <w:rFonts w:eastAsia="Times New Roman"/>
          <w:sz w:val="30"/>
          <w:szCs w:val="30"/>
          <w:lang w:val="es-ES"/>
        </w:rPr>
        <w:br/>
        <w:t>1. En el cas</w:t>
      </w:r>
      <w:r>
        <w:rPr>
          <w:rFonts w:eastAsia="Times New Roman"/>
          <w:sz w:val="30"/>
          <w:szCs w:val="30"/>
          <w:lang w:val="es-ES"/>
        </w:rPr>
        <w:t>o de las omisiones normativas absolutas, se concederá al órgano competente un plazo determinado por la Corte Constitucional para la respectiva subsanación. En caso de que no se expida la normatividad en el plazo concedido, la Corte Constitucional formulará</w:t>
      </w:r>
      <w:r>
        <w:rPr>
          <w:rFonts w:eastAsia="Times New Roman"/>
          <w:sz w:val="30"/>
          <w:szCs w:val="30"/>
          <w:lang w:val="es-ES"/>
        </w:rPr>
        <w:t xml:space="preserve"> por vía jurisprudencial las reglas básicas correspondientes que sean indispensables para garantizar la debida aplicación y acatamiento de las normas constitucionales. Dichas reglas básicas mantendrán su vigencia hasta que se dicten por la Función o instit</w:t>
      </w:r>
      <w:r>
        <w:rPr>
          <w:rFonts w:eastAsia="Times New Roman"/>
          <w:sz w:val="30"/>
          <w:szCs w:val="30"/>
          <w:lang w:val="es-ES"/>
        </w:rPr>
        <w:t xml:space="preserve">ución correspondiente las normas reguladoras de esa materia. </w:t>
      </w:r>
      <w:r>
        <w:rPr>
          <w:rFonts w:eastAsia="Times New Roman"/>
          <w:sz w:val="30"/>
          <w:szCs w:val="30"/>
          <w:lang w:val="es-ES"/>
        </w:rPr>
        <w:br/>
      </w:r>
      <w:r>
        <w:rPr>
          <w:rFonts w:eastAsia="Times New Roman"/>
          <w:sz w:val="30"/>
          <w:szCs w:val="30"/>
          <w:lang w:val="es-ES"/>
        </w:rPr>
        <w:br/>
        <w:t xml:space="preserve">2. En el caso de las omisiones normativas relativas, cuando existiendo regulación se omiten elementos normativos constitucionalmente relevantes, serán subsanadas por la Corte Constitucional, a </w:t>
      </w:r>
      <w:r>
        <w:rPr>
          <w:rFonts w:eastAsia="Times New Roman"/>
          <w:sz w:val="30"/>
          <w:szCs w:val="30"/>
          <w:lang w:val="es-ES"/>
        </w:rPr>
        <w:t xml:space="preserve">través de </w:t>
      </w:r>
      <w:r>
        <w:rPr>
          <w:rFonts w:eastAsia="Times New Roman"/>
          <w:sz w:val="30"/>
          <w:szCs w:val="30"/>
          <w:lang w:val="es-ES"/>
        </w:rPr>
        <w:lastRenderedPageBreak/>
        <w:t xml:space="preserve">las sentencias de constitucionalidad condicionada. </w:t>
      </w:r>
      <w:r>
        <w:rPr>
          <w:rFonts w:eastAsia="Times New Roman"/>
          <w:sz w:val="30"/>
          <w:szCs w:val="30"/>
          <w:lang w:val="es-ES"/>
        </w:rPr>
        <w:br/>
      </w:r>
      <w:r>
        <w:rPr>
          <w:rFonts w:eastAsia="Times New Roman"/>
          <w:sz w:val="30"/>
          <w:szCs w:val="30"/>
          <w:lang w:val="es-ES"/>
        </w:rPr>
        <w:br/>
        <w:t>El control sobre las omisiones normativas relativas comprende la determinación y la eliminación de las exclusiones arbitrarias de beneficios, cuando la disposición jurídica omita hipótesis o si</w:t>
      </w:r>
      <w:r>
        <w:rPr>
          <w:rFonts w:eastAsia="Times New Roman"/>
          <w:sz w:val="30"/>
          <w:szCs w:val="30"/>
          <w:lang w:val="es-ES"/>
        </w:rPr>
        <w:t>tuaciones que deberían subsumirse dentro de su presupuesto fáctico, y no exista una razón objetiva y suficiente que soporte la exclusión.</w:t>
      </w:r>
    </w:p>
    <w:p w:rsidR="00000000" w:rsidRDefault="00571F8A">
      <w:pPr>
        <w:divId w:val="409498800"/>
        <w:rPr>
          <w:rFonts w:eastAsia="Times New Roman"/>
          <w:sz w:val="30"/>
          <w:szCs w:val="30"/>
          <w:lang w:val="es-ES"/>
        </w:rPr>
      </w:pPr>
      <w:r>
        <w:rPr>
          <w:rFonts w:eastAsia="Times New Roman"/>
          <w:sz w:val="30"/>
          <w:szCs w:val="30"/>
          <w:lang w:val="es-ES"/>
        </w:rPr>
        <w:t>Art. 130.-</w:t>
      </w:r>
      <w:r>
        <w:rPr>
          <w:rFonts w:eastAsia="Times New Roman"/>
          <w:b/>
          <w:bCs/>
          <w:sz w:val="30"/>
          <w:szCs w:val="30"/>
          <w:lang w:val="es-ES"/>
        </w:rPr>
        <w:t xml:space="preserve"> Sentencias de constitucionalidad diferida para evitar la omisión normativa.-</w:t>
      </w:r>
      <w:r>
        <w:rPr>
          <w:rFonts w:eastAsia="Times New Roman"/>
          <w:sz w:val="30"/>
          <w:szCs w:val="30"/>
          <w:lang w:val="es-ES"/>
        </w:rPr>
        <w:t xml:space="preserve"> Cuando la declaratoria de inco</w:t>
      </w:r>
      <w:r>
        <w:rPr>
          <w:rFonts w:eastAsia="Times New Roman"/>
          <w:sz w:val="30"/>
          <w:szCs w:val="30"/>
          <w:lang w:val="es-ES"/>
        </w:rPr>
        <w:t>nstitucionalidad de una disposición jurídica produzca una omisión normativa que sea fuente potencial de vulneración de los derechos constitucionales o produzca graves daños, se podrá postergar los efectos de la declaratoria de inconstitucionalidad.</w:t>
      </w:r>
    </w:p>
    <w:p w:rsidR="00000000" w:rsidRDefault="00571F8A">
      <w:pPr>
        <w:jc w:val="center"/>
        <w:rPr>
          <w:rFonts w:eastAsia="Times New Roman"/>
          <w:sz w:val="36"/>
          <w:szCs w:val="36"/>
          <w:lang w:val="es-ES"/>
        </w:rPr>
      </w:pPr>
      <w:r>
        <w:rPr>
          <w:rFonts w:eastAsia="Times New Roman"/>
          <w:b/>
          <w:bCs/>
          <w:sz w:val="36"/>
          <w:szCs w:val="36"/>
          <w:lang w:val="es-ES"/>
        </w:rPr>
        <w:br/>
        <w:t>Capítu</w:t>
      </w:r>
      <w:r>
        <w:rPr>
          <w:rFonts w:eastAsia="Times New Roman"/>
          <w:b/>
          <w:bCs/>
          <w:sz w:val="36"/>
          <w:szCs w:val="36"/>
          <w:lang w:val="es-ES"/>
        </w:rPr>
        <w:t>lo X</w:t>
      </w:r>
      <w:r>
        <w:rPr>
          <w:rFonts w:eastAsia="Times New Roman"/>
          <w:b/>
          <w:bCs/>
          <w:sz w:val="36"/>
          <w:szCs w:val="36"/>
          <w:lang w:val="es-ES"/>
        </w:rPr>
        <w:br/>
        <w:t>CONTROL CONSTITUCIONAL DE LAS LEYES OBJETADAS POR LA PRESIDENTA O PRESIDENTE DE LA REPÚBLICA</w:t>
      </w:r>
    </w:p>
    <w:p w:rsidR="00000000" w:rsidRDefault="00571F8A">
      <w:pPr>
        <w:divId w:val="848522372"/>
        <w:rPr>
          <w:rFonts w:eastAsia="Times New Roman"/>
          <w:sz w:val="30"/>
          <w:szCs w:val="30"/>
          <w:lang w:val="es-ES"/>
        </w:rPr>
      </w:pPr>
      <w:r>
        <w:rPr>
          <w:rFonts w:eastAsia="Times New Roman"/>
          <w:b/>
          <w:bCs/>
          <w:sz w:val="30"/>
          <w:szCs w:val="30"/>
          <w:lang w:val="es-ES"/>
        </w:rPr>
        <w:t>Art. 131.- Trámite.-</w:t>
      </w:r>
      <w:r>
        <w:rPr>
          <w:rFonts w:eastAsia="Times New Roman"/>
          <w:sz w:val="30"/>
          <w:szCs w:val="30"/>
          <w:lang w:val="es-ES"/>
        </w:rPr>
        <w:t xml:space="preserve"> Cuando la Presidenta o Presidente de la República objete total o parcialmente un proyecto de ley por razones de inconstitucionalidad, se </w:t>
      </w:r>
      <w:r>
        <w:rPr>
          <w:rFonts w:eastAsia="Times New Roman"/>
          <w:sz w:val="30"/>
          <w:szCs w:val="30"/>
          <w:lang w:val="es-ES"/>
        </w:rPr>
        <w:t>seguirá el siguiente trámite:</w:t>
      </w:r>
      <w:r>
        <w:rPr>
          <w:rFonts w:eastAsia="Times New Roman"/>
          <w:sz w:val="30"/>
          <w:szCs w:val="30"/>
          <w:lang w:val="es-ES"/>
        </w:rPr>
        <w:br/>
      </w:r>
      <w:r>
        <w:rPr>
          <w:rFonts w:eastAsia="Times New Roman"/>
          <w:sz w:val="30"/>
          <w:szCs w:val="30"/>
          <w:lang w:val="es-ES"/>
        </w:rPr>
        <w:br/>
        <w:t xml:space="preserve">1. Una vez presentada la objeción, la Asamblea Nacional deberá enviar a la Corte Constitucional la siguiente documentación: </w:t>
      </w:r>
      <w:r>
        <w:rPr>
          <w:rFonts w:eastAsia="Times New Roman"/>
          <w:sz w:val="30"/>
          <w:szCs w:val="30"/>
          <w:lang w:val="es-ES"/>
        </w:rPr>
        <w:br/>
      </w:r>
      <w:r>
        <w:rPr>
          <w:rFonts w:eastAsia="Times New Roman"/>
          <w:sz w:val="30"/>
          <w:szCs w:val="30"/>
          <w:lang w:val="es-ES"/>
        </w:rPr>
        <w:br/>
        <w:t>a) Proyecto de ley;</w:t>
      </w:r>
      <w:r>
        <w:rPr>
          <w:rFonts w:eastAsia="Times New Roman"/>
          <w:sz w:val="30"/>
          <w:szCs w:val="30"/>
          <w:lang w:val="es-ES"/>
        </w:rPr>
        <w:br/>
      </w:r>
      <w:r>
        <w:rPr>
          <w:rFonts w:eastAsia="Times New Roman"/>
          <w:sz w:val="30"/>
          <w:szCs w:val="30"/>
          <w:lang w:val="es-ES"/>
        </w:rPr>
        <w:br/>
        <w:t>b) Objeciones presidenciales; y,</w:t>
      </w:r>
      <w:r>
        <w:rPr>
          <w:rFonts w:eastAsia="Times New Roman"/>
          <w:sz w:val="30"/>
          <w:szCs w:val="30"/>
          <w:lang w:val="es-ES"/>
        </w:rPr>
        <w:br/>
      </w:r>
      <w:r>
        <w:rPr>
          <w:rFonts w:eastAsia="Times New Roman"/>
          <w:sz w:val="30"/>
          <w:szCs w:val="30"/>
          <w:lang w:val="es-ES"/>
        </w:rPr>
        <w:br/>
        <w:t>c) Escrito en el que se expongan las razones</w:t>
      </w:r>
      <w:r>
        <w:rPr>
          <w:rFonts w:eastAsia="Times New Roman"/>
          <w:sz w:val="30"/>
          <w:szCs w:val="30"/>
          <w:lang w:val="es-ES"/>
        </w:rPr>
        <w:t xml:space="preserve"> por las cuales se considera infundada la objeción presidencial, cuando a ello hubiere lugar.</w:t>
      </w:r>
      <w:r>
        <w:rPr>
          <w:rFonts w:eastAsia="Times New Roman"/>
          <w:sz w:val="30"/>
          <w:szCs w:val="30"/>
          <w:lang w:val="es-ES"/>
        </w:rPr>
        <w:br/>
      </w:r>
      <w:r>
        <w:rPr>
          <w:rFonts w:eastAsia="Times New Roman"/>
          <w:sz w:val="30"/>
          <w:szCs w:val="30"/>
          <w:lang w:val="es-ES"/>
        </w:rPr>
        <w:br/>
        <w:t>2. La documentación deberá ser remitida dentro de los diez días siguientes a la presentación de la objeción presidencial. Si no lo hiciere dentro de este tiempo,</w:t>
      </w:r>
      <w:r>
        <w:rPr>
          <w:rFonts w:eastAsia="Times New Roman"/>
          <w:sz w:val="30"/>
          <w:szCs w:val="30"/>
          <w:lang w:val="es-ES"/>
        </w:rPr>
        <w:t xml:space="preserve"> la Corte Constitucional lo conocerá de oficio.</w:t>
      </w:r>
      <w:r>
        <w:rPr>
          <w:rFonts w:eastAsia="Times New Roman"/>
          <w:sz w:val="30"/>
          <w:szCs w:val="30"/>
          <w:lang w:val="es-ES"/>
        </w:rPr>
        <w:br/>
      </w:r>
      <w:r>
        <w:rPr>
          <w:rFonts w:eastAsia="Times New Roman"/>
          <w:sz w:val="30"/>
          <w:szCs w:val="30"/>
          <w:lang w:val="es-ES"/>
        </w:rPr>
        <w:br/>
        <w:t xml:space="preserve">3. Una vez recibida la documentación, se realizará el trámite previsto </w:t>
      </w:r>
      <w:r>
        <w:rPr>
          <w:rFonts w:eastAsia="Times New Roman"/>
          <w:sz w:val="30"/>
          <w:szCs w:val="30"/>
          <w:lang w:val="es-ES"/>
        </w:rPr>
        <w:lastRenderedPageBreak/>
        <w:t xml:space="preserve">en esta ley. </w:t>
      </w:r>
      <w:r>
        <w:rPr>
          <w:rFonts w:eastAsia="Times New Roman"/>
          <w:sz w:val="30"/>
          <w:szCs w:val="30"/>
          <w:lang w:val="es-ES"/>
        </w:rPr>
        <w:br/>
      </w:r>
      <w:r>
        <w:rPr>
          <w:rFonts w:eastAsia="Times New Roman"/>
          <w:sz w:val="30"/>
          <w:szCs w:val="30"/>
          <w:lang w:val="es-ES"/>
        </w:rPr>
        <w:br/>
        <w:t>La Corte Constitucional emitirá su dictamen en el plazo de treinta días contados desde la remisión de la documentación.</w:t>
      </w:r>
    </w:p>
    <w:p w:rsidR="00000000" w:rsidRDefault="00571F8A">
      <w:pPr>
        <w:pStyle w:val="Ttulo3"/>
        <w:divId w:val="1163933253"/>
        <w:rPr>
          <w:rFonts w:eastAsia="Times New Roman"/>
          <w:lang w:val="es-ES"/>
        </w:rPr>
      </w:pPr>
      <w:r>
        <w:rPr>
          <w:rFonts w:eastAsia="Times New Roman"/>
          <w:lang w:val="es-ES"/>
        </w:rPr>
        <w:t xml:space="preserve">Concordancia(s): </w:t>
      </w:r>
    </w:p>
    <w:p w:rsidR="00000000" w:rsidRDefault="00571F8A">
      <w:pPr>
        <w:divId w:val="1163933253"/>
        <w:rPr>
          <w:rFonts w:eastAsia="Times New Roman"/>
          <w:sz w:val="30"/>
          <w:szCs w:val="30"/>
          <w:lang w:val="es-ES"/>
        </w:rPr>
      </w:pPr>
    </w:p>
    <w:p w:rsidR="00000000" w:rsidRDefault="00571F8A">
      <w:pPr>
        <w:divId w:val="620183852"/>
        <w:rPr>
          <w:rFonts w:eastAsia="Times New Roman"/>
          <w:sz w:val="30"/>
          <w:szCs w:val="30"/>
          <w:lang w:val="es-ES"/>
        </w:rPr>
      </w:pPr>
      <w:r>
        <w:rPr>
          <w:rFonts w:eastAsia="Times New Roman"/>
          <w:b/>
          <w:bCs/>
          <w:sz w:val="30"/>
          <w:szCs w:val="30"/>
          <w:u w:val="single"/>
          <w:lang w:val="es-ES"/>
        </w:rPr>
        <w:t>H-Art. 131.-</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139.-</w:t>
      </w:r>
      <w:r>
        <w:rPr>
          <w:rFonts w:eastAsia="Times New Roman"/>
          <w:sz w:val="30"/>
          <w:szCs w:val="30"/>
          <w:lang w:val="es-ES"/>
        </w:rPr>
        <w:br/>
      </w:r>
      <w:r>
        <w:rPr>
          <w:rFonts w:eastAsia="Times New Roman"/>
          <w:sz w:val="30"/>
          <w:szCs w:val="30"/>
          <w:lang w:val="es-ES"/>
        </w:rPr>
        <w:t>Art. 438, num. 3.-</w:t>
      </w:r>
    </w:p>
    <w:p w:rsidR="00000000" w:rsidRDefault="00571F8A">
      <w:pPr>
        <w:divId w:val="404911627"/>
        <w:rPr>
          <w:rFonts w:eastAsia="Times New Roman"/>
          <w:sz w:val="30"/>
          <w:szCs w:val="30"/>
          <w:lang w:val="es-ES"/>
        </w:rPr>
      </w:pPr>
      <w:r>
        <w:rPr>
          <w:rFonts w:eastAsia="Times New Roman"/>
          <w:b/>
          <w:bCs/>
          <w:sz w:val="30"/>
          <w:szCs w:val="30"/>
          <w:lang w:val="es-ES"/>
        </w:rPr>
        <w:t>Art. 132.- Efectos de la sentencia de la Corte Constitucional.-</w:t>
      </w:r>
      <w:r>
        <w:rPr>
          <w:rFonts w:eastAsia="Times New Roman"/>
          <w:sz w:val="30"/>
          <w:szCs w:val="30"/>
          <w:lang w:val="es-ES"/>
        </w:rPr>
        <w:t xml:space="preserve"> La sentencia de la Corte Constitucional producirá los siguientes efectos jurídicos: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Cuando declare la constitucionalidad del proyecto, la Asamblea Nacional deberá promulgarlo y ordenar su publicación. No se podrá demandar la constitucionalidad de la ley promulgada mientras permanezcan los fundamentos de hecho y de derecho de la declarat</w:t>
      </w:r>
      <w:r>
        <w:rPr>
          <w:rFonts w:eastAsia="Times New Roman"/>
          <w:sz w:val="30"/>
          <w:szCs w:val="30"/>
          <w:lang w:val="es-ES"/>
        </w:rPr>
        <w:t xml:space="preserve">oria. </w:t>
      </w:r>
      <w:r>
        <w:rPr>
          <w:rFonts w:eastAsia="Times New Roman"/>
          <w:sz w:val="30"/>
          <w:szCs w:val="30"/>
          <w:lang w:val="es-ES"/>
        </w:rPr>
        <w:br/>
      </w:r>
      <w:r>
        <w:rPr>
          <w:rFonts w:eastAsia="Times New Roman"/>
          <w:sz w:val="30"/>
          <w:szCs w:val="30"/>
          <w:lang w:val="es-ES"/>
        </w:rPr>
        <w:br/>
        <w:t>2. Cuando se declara la inconstitucionalidad parcial, la Asamblea Nacional deberá reformular el proyecto de ley para adecuarlo a los términos previstos en la sentencia.</w:t>
      </w:r>
      <w:r>
        <w:rPr>
          <w:rFonts w:eastAsia="Times New Roman"/>
          <w:sz w:val="30"/>
          <w:szCs w:val="30"/>
          <w:lang w:val="es-ES"/>
        </w:rPr>
        <w:br/>
      </w:r>
      <w:r>
        <w:rPr>
          <w:rFonts w:eastAsia="Times New Roman"/>
          <w:sz w:val="30"/>
          <w:szCs w:val="30"/>
          <w:lang w:val="es-ES"/>
        </w:rPr>
        <w:br/>
        <w:t>3. Cuando se declara la inconstitucionalidad total, el proyecto deberá ser arc</w:t>
      </w:r>
      <w:r>
        <w:rPr>
          <w:rFonts w:eastAsia="Times New Roman"/>
          <w:sz w:val="30"/>
          <w:szCs w:val="30"/>
          <w:lang w:val="es-ES"/>
        </w:rPr>
        <w:t>hivado hasta tanto desaparezca el fundamento de hecho o de derecho de la sentencia.</w:t>
      </w:r>
    </w:p>
    <w:p w:rsidR="00000000" w:rsidRDefault="00571F8A">
      <w:pPr>
        <w:pStyle w:val="Ttulo3"/>
        <w:divId w:val="1354722114"/>
        <w:rPr>
          <w:rFonts w:eastAsia="Times New Roman"/>
          <w:lang w:val="es-ES"/>
        </w:rPr>
      </w:pPr>
      <w:r>
        <w:rPr>
          <w:rFonts w:eastAsia="Times New Roman"/>
          <w:lang w:val="es-ES"/>
        </w:rPr>
        <w:t xml:space="preserve">Concordancia(s): </w:t>
      </w:r>
    </w:p>
    <w:p w:rsidR="00000000" w:rsidRDefault="00571F8A">
      <w:pPr>
        <w:divId w:val="1354722114"/>
        <w:rPr>
          <w:rFonts w:eastAsia="Times New Roman"/>
          <w:sz w:val="30"/>
          <w:szCs w:val="30"/>
          <w:lang w:val="es-ES"/>
        </w:rPr>
      </w:pPr>
    </w:p>
    <w:p w:rsidR="00000000" w:rsidRDefault="00571F8A">
      <w:pPr>
        <w:divId w:val="692533404"/>
        <w:rPr>
          <w:rFonts w:eastAsia="Times New Roman"/>
          <w:sz w:val="30"/>
          <w:szCs w:val="30"/>
          <w:lang w:val="es-ES"/>
        </w:rPr>
      </w:pPr>
      <w:r>
        <w:rPr>
          <w:rFonts w:eastAsia="Times New Roman"/>
          <w:b/>
          <w:bCs/>
          <w:sz w:val="30"/>
          <w:szCs w:val="30"/>
          <w:u w:val="single"/>
          <w:lang w:val="es-ES"/>
        </w:rPr>
        <w:t>H-Art. 132.-</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139.-</w:t>
      </w:r>
    </w:p>
    <w:p w:rsidR="00000000" w:rsidRDefault="00571F8A">
      <w:pPr>
        <w:jc w:val="center"/>
        <w:rPr>
          <w:rFonts w:eastAsia="Times New Roman"/>
          <w:sz w:val="36"/>
          <w:szCs w:val="36"/>
          <w:lang w:val="es-ES"/>
        </w:rPr>
      </w:pPr>
      <w:r>
        <w:rPr>
          <w:rFonts w:eastAsia="Times New Roman"/>
          <w:b/>
          <w:bCs/>
          <w:sz w:val="36"/>
          <w:szCs w:val="36"/>
          <w:lang w:val="es-ES"/>
        </w:rPr>
        <w:lastRenderedPageBreak/>
        <w:br/>
        <w:t>Capítulo XI</w:t>
      </w:r>
      <w:r>
        <w:rPr>
          <w:rFonts w:eastAsia="Times New Roman"/>
          <w:b/>
          <w:bCs/>
          <w:sz w:val="36"/>
          <w:szCs w:val="36"/>
          <w:lang w:val="es-ES"/>
        </w:rPr>
        <w:br/>
        <w:t>CONTROL CONSTITUCIONAL DE LOS ESTATUTOS DE AUTONOMÍA</w:t>
      </w:r>
    </w:p>
    <w:p w:rsidR="00000000" w:rsidRDefault="00571F8A">
      <w:pPr>
        <w:divId w:val="1879734845"/>
        <w:rPr>
          <w:rFonts w:eastAsia="Times New Roman"/>
          <w:sz w:val="30"/>
          <w:szCs w:val="30"/>
          <w:lang w:val="es-ES"/>
        </w:rPr>
      </w:pPr>
      <w:r>
        <w:rPr>
          <w:rFonts w:eastAsia="Times New Roman"/>
          <w:sz w:val="30"/>
          <w:szCs w:val="30"/>
          <w:lang w:val="es-ES"/>
        </w:rPr>
        <w:t>Art. 133.-</w:t>
      </w:r>
      <w:r>
        <w:rPr>
          <w:rFonts w:eastAsia="Times New Roman"/>
          <w:b/>
          <w:bCs/>
          <w:sz w:val="30"/>
          <w:szCs w:val="30"/>
          <w:lang w:val="es-ES"/>
        </w:rPr>
        <w:t xml:space="preserve"> Modalida</w:t>
      </w:r>
      <w:r>
        <w:rPr>
          <w:rFonts w:eastAsia="Times New Roman"/>
          <w:b/>
          <w:bCs/>
          <w:sz w:val="30"/>
          <w:szCs w:val="30"/>
          <w:lang w:val="es-ES"/>
        </w:rPr>
        <w:t>des de control constitucional.-</w:t>
      </w:r>
      <w:r>
        <w:rPr>
          <w:rFonts w:eastAsia="Times New Roman"/>
          <w:sz w:val="30"/>
          <w:szCs w:val="30"/>
          <w:lang w:val="es-ES"/>
        </w:rPr>
        <w:t xml:space="preserve"> Para efectos del control constitucional de los Estatutos de Autonomía de las regiones autónomas y de los distritos metropolitanos autónomos, la Corte Constitucional intervendrá a través de los siguientes mecanismos: </w:t>
      </w:r>
      <w:r>
        <w:rPr>
          <w:rFonts w:eastAsia="Times New Roman"/>
          <w:sz w:val="30"/>
          <w:szCs w:val="30"/>
          <w:lang w:val="es-ES"/>
        </w:rPr>
        <w:br/>
      </w:r>
      <w:r>
        <w:rPr>
          <w:rFonts w:eastAsia="Times New Roman"/>
          <w:sz w:val="30"/>
          <w:szCs w:val="30"/>
          <w:lang w:val="es-ES"/>
        </w:rPr>
        <w:br/>
        <w:t>1. Con</w:t>
      </w:r>
      <w:r>
        <w:rPr>
          <w:rFonts w:eastAsia="Times New Roman"/>
          <w:sz w:val="30"/>
          <w:szCs w:val="30"/>
          <w:lang w:val="es-ES"/>
        </w:rPr>
        <w:t>trol previo de constitucionalidad de los proyectos de Estatutos de Autonomía elaborados por los gobiernos provinciales o cantonales, según sea el caso;</w:t>
      </w:r>
      <w:r>
        <w:rPr>
          <w:rFonts w:eastAsia="Times New Roman"/>
          <w:sz w:val="30"/>
          <w:szCs w:val="30"/>
          <w:lang w:val="es-ES"/>
        </w:rPr>
        <w:br/>
      </w:r>
      <w:r>
        <w:rPr>
          <w:rFonts w:eastAsia="Times New Roman"/>
          <w:sz w:val="30"/>
          <w:szCs w:val="30"/>
          <w:lang w:val="es-ES"/>
        </w:rPr>
        <w:br/>
        <w:t xml:space="preserve">2. Control automático de constitucionalidad de la consulta popular en la que se aprueba el Estatuto de </w:t>
      </w:r>
      <w:r>
        <w:rPr>
          <w:rFonts w:eastAsia="Times New Roman"/>
          <w:sz w:val="30"/>
          <w:szCs w:val="30"/>
          <w:lang w:val="es-ES"/>
        </w:rPr>
        <w:t>Autonomía; y,</w:t>
      </w:r>
      <w:r>
        <w:rPr>
          <w:rFonts w:eastAsia="Times New Roman"/>
          <w:sz w:val="30"/>
          <w:szCs w:val="30"/>
          <w:lang w:val="es-ES"/>
        </w:rPr>
        <w:br/>
      </w:r>
      <w:r>
        <w:rPr>
          <w:rFonts w:eastAsia="Times New Roman"/>
          <w:sz w:val="30"/>
          <w:szCs w:val="30"/>
          <w:lang w:val="es-ES"/>
        </w:rPr>
        <w:br/>
        <w:t xml:space="preserve">3. Control posterior de constitucionalidad de las leyes orgánicas de conformación de regiones autónomas y distritos metropolitanos autónomos. </w:t>
      </w:r>
    </w:p>
    <w:p w:rsidR="00000000" w:rsidRDefault="00571F8A">
      <w:pPr>
        <w:divId w:val="793212915"/>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Control de constitucionalidad.-</w:t>
      </w:r>
      <w:r>
        <w:rPr>
          <w:rFonts w:eastAsia="Times New Roman"/>
          <w:sz w:val="30"/>
          <w:szCs w:val="30"/>
          <w:lang w:val="es-ES"/>
        </w:rPr>
        <w:t xml:space="preserve"> Para el control previo, automático e integral de los pr</w:t>
      </w:r>
      <w:r>
        <w:rPr>
          <w:rFonts w:eastAsia="Times New Roman"/>
          <w:sz w:val="30"/>
          <w:szCs w:val="30"/>
          <w:lang w:val="es-ES"/>
        </w:rPr>
        <w:t>oyectos de Estatutos de Autonomía de las Regiones Autónomas y Distritos Metropolitanos Autónomos, se verificará la observancia de los requisitos y criterios que establece la Constitución al respecto.</w:t>
      </w:r>
      <w:r>
        <w:rPr>
          <w:rFonts w:eastAsia="Times New Roman"/>
          <w:sz w:val="30"/>
          <w:szCs w:val="30"/>
          <w:lang w:val="es-ES"/>
        </w:rPr>
        <w:br/>
      </w:r>
      <w:r>
        <w:rPr>
          <w:rFonts w:eastAsia="Times New Roman"/>
          <w:sz w:val="30"/>
          <w:szCs w:val="30"/>
          <w:lang w:val="es-ES"/>
        </w:rPr>
        <w:br/>
        <w:t>La Corte Constitucional deberá pronunciarse en el plazo</w:t>
      </w:r>
      <w:r>
        <w:rPr>
          <w:rFonts w:eastAsia="Times New Roman"/>
          <w:sz w:val="30"/>
          <w:szCs w:val="30"/>
          <w:lang w:val="es-ES"/>
        </w:rPr>
        <w:t xml:space="preserve"> de cuarenta y cinco días siguientes a la recepción del proyecto. En caso de que la Corte no se pronuncie en este plazo, se presumirá la constitucionalidad y continuará con el trámite previsto en la Constitución.</w:t>
      </w:r>
      <w:r>
        <w:rPr>
          <w:rFonts w:eastAsia="Times New Roman"/>
          <w:sz w:val="30"/>
          <w:szCs w:val="30"/>
          <w:lang w:val="es-ES"/>
        </w:rPr>
        <w:br/>
      </w:r>
      <w:r>
        <w:rPr>
          <w:rFonts w:eastAsia="Times New Roman"/>
          <w:sz w:val="30"/>
          <w:szCs w:val="30"/>
          <w:lang w:val="es-ES"/>
        </w:rPr>
        <w:br/>
        <w:t xml:space="preserve">Los proyectos de reformas a los Estatutos </w:t>
      </w:r>
      <w:r>
        <w:rPr>
          <w:rFonts w:eastAsia="Times New Roman"/>
          <w:sz w:val="30"/>
          <w:szCs w:val="30"/>
          <w:lang w:val="es-ES"/>
        </w:rPr>
        <w:t>de Autonomía se sujetarán al control de constitucionalidad establecido en estas normas.</w:t>
      </w:r>
    </w:p>
    <w:p w:rsidR="00000000" w:rsidRDefault="00571F8A">
      <w:pPr>
        <w:jc w:val="center"/>
        <w:rPr>
          <w:rFonts w:eastAsia="Times New Roman"/>
          <w:sz w:val="36"/>
          <w:szCs w:val="36"/>
          <w:lang w:val="es-ES"/>
        </w:rPr>
      </w:pPr>
      <w:r>
        <w:rPr>
          <w:rFonts w:eastAsia="Times New Roman"/>
          <w:b/>
          <w:bCs/>
          <w:sz w:val="36"/>
          <w:szCs w:val="36"/>
          <w:lang w:val="es-ES"/>
        </w:rPr>
        <w:br/>
        <w:t>Capítulo XII</w:t>
      </w:r>
      <w:r>
        <w:rPr>
          <w:rFonts w:eastAsia="Times New Roman"/>
          <w:b/>
          <w:bCs/>
          <w:sz w:val="36"/>
          <w:szCs w:val="36"/>
          <w:lang w:val="es-ES"/>
        </w:rPr>
        <w:br/>
        <w:t>CONTROL CONSTITUCIONAL DE LOS ACTOS NORMATIVOS NO PARLAMENTARIOS Y ACTOS ADMINISTRATIVOS DE CARÁCTER GENERAL</w:t>
      </w:r>
    </w:p>
    <w:p w:rsidR="00000000" w:rsidRDefault="00571F8A">
      <w:pPr>
        <w:divId w:val="1344892737"/>
        <w:rPr>
          <w:rFonts w:eastAsia="Times New Roman"/>
          <w:sz w:val="30"/>
          <w:szCs w:val="30"/>
          <w:lang w:val="es-ES"/>
        </w:rPr>
      </w:pPr>
      <w:r>
        <w:rPr>
          <w:rFonts w:eastAsia="Times New Roman"/>
          <w:sz w:val="30"/>
          <w:szCs w:val="30"/>
          <w:lang w:val="es-ES"/>
        </w:rPr>
        <w:lastRenderedPageBreak/>
        <w:t>Art. 135.-</w:t>
      </w:r>
      <w:r>
        <w:rPr>
          <w:rFonts w:eastAsia="Times New Roman"/>
          <w:b/>
          <w:bCs/>
          <w:sz w:val="30"/>
          <w:szCs w:val="30"/>
          <w:lang w:val="es-ES"/>
        </w:rPr>
        <w:t xml:space="preserve"> Reglas generales.-</w:t>
      </w:r>
      <w:r>
        <w:rPr>
          <w:rFonts w:eastAsia="Times New Roman"/>
          <w:sz w:val="30"/>
          <w:szCs w:val="30"/>
          <w:lang w:val="es-ES"/>
        </w:rPr>
        <w:t xml:space="preserve"> Procederá la ac</w:t>
      </w:r>
      <w:r>
        <w:rPr>
          <w:rFonts w:eastAsia="Times New Roman"/>
          <w:sz w:val="30"/>
          <w:szCs w:val="30"/>
          <w:lang w:val="es-ES"/>
        </w:rPr>
        <w:t xml:space="preserve">ción de inconstitucionalidad respecto de cualquier acto normativo o administrativo de carácter general que vulnere normas constitucionales. </w:t>
      </w:r>
      <w:r>
        <w:rPr>
          <w:rFonts w:eastAsia="Times New Roman"/>
          <w:sz w:val="30"/>
          <w:szCs w:val="30"/>
          <w:lang w:val="es-ES"/>
        </w:rPr>
        <w:br/>
      </w:r>
      <w:r>
        <w:rPr>
          <w:rFonts w:eastAsia="Times New Roman"/>
          <w:sz w:val="30"/>
          <w:szCs w:val="30"/>
          <w:lang w:val="es-ES"/>
        </w:rPr>
        <w:br/>
        <w:t>La constitucionalidad de dichos actos no se agota ni se presume por su sujeción a la ley. Cuando la inconstitucion</w:t>
      </w:r>
      <w:r>
        <w:rPr>
          <w:rFonts w:eastAsia="Times New Roman"/>
          <w:sz w:val="30"/>
          <w:szCs w:val="30"/>
          <w:lang w:val="es-ES"/>
        </w:rPr>
        <w:t>alidad del acto deriva de la inconstitucionalidad de la ley, se analizará la inconstitucionalidad conexa de la norma correspondiente.</w:t>
      </w:r>
    </w:p>
    <w:p w:rsidR="00000000" w:rsidRDefault="00571F8A">
      <w:pPr>
        <w:divId w:val="971205713"/>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Distribución de competencias.-</w:t>
      </w:r>
      <w:r>
        <w:rPr>
          <w:rFonts w:eastAsia="Times New Roman"/>
          <w:sz w:val="30"/>
          <w:szCs w:val="30"/>
          <w:lang w:val="es-ES"/>
        </w:rPr>
        <w:t xml:space="preserve"> Para el control de los actos normativos y administrativos de carácter general, a</w:t>
      </w:r>
      <w:r>
        <w:rPr>
          <w:rFonts w:eastAsia="Times New Roman"/>
          <w:sz w:val="30"/>
          <w:szCs w:val="30"/>
          <w:lang w:val="es-ES"/>
        </w:rPr>
        <w:t xml:space="preserve"> la Corte Constitucional le corresponde el control de constitucionalidad de todos los actos normativos y administrativos de carácter general.</w:t>
      </w:r>
    </w:p>
    <w:p w:rsidR="00000000" w:rsidRDefault="00571F8A">
      <w:pPr>
        <w:divId w:val="112407060"/>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Legitimación activa para el restablecimiento del derecho.-</w:t>
      </w:r>
      <w:r>
        <w:rPr>
          <w:rFonts w:eastAsia="Times New Roman"/>
          <w:sz w:val="30"/>
          <w:szCs w:val="30"/>
          <w:lang w:val="es-ES"/>
        </w:rPr>
        <w:t xml:space="preserve"> El restablecimiento del derecho y la reparac</w:t>
      </w:r>
      <w:r>
        <w:rPr>
          <w:rFonts w:eastAsia="Times New Roman"/>
          <w:sz w:val="30"/>
          <w:szCs w:val="30"/>
          <w:lang w:val="es-ES"/>
        </w:rPr>
        <w:t>ión integral derivada de la declaratoria de inconstitucionalidad, cuando a ello hubiere lugar, únicamente puede ser solicitada por la persona directamente lesionada en sus derechos.</w:t>
      </w:r>
    </w:p>
    <w:p w:rsidR="00000000" w:rsidRDefault="00571F8A">
      <w:pPr>
        <w:divId w:val="894703672"/>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Plazo para la interposición de la acción.-</w:t>
      </w:r>
      <w:r>
        <w:rPr>
          <w:rFonts w:eastAsia="Times New Roman"/>
          <w:sz w:val="30"/>
          <w:szCs w:val="30"/>
          <w:lang w:val="es-ES"/>
        </w:rPr>
        <w:t xml:space="preserve"> La acción de inconst</w:t>
      </w:r>
      <w:r>
        <w:rPr>
          <w:rFonts w:eastAsia="Times New Roman"/>
          <w:sz w:val="30"/>
          <w:szCs w:val="30"/>
          <w:lang w:val="es-ES"/>
        </w:rPr>
        <w:t>itucionalidad puede ser solicitada en cualquier tiempo a partir de la expedición del acto.</w:t>
      </w:r>
    </w:p>
    <w:p w:rsidR="00000000" w:rsidRDefault="00571F8A">
      <w:pPr>
        <w:divId w:val="728530359"/>
        <w:rPr>
          <w:rFonts w:eastAsia="Times New Roman"/>
          <w:sz w:val="30"/>
          <w:szCs w:val="30"/>
          <w:lang w:val="es-ES"/>
        </w:rPr>
      </w:pPr>
      <w:r>
        <w:rPr>
          <w:rFonts w:eastAsia="Times New Roman"/>
          <w:b/>
          <w:bCs/>
          <w:sz w:val="30"/>
          <w:szCs w:val="30"/>
          <w:lang w:val="es-ES"/>
        </w:rPr>
        <w:t>Art. 139.-</w:t>
      </w:r>
      <w:r>
        <w:rPr>
          <w:rFonts w:eastAsia="Times New Roman"/>
          <w:sz w:val="30"/>
          <w:szCs w:val="30"/>
          <w:lang w:val="es-ES"/>
        </w:rPr>
        <w:t xml:space="preserve"> </w:t>
      </w:r>
      <w:r>
        <w:rPr>
          <w:rFonts w:eastAsia="Times New Roman"/>
          <w:b/>
          <w:bCs/>
          <w:sz w:val="30"/>
          <w:szCs w:val="30"/>
          <w:lang w:val="es-ES"/>
        </w:rPr>
        <w:t>Efectos de la declaratoria de inconstitucionalidad.-</w:t>
      </w:r>
      <w:r>
        <w:rPr>
          <w:rFonts w:eastAsia="Times New Roman"/>
          <w:sz w:val="30"/>
          <w:szCs w:val="30"/>
          <w:lang w:val="es-ES"/>
        </w:rPr>
        <w:t xml:space="preserve"> Por regla general, la declaratoria de inconstitucionalidad de los actos normativos y administrativos </w:t>
      </w:r>
      <w:r>
        <w:rPr>
          <w:rFonts w:eastAsia="Times New Roman"/>
          <w:sz w:val="30"/>
          <w:szCs w:val="30"/>
          <w:lang w:val="es-ES"/>
        </w:rPr>
        <w:t xml:space="preserve">de carácter general tendrá efectos hacia el futuro. </w:t>
      </w:r>
    </w:p>
    <w:p w:rsidR="00000000" w:rsidRDefault="00571F8A">
      <w:pPr>
        <w:pStyle w:val="Ttulo3"/>
        <w:divId w:val="1318026028"/>
        <w:rPr>
          <w:rFonts w:eastAsia="Times New Roman"/>
          <w:lang w:val="es-ES"/>
        </w:rPr>
      </w:pPr>
      <w:r>
        <w:rPr>
          <w:rFonts w:eastAsia="Times New Roman"/>
          <w:lang w:val="es-ES"/>
        </w:rPr>
        <w:t xml:space="preserve">Concordancia(s): </w:t>
      </w:r>
    </w:p>
    <w:p w:rsidR="00000000" w:rsidRDefault="00571F8A">
      <w:pPr>
        <w:divId w:val="1318026028"/>
        <w:rPr>
          <w:rFonts w:eastAsia="Times New Roman"/>
          <w:sz w:val="30"/>
          <w:szCs w:val="30"/>
          <w:lang w:val="es-ES"/>
        </w:rPr>
      </w:pPr>
    </w:p>
    <w:p w:rsidR="00000000" w:rsidRDefault="00571F8A">
      <w:pPr>
        <w:divId w:val="219482108"/>
        <w:rPr>
          <w:rFonts w:eastAsia="Times New Roman"/>
          <w:sz w:val="30"/>
          <w:szCs w:val="30"/>
          <w:lang w:val="es-ES"/>
        </w:rPr>
      </w:pPr>
      <w:r>
        <w:rPr>
          <w:rFonts w:eastAsia="Times New Roman"/>
          <w:b/>
          <w:bCs/>
          <w:sz w:val="30"/>
          <w:szCs w:val="30"/>
          <w:u w:val="single"/>
          <w:lang w:val="es-ES"/>
        </w:rPr>
        <w:t>H-Art. 139.-</w:t>
      </w:r>
      <w:r>
        <w:rPr>
          <w:rFonts w:eastAsia="Times New Roman"/>
          <w:b/>
          <w:bCs/>
          <w:sz w:val="30"/>
          <w:szCs w:val="30"/>
          <w:u w:val="single"/>
          <w:lang w:val="es-ES"/>
        </w:rPr>
        <w:br/>
      </w:r>
      <w:r>
        <w:rPr>
          <w:rFonts w:eastAsia="Times New Roman"/>
          <w:sz w:val="30"/>
          <w:szCs w:val="30"/>
          <w:lang w:val="es-ES"/>
        </w:rPr>
        <w:br/>
        <w:t>Constitución de la República del Ecuador:</w:t>
      </w:r>
      <w:r>
        <w:rPr>
          <w:rFonts w:eastAsia="Times New Roman"/>
          <w:sz w:val="30"/>
          <w:szCs w:val="30"/>
          <w:lang w:val="es-ES"/>
        </w:rPr>
        <w:br/>
      </w:r>
      <w:r>
        <w:rPr>
          <w:rFonts w:eastAsia="Times New Roman"/>
          <w:sz w:val="30"/>
          <w:szCs w:val="30"/>
          <w:lang w:val="es-ES"/>
        </w:rPr>
        <w:t>Art. 436, num. 4.-</w:t>
      </w:r>
      <w:r>
        <w:rPr>
          <w:rFonts w:eastAsia="Times New Roman"/>
          <w:sz w:val="30"/>
          <w:szCs w:val="30"/>
          <w:lang w:val="es-ES"/>
        </w:rPr>
        <w:br/>
      </w:r>
      <w:r>
        <w:rPr>
          <w:rFonts w:eastAsia="Times New Roman"/>
          <w:sz w:val="30"/>
          <w:szCs w:val="30"/>
          <w:lang w:val="es-ES"/>
        </w:rPr>
        <w:t>Art. 440.-</w:t>
      </w:r>
    </w:p>
    <w:p w:rsidR="00000000" w:rsidRDefault="00571F8A">
      <w:pPr>
        <w:divId w:val="18510850"/>
        <w:rPr>
          <w:rFonts w:eastAsia="Times New Roman"/>
          <w:sz w:val="30"/>
          <w:szCs w:val="30"/>
          <w:lang w:val="es-ES"/>
        </w:rPr>
      </w:pPr>
      <w:r>
        <w:rPr>
          <w:rFonts w:eastAsia="Times New Roman"/>
          <w:sz w:val="30"/>
          <w:szCs w:val="30"/>
          <w:lang w:val="es-ES"/>
        </w:rPr>
        <w:t>Art. 140.-</w:t>
      </w:r>
      <w:r>
        <w:rPr>
          <w:rFonts w:eastAsia="Times New Roman"/>
          <w:b/>
          <w:bCs/>
          <w:sz w:val="30"/>
          <w:szCs w:val="30"/>
          <w:lang w:val="es-ES"/>
        </w:rPr>
        <w:t xml:space="preserve"> Procedimiento.-</w:t>
      </w:r>
      <w:r>
        <w:rPr>
          <w:rFonts w:eastAsia="Times New Roman"/>
          <w:sz w:val="30"/>
          <w:szCs w:val="30"/>
          <w:lang w:val="es-ES"/>
        </w:rPr>
        <w:t xml:space="preserve"> Los procesos de inconstitucionalidad de actos normativos que se tramit</w:t>
      </w:r>
      <w:r>
        <w:rPr>
          <w:rFonts w:eastAsia="Times New Roman"/>
          <w:sz w:val="30"/>
          <w:szCs w:val="30"/>
          <w:lang w:val="es-ES"/>
        </w:rPr>
        <w:t xml:space="preserve">en en la Corte Constitucional se sujetarán a las reglas de procedimiento previstas en el Capítulo II del Título III de la presente ley. </w:t>
      </w:r>
    </w:p>
    <w:p w:rsidR="00000000" w:rsidRDefault="00571F8A">
      <w:pPr>
        <w:jc w:val="center"/>
        <w:rPr>
          <w:rFonts w:eastAsia="Times New Roman"/>
          <w:sz w:val="36"/>
          <w:szCs w:val="36"/>
          <w:lang w:val="es-ES"/>
        </w:rPr>
      </w:pPr>
      <w:r>
        <w:rPr>
          <w:rFonts w:eastAsia="Times New Roman"/>
          <w:b/>
          <w:bCs/>
          <w:sz w:val="36"/>
          <w:szCs w:val="36"/>
          <w:lang w:val="es-ES"/>
        </w:rPr>
        <w:lastRenderedPageBreak/>
        <w:br/>
        <w:t>Título IV</w:t>
      </w:r>
      <w:r>
        <w:rPr>
          <w:rFonts w:eastAsia="Times New Roman"/>
          <w:b/>
          <w:bCs/>
          <w:sz w:val="36"/>
          <w:szCs w:val="36"/>
          <w:lang w:val="es-ES"/>
        </w:rPr>
        <w:br/>
        <w:t>CONTROL CONCRETO DE CONSTITUCIONALIDAD</w:t>
      </w:r>
    </w:p>
    <w:p w:rsidR="00000000" w:rsidRDefault="00571F8A">
      <w:pPr>
        <w:divId w:val="605770280"/>
        <w:rPr>
          <w:rFonts w:eastAsia="Times New Roman"/>
          <w:sz w:val="30"/>
          <w:szCs w:val="30"/>
          <w:lang w:val="es-ES"/>
        </w:rPr>
      </w:pPr>
      <w:r>
        <w:rPr>
          <w:rFonts w:eastAsia="Times New Roman"/>
          <w:sz w:val="30"/>
          <w:szCs w:val="30"/>
          <w:lang w:val="es-ES"/>
        </w:rPr>
        <w:t>Art. 141.-</w:t>
      </w:r>
      <w:r>
        <w:rPr>
          <w:rFonts w:eastAsia="Times New Roman"/>
          <w:b/>
          <w:bCs/>
          <w:sz w:val="30"/>
          <w:szCs w:val="30"/>
          <w:lang w:val="es-ES"/>
        </w:rPr>
        <w:t xml:space="preserve"> Finalidad y objeto del control concreto de constitucionali</w:t>
      </w:r>
      <w:r>
        <w:rPr>
          <w:rFonts w:eastAsia="Times New Roman"/>
          <w:b/>
          <w:bCs/>
          <w:sz w:val="30"/>
          <w:szCs w:val="30"/>
          <w:lang w:val="es-ES"/>
        </w:rPr>
        <w:t>dad.-</w:t>
      </w:r>
      <w:r>
        <w:rPr>
          <w:rFonts w:eastAsia="Times New Roman"/>
          <w:sz w:val="30"/>
          <w:szCs w:val="30"/>
          <w:lang w:val="es-ES"/>
        </w:rPr>
        <w:t xml:space="preserve"> El control concreto tiene como finalidad garantizar la constitucionalidad de la aplicación de las disposiciones jurídicas dentro de los procesos judiciales. </w:t>
      </w:r>
      <w:r>
        <w:rPr>
          <w:rFonts w:eastAsia="Times New Roman"/>
          <w:sz w:val="30"/>
          <w:szCs w:val="30"/>
          <w:lang w:val="es-ES"/>
        </w:rPr>
        <w:br/>
      </w:r>
      <w:r>
        <w:rPr>
          <w:rFonts w:eastAsia="Times New Roman"/>
          <w:sz w:val="30"/>
          <w:szCs w:val="30"/>
          <w:lang w:val="es-ES"/>
        </w:rPr>
        <w:br/>
        <w:t>Los jueces aplicarán las disposiciones constitucionales, sin necesidad que se encuentren de</w:t>
      </w:r>
      <w:r>
        <w:rPr>
          <w:rFonts w:eastAsia="Times New Roman"/>
          <w:sz w:val="30"/>
          <w:szCs w:val="30"/>
          <w:lang w:val="es-ES"/>
        </w:rPr>
        <w:t>sarrolladas en otras normas de menor jerarquía. En las decisiones no se podrá restringir, menoscabar o inobservar su contenido.</w:t>
      </w:r>
    </w:p>
    <w:p w:rsidR="00000000" w:rsidRDefault="00571F8A">
      <w:pPr>
        <w:divId w:val="1500802634"/>
        <w:rPr>
          <w:rFonts w:eastAsia="Times New Roman"/>
          <w:sz w:val="30"/>
          <w:szCs w:val="30"/>
          <w:lang w:val="es-ES"/>
        </w:rPr>
      </w:pPr>
      <w:r>
        <w:rPr>
          <w:rFonts w:eastAsia="Times New Roman"/>
          <w:sz w:val="30"/>
          <w:szCs w:val="30"/>
          <w:lang w:val="es-ES"/>
        </w:rPr>
        <w:t>Art. 142.-</w:t>
      </w:r>
      <w:r>
        <w:rPr>
          <w:rFonts w:eastAsia="Times New Roman"/>
          <w:b/>
          <w:bCs/>
          <w:sz w:val="30"/>
          <w:szCs w:val="30"/>
          <w:lang w:val="es-ES"/>
        </w:rPr>
        <w:t xml:space="preserve"> Procedimiento.-</w:t>
      </w:r>
      <w:r>
        <w:rPr>
          <w:rFonts w:eastAsia="Times New Roman"/>
          <w:sz w:val="30"/>
          <w:szCs w:val="30"/>
          <w:lang w:val="es-ES"/>
        </w:rPr>
        <w:t xml:space="preserve"> Las juezas y jueces, las autoridades administrativas y servidoras y servidores de la Función Judicial</w:t>
      </w:r>
      <w:r>
        <w:rPr>
          <w:rFonts w:eastAsia="Times New Roman"/>
          <w:sz w:val="30"/>
          <w:szCs w:val="30"/>
          <w:lang w:val="es-ES"/>
        </w:rPr>
        <w:t xml:space="preserve"> aplicarán las disposiciones constitucionales, sin necesidad que se encuentren desarrolladas en otras normas de menor jerarquía. En las decisiones no se podrá restringir, menoscabar o inobservar su contenido.</w:t>
      </w:r>
      <w:r>
        <w:rPr>
          <w:rFonts w:eastAsia="Times New Roman"/>
          <w:sz w:val="30"/>
          <w:szCs w:val="30"/>
          <w:lang w:val="es-ES"/>
        </w:rPr>
        <w:br/>
      </w:r>
      <w:r>
        <w:rPr>
          <w:rFonts w:eastAsia="Times New Roman"/>
          <w:sz w:val="30"/>
          <w:szCs w:val="30"/>
          <w:lang w:val="es-ES"/>
        </w:rPr>
        <w:br/>
        <w:t>En consecuencia, cualquier jueza o juez, de of</w:t>
      </w:r>
      <w:r>
        <w:rPr>
          <w:rFonts w:eastAsia="Times New Roman"/>
          <w:sz w:val="30"/>
          <w:szCs w:val="30"/>
          <w:lang w:val="es-ES"/>
        </w:rPr>
        <w:t>icio o a petición de parte, sólo si tiene duda razonable y motivada de que una norma jurídica es contraria a la Constitución o a los instrumentos internacionales de derechos humanos que establezcan derechos más favorables que los reconocidos en la Constitu</w:t>
      </w:r>
      <w:r>
        <w:rPr>
          <w:rFonts w:eastAsia="Times New Roman"/>
          <w:sz w:val="30"/>
          <w:szCs w:val="30"/>
          <w:lang w:val="es-ES"/>
        </w:rPr>
        <w:t>ción, suspenderá la tramitación de la causa y remitirá en consulta el expediente a la Corte Constitucional, la que en un plazo no mayor a cuarenta y cinco días resolverá sobre la constitucionalidad de la norma.</w:t>
      </w:r>
      <w:r>
        <w:rPr>
          <w:rFonts w:eastAsia="Times New Roman"/>
          <w:sz w:val="30"/>
          <w:szCs w:val="30"/>
          <w:lang w:val="es-ES"/>
        </w:rPr>
        <w:br/>
      </w:r>
      <w:r>
        <w:rPr>
          <w:rFonts w:eastAsia="Times New Roman"/>
          <w:sz w:val="30"/>
          <w:szCs w:val="30"/>
          <w:lang w:val="es-ES"/>
        </w:rPr>
        <w:br/>
        <w:t>Si transcurrido el plazo previsto la Corte C</w:t>
      </w:r>
      <w:r>
        <w:rPr>
          <w:rFonts w:eastAsia="Times New Roman"/>
          <w:sz w:val="30"/>
          <w:szCs w:val="30"/>
          <w:lang w:val="es-ES"/>
        </w:rPr>
        <w:t>onstitucional no se pronuncia, el proceso seguirá sustanciándose. Si la Corte Constitucional resolviere luego de dicho plazo, la resolución no tendrá efecto retroactivo, pero quedará a salvo la acción extraordinaria de protección por parte de quien hubiere</w:t>
      </w:r>
      <w:r>
        <w:rPr>
          <w:rFonts w:eastAsia="Times New Roman"/>
          <w:sz w:val="30"/>
          <w:szCs w:val="30"/>
          <w:lang w:val="es-ES"/>
        </w:rPr>
        <w:t xml:space="preserve"> sido perjudicado por recibir un fallo o resolución contraria a la resolución de la Corte Constitucional.</w:t>
      </w:r>
      <w:r>
        <w:rPr>
          <w:rFonts w:eastAsia="Times New Roman"/>
          <w:sz w:val="30"/>
          <w:szCs w:val="30"/>
          <w:lang w:val="es-ES"/>
        </w:rPr>
        <w:br/>
      </w:r>
      <w:r>
        <w:rPr>
          <w:rFonts w:eastAsia="Times New Roman"/>
          <w:sz w:val="30"/>
          <w:szCs w:val="30"/>
          <w:lang w:val="es-ES"/>
        </w:rPr>
        <w:br/>
        <w:t>No se suspenderá la tramitación de la causa, si la norma jurídica impugnada por la jueza o juez es resuelta en sentencia.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tiempo de suspensión de</w:t>
      </w:r>
      <w:r>
        <w:rPr>
          <w:rFonts w:eastAsia="Times New Roman"/>
          <w:sz w:val="30"/>
          <w:szCs w:val="30"/>
          <w:lang w:val="es-ES"/>
        </w:rPr>
        <w:t xml:space="preserve"> la causa no se computará para efectos de la prescripción de la acción o del proceso. </w:t>
      </w:r>
    </w:p>
    <w:p w:rsidR="00000000" w:rsidRDefault="00571F8A">
      <w:pPr>
        <w:divId w:val="656807699"/>
        <w:rPr>
          <w:rFonts w:eastAsia="Times New Roman"/>
          <w:sz w:val="30"/>
          <w:szCs w:val="30"/>
          <w:lang w:val="es-ES"/>
        </w:rPr>
      </w:pPr>
      <w:r>
        <w:rPr>
          <w:rFonts w:eastAsia="Times New Roman"/>
          <w:sz w:val="30"/>
          <w:szCs w:val="30"/>
          <w:lang w:val="es-ES"/>
        </w:rPr>
        <w:t>Art. 143.-</w:t>
      </w:r>
      <w:r>
        <w:rPr>
          <w:rFonts w:eastAsia="Times New Roman"/>
          <w:b/>
          <w:bCs/>
          <w:sz w:val="30"/>
          <w:szCs w:val="30"/>
          <w:lang w:val="es-ES"/>
        </w:rPr>
        <w:t xml:space="preserve"> Efectos del fallo.-</w:t>
      </w:r>
      <w:r>
        <w:rPr>
          <w:rFonts w:eastAsia="Times New Roman"/>
          <w:sz w:val="30"/>
          <w:szCs w:val="30"/>
          <w:lang w:val="es-ES"/>
        </w:rPr>
        <w:t xml:space="preserve"> El fallo de la Corte Constitucional tendrá los siguientes efectos:</w:t>
      </w:r>
      <w:r>
        <w:rPr>
          <w:rFonts w:eastAsia="Times New Roman"/>
          <w:sz w:val="30"/>
          <w:szCs w:val="30"/>
          <w:lang w:val="es-ES"/>
        </w:rPr>
        <w:br/>
      </w:r>
      <w:r>
        <w:rPr>
          <w:rFonts w:eastAsia="Times New Roman"/>
          <w:sz w:val="30"/>
          <w:szCs w:val="30"/>
          <w:lang w:val="es-ES"/>
        </w:rPr>
        <w:br/>
        <w:t>1. Cuando se pronuncie sobre la compatibilidad de la disposición juríd</w:t>
      </w:r>
      <w:r>
        <w:rPr>
          <w:rFonts w:eastAsia="Times New Roman"/>
          <w:sz w:val="30"/>
          <w:szCs w:val="30"/>
          <w:lang w:val="es-ES"/>
        </w:rPr>
        <w:t xml:space="preserve">ica en cuestión con las normas constitucionales, el fallo tendrá los mismos efectos de las sentencias en el control abstracto de constitucionalidad. </w:t>
      </w:r>
      <w:r>
        <w:rPr>
          <w:rFonts w:eastAsia="Times New Roman"/>
          <w:sz w:val="30"/>
          <w:szCs w:val="30"/>
          <w:lang w:val="es-ES"/>
        </w:rPr>
        <w:br/>
      </w:r>
      <w:r>
        <w:rPr>
          <w:rFonts w:eastAsia="Times New Roman"/>
          <w:sz w:val="30"/>
          <w:szCs w:val="30"/>
          <w:lang w:val="es-ES"/>
        </w:rPr>
        <w:br/>
        <w:t>2. Cuando se pronuncie únicamente sobre la constitucionalidad de la aplicación de la disposición jurídica</w:t>
      </w:r>
      <w:r>
        <w:rPr>
          <w:rFonts w:eastAsia="Times New Roman"/>
          <w:sz w:val="30"/>
          <w:szCs w:val="30"/>
          <w:lang w:val="es-ES"/>
        </w:rPr>
        <w:t>, el fallo tendrá efectos entre las partes y para casos análogos. Para tal efecto, se deberá definir con precisión el supuesto fáctico objeto de la decisión, para que hacia el futuro las mismas hipótesis de hecho tengan la misma solución jurídica, sin perj</w:t>
      </w:r>
      <w:r>
        <w:rPr>
          <w:rFonts w:eastAsia="Times New Roman"/>
          <w:sz w:val="30"/>
          <w:szCs w:val="30"/>
          <w:lang w:val="es-ES"/>
        </w:rPr>
        <w:t>uicio de que otras hipótesis produzcan el mismo resultado.</w:t>
      </w:r>
    </w:p>
    <w:p w:rsidR="00000000" w:rsidRDefault="00571F8A">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OTRAS COMPETENCIAS</w:t>
      </w:r>
    </w:p>
    <w:p w:rsidR="00000000" w:rsidRDefault="00571F8A">
      <w:pPr>
        <w:divId w:val="1329945730"/>
        <w:rPr>
          <w:rFonts w:eastAsia="Times New Roman"/>
          <w:sz w:val="30"/>
          <w:szCs w:val="30"/>
          <w:lang w:val="es-ES"/>
        </w:rPr>
      </w:pPr>
      <w:r>
        <w:rPr>
          <w:rFonts w:eastAsia="Times New Roman"/>
          <w:sz w:val="30"/>
          <w:szCs w:val="30"/>
          <w:lang w:val="es-ES"/>
        </w:rPr>
        <w:t>Art. 144.-</w:t>
      </w:r>
      <w:r>
        <w:rPr>
          <w:rFonts w:eastAsia="Times New Roman"/>
          <w:b/>
          <w:bCs/>
          <w:sz w:val="30"/>
          <w:szCs w:val="30"/>
          <w:lang w:val="es-ES"/>
        </w:rPr>
        <w:t xml:space="preserve"> Competencias.-</w:t>
      </w:r>
      <w:r>
        <w:rPr>
          <w:rFonts w:eastAsia="Times New Roman"/>
          <w:sz w:val="30"/>
          <w:szCs w:val="30"/>
          <w:lang w:val="es-ES"/>
        </w:rPr>
        <w:t xml:space="preserve"> La Corte Constitucional debe realizar las demás funciones previstas en la Constitución de la República, y en particular, las siguientes:</w:t>
      </w:r>
      <w:r>
        <w:rPr>
          <w:rFonts w:eastAsia="Times New Roman"/>
          <w:sz w:val="30"/>
          <w:szCs w:val="30"/>
          <w:lang w:val="es-ES"/>
        </w:rPr>
        <w:br/>
      </w:r>
      <w:r>
        <w:rPr>
          <w:rFonts w:eastAsia="Times New Roman"/>
          <w:sz w:val="30"/>
          <w:szCs w:val="30"/>
          <w:lang w:val="es-ES"/>
        </w:rPr>
        <w:br/>
        <w:t>1. R</w:t>
      </w:r>
      <w:r>
        <w:rPr>
          <w:rFonts w:eastAsia="Times New Roman"/>
          <w:sz w:val="30"/>
          <w:szCs w:val="30"/>
          <w:lang w:val="es-ES"/>
        </w:rPr>
        <w:t>esolver los conflictos de competencia o de atribuciones constitucionales entre las funciones del Estado o entre los órganos establecidos en la Constitución que les sean planteados.</w:t>
      </w:r>
      <w:r>
        <w:rPr>
          <w:rFonts w:eastAsia="Times New Roman"/>
          <w:sz w:val="30"/>
          <w:szCs w:val="30"/>
          <w:lang w:val="es-ES"/>
        </w:rPr>
        <w:br/>
      </w:r>
      <w:r>
        <w:rPr>
          <w:rFonts w:eastAsia="Times New Roman"/>
          <w:sz w:val="30"/>
          <w:szCs w:val="30"/>
          <w:lang w:val="es-ES"/>
        </w:rPr>
        <w:br/>
        <w:t xml:space="preserve">2. Presentar proyectos de ley en los asuntos que guarden relación con sus </w:t>
      </w:r>
      <w:r>
        <w:rPr>
          <w:rFonts w:eastAsia="Times New Roman"/>
          <w:sz w:val="30"/>
          <w:szCs w:val="30"/>
          <w:lang w:val="es-ES"/>
        </w:rPr>
        <w:t>atribuciones.</w:t>
      </w:r>
      <w:r>
        <w:rPr>
          <w:rFonts w:eastAsia="Times New Roman"/>
          <w:sz w:val="30"/>
          <w:szCs w:val="30"/>
          <w:lang w:val="es-ES"/>
        </w:rPr>
        <w:br/>
      </w:r>
      <w:r>
        <w:rPr>
          <w:rFonts w:eastAsia="Times New Roman"/>
          <w:sz w:val="30"/>
          <w:szCs w:val="30"/>
          <w:lang w:val="es-ES"/>
        </w:rPr>
        <w:br/>
        <w:t>3. Emitir un dictamen de admisibilidad para el inicio del juicio político en contra de la Presidenta o Presidente, Vicepresidenta o Vicepresidente de la República por delitos contra la seguridad del Estado, concusión, cohecho, peculado, enri</w:t>
      </w:r>
      <w:r>
        <w:rPr>
          <w:rFonts w:eastAsia="Times New Roman"/>
          <w:sz w:val="30"/>
          <w:szCs w:val="30"/>
          <w:lang w:val="es-ES"/>
        </w:rPr>
        <w:t>quecimiento ilícito, genocidio, tortura, desaparición forzada de personas, plagio y homicidio por razones políticas o de conciencia.</w:t>
      </w:r>
      <w:r>
        <w:rPr>
          <w:rFonts w:eastAsia="Times New Roman"/>
          <w:sz w:val="30"/>
          <w:szCs w:val="30"/>
          <w:lang w:val="es-ES"/>
        </w:rPr>
        <w:br/>
      </w:r>
      <w:r>
        <w:rPr>
          <w:rFonts w:eastAsia="Times New Roman"/>
          <w:sz w:val="30"/>
          <w:szCs w:val="30"/>
          <w:lang w:val="es-ES"/>
        </w:rPr>
        <w:br/>
        <w:t xml:space="preserve">4. Emitir dictamen previo sobre la destitución de la Presidenta o </w:t>
      </w:r>
      <w:r>
        <w:rPr>
          <w:rFonts w:eastAsia="Times New Roman"/>
          <w:sz w:val="30"/>
          <w:szCs w:val="30"/>
          <w:lang w:val="es-ES"/>
        </w:rPr>
        <w:lastRenderedPageBreak/>
        <w:t>Presidente de la República por arrogación de funciones.</w:t>
      </w:r>
      <w:r>
        <w:rPr>
          <w:rFonts w:eastAsia="Times New Roman"/>
          <w:sz w:val="30"/>
          <w:szCs w:val="30"/>
          <w:lang w:val="es-ES"/>
        </w:rPr>
        <w:br/>
      </w:r>
      <w:r>
        <w:rPr>
          <w:rFonts w:eastAsia="Times New Roman"/>
          <w:sz w:val="30"/>
          <w:szCs w:val="30"/>
          <w:lang w:val="es-ES"/>
        </w:rPr>
        <w:br/>
        <w:t>5. Comprobar el abandono del cargo de la Presidenta o Presidente de la República, previa declaración de la Asamblea Nacional.</w:t>
      </w:r>
      <w:r>
        <w:rPr>
          <w:rFonts w:eastAsia="Times New Roman"/>
          <w:sz w:val="30"/>
          <w:szCs w:val="30"/>
          <w:lang w:val="es-ES"/>
        </w:rPr>
        <w:br/>
      </w:r>
      <w:r>
        <w:rPr>
          <w:rFonts w:eastAsia="Times New Roman"/>
          <w:sz w:val="30"/>
          <w:szCs w:val="30"/>
          <w:lang w:val="es-ES"/>
        </w:rPr>
        <w:br/>
        <w:t>6. Dictaminar sobre la arrogación de funciones por parte de la Asamblea Nacional, previa su disolución por la Presidenta o Presi</w:t>
      </w:r>
      <w:r>
        <w:rPr>
          <w:rFonts w:eastAsia="Times New Roman"/>
          <w:sz w:val="30"/>
          <w:szCs w:val="30"/>
          <w:lang w:val="es-ES"/>
        </w:rPr>
        <w:t xml:space="preserve">dente de la República. </w:t>
      </w:r>
      <w:r>
        <w:rPr>
          <w:rFonts w:eastAsia="Times New Roman"/>
          <w:sz w:val="30"/>
          <w:szCs w:val="30"/>
          <w:lang w:val="es-ES"/>
        </w:rPr>
        <w:br/>
      </w:r>
      <w:r>
        <w:rPr>
          <w:rFonts w:eastAsia="Times New Roman"/>
          <w:sz w:val="30"/>
          <w:szCs w:val="30"/>
          <w:lang w:val="es-ES"/>
        </w:rPr>
        <w:br/>
        <w:t>En todos estos casos, la resolución se tomará por el Pleno de la Corte Constitucional.</w:t>
      </w:r>
    </w:p>
    <w:p w:rsidR="00000000" w:rsidRDefault="00571F8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CONFLICTOS DE COMPETENCIAS</w:t>
      </w:r>
    </w:p>
    <w:p w:rsidR="00000000" w:rsidRDefault="00571F8A">
      <w:pPr>
        <w:divId w:val="2147122160"/>
        <w:rPr>
          <w:rFonts w:eastAsia="Times New Roman"/>
          <w:sz w:val="30"/>
          <w:szCs w:val="30"/>
          <w:lang w:val="es-ES"/>
        </w:rPr>
      </w:pPr>
      <w:r>
        <w:rPr>
          <w:rFonts w:eastAsia="Times New Roman"/>
          <w:b/>
          <w:bCs/>
          <w:sz w:val="30"/>
          <w:szCs w:val="30"/>
          <w:lang w:val="es-ES"/>
        </w:rPr>
        <w:t>Art. 145.- Conflictos de competencias constitucionales.-</w:t>
      </w:r>
      <w:r>
        <w:rPr>
          <w:rFonts w:eastAsia="Times New Roman"/>
          <w:sz w:val="30"/>
          <w:szCs w:val="30"/>
          <w:lang w:val="es-ES"/>
        </w:rPr>
        <w:t xml:space="preserve"> </w:t>
      </w:r>
      <w:r>
        <w:rPr>
          <w:rFonts w:eastAsia="Times New Roman"/>
          <w:sz w:val="30"/>
          <w:szCs w:val="30"/>
          <w:lang w:val="es-ES"/>
        </w:rPr>
        <w:t>La Corte Constitucional resolverá los conflictos de competencias constitucionales, positivos o negativos, entre funciones u órganos establecidos en la Constitución, cuya solución no esté atribuida a otro órgano.</w:t>
      </w:r>
      <w:r>
        <w:rPr>
          <w:rFonts w:eastAsia="Times New Roman"/>
          <w:sz w:val="30"/>
          <w:szCs w:val="30"/>
          <w:lang w:val="es-ES"/>
        </w:rPr>
        <w:br/>
      </w:r>
      <w:r>
        <w:rPr>
          <w:rFonts w:eastAsia="Times New Roman"/>
          <w:sz w:val="30"/>
          <w:szCs w:val="30"/>
          <w:lang w:val="es-ES"/>
        </w:rPr>
        <w:br/>
        <w:t>Los titulares de los órganos constitucional</w:t>
      </w:r>
      <w:r>
        <w:rPr>
          <w:rFonts w:eastAsia="Times New Roman"/>
          <w:sz w:val="30"/>
          <w:szCs w:val="30"/>
          <w:lang w:val="es-ES"/>
        </w:rPr>
        <w:t xml:space="preserve">es, incluidos regímenes especiales, o funciones del Estado podrán someter a conocimiento de la Corte Constitucional la existencia de un conflicto de competencia. </w:t>
      </w:r>
    </w:p>
    <w:p w:rsidR="00000000" w:rsidRDefault="00571F8A">
      <w:pPr>
        <w:pStyle w:val="Ttulo3"/>
        <w:divId w:val="1406949430"/>
        <w:rPr>
          <w:rFonts w:eastAsia="Times New Roman"/>
          <w:lang w:val="es-ES"/>
        </w:rPr>
      </w:pPr>
      <w:r>
        <w:rPr>
          <w:rFonts w:eastAsia="Times New Roman"/>
          <w:lang w:val="es-ES"/>
        </w:rPr>
        <w:t xml:space="preserve">Concordancia(s): </w:t>
      </w:r>
    </w:p>
    <w:p w:rsidR="00000000" w:rsidRDefault="00571F8A">
      <w:pPr>
        <w:divId w:val="1406949430"/>
        <w:rPr>
          <w:rFonts w:eastAsia="Times New Roman"/>
          <w:sz w:val="30"/>
          <w:szCs w:val="30"/>
          <w:lang w:val="es-ES"/>
        </w:rPr>
      </w:pPr>
    </w:p>
    <w:p w:rsidR="00000000" w:rsidRDefault="00571F8A">
      <w:pPr>
        <w:divId w:val="1352997428"/>
        <w:rPr>
          <w:rFonts w:eastAsia="Times New Roman"/>
          <w:sz w:val="30"/>
          <w:szCs w:val="30"/>
          <w:lang w:val="es-ES"/>
        </w:rPr>
      </w:pPr>
      <w:r>
        <w:rPr>
          <w:rFonts w:eastAsia="Times New Roman"/>
          <w:b/>
          <w:bCs/>
          <w:sz w:val="30"/>
          <w:szCs w:val="30"/>
          <w:u w:val="single"/>
          <w:lang w:val="es-ES"/>
        </w:rPr>
        <w:t>H-Art. 145.-</w:t>
      </w:r>
      <w:r>
        <w:rPr>
          <w:rFonts w:eastAsia="Times New Roman"/>
          <w:b/>
          <w:bCs/>
          <w:sz w:val="30"/>
          <w:szCs w:val="30"/>
          <w:u w:val="single"/>
          <w:lang w:val="es-ES"/>
        </w:rPr>
        <w:br/>
      </w:r>
      <w:r>
        <w:rPr>
          <w:rFonts w:eastAsia="Times New Roman"/>
          <w:b/>
          <w:bCs/>
          <w:sz w:val="30"/>
          <w:szCs w:val="30"/>
          <w:u w:val="single"/>
          <w:lang w:val="es-ES"/>
        </w:rPr>
        <w:br/>
      </w:r>
      <w:r>
        <w:rPr>
          <w:rFonts w:eastAsia="Times New Roman"/>
          <w:sz w:val="30"/>
          <w:szCs w:val="30"/>
          <w:lang w:val="es-ES"/>
        </w:rPr>
        <w:t>Constitución de la República del Ecuador:</w:t>
      </w:r>
      <w:r>
        <w:rPr>
          <w:rFonts w:eastAsia="Times New Roman"/>
          <w:sz w:val="30"/>
          <w:szCs w:val="30"/>
          <w:lang w:val="es-ES"/>
        </w:rPr>
        <w:br/>
      </w:r>
      <w:r>
        <w:rPr>
          <w:rFonts w:eastAsia="Times New Roman"/>
          <w:sz w:val="30"/>
          <w:szCs w:val="30"/>
          <w:lang w:val="es-ES"/>
        </w:rPr>
        <w:t>Art. 436, num. 7.-</w:t>
      </w:r>
      <w:r>
        <w:rPr>
          <w:rFonts w:eastAsia="Times New Roman"/>
          <w:sz w:val="30"/>
          <w:szCs w:val="30"/>
          <w:lang w:val="es-ES"/>
        </w:rPr>
        <w:br/>
      </w:r>
      <w:r>
        <w:rPr>
          <w:rFonts w:eastAsia="Times New Roman"/>
          <w:sz w:val="30"/>
          <w:szCs w:val="30"/>
          <w:lang w:val="es-ES"/>
        </w:rPr>
        <w:br/>
        <w:t>Reglamento Orgánico Funcional del Tribunal Constitucional:</w:t>
      </w:r>
      <w:r>
        <w:rPr>
          <w:rFonts w:eastAsia="Times New Roman"/>
          <w:sz w:val="30"/>
          <w:szCs w:val="30"/>
          <w:lang w:val="es-ES"/>
        </w:rPr>
        <w:br/>
      </w:r>
      <w:r>
        <w:rPr>
          <w:rFonts w:eastAsia="Times New Roman"/>
          <w:sz w:val="30"/>
          <w:szCs w:val="30"/>
          <w:lang w:val="es-ES"/>
        </w:rPr>
        <w:t xml:space="preserve">Art. 10, lit. c.- </w:t>
      </w:r>
    </w:p>
    <w:p w:rsidR="00000000" w:rsidRDefault="00571F8A">
      <w:pPr>
        <w:divId w:val="743185317"/>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Conflicto positivo.-</w:t>
      </w:r>
      <w:r>
        <w:rPr>
          <w:rFonts w:eastAsia="Times New Roman"/>
          <w:sz w:val="30"/>
          <w:szCs w:val="30"/>
          <w:lang w:val="es-ES"/>
        </w:rPr>
        <w:t xml:space="preserve"> Los conflictos positivos se resolverán de conformidad con las siguientes reglas:</w:t>
      </w:r>
      <w:r>
        <w:rPr>
          <w:rFonts w:eastAsia="Times New Roman"/>
          <w:sz w:val="30"/>
          <w:szCs w:val="30"/>
          <w:lang w:val="es-ES"/>
        </w:rPr>
        <w:br/>
      </w:r>
      <w:r>
        <w:rPr>
          <w:rFonts w:eastAsia="Times New Roman"/>
          <w:sz w:val="30"/>
          <w:szCs w:val="30"/>
          <w:lang w:val="es-ES"/>
        </w:rPr>
        <w:br/>
        <w:t>1. Requerimiento previo de incompetencia.- C</w:t>
      </w:r>
      <w:r>
        <w:rPr>
          <w:rFonts w:eastAsia="Times New Roman"/>
          <w:sz w:val="30"/>
          <w:szCs w:val="30"/>
          <w:lang w:val="es-ES"/>
        </w:rPr>
        <w:t xml:space="preserve">uando el legitimado activo considere que otro órgano o función ha asumido sus </w:t>
      </w:r>
      <w:r>
        <w:rPr>
          <w:rFonts w:eastAsia="Times New Roman"/>
          <w:sz w:val="30"/>
          <w:szCs w:val="30"/>
          <w:lang w:val="es-ES"/>
        </w:rPr>
        <w:lastRenderedPageBreak/>
        <w:t>competencias, requerirá a ésta, por escrito, que se abstenga de realizar los actos, revoque las decisiones o resoluciones que haya adoptado; de negarse o de guardar silencio la r</w:t>
      </w:r>
      <w:r>
        <w:rPr>
          <w:rFonts w:eastAsia="Times New Roman"/>
          <w:sz w:val="30"/>
          <w:szCs w:val="30"/>
          <w:lang w:val="es-ES"/>
        </w:rPr>
        <w:t>equerida, por el término de quince días, aquella podrá acudir a la Corte Constitucional con una demanda para que, en sentencia, declare que, según la Constitución las atribuciones asumidas por la requerida son de competencia de la requirente.</w:t>
      </w:r>
      <w:r>
        <w:rPr>
          <w:rFonts w:eastAsia="Times New Roman"/>
          <w:sz w:val="30"/>
          <w:szCs w:val="30"/>
          <w:lang w:val="es-ES"/>
        </w:rPr>
        <w:br/>
      </w:r>
      <w:r>
        <w:rPr>
          <w:rFonts w:eastAsia="Times New Roman"/>
          <w:sz w:val="30"/>
          <w:szCs w:val="30"/>
          <w:lang w:val="es-ES"/>
        </w:rPr>
        <w:br/>
        <w:t>2. Contenido</w:t>
      </w:r>
      <w:r>
        <w:rPr>
          <w:rFonts w:eastAsia="Times New Roman"/>
          <w:sz w:val="30"/>
          <w:szCs w:val="30"/>
          <w:lang w:val="es-ES"/>
        </w:rPr>
        <w:t xml:space="preserve"> de la demanda.- La demanda contendrá:</w:t>
      </w:r>
      <w:r>
        <w:rPr>
          <w:rFonts w:eastAsia="Times New Roman"/>
          <w:sz w:val="30"/>
          <w:szCs w:val="30"/>
          <w:lang w:val="es-ES"/>
        </w:rPr>
        <w:br/>
      </w:r>
      <w:r>
        <w:rPr>
          <w:rFonts w:eastAsia="Times New Roman"/>
          <w:sz w:val="30"/>
          <w:szCs w:val="30"/>
          <w:lang w:val="es-ES"/>
        </w:rPr>
        <w:br/>
        <w:t>a) La identidad de la demandante y de la demandada.</w:t>
      </w:r>
      <w:r>
        <w:rPr>
          <w:rFonts w:eastAsia="Times New Roman"/>
          <w:sz w:val="30"/>
          <w:szCs w:val="30"/>
          <w:lang w:val="es-ES"/>
        </w:rPr>
        <w:br/>
      </w:r>
      <w:r>
        <w:rPr>
          <w:rFonts w:eastAsia="Times New Roman"/>
          <w:sz w:val="30"/>
          <w:szCs w:val="30"/>
          <w:lang w:val="es-ES"/>
        </w:rPr>
        <w:br/>
        <w:t>b) Las competencias respecto de las cuales hay conflicto, con especificación de las actividades y facultades que, a juicio de la demandante, comprenden las compete</w:t>
      </w:r>
      <w:r>
        <w:rPr>
          <w:rFonts w:eastAsia="Times New Roman"/>
          <w:sz w:val="30"/>
          <w:szCs w:val="30"/>
          <w:lang w:val="es-ES"/>
        </w:rPr>
        <w:t>ncias que se atribuye.</w:t>
      </w:r>
      <w:r>
        <w:rPr>
          <w:rFonts w:eastAsia="Times New Roman"/>
          <w:sz w:val="30"/>
          <w:szCs w:val="30"/>
          <w:lang w:val="es-ES"/>
        </w:rPr>
        <w:br/>
      </w:r>
      <w:r>
        <w:rPr>
          <w:rFonts w:eastAsia="Times New Roman"/>
          <w:sz w:val="30"/>
          <w:szCs w:val="30"/>
          <w:lang w:val="es-ES"/>
        </w:rPr>
        <w:br/>
        <w:t>c) Los fundamentos constitucionales en que se apoya su pretensión, debidamente argumentados.</w:t>
      </w:r>
      <w:r>
        <w:rPr>
          <w:rFonts w:eastAsia="Times New Roman"/>
          <w:sz w:val="30"/>
          <w:szCs w:val="30"/>
          <w:lang w:val="es-ES"/>
        </w:rPr>
        <w:br/>
      </w:r>
      <w:r>
        <w:rPr>
          <w:rFonts w:eastAsia="Times New Roman"/>
          <w:sz w:val="30"/>
          <w:szCs w:val="30"/>
          <w:lang w:val="es-ES"/>
        </w:rPr>
        <w:br/>
        <w:t>d) El casillero constitucional en donde deberá ser notificado durante el proceso y el domicilio y los personeros de la institución demanda</w:t>
      </w:r>
      <w:r>
        <w:rPr>
          <w:rFonts w:eastAsia="Times New Roman"/>
          <w:sz w:val="30"/>
          <w:szCs w:val="30"/>
          <w:lang w:val="es-ES"/>
        </w:rPr>
        <w:t>da.</w:t>
      </w:r>
      <w:r>
        <w:rPr>
          <w:rFonts w:eastAsia="Times New Roman"/>
          <w:sz w:val="30"/>
          <w:szCs w:val="30"/>
          <w:lang w:val="es-ES"/>
        </w:rPr>
        <w:br/>
      </w:r>
      <w:r>
        <w:rPr>
          <w:rFonts w:eastAsia="Times New Roman"/>
          <w:sz w:val="30"/>
          <w:szCs w:val="30"/>
          <w:lang w:val="es-ES"/>
        </w:rPr>
        <w:br/>
        <w:t>A la demanda deberá acompañar los documentos que le habiliten y la prueba del requerimiento prescrito en el artículo anterior y de que ha sido infructuoso.</w:t>
      </w:r>
      <w:r>
        <w:rPr>
          <w:rFonts w:eastAsia="Times New Roman"/>
          <w:sz w:val="30"/>
          <w:szCs w:val="30"/>
          <w:lang w:val="es-ES"/>
        </w:rPr>
        <w:br/>
      </w:r>
      <w:r>
        <w:rPr>
          <w:rFonts w:eastAsia="Times New Roman"/>
          <w:sz w:val="30"/>
          <w:szCs w:val="30"/>
          <w:lang w:val="es-ES"/>
        </w:rPr>
        <w:br/>
        <w:t>3. Trámite y sentencia.- Recibida la demanda, se seguirá, en lo que fuere pertinente, las norm</w:t>
      </w:r>
      <w:r>
        <w:rPr>
          <w:rFonts w:eastAsia="Times New Roman"/>
          <w:sz w:val="30"/>
          <w:szCs w:val="30"/>
          <w:lang w:val="es-ES"/>
        </w:rPr>
        <w:t>as generales del proceso para el control abstracto de constitucionalidad.</w:t>
      </w:r>
      <w:r>
        <w:rPr>
          <w:rFonts w:eastAsia="Times New Roman"/>
          <w:sz w:val="30"/>
          <w:szCs w:val="30"/>
          <w:lang w:val="es-ES"/>
        </w:rPr>
        <w:br/>
      </w:r>
      <w:r>
        <w:rPr>
          <w:rFonts w:eastAsia="Times New Roman"/>
          <w:sz w:val="30"/>
          <w:szCs w:val="30"/>
          <w:lang w:val="es-ES"/>
        </w:rPr>
        <w:br/>
        <w:t>La sentencia deberá determinar a quién corresponden las competencias disputadas.</w:t>
      </w:r>
    </w:p>
    <w:p w:rsidR="00000000" w:rsidRDefault="00571F8A">
      <w:pPr>
        <w:divId w:val="130099295"/>
        <w:rPr>
          <w:rFonts w:eastAsia="Times New Roman"/>
          <w:sz w:val="30"/>
          <w:szCs w:val="30"/>
          <w:lang w:val="es-ES"/>
        </w:rPr>
      </w:pPr>
      <w:r>
        <w:rPr>
          <w:rFonts w:eastAsia="Times New Roman"/>
          <w:sz w:val="30"/>
          <w:szCs w:val="30"/>
          <w:lang w:val="es-ES"/>
        </w:rPr>
        <w:t>Art. 147.-</w:t>
      </w:r>
      <w:r>
        <w:rPr>
          <w:rFonts w:eastAsia="Times New Roman"/>
          <w:b/>
          <w:bCs/>
          <w:sz w:val="30"/>
          <w:szCs w:val="30"/>
          <w:lang w:val="es-ES"/>
        </w:rPr>
        <w:t xml:space="preserve"> Conflicto negativo.- </w:t>
      </w:r>
      <w:r>
        <w:rPr>
          <w:rFonts w:eastAsia="Times New Roman"/>
          <w:sz w:val="30"/>
          <w:szCs w:val="30"/>
          <w:lang w:val="es-ES"/>
        </w:rPr>
        <w:t>Cualquier persona, órgano o función podrá plantear un conflicto nega</w:t>
      </w:r>
      <w:r>
        <w:rPr>
          <w:rFonts w:eastAsia="Times New Roman"/>
          <w:sz w:val="30"/>
          <w:szCs w:val="30"/>
          <w:lang w:val="es-ES"/>
        </w:rPr>
        <w:t xml:space="preserve">tivo de competencias ante la Corte Constitucional. La Corte convocará a las entidades contra las que se plantee el conflicto y resolverá de conformidad con lo dispuesto en los artículos anteriores. </w:t>
      </w:r>
      <w:r>
        <w:rPr>
          <w:rFonts w:eastAsia="Times New Roman"/>
          <w:sz w:val="30"/>
          <w:szCs w:val="30"/>
          <w:lang w:val="es-ES"/>
        </w:rPr>
        <w:br/>
      </w:r>
      <w:r>
        <w:rPr>
          <w:rFonts w:eastAsia="Times New Roman"/>
          <w:sz w:val="30"/>
          <w:szCs w:val="30"/>
          <w:lang w:val="es-ES"/>
        </w:rPr>
        <w:br/>
        <w:t>Si encontrare que ninguna de las instituciones notificad</w:t>
      </w:r>
      <w:r>
        <w:rPr>
          <w:rFonts w:eastAsia="Times New Roman"/>
          <w:sz w:val="30"/>
          <w:szCs w:val="30"/>
          <w:lang w:val="es-ES"/>
        </w:rPr>
        <w:t xml:space="preserve">as es competente, se dirigirá al órgano o función que creyere pudiere </w:t>
      </w:r>
      <w:r>
        <w:rPr>
          <w:rFonts w:eastAsia="Times New Roman"/>
          <w:sz w:val="30"/>
          <w:szCs w:val="30"/>
          <w:lang w:val="es-ES"/>
        </w:rPr>
        <w:lastRenderedPageBreak/>
        <w:t xml:space="preserve">resultar competente, para vincularlo al proceso, escucharlo y resolver el conflicto. </w:t>
      </w:r>
    </w:p>
    <w:p w:rsidR="00000000" w:rsidRDefault="00571F8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JUICIO POLÍTICO, DESTITUCIÓN DE LA PRESIDENTA O PRESIDENTE DE LA REPÚBLICA, VICEPRESIDE</w:t>
      </w:r>
      <w:r>
        <w:rPr>
          <w:rFonts w:eastAsia="Times New Roman"/>
          <w:b/>
          <w:bCs/>
          <w:sz w:val="36"/>
          <w:szCs w:val="36"/>
          <w:lang w:val="es-ES"/>
        </w:rPr>
        <w:t>NTA O VICEPRESIDENTE DE LA REPÚBLICA Y DISOLUCIÓN DE LA ASAMBLEA NACIONAL</w:t>
      </w:r>
    </w:p>
    <w:p w:rsidR="00000000" w:rsidRDefault="00571F8A">
      <w:pPr>
        <w:divId w:val="1255015107"/>
        <w:rPr>
          <w:rFonts w:eastAsia="Times New Roman"/>
          <w:sz w:val="30"/>
          <w:szCs w:val="30"/>
          <w:lang w:val="es-ES"/>
        </w:rPr>
      </w:pPr>
      <w:r>
        <w:rPr>
          <w:rFonts w:eastAsia="Times New Roman"/>
          <w:sz w:val="30"/>
          <w:szCs w:val="30"/>
          <w:lang w:val="es-ES"/>
        </w:rPr>
        <w:t>Art. 148.-</w:t>
      </w:r>
      <w:r>
        <w:rPr>
          <w:rFonts w:eastAsia="Times New Roman"/>
          <w:b/>
          <w:bCs/>
          <w:sz w:val="30"/>
          <w:szCs w:val="30"/>
          <w:lang w:val="es-ES"/>
        </w:rPr>
        <w:t xml:space="preserve"> Dictamen para iniciar juicio político contra la Presidenta o Presidente, o la Vicepresidenta o Vicepresidente de la República.-</w:t>
      </w:r>
      <w:r>
        <w:rPr>
          <w:rFonts w:eastAsia="Times New Roman"/>
          <w:sz w:val="30"/>
          <w:szCs w:val="30"/>
          <w:lang w:val="es-ES"/>
        </w:rPr>
        <w:t xml:space="preserve"> Recibida la solicitud en la Secretaría Gene</w:t>
      </w:r>
      <w:r>
        <w:rPr>
          <w:rFonts w:eastAsia="Times New Roman"/>
          <w:sz w:val="30"/>
          <w:szCs w:val="30"/>
          <w:lang w:val="es-ES"/>
        </w:rPr>
        <w:t>ral de la Corte Constitucional, la Secretaria o Secretario, con la presencia de todas las juezas y jueces de la Corte que hacen quórum, procederá a sortear a la jueza o juez ponente que debe preparar el proyecto de dictamen y le entregará, en el mismo acto</w:t>
      </w:r>
      <w:r>
        <w:rPr>
          <w:rFonts w:eastAsia="Times New Roman"/>
          <w:sz w:val="30"/>
          <w:szCs w:val="30"/>
          <w:lang w:val="es-ES"/>
        </w:rPr>
        <w:t>, la documentación recibida por parte de la Asamblea Nacional.</w:t>
      </w:r>
      <w:r>
        <w:rPr>
          <w:rFonts w:eastAsia="Times New Roman"/>
          <w:sz w:val="30"/>
          <w:szCs w:val="30"/>
          <w:lang w:val="es-ES"/>
        </w:rPr>
        <w:br/>
      </w:r>
      <w:r>
        <w:rPr>
          <w:rFonts w:eastAsia="Times New Roman"/>
          <w:sz w:val="30"/>
          <w:szCs w:val="30"/>
          <w:lang w:val="es-ES"/>
        </w:rPr>
        <w:br/>
        <w:t xml:space="preserve">La jueza o juez ponente, presentará el proyecto de dictamen en el plazo de tres días a partir de la fecha del sorteo, en el que constará: </w:t>
      </w:r>
      <w:r>
        <w:rPr>
          <w:rFonts w:eastAsia="Times New Roman"/>
          <w:sz w:val="30"/>
          <w:szCs w:val="30"/>
          <w:lang w:val="es-ES"/>
        </w:rPr>
        <w:br/>
      </w:r>
      <w:r>
        <w:rPr>
          <w:rFonts w:eastAsia="Times New Roman"/>
          <w:sz w:val="30"/>
          <w:szCs w:val="30"/>
          <w:lang w:val="es-ES"/>
        </w:rPr>
        <w:br/>
        <w:t xml:space="preserve">1. Si la solicitud ha sido propuesta de conformidad </w:t>
      </w:r>
      <w:r>
        <w:rPr>
          <w:rFonts w:eastAsia="Times New Roman"/>
          <w:sz w:val="30"/>
          <w:szCs w:val="30"/>
          <w:lang w:val="es-ES"/>
        </w:rPr>
        <w:t>con la Constitución.</w:t>
      </w:r>
      <w:r>
        <w:rPr>
          <w:rFonts w:eastAsia="Times New Roman"/>
          <w:sz w:val="30"/>
          <w:szCs w:val="30"/>
          <w:lang w:val="es-ES"/>
        </w:rPr>
        <w:br/>
      </w:r>
      <w:r>
        <w:rPr>
          <w:rFonts w:eastAsia="Times New Roman"/>
          <w:sz w:val="30"/>
          <w:szCs w:val="30"/>
          <w:lang w:val="es-ES"/>
        </w:rPr>
        <w:br/>
        <w:t>2. Si en la solicitud se singulariza la infracción que se le imputa y si por la tipificación jurídica que se hace en la solicitud, ella cabe en el tipo de infracciones previstas en el artículo 129 de la Constitución.</w:t>
      </w:r>
      <w:r>
        <w:rPr>
          <w:rFonts w:eastAsia="Times New Roman"/>
          <w:sz w:val="30"/>
          <w:szCs w:val="30"/>
          <w:lang w:val="es-ES"/>
        </w:rPr>
        <w:br/>
      </w:r>
      <w:r>
        <w:rPr>
          <w:rFonts w:eastAsia="Times New Roman"/>
          <w:sz w:val="30"/>
          <w:szCs w:val="30"/>
          <w:lang w:val="es-ES"/>
        </w:rPr>
        <w:br/>
        <w:t>3. Si, en consec</w:t>
      </w:r>
      <w:r>
        <w:rPr>
          <w:rFonts w:eastAsia="Times New Roman"/>
          <w:sz w:val="30"/>
          <w:szCs w:val="30"/>
          <w:lang w:val="es-ES"/>
        </w:rPr>
        <w:t>uencia, procede o no iniciar el juicio político.</w:t>
      </w:r>
      <w:r>
        <w:rPr>
          <w:rFonts w:eastAsia="Times New Roman"/>
          <w:sz w:val="30"/>
          <w:szCs w:val="30"/>
          <w:lang w:val="es-ES"/>
        </w:rPr>
        <w:br/>
      </w:r>
      <w:r>
        <w:rPr>
          <w:rFonts w:eastAsia="Times New Roman"/>
          <w:sz w:val="30"/>
          <w:szCs w:val="30"/>
          <w:lang w:val="es-ES"/>
        </w:rPr>
        <w:br/>
        <w:t>Inmediatamente presentado el proyecto de dictamen, la Presidenta o Presidente de la Corte Constitucional convocará a sesión al Pleno, dentro de las veinticuatro horas siguientes. El dictamen será emitido de</w:t>
      </w:r>
      <w:r>
        <w:rPr>
          <w:rFonts w:eastAsia="Times New Roman"/>
          <w:sz w:val="30"/>
          <w:szCs w:val="30"/>
          <w:lang w:val="es-ES"/>
        </w:rPr>
        <w:t>ntro de las cuarenta y ocho horas de presentado el proyecto por la jueza o juez ponente, y se resolverá con las dos terceras partes de los integrantes del Pleno.</w:t>
      </w:r>
    </w:p>
    <w:p w:rsidR="00000000" w:rsidRDefault="00571F8A">
      <w:pPr>
        <w:divId w:val="1851484881"/>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Dictamen para la destitución de la Presidenta o Presidente o Vicepresidenta o Vicep</w:t>
      </w:r>
      <w:r>
        <w:rPr>
          <w:rFonts w:eastAsia="Times New Roman"/>
          <w:b/>
          <w:bCs/>
          <w:sz w:val="30"/>
          <w:szCs w:val="30"/>
          <w:lang w:val="es-ES"/>
        </w:rPr>
        <w:t>residente de la República.-</w:t>
      </w:r>
      <w:r>
        <w:rPr>
          <w:rFonts w:eastAsia="Times New Roman"/>
          <w:sz w:val="30"/>
          <w:szCs w:val="30"/>
          <w:lang w:val="es-ES"/>
        </w:rPr>
        <w:t xml:space="preserve"> Antes de dar por concluido el proceso para destitución, la Presidenta o </w:t>
      </w:r>
      <w:r>
        <w:rPr>
          <w:rFonts w:eastAsia="Times New Roman"/>
          <w:sz w:val="30"/>
          <w:szCs w:val="30"/>
          <w:lang w:val="es-ES"/>
        </w:rPr>
        <w:lastRenderedPageBreak/>
        <w:t>Presidente de la Asamblea Nacional remitirá el expediente con todo lo actuado a la Corte Constitucional. El expediente llevará la certificación de la Secret</w:t>
      </w:r>
      <w:r>
        <w:rPr>
          <w:rFonts w:eastAsia="Times New Roman"/>
          <w:sz w:val="30"/>
          <w:szCs w:val="30"/>
          <w:lang w:val="es-ES"/>
        </w:rPr>
        <w:t>aría de la Asamblea Nacional de que está completo y de que es auténtico.</w:t>
      </w:r>
      <w:r>
        <w:rPr>
          <w:rFonts w:eastAsia="Times New Roman"/>
          <w:sz w:val="30"/>
          <w:szCs w:val="30"/>
          <w:lang w:val="es-ES"/>
        </w:rPr>
        <w:br/>
      </w:r>
      <w:r>
        <w:rPr>
          <w:rFonts w:eastAsia="Times New Roman"/>
          <w:sz w:val="30"/>
          <w:szCs w:val="30"/>
          <w:lang w:val="es-ES"/>
        </w:rPr>
        <w:br/>
        <w:t>Recibido el expediente por la Corte Constitucional, se procederá, con la presencia de todas las juezas o jueces que hacen quórum, a sortear la o el ponente que debe preparar el proye</w:t>
      </w:r>
      <w:r>
        <w:rPr>
          <w:rFonts w:eastAsia="Times New Roman"/>
          <w:sz w:val="30"/>
          <w:szCs w:val="30"/>
          <w:lang w:val="es-ES"/>
        </w:rPr>
        <w:t>cto de dictamen y le entregará, en el mismo acto, la documentación recibida por parte de la Asamblea Nacional. El proyecto de dictamen será presentado dentro de las veinticuatro horas del sorteo y en él se hará constar:</w:t>
      </w:r>
      <w:r>
        <w:rPr>
          <w:rFonts w:eastAsia="Times New Roman"/>
          <w:sz w:val="30"/>
          <w:szCs w:val="30"/>
          <w:lang w:val="es-ES"/>
        </w:rPr>
        <w:br/>
      </w:r>
      <w:r>
        <w:rPr>
          <w:rFonts w:eastAsia="Times New Roman"/>
          <w:sz w:val="30"/>
          <w:szCs w:val="30"/>
          <w:lang w:val="es-ES"/>
        </w:rPr>
        <w:br/>
        <w:t>1. Si del expediente aparece que se</w:t>
      </w:r>
      <w:r>
        <w:rPr>
          <w:rFonts w:eastAsia="Times New Roman"/>
          <w:sz w:val="30"/>
          <w:szCs w:val="30"/>
          <w:lang w:val="es-ES"/>
        </w:rPr>
        <w:t xml:space="preserve"> han respetado las normas del debido proceso en su sustanciación; </w:t>
      </w:r>
      <w:r>
        <w:rPr>
          <w:rFonts w:eastAsia="Times New Roman"/>
          <w:sz w:val="30"/>
          <w:szCs w:val="30"/>
          <w:lang w:val="es-ES"/>
        </w:rPr>
        <w:br/>
      </w:r>
      <w:r>
        <w:rPr>
          <w:rFonts w:eastAsia="Times New Roman"/>
          <w:sz w:val="30"/>
          <w:szCs w:val="30"/>
          <w:lang w:val="es-ES"/>
        </w:rPr>
        <w:br/>
        <w:t xml:space="preserve">2. Si los actos que se le imputan a la Presidenta o Presidente, Vicepresidenta o Vicepresidente de la República constituyen arrogación de las funciones, competencias o atribuciones. </w:t>
      </w:r>
      <w:r>
        <w:rPr>
          <w:rFonts w:eastAsia="Times New Roman"/>
          <w:sz w:val="30"/>
          <w:szCs w:val="30"/>
          <w:lang w:val="es-ES"/>
        </w:rPr>
        <w:br/>
      </w:r>
      <w:r>
        <w:rPr>
          <w:rFonts w:eastAsia="Times New Roman"/>
          <w:sz w:val="30"/>
          <w:szCs w:val="30"/>
          <w:lang w:val="es-ES"/>
        </w:rPr>
        <w:br/>
        <w:t>La c</w:t>
      </w:r>
      <w:r>
        <w:rPr>
          <w:rFonts w:eastAsia="Times New Roman"/>
          <w:sz w:val="30"/>
          <w:szCs w:val="30"/>
          <w:lang w:val="es-ES"/>
        </w:rPr>
        <w:t>ausa se resolverá con el voto de las dos terceras partes de los integrantes del Pleno. En lo demás el proceso en la Corte Constitucional seguirá lo dispuesto en el artículo 148 de esta Ley.</w:t>
      </w:r>
    </w:p>
    <w:p w:rsidR="00000000" w:rsidRDefault="00571F8A">
      <w:pPr>
        <w:divId w:val="2014212537"/>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Dictamen para comprobar el abandono del cargo de la Pre</w:t>
      </w:r>
      <w:r>
        <w:rPr>
          <w:rFonts w:eastAsia="Times New Roman"/>
          <w:b/>
          <w:bCs/>
          <w:sz w:val="30"/>
          <w:szCs w:val="30"/>
          <w:lang w:val="es-ES"/>
        </w:rPr>
        <w:t>sidenta o Presidente de la República.-</w:t>
      </w:r>
      <w:r>
        <w:rPr>
          <w:rFonts w:eastAsia="Times New Roman"/>
          <w:sz w:val="30"/>
          <w:szCs w:val="30"/>
          <w:lang w:val="es-ES"/>
        </w:rPr>
        <w:t xml:space="preserve"> Hasta veinticuatro horas después de que la Corte Constitucional haya recibido de la Asamblea Nacional la solicitud para el dictamen sobre el abandono del cargo de la Presidenta o Presidente de la República, la Preside</w:t>
      </w:r>
      <w:r>
        <w:rPr>
          <w:rFonts w:eastAsia="Times New Roman"/>
          <w:sz w:val="30"/>
          <w:szCs w:val="30"/>
          <w:lang w:val="es-ES"/>
        </w:rPr>
        <w:t>nta o Presidente de la Corte Constitucional convocará a sesión al Pleno para comprobar lo solicitado.</w:t>
      </w:r>
      <w:r>
        <w:rPr>
          <w:rFonts w:eastAsia="Times New Roman"/>
          <w:sz w:val="30"/>
          <w:szCs w:val="30"/>
          <w:lang w:val="es-ES"/>
        </w:rPr>
        <w:br/>
      </w:r>
      <w:r>
        <w:rPr>
          <w:rFonts w:eastAsia="Times New Roman"/>
          <w:sz w:val="30"/>
          <w:szCs w:val="30"/>
          <w:lang w:val="es-ES"/>
        </w:rPr>
        <w:br/>
        <w:t>El Pleno de la Corte Constitucional emitirá su dictamen dentro de las veinticuatro horas siguientes a la hora de inicio de la sesión. El dictamen de aban</w:t>
      </w:r>
      <w:r>
        <w:rPr>
          <w:rFonts w:eastAsia="Times New Roman"/>
          <w:sz w:val="30"/>
          <w:szCs w:val="30"/>
          <w:lang w:val="es-ES"/>
        </w:rPr>
        <w:t xml:space="preserve">dono requerirá la votación de al menos las dos terceras partes de los integrantes del Pleno de la Corte Constitucional. </w:t>
      </w:r>
    </w:p>
    <w:p w:rsidR="00000000" w:rsidRDefault="00571F8A">
      <w:pPr>
        <w:divId w:val="1766152528"/>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Disolución de la Asamblea Nacional.-</w:t>
      </w:r>
      <w:r>
        <w:rPr>
          <w:rFonts w:eastAsia="Times New Roman"/>
          <w:sz w:val="30"/>
          <w:szCs w:val="30"/>
          <w:lang w:val="es-ES"/>
        </w:rPr>
        <w:t xml:space="preserve"> El decreto por el cual la Presidenta o Presidente de la República decide disolver la As</w:t>
      </w:r>
      <w:r>
        <w:rPr>
          <w:rFonts w:eastAsia="Times New Roman"/>
          <w:sz w:val="30"/>
          <w:szCs w:val="30"/>
          <w:lang w:val="es-ES"/>
        </w:rPr>
        <w:t>amblea Nacional por haberse arrogado funciones que no le competen constitucionalmente, singularizará los actos que, a su juicio, constituyen arrogación de funciones y deberá explicar la pertinencia de la aplicación del precepto constitucional a esos actos.</w:t>
      </w:r>
      <w:r>
        <w:rPr>
          <w:rFonts w:eastAsia="Times New Roman"/>
          <w:sz w:val="30"/>
          <w:szCs w:val="30"/>
          <w:lang w:val="es-ES"/>
        </w:rPr>
        <w:br/>
      </w:r>
      <w:r>
        <w:rPr>
          <w:rFonts w:eastAsia="Times New Roman"/>
          <w:sz w:val="30"/>
          <w:szCs w:val="30"/>
          <w:lang w:val="es-ES"/>
        </w:rPr>
        <w:lastRenderedPageBreak/>
        <w:br/>
        <w:t>Este decreto, antes de ser publicado en el Registro Oficial, deberá ser entregado en la Secretaría General de la Corte Constitucional para que la misma emita su dictamen constitucional. El expediente se resolverá con el voto de las dos terceras partes de</w:t>
      </w:r>
      <w:r>
        <w:rPr>
          <w:rFonts w:eastAsia="Times New Roman"/>
          <w:sz w:val="30"/>
          <w:szCs w:val="30"/>
          <w:lang w:val="es-ES"/>
        </w:rPr>
        <w:t xml:space="preserve"> los integrantes del Pleno.</w:t>
      </w:r>
    </w:p>
    <w:p w:rsidR="00000000" w:rsidRDefault="00571F8A">
      <w:pPr>
        <w:divId w:val="1906841082"/>
        <w:rPr>
          <w:rFonts w:eastAsia="Times New Roman"/>
          <w:sz w:val="30"/>
          <w:szCs w:val="30"/>
          <w:lang w:val="es-ES"/>
        </w:rPr>
      </w:pPr>
      <w:r>
        <w:rPr>
          <w:rFonts w:eastAsia="Times New Roman"/>
          <w:sz w:val="30"/>
          <w:szCs w:val="30"/>
          <w:lang w:val="es-ES"/>
        </w:rPr>
        <w:t>Art. 152.-</w:t>
      </w:r>
      <w:r>
        <w:rPr>
          <w:rFonts w:eastAsia="Times New Roman"/>
          <w:b/>
          <w:bCs/>
          <w:sz w:val="30"/>
          <w:szCs w:val="30"/>
          <w:lang w:val="es-ES"/>
        </w:rPr>
        <w:t xml:space="preserve"> Dictamen para la disolución de la Asamblea Nacional.-</w:t>
      </w:r>
      <w:r>
        <w:rPr>
          <w:rFonts w:eastAsia="Times New Roman"/>
          <w:sz w:val="30"/>
          <w:szCs w:val="30"/>
          <w:lang w:val="es-ES"/>
        </w:rPr>
        <w:t xml:space="preserve"> La Secretaria o Secretario General, en presencia de todas y todos los jueces de la Corte Constitucional que hacen quórum, procederá a sortear a la o el ponente qui</w:t>
      </w:r>
      <w:r>
        <w:rPr>
          <w:rFonts w:eastAsia="Times New Roman"/>
          <w:sz w:val="30"/>
          <w:szCs w:val="30"/>
          <w:lang w:val="es-ES"/>
        </w:rPr>
        <w:t>en presentará un informe en veinticuatro horas.</w:t>
      </w:r>
      <w:r>
        <w:rPr>
          <w:rFonts w:eastAsia="Times New Roman"/>
          <w:sz w:val="30"/>
          <w:szCs w:val="30"/>
          <w:lang w:val="es-ES"/>
        </w:rPr>
        <w:br/>
      </w:r>
      <w:r>
        <w:rPr>
          <w:rFonts w:eastAsia="Times New Roman"/>
          <w:sz w:val="30"/>
          <w:szCs w:val="30"/>
          <w:lang w:val="es-ES"/>
        </w:rPr>
        <w:br/>
        <w:t xml:space="preserve">La jueza o juez ponente informará si el decreto está debidamente motivado y si los actos que se le imputan a la Asamblea Nacional constituyen arrogación de funciones que no le competen constitucionalmente y </w:t>
      </w:r>
      <w:r>
        <w:rPr>
          <w:rFonts w:eastAsia="Times New Roman"/>
          <w:sz w:val="30"/>
          <w:szCs w:val="30"/>
          <w:lang w:val="es-ES"/>
        </w:rPr>
        <w:t>acompañará el proyecto de dictamen, y seguirá el trámite previsto en el artículo 151 de esta Ley. El expediente se resolverá con el voto de las dos terceras partes de los integrantes del Pleno.</w:t>
      </w:r>
    </w:p>
    <w:p w:rsidR="00000000" w:rsidRDefault="00571F8A">
      <w:pPr>
        <w:divId w:val="844242752"/>
        <w:rPr>
          <w:rFonts w:eastAsia="Times New Roman"/>
          <w:sz w:val="30"/>
          <w:szCs w:val="30"/>
          <w:lang w:val="es-ES"/>
        </w:rPr>
      </w:pPr>
      <w:r>
        <w:rPr>
          <w:rFonts w:eastAsia="Times New Roman"/>
          <w:sz w:val="30"/>
          <w:szCs w:val="30"/>
          <w:lang w:val="es-ES"/>
        </w:rPr>
        <w:t>Art. 153.-</w:t>
      </w:r>
      <w:r>
        <w:rPr>
          <w:rFonts w:eastAsia="Times New Roman"/>
          <w:b/>
          <w:bCs/>
          <w:sz w:val="30"/>
          <w:szCs w:val="30"/>
          <w:lang w:val="es-ES"/>
        </w:rPr>
        <w:t xml:space="preserve"> Efectos del dictamen de la Corte Constitucional.-</w:t>
      </w:r>
      <w:r>
        <w:rPr>
          <w:rFonts w:eastAsia="Times New Roman"/>
          <w:sz w:val="30"/>
          <w:szCs w:val="30"/>
          <w:lang w:val="es-ES"/>
        </w:rPr>
        <w:t xml:space="preserve"> S</w:t>
      </w:r>
      <w:r>
        <w:rPr>
          <w:rFonts w:eastAsia="Times New Roman"/>
          <w:sz w:val="30"/>
          <w:szCs w:val="30"/>
          <w:lang w:val="es-ES"/>
        </w:rPr>
        <w:t>olo si el dictamen de la Corte Constitucional se pronuncia por la constitucionalidad de la solicitud de juicio político, la moción de destitución o el decreto de disolución de la Asamblea Nacional, podrá continuar el juicio político, la discusión y votació</w:t>
      </w:r>
      <w:r>
        <w:rPr>
          <w:rFonts w:eastAsia="Times New Roman"/>
          <w:sz w:val="30"/>
          <w:szCs w:val="30"/>
          <w:lang w:val="es-ES"/>
        </w:rPr>
        <w:t>n de la moción de destitución o, en su caso, de la disolución de la Asamblea Nacional.</w:t>
      </w:r>
      <w:r>
        <w:rPr>
          <w:rFonts w:eastAsia="Times New Roman"/>
          <w:sz w:val="30"/>
          <w:szCs w:val="30"/>
          <w:lang w:val="es-ES"/>
        </w:rPr>
        <w:br/>
      </w:r>
      <w:r>
        <w:rPr>
          <w:rFonts w:eastAsia="Times New Roman"/>
          <w:sz w:val="30"/>
          <w:szCs w:val="30"/>
          <w:lang w:val="es-ES"/>
        </w:rPr>
        <w:br/>
        <w:t>Ni en el caso del juicio político ni en el del voto de destitución, la Corte Constitucional tiene competencia para pronunciarse acerca de si están probadas las infracci</w:t>
      </w:r>
      <w:r>
        <w:rPr>
          <w:rFonts w:eastAsia="Times New Roman"/>
          <w:sz w:val="30"/>
          <w:szCs w:val="30"/>
          <w:lang w:val="es-ES"/>
        </w:rPr>
        <w:t xml:space="preserve">ones y la responsabilidad de la Presidenta o Presidente de la República. Tampoco es de su competencia pronunciarse acerca de la existencia de las infracciones para la destitución de la Asamblea Nacional ni de la responsabilidad de éstas en ellas. </w:t>
      </w:r>
    </w:p>
    <w:p w:rsidR="00000000" w:rsidRDefault="00571F8A">
      <w:pPr>
        <w:jc w:val="center"/>
        <w:rPr>
          <w:rFonts w:eastAsia="Times New Roman"/>
          <w:sz w:val="36"/>
          <w:szCs w:val="36"/>
          <w:lang w:val="es-ES"/>
        </w:rPr>
      </w:pPr>
      <w:r>
        <w:rPr>
          <w:rFonts w:eastAsia="Times New Roman"/>
          <w:b/>
          <w:bCs/>
          <w:sz w:val="36"/>
          <w:szCs w:val="36"/>
          <w:lang w:val="es-ES"/>
        </w:rPr>
        <w:br/>
        <w:t>Capítul</w:t>
      </w:r>
      <w:r>
        <w:rPr>
          <w:rFonts w:eastAsia="Times New Roman"/>
          <w:b/>
          <w:bCs/>
          <w:sz w:val="36"/>
          <w:szCs w:val="36"/>
          <w:lang w:val="es-ES"/>
        </w:rPr>
        <w:t>o III</w:t>
      </w:r>
      <w:r>
        <w:rPr>
          <w:rFonts w:eastAsia="Times New Roman"/>
          <w:b/>
          <w:bCs/>
          <w:sz w:val="36"/>
          <w:szCs w:val="36"/>
          <w:lang w:val="es-ES"/>
        </w:rPr>
        <w:br/>
        <w:t>ACCIÓN DE INTERPRETACIÓN</w:t>
      </w:r>
    </w:p>
    <w:p w:rsidR="00000000" w:rsidRDefault="00571F8A">
      <w:pPr>
        <w:divId w:val="1639650833"/>
        <w:rPr>
          <w:rFonts w:eastAsia="Times New Roman"/>
          <w:sz w:val="30"/>
          <w:szCs w:val="30"/>
          <w:lang w:val="es-ES"/>
        </w:rPr>
      </w:pPr>
      <w:r>
        <w:rPr>
          <w:rFonts w:eastAsia="Times New Roman"/>
          <w:sz w:val="30"/>
          <w:szCs w:val="30"/>
          <w:lang w:val="es-ES"/>
        </w:rPr>
        <w:t xml:space="preserve">Art. 154.- </w:t>
      </w:r>
      <w:r>
        <w:rPr>
          <w:rFonts w:eastAsia="Times New Roman"/>
          <w:b/>
          <w:bCs/>
          <w:sz w:val="30"/>
          <w:szCs w:val="30"/>
          <w:lang w:val="es-ES"/>
        </w:rPr>
        <w:t>Objeto y Competencia.-</w:t>
      </w:r>
      <w:r>
        <w:rPr>
          <w:rFonts w:eastAsia="Times New Roman"/>
          <w:sz w:val="30"/>
          <w:szCs w:val="30"/>
          <w:lang w:val="es-ES"/>
        </w:rPr>
        <w:t xml:space="preserve"> La Corte Constitucional, a petición de parte, realizará la interpretación de las normas de la parte orgánica de la Constitución de la República, con el objeto de establecer el alcance de dich</w:t>
      </w:r>
      <w:r>
        <w:rPr>
          <w:rFonts w:eastAsia="Times New Roman"/>
          <w:sz w:val="30"/>
          <w:szCs w:val="30"/>
          <w:lang w:val="es-ES"/>
        </w:rPr>
        <w:t xml:space="preserve">as normas, siempre que no exista una ley </w:t>
      </w:r>
      <w:r>
        <w:rPr>
          <w:rFonts w:eastAsia="Times New Roman"/>
          <w:sz w:val="30"/>
          <w:szCs w:val="30"/>
          <w:lang w:val="es-ES"/>
        </w:rPr>
        <w:lastRenderedPageBreak/>
        <w:t>que desarrolle la cuestión objeto de interpretación.</w:t>
      </w:r>
      <w:r>
        <w:rPr>
          <w:rFonts w:eastAsia="Times New Roman"/>
          <w:sz w:val="30"/>
          <w:szCs w:val="30"/>
          <w:lang w:val="es-ES"/>
        </w:rPr>
        <w:br/>
      </w:r>
      <w:r>
        <w:rPr>
          <w:rFonts w:eastAsia="Times New Roman"/>
          <w:sz w:val="30"/>
          <w:szCs w:val="30"/>
          <w:lang w:val="es-ES"/>
        </w:rPr>
        <w:br/>
        <w:t xml:space="preserve">La Asamblea Nacional podrá expedir leyes sobre la materia que fue objeto de los dictámenes interpretativos de la Corte Constitucional, sin perjuicio del control </w:t>
      </w:r>
      <w:r>
        <w:rPr>
          <w:rFonts w:eastAsia="Times New Roman"/>
          <w:sz w:val="30"/>
          <w:szCs w:val="30"/>
          <w:lang w:val="es-ES"/>
        </w:rPr>
        <w:t xml:space="preserve">de constitucionalidad que pueda realizarse. </w:t>
      </w:r>
    </w:p>
    <w:p w:rsidR="00000000" w:rsidRDefault="00571F8A">
      <w:pPr>
        <w:divId w:val="190993566"/>
        <w:rPr>
          <w:rFonts w:eastAsia="Times New Roman"/>
          <w:sz w:val="30"/>
          <w:szCs w:val="30"/>
          <w:lang w:val="es-ES"/>
        </w:rPr>
      </w:pPr>
      <w:r>
        <w:rPr>
          <w:rFonts w:eastAsia="Times New Roman"/>
          <w:sz w:val="30"/>
          <w:szCs w:val="30"/>
          <w:lang w:val="es-ES"/>
        </w:rPr>
        <w:t>Art. 155.-</w:t>
      </w:r>
      <w:r>
        <w:rPr>
          <w:rFonts w:eastAsia="Times New Roman"/>
          <w:b/>
          <w:bCs/>
          <w:sz w:val="30"/>
          <w:szCs w:val="30"/>
          <w:lang w:val="es-ES"/>
        </w:rPr>
        <w:t xml:space="preserve"> Legitimación activa.- </w:t>
      </w:r>
      <w:r>
        <w:rPr>
          <w:rFonts w:eastAsia="Times New Roman"/>
          <w:sz w:val="30"/>
          <w:szCs w:val="30"/>
          <w:lang w:val="es-ES"/>
        </w:rPr>
        <w:t>Podrán solicitar dictamen de interpretación constitucional:</w:t>
      </w:r>
      <w:r>
        <w:rPr>
          <w:rFonts w:eastAsia="Times New Roman"/>
          <w:sz w:val="30"/>
          <w:szCs w:val="30"/>
          <w:lang w:val="es-ES"/>
        </w:rPr>
        <w:br/>
      </w:r>
      <w:r>
        <w:rPr>
          <w:rFonts w:eastAsia="Times New Roman"/>
          <w:sz w:val="30"/>
          <w:szCs w:val="30"/>
          <w:lang w:val="es-ES"/>
        </w:rPr>
        <w:br/>
        <w:t>1. La Presidenta o Presidente de la República.</w:t>
      </w:r>
      <w:r>
        <w:rPr>
          <w:rFonts w:eastAsia="Times New Roman"/>
          <w:sz w:val="30"/>
          <w:szCs w:val="30"/>
          <w:lang w:val="es-ES"/>
        </w:rPr>
        <w:br/>
      </w:r>
      <w:r>
        <w:rPr>
          <w:rFonts w:eastAsia="Times New Roman"/>
          <w:sz w:val="30"/>
          <w:szCs w:val="30"/>
          <w:lang w:val="es-ES"/>
        </w:rPr>
        <w:br/>
        <w:t>2. La Asamblea Nacional, por acuerdo del Pleno.</w:t>
      </w:r>
      <w:r>
        <w:rPr>
          <w:rFonts w:eastAsia="Times New Roman"/>
          <w:sz w:val="30"/>
          <w:szCs w:val="30"/>
          <w:lang w:val="es-ES"/>
        </w:rPr>
        <w:br/>
      </w:r>
      <w:r>
        <w:rPr>
          <w:rFonts w:eastAsia="Times New Roman"/>
          <w:sz w:val="30"/>
          <w:szCs w:val="30"/>
          <w:lang w:val="es-ES"/>
        </w:rPr>
        <w:br/>
        <w:t>3. La Función de Tra</w:t>
      </w:r>
      <w:r>
        <w:rPr>
          <w:rFonts w:eastAsia="Times New Roman"/>
          <w:sz w:val="30"/>
          <w:szCs w:val="30"/>
          <w:lang w:val="es-ES"/>
        </w:rPr>
        <w:t>nsparencia y Control Social a través de su órgano rector.</w:t>
      </w:r>
      <w:r>
        <w:rPr>
          <w:rFonts w:eastAsia="Times New Roman"/>
          <w:sz w:val="30"/>
          <w:szCs w:val="30"/>
          <w:lang w:val="es-ES"/>
        </w:rPr>
        <w:br/>
      </w:r>
      <w:r>
        <w:rPr>
          <w:rFonts w:eastAsia="Times New Roman"/>
          <w:sz w:val="30"/>
          <w:szCs w:val="30"/>
          <w:lang w:val="es-ES"/>
        </w:rPr>
        <w:br/>
        <w:t>4. La Función Electoral a través de su órgano rector.</w:t>
      </w:r>
      <w:r>
        <w:rPr>
          <w:rFonts w:eastAsia="Times New Roman"/>
          <w:sz w:val="30"/>
          <w:szCs w:val="30"/>
          <w:lang w:val="es-ES"/>
        </w:rPr>
        <w:br/>
      </w:r>
      <w:r>
        <w:rPr>
          <w:rFonts w:eastAsia="Times New Roman"/>
          <w:sz w:val="30"/>
          <w:szCs w:val="30"/>
          <w:lang w:val="es-ES"/>
        </w:rPr>
        <w:br/>
        <w:t>5. La Función Judicial a través de su órgano rector.</w:t>
      </w:r>
      <w:r>
        <w:rPr>
          <w:rFonts w:eastAsia="Times New Roman"/>
          <w:sz w:val="30"/>
          <w:szCs w:val="30"/>
          <w:lang w:val="es-ES"/>
        </w:rPr>
        <w:br/>
      </w:r>
      <w:r>
        <w:rPr>
          <w:rFonts w:eastAsia="Times New Roman"/>
          <w:sz w:val="30"/>
          <w:szCs w:val="30"/>
          <w:lang w:val="es-ES"/>
        </w:rPr>
        <w:br/>
        <w:t>6. Las personas que cuenten con el respaldo del cero punto veinticinco por ciento del re</w:t>
      </w:r>
      <w:r>
        <w:rPr>
          <w:rFonts w:eastAsia="Times New Roman"/>
          <w:sz w:val="30"/>
          <w:szCs w:val="30"/>
          <w:lang w:val="es-ES"/>
        </w:rPr>
        <w:t>gistro electoral nacional.</w:t>
      </w:r>
    </w:p>
    <w:p w:rsidR="00000000" w:rsidRDefault="00571F8A">
      <w:pPr>
        <w:divId w:val="1317684864"/>
        <w:rPr>
          <w:rFonts w:eastAsia="Times New Roman"/>
          <w:sz w:val="30"/>
          <w:szCs w:val="30"/>
          <w:lang w:val="es-ES"/>
        </w:rPr>
      </w:pPr>
      <w:r>
        <w:rPr>
          <w:rFonts w:eastAsia="Times New Roman"/>
          <w:sz w:val="30"/>
          <w:szCs w:val="30"/>
          <w:lang w:val="es-ES"/>
        </w:rPr>
        <w:t>Art. 156.-</w:t>
      </w:r>
      <w:r>
        <w:rPr>
          <w:rFonts w:eastAsia="Times New Roman"/>
          <w:b/>
          <w:bCs/>
          <w:sz w:val="30"/>
          <w:szCs w:val="30"/>
          <w:lang w:val="es-ES"/>
        </w:rPr>
        <w:t xml:space="preserve"> Contenido de la Solicitud de interpretación.-</w:t>
      </w:r>
      <w:r>
        <w:rPr>
          <w:rFonts w:eastAsia="Times New Roman"/>
          <w:sz w:val="30"/>
          <w:szCs w:val="30"/>
          <w:lang w:val="es-ES"/>
        </w:rPr>
        <w:t xml:space="preserve"> La solicitud de interpretación constitucional contendrá:</w:t>
      </w:r>
      <w:r>
        <w:rPr>
          <w:rFonts w:eastAsia="Times New Roman"/>
          <w:sz w:val="30"/>
          <w:szCs w:val="30"/>
          <w:lang w:val="es-ES"/>
        </w:rPr>
        <w:br/>
      </w:r>
      <w:r>
        <w:rPr>
          <w:rFonts w:eastAsia="Times New Roman"/>
          <w:sz w:val="30"/>
          <w:szCs w:val="30"/>
          <w:lang w:val="es-ES"/>
        </w:rPr>
        <w:br/>
        <w:t>1. La identificación clara del solicitante y la acreditación de quien comparezca.</w:t>
      </w:r>
      <w:r>
        <w:rPr>
          <w:rFonts w:eastAsia="Times New Roman"/>
          <w:sz w:val="30"/>
          <w:szCs w:val="30"/>
          <w:lang w:val="es-ES"/>
        </w:rPr>
        <w:br/>
      </w:r>
      <w:r>
        <w:rPr>
          <w:rFonts w:eastAsia="Times New Roman"/>
          <w:sz w:val="30"/>
          <w:szCs w:val="30"/>
          <w:lang w:val="es-ES"/>
        </w:rPr>
        <w:br/>
        <w:t>2. La indicación y la trascripc</w:t>
      </w:r>
      <w:r>
        <w:rPr>
          <w:rFonts w:eastAsia="Times New Roman"/>
          <w:sz w:val="30"/>
          <w:szCs w:val="30"/>
          <w:lang w:val="es-ES"/>
        </w:rPr>
        <w:t>ión de la o las normas constitucionales.</w:t>
      </w:r>
      <w:r>
        <w:rPr>
          <w:rFonts w:eastAsia="Times New Roman"/>
          <w:sz w:val="30"/>
          <w:szCs w:val="30"/>
          <w:lang w:val="es-ES"/>
        </w:rPr>
        <w:br/>
      </w:r>
      <w:r>
        <w:rPr>
          <w:rFonts w:eastAsia="Times New Roman"/>
          <w:sz w:val="30"/>
          <w:szCs w:val="30"/>
          <w:lang w:val="es-ES"/>
        </w:rPr>
        <w:br/>
        <w:t>3. Las razones por las que el solicitante considere que la norma requiere interpretación.</w:t>
      </w:r>
      <w:r>
        <w:rPr>
          <w:rFonts w:eastAsia="Times New Roman"/>
          <w:sz w:val="30"/>
          <w:szCs w:val="30"/>
          <w:lang w:val="es-ES"/>
        </w:rPr>
        <w:br/>
      </w:r>
      <w:r>
        <w:rPr>
          <w:rFonts w:eastAsia="Times New Roman"/>
          <w:sz w:val="30"/>
          <w:szCs w:val="30"/>
          <w:lang w:val="es-ES"/>
        </w:rPr>
        <w:br/>
        <w:t>4. La opinión del solicitante sobre el alcance que debe darse a las normas cuya interpretación se solicita.</w:t>
      </w:r>
      <w:r>
        <w:rPr>
          <w:rFonts w:eastAsia="Times New Roman"/>
          <w:sz w:val="30"/>
          <w:szCs w:val="30"/>
          <w:lang w:val="es-ES"/>
        </w:rPr>
        <w:br/>
      </w:r>
      <w:r>
        <w:rPr>
          <w:rFonts w:eastAsia="Times New Roman"/>
          <w:sz w:val="30"/>
          <w:szCs w:val="30"/>
          <w:lang w:val="es-ES"/>
        </w:rPr>
        <w:br/>
        <w:t>5. La designac</w:t>
      </w:r>
      <w:r>
        <w:rPr>
          <w:rFonts w:eastAsia="Times New Roman"/>
          <w:sz w:val="30"/>
          <w:szCs w:val="30"/>
          <w:lang w:val="es-ES"/>
        </w:rPr>
        <w:t>ión del casillero constitucional, judicial o el lugar para recibir notificaciones.</w:t>
      </w:r>
    </w:p>
    <w:p w:rsidR="00000000" w:rsidRDefault="00571F8A">
      <w:pPr>
        <w:divId w:val="891113374"/>
        <w:rPr>
          <w:rFonts w:eastAsia="Times New Roman"/>
          <w:sz w:val="30"/>
          <w:szCs w:val="30"/>
          <w:lang w:val="es-ES"/>
        </w:rPr>
      </w:pPr>
      <w:r>
        <w:rPr>
          <w:rFonts w:eastAsia="Times New Roman"/>
          <w:sz w:val="30"/>
          <w:szCs w:val="30"/>
          <w:lang w:val="es-ES"/>
        </w:rPr>
        <w:t>Art. 157.-</w:t>
      </w:r>
      <w:r>
        <w:rPr>
          <w:rFonts w:eastAsia="Times New Roman"/>
          <w:b/>
          <w:bCs/>
          <w:sz w:val="30"/>
          <w:szCs w:val="30"/>
          <w:lang w:val="es-ES"/>
        </w:rPr>
        <w:t xml:space="preserve"> Trámite.-</w:t>
      </w:r>
      <w:r>
        <w:rPr>
          <w:rFonts w:eastAsia="Times New Roman"/>
          <w:sz w:val="30"/>
          <w:szCs w:val="30"/>
          <w:lang w:val="es-ES"/>
        </w:rPr>
        <w:t xml:space="preserve"> Las acciones de interpretación seguirán el trámite general establecido en las normas generales relativas al control abstracto de constitucionalidad en l</w:t>
      </w:r>
      <w:r>
        <w:rPr>
          <w:rFonts w:eastAsia="Times New Roman"/>
          <w:sz w:val="30"/>
          <w:szCs w:val="30"/>
          <w:lang w:val="es-ES"/>
        </w:rPr>
        <w:t>o que le sea aplicable.</w:t>
      </w:r>
    </w:p>
    <w:p w:rsidR="00000000" w:rsidRDefault="00571F8A">
      <w:pPr>
        <w:divId w:val="1857304439"/>
        <w:rPr>
          <w:rFonts w:eastAsia="Times New Roman"/>
          <w:sz w:val="30"/>
          <w:szCs w:val="30"/>
          <w:lang w:val="es-ES"/>
        </w:rPr>
      </w:pPr>
      <w:r>
        <w:rPr>
          <w:rFonts w:eastAsia="Times New Roman"/>
          <w:sz w:val="30"/>
          <w:szCs w:val="30"/>
          <w:lang w:val="es-ES"/>
        </w:rPr>
        <w:lastRenderedPageBreak/>
        <w:t>Art. 158.-</w:t>
      </w:r>
      <w:r>
        <w:rPr>
          <w:rFonts w:eastAsia="Times New Roman"/>
          <w:b/>
          <w:bCs/>
          <w:sz w:val="30"/>
          <w:szCs w:val="30"/>
          <w:lang w:val="es-ES"/>
        </w:rPr>
        <w:t xml:space="preserve"> Contenido del dictamen.-</w:t>
      </w:r>
      <w:r>
        <w:rPr>
          <w:rFonts w:eastAsia="Times New Roman"/>
          <w:sz w:val="30"/>
          <w:szCs w:val="30"/>
          <w:lang w:val="es-ES"/>
        </w:rPr>
        <w:t xml:space="preserve"> El dictamen interpretativo, en su parte resolutiva, fijará claramente, mediante una regla, el alcance de la norma constitucional objeto de interpretación, a partir de la explicación de los argumen</w:t>
      </w:r>
      <w:r>
        <w:rPr>
          <w:rFonts w:eastAsia="Times New Roman"/>
          <w:sz w:val="30"/>
          <w:szCs w:val="30"/>
          <w:lang w:val="es-ES"/>
        </w:rPr>
        <w:t xml:space="preserve">tos constitucionales y los métodos hermenéuticos que sirvan para fundamentarla. </w:t>
      </w:r>
    </w:p>
    <w:p w:rsidR="00000000" w:rsidRDefault="00571F8A">
      <w:pPr>
        <w:divId w:val="1484468775"/>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Naturaleza y efectos del dictamen interpretativo.-</w:t>
      </w:r>
      <w:r>
        <w:rPr>
          <w:rFonts w:eastAsia="Times New Roman"/>
          <w:sz w:val="30"/>
          <w:szCs w:val="30"/>
          <w:lang w:val="es-ES"/>
        </w:rPr>
        <w:t xml:space="preserve"> Los dictámenes interpretativos de la Corte Constitucional tienen carácter vinculante general desde el momento de </w:t>
      </w:r>
      <w:r>
        <w:rPr>
          <w:rFonts w:eastAsia="Times New Roman"/>
          <w:sz w:val="30"/>
          <w:szCs w:val="30"/>
          <w:lang w:val="es-ES"/>
        </w:rPr>
        <w:t>su publicación en el Registro Oficial.</w:t>
      </w:r>
    </w:p>
    <w:p w:rsidR="00000000" w:rsidRDefault="00571F8A">
      <w:pPr>
        <w:divId w:val="586693779"/>
        <w:rPr>
          <w:rFonts w:eastAsia="Times New Roman"/>
          <w:sz w:val="30"/>
          <w:szCs w:val="30"/>
          <w:lang w:val="es-ES"/>
        </w:rPr>
      </w:pPr>
      <w:r>
        <w:rPr>
          <w:rFonts w:eastAsia="Times New Roman"/>
          <w:sz w:val="30"/>
          <w:szCs w:val="30"/>
          <w:lang w:val="es-ES"/>
        </w:rPr>
        <w:t>Art. 160.-</w:t>
      </w:r>
      <w:r>
        <w:rPr>
          <w:rFonts w:eastAsia="Times New Roman"/>
          <w:b/>
          <w:bCs/>
          <w:sz w:val="30"/>
          <w:szCs w:val="30"/>
          <w:lang w:val="es-ES"/>
        </w:rPr>
        <w:t xml:space="preserve"> Mayoría para decidir.-</w:t>
      </w:r>
      <w:r>
        <w:rPr>
          <w:rFonts w:eastAsia="Times New Roman"/>
          <w:sz w:val="30"/>
          <w:szCs w:val="30"/>
          <w:lang w:val="es-ES"/>
        </w:rPr>
        <w:t xml:space="preserve"> La promulgación de un dictamen interpretativo requiere el voto conforme de siete de las juezas o jueces de la Corte Constitucional. Expedido el dictamen, se publicará inmediatamente e</w:t>
      </w:r>
      <w:r>
        <w:rPr>
          <w:rFonts w:eastAsia="Times New Roman"/>
          <w:sz w:val="30"/>
          <w:szCs w:val="30"/>
          <w:lang w:val="es-ES"/>
        </w:rPr>
        <w:t>n el Registro Oficial.</w:t>
      </w:r>
      <w:r>
        <w:rPr>
          <w:rFonts w:eastAsia="Times New Roman"/>
          <w:sz w:val="30"/>
          <w:szCs w:val="30"/>
          <w:lang w:val="es-ES"/>
        </w:rPr>
        <w:br/>
      </w:r>
      <w:r>
        <w:rPr>
          <w:rFonts w:eastAsia="Times New Roman"/>
          <w:sz w:val="30"/>
          <w:szCs w:val="30"/>
          <w:lang w:val="es-ES"/>
        </w:rPr>
        <w:br/>
        <w:t xml:space="preserve">Cuando el Pleno de la Corte en su sentencia o dictamen interpretativo se aparte de la regla interpretativa fijada, podrá hacerlo solo con el voto conforme de por lo menos siete juezas o jueces, quienes deberán explicar y argumentar </w:t>
      </w:r>
      <w:r>
        <w:rPr>
          <w:rFonts w:eastAsia="Times New Roman"/>
          <w:sz w:val="30"/>
          <w:szCs w:val="30"/>
          <w:lang w:val="es-ES"/>
        </w:rPr>
        <w:t>justificadamente las razones de su decisión, con base en los métodos de interpretación constitucional establecidos en esta ley.</w:t>
      </w:r>
    </w:p>
    <w:p w:rsidR="00000000" w:rsidRDefault="00571F8A">
      <w:pPr>
        <w:divId w:val="1771774698"/>
        <w:rPr>
          <w:rFonts w:eastAsia="Times New Roman"/>
          <w:sz w:val="30"/>
          <w:szCs w:val="30"/>
          <w:lang w:val="es-ES"/>
        </w:rPr>
      </w:pPr>
      <w:r>
        <w:rPr>
          <w:rFonts w:eastAsia="Times New Roman"/>
          <w:sz w:val="30"/>
          <w:szCs w:val="30"/>
          <w:lang w:val="es-ES"/>
        </w:rPr>
        <w:t>Art. 161.-</w:t>
      </w:r>
      <w:r>
        <w:rPr>
          <w:rFonts w:eastAsia="Times New Roman"/>
          <w:b/>
          <w:bCs/>
          <w:sz w:val="30"/>
          <w:szCs w:val="30"/>
          <w:lang w:val="es-ES"/>
        </w:rPr>
        <w:t xml:space="preserve"> Alcance de la interpretación.-</w:t>
      </w:r>
      <w:r>
        <w:rPr>
          <w:rFonts w:eastAsia="Times New Roman"/>
          <w:sz w:val="30"/>
          <w:szCs w:val="30"/>
          <w:lang w:val="es-ES"/>
        </w:rPr>
        <w:t xml:space="preserve"> La Corte Constitucional no podrá, a través de un dictamen de interpretación, ejercer n</w:t>
      </w:r>
      <w:r>
        <w:rPr>
          <w:rFonts w:eastAsia="Times New Roman"/>
          <w:sz w:val="30"/>
          <w:szCs w:val="30"/>
          <w:lang w:val="es-ES"/>
        </w:rPr>
        <w:t>inguna de las facultades para las cuales la Constitución y esta ley contemplan un procedimiento determinado, en especial:</w:t>
      </w:r>
      <w:r>
        <w:rPr>
          <w:rFonts w:eastAsia="Times New Roman"/>
          <w:sz w:val="30"/>
          <w:szCs w:val="30"/>
          <w:lang w:val="es-ES"/>
        </w:rPr>
        <w:br/>
      </w:r>
      <w:r>
        <w:rPr>
          <w:rFonts w:eastAsia="Times New Roman"/>
          <w:sz w:val="30"/>
          <w:szCs w:val="30"/>
          <w:lang w:val="es-ES"/>
        </w:rPr>
        <w:br/>
        <w:t>1. Ejercer el control abstracto de constitucionalidad.</w:t>
      </w:r>
      <w:r>
        <w:rPr>
          <w:rFonts w:eastAsia="Times New Roman"/>
          <w:sz w:val="30"/>
          <w:szCs w:val="30"/>
          <w:lang w:val="es-ES"/>
        </w:rPr>
        <w:br/>
      </w:r>
      <w:r>
        <w:rPr>
          <w:rFonts w:eastAsia="Times New Roman"/>
          <w:sz w:val="30"/>
          <w:szCs w:val="30"/>
          <w:lang w:val="es-ES"/>
        </w:rPr>
        <w:br/>
        <w:t>2. Expedir sentencias de garantías jurisdiccionales.</w:t>
      </w:r>
      <w:r>
        <w:rPr>
          <w:rFonts w:eastAsia="Times New Roman"/>
          <w:sz w:val="30"/>
          <w:szCs w:val="30"/>
          <w:lang w:val="es-ES"/>
        </w:rPr>
        <w:br/>
      </w:r>
      <w:r>
        <w:rPr>
          <w:rFonts w:eastAsia="Times New Roman"/>
          <w:sz w:val="30"/>
          <w:szCs w:val="30"/>
          <w:lang w:val="es-ES"/>
        </w:rPr>
        <w:br/>
        <w:t xml:space="preserve">3. Resolver conflictos </w:t>
      </w:r>
      <w:r>
        <w:rPr>
          <w:rFonts w:eastAsia="Times New Roman"/>
          <w:sz w:val="30"/>
          <w:szCs w:val="30"/>
          <w:lang w:val="es-ES"/>
        </w:rPr>
        <w:t>de competencia.</w:t>
      </w:r>
      <w:r>
        <w:rPr>
          <w:rFonts w:eastAsia="Times New Roman"/>
          <w:sz w:val="30"/>
          <w:szCs w:val="30"/>
          <w:lang w:val="es-ES"/>
        </w:rPr>
        <w:br/>
      </w:r>
      <w:r>
        <w:rPr>
          <w:rFonts w:eastAsia="Times New Roman"/>
          <w:sz w:val="30"/>
          <w:szCs w:val="30"/>
          <w:lang w:val="es-ES"/>
        </w:rPr>
        <w:br/>
        <w:t xml:space="preserve">4. Declarar la inconstitucionalidad por el fondo o por la forma de actos normativos o administrativos de carácter general. </w:t>
      </w:r>
      <w:r>
        <w:rPr>
          <w:rFonts w:eastAsia="Times New Roman"/>
          <w:sz w:val="30"/>
          <w:szCs w:val="30"/>
          <w:lang w:val="es-ES"/>
        </w:rPr>
        <w:br/>
      </w:r>
      <w:r>
        <w:rPr>
          <w:rFonts w:eastAsia="Times New Roman"/>
          <w:sz w:val="30"/>
          <w:szCs w:val="30"/>
          <w:lang w:val="es-ES"/>
        </w:rPr>
        <w:br/>
        <w:t>5. Declarar de oficio la inconstitucionalidad de normas conexas en los casos sometidos a su conocimiento.</w:t>
      </w:r>
      <w:r>
        <w:rPr>
          <w:rFonts w:eastAsia="Times New Roman"/>
          <w:sz w:val="30"/>
          <w:szCs w:val="30"/>
          <w:lang w:val="es-ES"/>
        </w:rPr>
        <w:br/>
      </w:r>
      <w:r>
        <w:rPr>
          <w:rFonts w:eastAsia="Times New Roman"/>
          <w:sz w:val="30"/>
          <w:szCs w:val="30"/>
          <w:lang w:val="es-ES"/>
        </w:rPr>
        <w:br/>
        <w:t>6. Reso</w:t>
      </w:r>
      <w:r>
        <w:rPr>
          <w:rFonts w:eastAsia="Times New Roman"/>
          <w:sz w:val="30"/>
          <w:szCs w:val="30"/>
          <w:lang w:val="es-ES"/>
        </w:rPr>
        <w:t>lver acciones por incumplimiento.</w:t>
      </w:r>
      <w:r>
        <w:rPr>
          <w:rFonts w:eastAsia="Times New Roman"/>
          <w:sz w:val="30"/>
          <w:szCs w:val="30"/>
          <w:lang w:val="es-ES"/>
        </w:rPr>
        <w:br/>
      </w:r>
      <w:r>
        <w:rPr>
          <w:rFonts w:eastAsia="Times New Roman"/>
          <w:sz w:val="30"/>
          <w:szCs w:val="30"/>
          <w:lang w:val="es-ES"/>
        </w:rPr>
        <w:br/>
        <w:t>7. Resolver acciones extraordinarias de protección.</w:t>
      </w:r>
    </w:p>
    <w:p w:rsidR="00000000" w:rsidRDefault="00571F8A">
      <w:pPr>
        <w:jc w:val="center"/>
        <w:rPr>
          <w:rFonts w:eastAsia="Times New Roman"/>
          <w:sz w:val="36"/>
          <w:szCs w:val="36"/>
          <w:lang w:val="es-ES"/>
        </w:rPr>
      </w:pPr>
      <w:r>
        <w:rPr>
          <w:rFonts w:eastAsia="Times New Roman"/>
          <w:b/>
          <w:bCs/>
          <w:sz w:val="36"/>
          <w:szCs w:val="36"/>
          <w:lang w:val="es-ES"/>
        </w:rPr>
        <w:lastRenderedPageBreak/>
        <w:br/>
        <w:t>Título VI</w:t>
      </w:r>
      <w:r>
        <w:rPr>
          <w:rFonts w:eastAsia="Times New Roman"/>
          <w:b/>
          <w:bCs/>
          <w:sz w:val="36"/>
          <w:szCs w:val="36"/>
          <w:lang w:val="es-ES"/>
        </w:rPr>
        <w:br/>
        <w:t>INCUMPLIMIENTO DE SENTENCIAS Y DICTÁMENES CONSTITUCIONALES</w:t>
      </w:r>
    </w:p>
    <w:p w:rsidR="00000000" w:rsidRDefault="00571F8A">
      <w:pPr>
        <w:divId w:val="2087219738"/>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Efectos de las sentencias y dictámenes constitucionales.-</w:t>
      </w:r>
      <w:r>
        <w:rPr>
          <w:rFonts w:eastAsia="Times New Roman"/>
          <w:sz w:val="30"/>
          <w:szCs w:val="30"/>
          <w:lang w:val="es-ES"/>
        </w:rPr>
        <w:t xml:space="preserve"> Las sentencias y dictámenes co</w:t>
      </w:r>
      <w:r>
        <w:rPr>
          <w:rFonts w:eastAsia="Times New Roman"/>
          <w:sz w:val="30"/>
          <w:szCs w:val="30"/>
          <w:lang w:val="es-ES"/>
        </w:rPr>
        <w:t xml:space="preserve">nstitucionales son de inmediato cumplimiento, sin perjuicio de la interposición de los recursos de aclaración o ampliación, y sin perjuicio de su modulación. </w:t>
      </w:r>
    </w:p>
    <w:p w:rsidR="00000000" w:rsidRDefault="00571F8A">
      <w:pPr>
        <w:divId w:val="1722712019"/>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Incumplimiento de las sentencias y dictámenes constitucionales.-</w:t>
      </w:r>
      <w:r>
        <w:rPr>
          <w:rFonts w:eastAsia="Times New Roman"/>
          <w:sz w:val="30"/>
          <w:szCs w:val="30"/>
          <w:lang w:val="es-ES"/>
        </w:rPr>
        <w:t xml:space="preserve"> Las juezas y jueces t</w:t>
      </w:r>
      <w:r>
        <w:rPr>
          <w:rFonts w:eastAsia="Times New Roman"/>
          <w:sz w:val="30"/>
          <w:szCs w:val="30"/>
          <w:lang w:val="es-ES"/>
        </w:rPr>
        <w:t xml:space="preserve">ienen la obligación de ejecutar las sentencias en materia constitucional que hayan dictado. Subsidiariamente, en caso de inejecución o defectuosa ejecución, se ejercitará la acción de incumplimiento ante la Corte Constitucional. </w:t>
      </w:r>
      <w:r>
        <w:rPr>
          <w:rFonts w:eastAsia="Times New Roman"/>
          <w:sz w:val="30"/>
          <w:szCs w:val="30"/>
          <w:lang w:val="es-ES"/>
        </w:rPr>
        <w:br/>
      </w:r>
      <w:r>
        <w:rPr>
          <w:rFonts w:eastAsia="Times New Roman"/>
          <w:sz w:val="30"/>
          <w:szCs w:val="30"/>
          <w:lang w:val="es-ES"/>
        </w:rPr>
        <w:br/>
        <w:t>Si la Corte Constituciona</w:t>
      </w:r>
      <w:r>
        <w:rPr>
          <w:rFonts w:eastAsia="Times New Roman"/>
          <w:sz w:val="30"/>
          <w:szCs w:val="30"/>
          <w:lang w:val="es-ES"/>
        </w:rPr>
        <w:t xml:space="preserve">l apreciara indicios de responsabilidad penal o disciplinaria en la jueza o juez que incumple, deberá poner en conocimiento del hecho a la Fiscalía o al Consejo de la Judicatura, según corresponda. </w:t>
      </w:r>
      <w:r>
        <w:rPr>
          <w:rFonts w:eastAsia="Times New Roman"/>
          <w:sz w:val="30"/>
          <w:szCs w:val="30"/>
          <w:lang w:val="es-ES"/>
        </w:rPr>
        <w:br/>
      </w:r>
      <w:r>
        <w:rPr>
          <w:rFonts w:eastAsia="Times New Roman"/>
          <w:sz w:val="30"/>
          <w:szCs w:val="30"/>
          <w:lang w:val="es-ES"/>
        </w:rPr>
        <w:br/>
        <w:t>En los casos de incumplimiento de sentencias y dictámene</w:t>
      </w:r>
      <w:r>
        <w:rPr>
          <w:rFonts w:eastAsia="Times New Roman"/>
          <w:sz w:val="30"/>
          <w:szCs w:val="30"/>
          <w:lang w:val="es-ES"/>
        </w:rPr>
        <w:t xml:space="preserve">s emitidos por la Corte Constitucional, se podrá presentar la acción de incumplimiento previstas en este título directamente ante la misma Corte. </w:t>
      </w:r>
      <w:r>
        <w:rPr>
          <w:rFonts w:eastAsia="Times New Roman"/>
          <w:sz w:val="30"/>
          <w:szCs w:val="30"/>
          <w:lang w:val="es-ES"/>
        </w:rPr>
        <w:br/>
      </w:r>
      <w:r>
        <w:rPr>
          <w:rFonts w:eastAsia="Times New Roman"/>
          <w:sz w:val="30"/>
          <w:szCs w:val="30"/>
          <w:lang w:val="es-ES"/>
        </w:rPr>
        <w:br/>
        <w:t>Para garantizar su eficacia se podrá solicitar el auxilio de la Policía Nacional.</w:t>
      </w:r>
    </w:p>
    <w:p w:rsidR="00000000" w:rsidRDefault="00571F8A">
      <w:pPr>
        <w:divId w:val="1793936785"/>
        <w:rPr>
          <w:rFonts w:eastAsia="Times New Roman"/>
          <w:sz w:val="30"/>
          <w:szCs w:val="30"/>
          <w:lang w:val="es-ES"/>
        </w:rPr>
      </w:pPr>
      <w:r>
        <w:rPr>
          <w:rFonts w:eastAsia="Times New Roman"/>
          <w:sz w:val="30"/>
          <w:szCs w:val="30"/>
          <w:lang w:val="es-ES"/>
        </w:rPr>
        <w:t>Art. 164.-</w:t>
      </w:r>
      <w:r>
        <w:rPr>
          <w:rFonts w:eastAsia="Times New Roman"/>
          <w:b/>
          <w:bCs/>
          <w:sz w:val="30"/>
          <w:szCs w:val="30"/>
          <w:lang w:val="es-ES"/>
        </w:rPr>
        <w:t xml:space="preserve"> Trámite.-</w:t>
      </w:r>
      <w:r>
        <w:rPr>
          <w:rFonts w:eastAsia="Times New Roman"/>
          <w:sz w:val="30"/>
          <w:szCs w:val="30"/>
          <w:lang w:val="es-ES"/>
        </w:rPr>
        <w:t xml:space="preserve"> La ac</w:t>
      </w:r>
      <w:r>
        <w:rPr>
          <w:rFonts w:eastAsia="Times New Roman"/>
          <w:sz w:val="30"/>
          <w:szCs w:val="30"/>
          <w:lang w:val="es-ES"/>
        </w:rPr>
        <w:t>ción de incumplimiento de sentencias constitucionales tendrá el siguiente trámite:</w:t>
      </w:r>
      <w:r>
        <w:rPr>
          <w:rFonts w:eastAsia="Times New Roman"/>
          <w:sz w:val="30"/>
          <w:szCs w:val="30"/>
          <w:lang w:val="es-ES"/>
        </w:rPr>
        <w:br/>
      </w:r>
      <w:r>
        <w:rPr>
          <w:rFonts w:eastAsia="Times New Roman"/>
          <w:sz w:val="30"/>
          <w:szCs w:val="30"/>
          <w:lang w:val="es-ES"/>
        </w:rPr>
        <w:br/>
        <w:t xml:space="preserve">1. Podrá presentar esta acción quien se considere afectado siempre que la jueza o juez que dictó la sentencia no la haya ejecutado en un plazo razonable o cuando considere </w:t>
      </w:r>
      <w:r>
        <w:rPr>
          <w:rFonts w:eastAsia="Times New Roman"/>
          <w:sz w:val="30"/>
          <w:szCs w:val="30"/>
          <w:lang w:val="es-ES"/>
        </w:rPr>
        <w:t>que no se la ha ejecutado integral o adecuadamente.</w:t>
      </w:r>
      <w:r>
        <w:rPr>
          <w:rFonts w:eastAsia="Times New Roman"/>
          <w:sz w:val="30"/>
          <w:szCs w:val="30"/>
          <w:lang w:val="es-ES"/>
        </w:rPr>
        <w:br/>
      </w:r>
      <w:r>
        <w:rPr>
          <w:rFonts w:eastAsia="Times New Roman"/>
          <w:sz w:val="30"/>
          <w:szCs w:val="30"/>
          <w:lang w:val="es-ES"/>
        </w:rPr>
        <w:br/>
        <w:t>2. Cuando se trate del incumplimiento de sentencias expedidas dentro de procesos de garantía judiciales de derechos constitucionales, la jueza o juez competente, a petición de parte, remitirá el expedien</w:t>
      </w:r>
      <w:r>
        <w:rPr>
          <w:rFonts w:eastAsia="Times New Roman"/>
          <w:sz w:val="30"/>
          <w:szCs w:val="30"/>
          <w:lang w:val="es-ES"/>
        </w:rPr>
        <w:t xml:space="preserve">te a la Corte Constitucional, al cual acompañará un informe debidamente argumentado sobre las razones del incumplimiento suyo o de la </w:t>
      </w:r>
      <w:r>
        <w:rPr>
          <w:rFonts w:eastAsia="Times New Roman"/>
          <w:sz w:val="30"/>
          <w:szCs w:val="30"/>
          <w:lang w:val="es-ES"/>
        </w:rPr>
        <w:lastRenderedPageBreak/>
        <w:t>autoridad obligada, para lo cual tendrá un término de cinco días desde el momento en que el interesado hizo la solicitud.</w:t>
      </w:r>
      <w:r>
        <w:rPr>
          <w:rFonts w:eastAsia="Times New Roman"/>
          <w:sz w:val="30"/>
          <w:szCs w:val="30"/>
          <w:lang w:val="es-ES"/>
        </w:rPr>
        <w:br/>
      </w:r>
      <w:r>
        <w:rPr>
          <w:rFonts w:eastAsia="Times New Roman"/>
          <w:sz w:val="30"/>
          <w:szCs w:val="30"/>
          <w:lang w:val="es-ES"/>
        </w:rPr>
        <w:br/>
        <w:t>3. En caso de que la jueza o juez se rehúse a remitir el expediente y el informe, o lo haga fuera del término establecido en el numeral anterior, el afectado podrá solicitar, directamente a la Corte Constitucional, dentro de los diez días siguientes al ve</w:t>
      </w:r>
      <w:r>
        <w:rPr>
          <w:rFonts w:eastAsia="Times New Roman"/>
          <w:sz w:val="30"/>
          <w:szCs w:val="30"/>
          <w:lang w:val="es-ES"/>
        </w:rPr>
        <w:t>ncimiento del término señalado, que ordene a la jueza o juez la remisión del expediente y declare el incumplimiento de la sentencia.</w:t>
      </w:r>
      <w:r>
        <w:rPr>
          <w:rFonts w:eastAsia="Times New Roman"/>
          <w:sz w:val="30"/>
          <w:szCs w:val="30"/>
          <w:lang w:val="es-ES"/>
        </w:rPr>
        <w:br/>
      </w:r>
      <w:r>
        <w:rPr>
          <w:rFonts w:eastAsia="Times New Roman"/>
          <w:sz w:val="30"/>
          <w:szCs w:val="30"/>
          <w:lang w:val="es-ES"/>
        </w:rPr>
        <w:br/>
        <w:t xml:space="preserve">4. En caso de incumplimiento de sentencias y dictámenes de la Corte Constitucional, ésta de oficio o a petición de parte, </w:t>
      </w:r>
      <w:r>
        <w:rPr>
          <w:rFonts w:eastAsia="Times New Roman"/>
          <w:sz w:val="30"/>
          <w:szCs w:val="30"/>
          <w:lang w:val="es-ES"/>
        </w:rPr>
        <w:t>ejecutará directamente las medidas necesarias para hacer efectiva su decisión.</w:t>
      </w:r>
    </w:p>
    <w:p w:rsidR="00000000" w:rsidRDefault="00571F8A">
      <w:pPr>
        <w:divId w:val="1250696856"/>
        <w:rPr>
          <w:rFonts w:eastAsia="Times New Roman"/>
          <w:sz w:val="30"/>
          <w:szCs w:val="30"/>
          <w:lang w:val="es-ES"/>
        </w:rPr>
      </w:pPr>
      <w:r>
        <w:rPr>
          <w:rFonts w:eastAsia="Times New Roman"/>
          <w:sz w:val="30"/>
          <w:szCs w:val="30"/>
          <w:lang w:val="es-ES"/>
        </w:rPr>
        <w:t>Art. 165.-</w:t>
      </w:r>
      <w:r>
        <w:rPr>
          <w:rFonts w:eastAsia="Times New Roman"/>
          <w:b/>
          <w:bCs/>
          <w:sz w:val="30"/>
          <w:szCs w:val="30"/>
          <w:lang w:val="es-ES"/>
        </w:rPr>
        <w:t xml:space="preserve"> Efecto de las decisiones de la justicia constitucional en las acciones de incumplimiento de sentencias.-</w:t>
      </w:r>
      <w:r>
        <w:rPr>
          <w:rFonts w:eastAsia="Times New Roman"/>
          <w:sz w:val="30"/>
          <w:szCs w:val="30"/>
          <w:lang w:val="es-ES"/>
        </w:rPr>
        <w:t xml:space="preserve"> En el trámite de la acción, la Corte Constitucional podrá eje</w:t>
      </w:r>
      <w:r>
        <w:rPr>
          <w:rFonts w:eastAsia="Times New Roman"/>
          <w:sz w:val="30"/>
          <w:szCs w:val="30"/>
          <w:lang w:val="es-ES"/>
        </w:rPr>
        <w:t>rcer todas las facultades que la Constitución, esta Ley y el Código Orgánico de la Función Judicial le atribuyen a los jueces para la ejecución de sus decisiones, con el objeto de hacer efectiva la sentencia incumplida y lograr la reparación integral de lo</w:t>
      </w:r>
      <w:r>
        <w:rPr>
          <w:rFonts w:eastAsia="Times New Roman"/>
          <w:sz w:val="30"/>
          <w:szCs w:val="30"/>
          <w:lang w:val="es-ES"/>
        </w:rPr>
        <w:t>s daños causados a la o el solicitante.</w:t>
      </w:r>
    </w:p>
    <w:p w:rsidR="00000000" w:rsidRDefault="00571F8A">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ESTRUCTURA DE LA ADMINISTRACIÓN DE JUSTICIA CONSTITUCIONAL</w:t>
      </w:r>
    </w:p>
    <w:p w:rsidR="00000000" w:rsidRDefault="00571F8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INTEGRACIÓN DE LA ADMINISTRACIÓN DE JUSTICIA CONSTITUCIONAL</w:t>
      </w:r>
    </w:p>
    <w:p w:rsidR="00000000" w:rsidRDefault="00571F8A">
      <w:pPr>
        <w:divId w:val="1011301025"/>
        <w:rPr>
          <w:rFonts w:eastAsia="Times New Roman"/>
          <w:sz w:val="30"/>
          <w:szCs w:val="30"/>
          <w:lang w:val="es-ES"/>
        </w:rPr>
      </w:pPr>
      <w:r>
        <w:rPr>
          <w:rFonts w:eastAsia="Times New Roman"/>
          <w:sz w:val="30"/>
          <w:szCs w:val="30"/>
          <w:lang w:val="es-ES"/>
        </w:rPr>
        <w:t>Art. 166.-</w:t>
      </w:r>
      <w:r>
        <w:rPr>
          <w:rFonts w:eastAsia="Times New Roman"/>
          <w:b/>
          <w:bCs/>
          <w:sz w:val="30"/>
          <w:szCs w:val="30"/>
          <w:lang w:val="es-ES"/>
        </w:rPr>
        <w:t xml:space="preserve"> Órganos de la administración de justicia constitucional.-</w:t>
      </w:r>
      <w:r>
        <w:rPr>
          <w:rFonts w:eastAsia="Times New Roman"/>
          <w:sz w:val="30"/>
          <w:szCs w:val="30"/>
          <w:lang w:val="es-ES"/>
        </w:rPr>
        <w:t xml:space="preserve"> </w:t>
      </w:r>
      <w:r>
        <w:rPr>
          <w:rFonts w:eastAsia="Times New Roman"/>
          <w:sz w:val="30"/>
          <w:szCs w:val="30"/>
          <w:lang w:val="es-ES"/>
        </w:rPr>
        <w:t>La justicia constitucional comprende:</w:t>
      </w:r>
      <w:r>
        <w:rPr>
          <w:rFonts w:eastAsia="Times New Roman"/>
          <w:sz w:val="30"/>
          <w:szCs w:val="30"/>
          <w:lang w:val="es-ES"/>
        </w:rPr>
        <w:br/>
      </w:r>
      <w:r>
        <w:rPr>
          <w:rFonts w:eastAsia="Times New Roman"/>
          <w:sz w:val="30"/>
          <w:szCs w:val="30"/>
          <w:lang w:val="es-ES"/>
        </w:rPr>
        <w:br/>
        <w:t>1. Los juzgados de primer nivel.</w:t>
      </w:r>
      <w:r>
        <w:rPr>
          <w:rFonts w:eastAsia="Times New Roman"/>
          <w:sz w:val="30"/>
          <w:szCs w:val="30"/>
          <w:lang w:val="es-ES"/>
        </w:rPr>
        <w:br/>
      </w:r>
      <w:r>
        <w:rPr>
          <w:rFonts w:eastAsia="Times New Roman"/>
          <w:sz w:val="30"/>
          <w:szCs w:val="30"/>
          <w:lang w:val="es-ES"/>
        </w:rPr>
        <w:br/>
        <w:t>2. Las Cortes Provinciales.</w:t>
      </w:r>
      <w:r>
        <w:rPr>
          <w:rFonts w:eastAsia="Times New Roman"/>
          <w:sz w:val="30"/>
          <w:szCs w:val="30"/>
          <w:lang w:val="es-ES"/>
        </w:rPr>
        <w:br/>
      </w:r>
      <w:r>
        <w:rPr>
          <w:rFonts w:eastAsia="Times New Roman"/>
          <w:sz w:val="30"/>
          <w:szCs w:val="30"/>
          <w:lang w:val="es-ES"/>
        </w:rPr>
        <w:br/>
        <w:t>3. La Corte Nacional de Justicia.</w:t>
      </w:r>
      <w:r>
        <w:rPr>
          <w:rFonts w:eastAsia="Times New Roman"/>
          <w:sz w:val="30"/>
          <w:szCs w:val="30"/>
          <w:lang w:val="es-ES"/>
        </w:rPr>
        <w:br/>
      </w:r>
      <w:r>
        <w:rPr>
          <w:rFonts w:eastAsia="Times New Roman"/>
          <w:sz w:val="30"/>
          <w:szCs w:val="30"/>
          <w:lang w:val="es-ES"/>
        </w:rPr>
        <w:br/>
        <w:t>4. La Corte Constitucional.</w:t>
      </w:r>
    </w:p>
    <w:p w:rsidR="00000000" w:rsidRDefault="00571F8A">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ÓRGANOS JURISDICCIONALES DE LA JUSTICIA ORDINARIA</w:t>
      </w:r>
    </w:p>
    <w:p w:rsidR="00000000" w:rsidRDefault="00571F8A">
      <w:pPr>
        <w:divId w:val="1312827675"/>
        <w:rPr>
          <w:rFonts w:eastAsia="Times New Roman"/>
          <w:sz w:val="30"/>
          <w:szCs w:val="30"/>
          <w:lang w:val="es-ES"/>
        </w:rPr>
      </w:pPr>
      <w:r>
        <w:rPr>
          <w:rFonts w:eastAsia="Times New Roman"/>
          <w:sz w:val="30"/>
          <w:szCs w:val="30"/>
          <w:lang w:val="es-ES"/>
        </w:rPr>
        <w:t>Art. 167.-</w:t>
      </w:r>
      <w:r>
        <w:rPr>
          <w:rFonts w:eastAsia="Times New Roman"/>
          <w:b/>
          <w:bCs/>
          <w:sz w:val="30"/>
          <w:szCs w:val="30"/>
          <w:lang w:val="es-ES"/>
        </w:rPr>
        <w:t xml:space="preserve"> Juezas y jueces d</w:t>
      </w:r>
      <w:r>
        <w:rPr>
          <w:rFonts w:eastAsia="Times New Roman"/>
          <w:b/>
          <w:bCs/>
          <w:sz w:val="30"/>
          <w:szCs w:val="30"/>
          <w:lang w:val="es-ES"/>
        </w:rPr>
        <w:t>e primer nivel.-</w:t>
      </w:r>
      <w:r>
        <w:rPr>
          <w:rFonts w:eastAsia="Times New Roman"/>
          <w:sz w:val="30"/>
          <w:szCs w:val="30"/>
          <w:lang w:val="es-ES"/>
        </w:rPr>
        <w:t xml:space="preserve"> Compete a las juezas y jueces de primer nivel conocer y resolver, en primera instancia, la acción de protección, hábeas corpus, hábeas data, acceso a la información pública, petición de medidas cautelares; y ejercer control concreto en los</w:t>
      </w:r>
      <w:r>
        <w:rPr>
          <w:rFonts w:eastAsia="Times New Roman"/>
          <w:sz w:val="30"/>
          <w:szCs w:val="30"/>
          <w:lang w:val="es-ES"/>
        </w:rPr>
        <w:t xml:space="preserve"> términos establecidos en esta ley.</w:t>
      </w:r>
    </w:p>
    <w:p w:rsidR="00000000" w:rsidRDefault="00571F8A">
      <w:pPr>
        <w:divId w:val="2028366626"/>
        <w:rPr>
          <w:rFonts w:eastAsia="Times New Roman"/>
          <w:sz w:val="30"/>
          <w:szCs w:val="30"/>
          <w:lang w:val="es-ES"/>
        </w:rPr>
      </w:pPr>
      <w:r>
        <w:rPr>
          <w:rFonts w:eastAsia="Times New Roman"/>
          <w:sz w:val="30"/>
          <w:szCs w:val="30"/>
          <w:lang w:val="es-ES"/>
        </w:rPr>
        <w:t>Art. 168.-</w:t>
      </w:r>
      <w:r>
        <w:rPr>
          <w:rFonts w:eastAsia="Times New Roman"/>
          <w:b/>
          <w:bCs/>
          <w:sz w:val="30"/>
          <w:szCs w:val="30"/>
          <w:lang w:val="es-ES"/>
        </w:rPr>
        <w:t xml:space="preserve"> Cortes Provinciales de Justicia.-</w:t>
      </w:r>
      <w:r>
        <w:rPr>
          <w:rFonts w:eastAsia="Times New Roman"/>
          <w:sz w:val="30"/>
          <w:szCs w:val="30"/>
          <w:lang w:val="es-ES"/>
        </w:rPr>
        <w:t xml:space="preserve"> Compete a las Cortes Provinciales:</w:t>
      </w:r>
      <w:r>
        <w:rPr>
          <w:rFonts w:eastAsia="Times New Roman"/>
          <w:sz w:val="30"/>
          <w:szCs w:val="30"/>
          <w:lang w:val="es-ES"/>
        </w:rPr>
        <w:br/>
      </w:r>
      <w:r>
        <w:rPr>
          <w:rFonts w:eastAsia="Times New Roman"/>
          <w:sz w:val="30"/>
          <w:szCs w:val="30"/>
          <w:lang w:val="es-ES"/>
        </w:rPr>
        <w:br/>
        <w:t>1. Conocer y resolver los recursos de apelación que se interpongan en contra de los autos y las sentencias de las juezas y jueces de instan</w:t>
      </w:r>
      <w:r>
        <w:rPr>
          <w:rFonts w:eastAsia="Times New Roman"/>
          <w:sz w:val="30"/>
          <w:szCs w:val="30"/>
          <w:lang w:val="es-ES"/>
        </w:rPr>
        <w:t xml:space="preserve">cia respecto de las acciones de protección, hábeas corpus, hábeas data y acción de acceso a la información. </w:t>
      </w:r>
      <w:r>
        <w:rPr>
          <w:rFonts w:eastAsia="Times New Roman"/>
          <w:sz w:val="30"/>
          <w:szCs w:val="30"/>
          <w:lang w:val="es-ES"/>
        </w:rPr>
        <w:br/>
      </w:r>
      <w:r>
        <w:rPr>
          <w:rFonts w:eastAsia="Times New Roman"/>
          <w:sz w:val="30"/>
          <w:szCs w:val="30"/>
          <w:lang w:val="es-ES"/>
        </w:rPr>
        <w:br/>
        <w:t>2. Conocer las acciones de hábeas corpus en los casos de fuero y de órdenes de privación de libertad dictadas por jueza o juez penal de primera in</w:t>
      </w:r>
      <w:r>
        <w:rPr>
          <w:rFonts w:eastAsia="Times New Roman"/>
          <w:sz w:val="30"/>
          <w:szCs w:val="30"/>
          <w:lang w:val="es-ES"/>
        </w:rPr>
        <w:t>stancia.</w:t>
      </w:r>
      <w:r>
        <w:rPr>
          <w:rFonts w:eastAsia="Times New Roman"/>
          <w:sz w:val="30"/>
          <w:szCs w:val="30"/>
          <w:lang w:val="es-ES"/>
        </w:rPr>
        <w:br/>
      </w:r>
      <w:r>
        <w:rPr>
          <w:rFonts w:eastAsia="Times New Roman"/>
          <w:sz w:val="30"/>
          <w:szCs w:val="30"/>
          <w:lang w:val="es-ES"/>
        </w:rPr>
        <w:br/>
        <w:t>3. Ejercer el control concreto de constitucionalidad en los términos previstos en esta Ley.</w:t>
      </w:r>
    </w:p>
    <w:p w:rsidR="00000000" w:rsidRDefault="00571F8A">
      <w:pPr>
        <w:divId w:val="270748482"/>
        <w:rPr>
          <w:rFonts w:eastAsia="Times New Roman"/>
          <w:sz w:val="30"/>
          <w:szCs w:val="30"/>
          <w:lang w:val="es-ES"/>
        </w:rPr>
      </w:pPr>
      <w:r>
        <w:rPr>
          <w:rFonts w:eastAsia="Times New Roman"/>
          <w:sz w:val="30"/>
          <w:szCs w:val="30"/>
          <w:lang w:val="es-ES"/>
        </w:rPr>
        <w:t>Art. 169.-</w:t>
      </w:r>
      <w:r>
        <w:rPr>
          <w:rFonts w:eastAsia="Times New Roman"/>
          <w:b/>
          <w:bCs/>
          <w:sz w:val="30"/>
          <w:szCs w:val="30"/>
          <w:lang w:val="es-ES"/>
        </w:rPr>
        <w:t xml:space="preserve"> Corte Nacional de Justicia.-</w:t>
      </w:r>
      <w:r>
        <w:rPr>
          <w:rFonts w:eastAsia="Times New Roman"/>
          <w:sz w:val="30"/>
          <w:szCs w:val="30"/>
          <w:lang w:val="es-ES"/>
        </w:rPr>
        <w:t xml:space="preserve"> Compete a la Corte Nacional de Justicia:</w:t>
      </w:r>
      <w:r>
        <w:rPr>
          <w:rFonts w:eastAsia="Times New Roman"/>
          <w:sz w:val="30"/>
          <w:szCs w:val="30"/>
          <w:lang w:val="es-ES"/>
        </w:rPr>
        <w:br/>
      </w:r>
      <w:r>
        <w:rPr>
          <w:rFonts w:eastAsia="Times New Roman"/>
          <w:sz w:val="30"/>
          <w:szCs w:val="30"/>
          <w:lang w:val="es-ES"/>
        </w:rPr>
        <w:br/>
        <w:t>1. Conocer y resolver los recursos de apelación de las acciones de hábea</w:t>
      </w:r>
      <w:r>
        <w:rPr>
          <w:rFonts w:eastAsia="Times New Roman"/>
          <w:sz w:val="30"/>
          <w:szCs w:val="30"/>
          <w:lang w:val="es-ES"/>
        </w:rPr>
        <w:t>s corpus resueltos por las cortes provinciales, en los términos establecidos en esta ley.</w:t>
      </w:r>
      <w:r>
        <w:rPr>
          <w:rFonts w:eastAsia="Times New Roman"/>
          <w:sz w:val="30"/>
          <w:szCs w:val="30"/>
          <w:lang w:val="es-ES"/>
        </w:rPr>
        <w:br/>
      </w:r>
      <w:r>
        <w:rPr>
          <w:rFonts w:eastAsia="Times New Roman"/>
          <w:sz w:val="30"/>
          <w:szCs w:val="30"/>
          <w:lang w:val="es-ES"/>
        </w:rPr>
        <w:br/>
        <w:t>2. Conocer las acciones de hábeas corpus en los casos de fuero.</w:t>
      </w:r>
      <w:r>
        <w:rPr>
          <w:rFonts w:eastAsia="Times New Roman"/>
          <w:sz w:val="30"/>
          <w:szCs w:val="30"/>
          <w:lang w:val="es-ES"/>
        </w:rPr>
        <w:br/>
      </w:r>
      <w:r>
        <w:rPr>
          <w:rFonts w:eastAsia="Times New Roman"/>
          <w:sz w:val="30"/>
          <w:szCs w:val="30"/>
          <w:lang w:val="es-ES"/>
        </w:rPr>
        <w:br/>
        <w:t>3. Ejercer el control concreto de constitucionalidad en los términos establecidos en esta ley.</w:t>
      </w:r>
    </w:p>
    <w:p w:rsidR="00000000" w:rsidRDefault="00571F8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Capítulo III</w:t>
      </w:r>
      <w:r>
        <w:rPr>
          <w:rFonts w:eastAsia="Times New Roman"/>
          <w:b/>
          <w:bCs/>
          <w:sz w:val="36"/>
          <w:szCs w:val="36"/>
          <w:lang w:val="es-ES"/>
        </w:rPr>
        <w:br/>
        <w:t>CORTE CONSTITUCIONAL</w:t>
      </w:r>
    </w:p>
    <w:p w:rsidR="00000000" w:rsidRDefault="00571F8A">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GENERALIDADES</w:t>
      </w:r>
    </w:p>
    <w:p w:rsidR="00000000" w:rsidRDefault="00571F8A">
      <w:pPr>
        <w:divId w:val="1158767332"/>
        <w:rPr>
          <w:rFonts w:eastAsia="Times New Roman"/>
          <w:sz w:val="30"/>
          <w:szCs w:val="30"/>
          <w:lang w:val="es-ES"/>
        </w:rPr>
      </w:pPr>
      <w:r>
        <w:rPr>
          <w:rFonts w:eastAsia="Times New Roman"/>
          <w:b/>
          <w:bCs/>
          <w:sz w:val="30"/>
          <w:szCs w:val="30"/>
          <w:lang w:val="es-ES"/>
        </w:rPr>
        <w:t>Art. 170.- Naturaleza.-</w:t>
      </w:r>
      <w:r>
        <w:rPr>
          <w:rFonts w:eastAsia="Times New Roman"/>
          <w:sz w:val="30"/>
          <w:szCs w:val="30"/>
          <w:lang w:val="es-ES"/>
        </w:rPr>
        <w:t xml:space="preserve"> La Corte Constitucional es el máximo órgano de control e interpretación constitucional y del sistema de administración de justicia constitucional. Es un órgano autónomo e in</w:t>
      </w:r>
      <w:r>
        <w:rPr>
          <w:rFonts w:eastAsia="Times New Roman"/>
          <w:sz w:val="30"/>
          <w:szCs w:val="30"/>
          <w:lang w:val="es-ES"/>
        </w:rPr>
        <w:t>dependiente de los demás órganos del poder público, tiene jurisdicción nacional y tendrá su sede en la ciudad de Quito.</w:t>
      </w:r>
    </w:p>
    <w:p w:rsidR="00000000" w:rsidRDefault="00571F8A">
      <w:pPr>
        <w:pStyle w:val="Ttulo3"/>
        <w:divId w:val="1947812168"/>
        <w:rPr>
          <w:rFonts w:eastAsia="Times New Roman"/>
          <w:lang w:val="es-ES"/>
        </w:rPr>
      </w:pPr>
      <w:r>
        <w:rPr>
          <w:rFonts w:eastAsia="Times New Roman"/>
          <w:lang w:val="es-ES"/>
        </w:rPr>
        <w:t xml:space="preserve">Concordancia(s): </w:t>
      </w:r>
    </w:p>
    <w:p w:rsidR="00000000" w:rsidRDefault="00571F8A">
      <w:pPr>
        <w:divId w:val="1947812168"/>
        <w:rPr>
          <w:rFonts w:eastAsia="Times New Roman"/>
          <w:sz w:val="30"/>
          <w:szCs w:val="30"/>
          <w:lang w:val="es-ES"/>
        </w:rPr>
      </w:pPr>
    </w:p>
    <w:p w:rsidR="00000000" w:rsidRDefault="00571F8A">
      <w:pPr>
        <w:divId w:val="1978414400"/>
        <w:rPr>
          <w:rFonts w:eastAsia="Times New Roman"/>
          <w:sz w:val="30"/>
          <w:szCs w:val="30"/>
          <w:lang w:val="es-ES"/>
        </w:rPr>
      </w:pPr>
      <w:r>
        <w:rPr>
          <w:rFonts w:eastAsia="Times New Roman"/>
          <w:b/>
          <w:bCs/>
          <w:sz w:val="30"/>
          <w:szCs w:val="30"/>
          <w:u w:val="single"/>
          <w:lang w:val="es-ES"/>
        </w:rPr>
        <w:t>H-Art. 170.-</w:t>
      </w:r>
      <w:r>
        <w:rPr>
          <w:rFonts w:eastAsia="Times New Roman"/>
          <w:b/>
          <w:bCs/>
          <w:sz w:val="30"/>
          <w:szCs w:val="30"/>
          <w:u w:val="single"/>
          <w:lang w:val="es-ES"/>
        </w:rPr>
        <w:br/>
      </w:r>
      <w:r>
        <w:rPr>
          <w:rFonts w:eastAsia="Times New Roman"/>
          <w:sz w:val="30"/>
          <w:szCs w:val="30"/>
          <w:lang w:val="es-ES"/>
        </w:rPr>
        <w:br/>
        <w:t>Reglamento Orgánico Funcional del Tribunal Constitucional:</w:t>
      </w:r>
      <w:r>
        <w:rPr>
          <w:rFonts w:eastAsia="Times New Roman"/>
          <w:sz w:val="30"/>
          <w:szCs w:val="30"/>
          <w:lang w:val="es-ES"/>
        </w:rPr>
        <w:br/>
      </w:r>
      <w:r>
        <w:rPr>
          <w:rFonts w:eastAsia="Times New Roman"/>
          <w:sz w:val="30"/>
          <w:szCs w:val="30"/>
          <w:lang w:val="es-ES"/>
        </w:rPr>
        <w:t xml:space="preserve">Art. 3.- </w:t>
      </w:r>
      <w:r>
        <w:rPr>
          <w:rFonts w:eastAsia="Times New Roman"/>
          <w:sz w:val="30"/>
          <w:szCs w:val="30"/>
          <w:lang w:val="es-ES"/>
        </w:rPr>
        <w:br/>
      </w:r>
      <w:r>
        <w:rPr>
          <w:rFonts w:eastAsia="Times New Roman"/>
          <w:sz w:val="30"/>
          <w:szCs w:val="30"/>
          <w:lang w:val="es-ES"/>
        </w:rPr>
        <w:t xml:space="preserve">Art. 4.- </w:t>
      </w:r>
      <w:r>
        <w:rPr>
          <w:rFonts w:eastAsia="Times New Roman"/>
          <w:sz w:val="30"/>
          <w:szCs w:val="30"/>
          <w:lang w:val="es-ES"/>
        </w:rPr>
        <w:br/>
      </w:r>
      <w:r>
        <w:rPr>
          <w:rFonts w:eastAsia="Times New Roman"/>
          <w:sz w:val="30"/>
          <w:szCs w:val="30"/>
          <w:lang w:val="es-ES"/>
        </w:rPr>
        <w:t xml:space="preserve">Art. 5.- </w:t>
      </w:r>
    </w:p>
    <w:p w:rsidR="00000000" w:rsidRDefault="00571F8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J</w:t>
      </w:r>
      <w:r>
        <w:rPr>
          <w:rFonts w:eastAsia="Times New Roman"/>
          <w:b/>
          <w:bCs/>
          <w:sz w:val="36"/>
          <w:szCs w:val="36"/>
          <w:lang w:val="es-ES"/>
        </w:rPr>
        <w:t>UEZAS Y JUECES DE LA CORTE CONSTITUCIONAL</w:t>
      </w:r>
    </w:p>
    <w:p w:rsidR="00000000" w:rsidRDefault="00571F8A">
      <w:pPr>
        <w:divId w:val="29771378"/>
        <w:rPr>
          <w:rFonts w:eastAsia="Times New Roman"/>
          <w:sz w:val="30"/>
          <w:szCs w:val="30"/>
          <w:lang w:val="es-ES"/>
        </w:rPr>
      </w:pPr>
      <w:r>
        <w:rPr>
          <w:rFonts w:eastAsia="Times New Roman"/>
          <w:sz w:val="30"/>
          <w:szCs w:val="30"/>
          <w:lang w:val="es-ES"/>
        </w:rPr>
        <w:t>Art. 171.-</w:t>
      </w:r>
      <w:r>
        <w:rPr>
          <w:rFonts w:eastAsia="Times New Roman"/>
          <w:b/>
          <w:bCs/>
          <w:sz w:val="30"/>
          <w:szCs w:val="30"/>
          <w:lang w:val="es-ES"/>
        </w:rPr>
        <w:t xml:space="preserve"> Integración y período de las juezas y jueces de la Corte Constitucional.-</w:t>
      </w:r>
      <w:r>
        <w:rPr>
          <w:rFonts w:eastAsia="Times New Roman"/>
          <w:sz w:val="30"/>
          <w:szCs w:val="30"/>
          <w:lang w:val="es-ES"/>
        </w:rPr>
        <w:t xml:space="preserve"> La Corte Constitucional está integrada por nueve miembros quienes ostentan el título de juezas o jueces. Dichas juezas o jueces d</w:t>
      </w:r>
      <w:r>
        <w:rPr>
          <w:rFonts w:eastAsia="Times New Roman"/>
          <w:sz w:val="30"/>
          <w:szCs w:val="30"/>
          <w:lang w:val="es-ES"/>
        </w:rPr>
        <w:t xml:space="preserve">esempeñarán sus funciones por un período institucional de nueve años, y no podrán ser reelegidos inmediatamente. </w:t>
      </w:r>
      <w:r>
        <w:rPr>
          <w:rFonts w:eastAsia="Times New Roman"/>
          <w:sz w:val="30"/>
          <w:szCs w:val="30"/>
          <w:lang w:val="es-ES"/>
        </w:rPr>
        <w:br/>
      </w:r>
      <w:r>
        <w:rPr>
          <w:rFonts w:eastAsia="Times New Roman"/>
          <w:sz w:val="30"/>
          <w:szCs w:val="30"/>
          <w:lang w:val="es-ES"/>
        </w:rPr>
        <w:br/>
        <w:t xml:space="preserve">La renovación de las juezas o jueces de la Corte Constitucional será por tercios, cada tres años. </w:t>
      </w:r>
      <w:r>
        <w:rPr>
          <w:rFonts w:eastAsia="Times New Roman"/>
          <w:sz w:val="30"/>
          <w:szCs w:val="30"/>
          <w:lang w:val="es-ES"/>
        </w:rPr>
        <w:br/>
      </w:r>
      <w:r>
        <w:rPr>
          <w:rFonts w:eastAsia="Times New Roman"/>
          <w:sz w:val="30"/>
          <w:szCs w:val="30"/>
          <w:lang w:val="es-ES"/>
        </w:rPr>
        <w:br/>
        <w:t>Las juezas y jueces de la Corte Constituc</w:t>
      </w:r>
      <w:r>
        <w:rPr>
          <w:rFonts w:eastAsia="Times New Roman"/>
          <w:sz w:val="30"/>
          <w:szCs w:val="30"/>
          <w:lang w:val="es-ES"/>
        </w:rPr>
        <w:t>ional permanecerán en el ejercicio de sus cargos mientras no incurran en una de las causales de cesación establecidas en esta Ley.</w:t>
      </w:r>
    </w:p>
    <w:p w:rsidR="00000000" w:rsidRDefault="00571F8A">
      <w:pPr>
        <w:divId w:val="284428958"/>
        <w:rPr>
          <w:rFonts w:eastAsia="Times New Roman"/>
          <w:sz w:val="30"/>
          <w:szCs w:val="30"/>
          <w:lang w:val="es-ES"/>
        </w:rPr>
      </w:pPr>
      <w:r>
        <w:rPr>
          <w:rFonts w:eastAsia="Times New Roman"/>
          <w:sz w:val="30"/>
          <w:szCs w:val="30"/>
          <w:lang w:val="es-ES"/>
        </w:rPr>
        <w:t>Art. 172.-</w:t>
      </w:r>
      <w:r>
        <w:rPr>
          <w:rFonts w:eastAsia="Times New Roman"/>
          <w:b/>
          <w:bCs/>
          <w:sz w:val="30"/>
          <w:szCs w:val="30"/>
          <w:lang w:val="es-ES"/>
        </w:rPr>
        <w:t xml:space="preserve"> Requisitos para ser jueza o juez de la Corte Constitucional.</w:t>
      </w:r>
      <w:r>
        <w:rPr>
          <w:rFonts w:eastAsia="Times New Roman"/>
          <w:sz w:val="30"/>
          <w:szCs w:val="30"/>
          <w:lang w:val="es-ES"/>
        </w:rPr>
        <w:t>- Para ser designada jueza o juez de la Corte Constitu</w:t>
      </w:r>
      <w:r>
        <w:rPr>
          <w:rFonts w:eastAsia="Times New Roman"/>
          <w:sz w:val="30"/>
          <w:szCs w:val="30"/>
          <w:lang w:val="es-ES"/>
        </w:rPr>
        <w:t xml:space="preserve">cional se requerirá: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Ser ecuatoriana o ecuatoriano y encontrarse en ejercicio de sus derechos de participación política.</w:t>
      </w:r>
      <w:r>
        <w:rPr>
          <w:rFonts w:eastAsia="Times New Roman"/>
          <w:sz w:val="30"/>
          <w:szCs w:val="30"/>
          <w:lang w:val="es-ES"/>
        </w:rPr>
        <w:br/>
      </w:r>
      <w:r>
        <w:rPr>
          <w:rFonts w:eastAsia="Times New Roman"/>
          <w:sz w:val="30"/>
          <w:szCs w:val="30"/>
          <w:lang w:val="es-ES"/>
        </w:rPr>
        <w:br/>
        <w:t>2. Tener título de tercer nivel en Derecho legalmente reconocido en el país.</w:t>
      </w:r>
      <w:r>
        <w:rPr>
          <w:rFonts w:eastAsia="Times New Roman"/>
          <w:sz w:val="30"/>
          <w:szCs w:val="30"/>
          <w:lang w:val="es-ES"/>
        </w:rPr>
        <w:br/>
      </w:r>
      <w:r>
        <w:rPr>
          <w:rFonts w:eastAsia="Times New Roman"/>
          <w:sz w:val="30"/>
          <w:szCs w:val="30"/>
          <w:lang w:val="es-ES"/>
        </w:rPr>
        <w:br/>
        <w:t>3. Haber ejercido con probidad notoria la profesión</w:t>
      </w:r>
      <w:r>
        <w:rPr>
          <w:rFonts w:eastAsia="Times New Roman"/>
          <w:sz w:val="30"/>
          <w:szCs w:val="30"/>
          <w:lang w:val="es-ES"/>
        </w:rPr>
        <w:t xml:space="preserve"> de abogada o abogado, la judicatura o la docencia universitaria en ciencias jurídicas, por un lapso mínimo de diez años.</w:t>
      </w:r>
      <w:r>
        <w:rPr>
          <w:rFonts w:eastAsia="Times New Roman"/>
          <w:sz w:val="30"/>
          <w:szCs w:val="30"/>
          <w:lang w:val="es-ES"/>
        </w:rPr>
        <w:br/>
      </w:r>
      <w:r>
        <w:rPr>
          <w:rFonts w:eastAsia="Times New Roman"/>
          <w:sz w:val="30"/>
          <w:szCs w:val="30"/>
          <w:lang w:val="es-ES"/>
        </w:rPr>
        <w:br/>
        <w:t>4. Demostrar probidad y ética, que será valorada a través del concurso público.</w:t>
      </w:r>
    </w:p>
    <w:p w:rsidR="00000000" w:rsidRDefault="00571F8A">
      <w:pPr>
        <w:divId w:val="1785229233"/>
        <w:rPr>
          <w:rFonts w:eastAsia="Times New Roman"/>
          <w:sz w:val="30"/>
          <w:szCs w:val="30"/>
          <w:lang w:val="es-ES"/>
        </w:rPr>
      </w:pPr>
      <w:r>
        <w:rPr>
          <w:rFonts w:eastAsia="Times New Roman"/>
          <w:sz w:val="30"/>
          <w:szCs w:val="30"/>
          <w:lang w:val="es-ES"/>
        </w:rPr>
        <w:t>Art. 173.-</w:t>
      </w:r>
      <w:r>
        <w:rPr>
          <w:rFonts w:eastAsia="Times New Roman"/>
          <w:b/>
          <w:bCs/>
          <w:sz w:val="30"/>
          <w:szCs w:val="30"/>
          <w:lang w:val="es-ES"/>
        </w:rPr>
        <w:t xml:space="preserve"> Inhabilidades.-</w:t>
      </w:r>
      <w:r>
        <w:rPr>
          <w:rFonts w:eastAsia="Times New Roman"/>
          <w:sz w:val="30"/>
          <w:szCs w:val="30"/>
          <w:lang w:val="es-ES"/>
        </w:rPr>
        <w:t xml:space="preserve"> No pueden ser designadas c</w:t>
      </w:r>
      <w:r>
        <w:rPr>
          <w:rFonts w:eastAsia="Times New Roman"/>
          <w:sz w:val="30"/>
          <w:szCs w:val="30"/>
          <w:lang w:val="es-ES"/>
        </w:rPr>
        <w:t xml:space="preserve">omo juezas o jueces de la Corte Constitucional: </w:t>
      </w:r>
      <w:r>
        <w:rPr>
          <w:rFonts w:eastAsia="Times New Roman"/>
          <w:sz w:val="30"/>
          <w:szCs w:val="30"/>
          <w:lang w:val="es-ES"/>
        </w:rPr>
        <w:br/>
      </w:r>
      <w:r>
        <w:rPr>
          <w:rFonts w:eastAsia="Times New Roman"/>
          <w:sz w:val="30"/>
          <w:szCs w:val="30"/>
          <w:lang w:val="es-ES"/>
        </w:rPr>
        <w:br/>
        <w:t xml:space="preserve">1. Quienes pertenezcan o hayan pertenecido a la directiva de un partido o movimiento político en los diez años inmediatamente anteriores a su postulación. </w:t>
      </w:r>
      <w:r>
        <w:rPr>
          <w:rFonts w:eastAsia="Times New Roman"/>
          <w:sz w:val="30"/>
          <w:szCs w:val="30"/>
          <w:lang w:val="es-ES"/>
        </w:rPr>
        <w:br/>
      </w:r>
      <w:r>
        <w:rPr>
          <w:rFonts w:eastAsia="Times New Roman"/>
          <w:sz w:val="30"/>
          <w:szCs w:val="30"/>
          <w:lang w:val="es-ES"/>
        </w:rPr>
        <w:br/>
        <w:t>2. Quienes al presentarse al concurso público ten</w:t>
      </w:r>
      <w:r>
        <w:rPr>
          <w:rFonts w:eastAsia="Times New Roman"/>
          <w:sz w:val="30"/>
          <w:szCs w:val="30"/>
          <w:lang w:val="es-ES"/>
        </w:rPr>
        <w:t xml:space="preserve">gan contrato con el Estado, como personas naturales o como representantes o apoderados de personas jurídicas, siempre que el contrato se haya celebrado para la ejecución de obra pública, prestación de servicio público o explotación de recursos naturales. </w:t>
      </w:r>
      <w:r>
        <w:rPr>
          <w:rFonts w:eastAsia="Times New Roman"/>
          <w:sz w:val="30"/>
          <w:szCs w:val="30"/>
          <w:lang w:val="es-ES"/>
        </w:rPr>
        <w:br/>
      </w:r>
      <w:r>
        <w:rPr>
          <w:rFonts w:eastAsia="Times New Roman"/>
          <w:sz w:val="30"/>
          <w:szCs w:val="30"/>
          <w:lang w:val="es-ES"/>
        </w:rPr>
        <w:br/>
        <w:t>3. Quienes se encuentren en mora en el pago de pensiones alimenticias.</w:t>
      </w:r>
      <w:r>
        <w:rPr>
          <w:rFonts w:eastAsia="Times New Roman"/>
          <w:sz w:val="30"/>
          <w:szCs w:val="30"/>
          <w:lang w:val="es-ES"/>
        </w:rPr>
        <w:br/>
      </w:r>
      <w:r>
        <w:rPr>
          <w:rFonts w:eastAsia="Times New Roman"/>
          <w:sz w:val="30"/>
          <w:szCs w:val="30"/>
          <w:lang w:val="es-ES"/>
        </w:rPr>
        <w:br/>
        <w:t xml:space="preserve">4. Los miembros de las Fuerzas Armadas y de la Policía Nacional en servicio activo. </w:t>
      </w:r>
      <w:r>
        <w:rPr>
          <w:rFonts w:eastAsia="Times New Roman"/>
          <w:sz w:val="30"/>
          <w:szCs w:val="30"/>
          <w:lang w:val="es-ES"/>
        </w:rPr>
        <w:br/>
      </w:r>
      <w:r>
        <w:rPr>
          <w:rFonts w:eastAsia="Times New Roman"/>
          <w:sz w:val="30"/>
          <w:szCs w:val="30"/>
          <w:lang w:val="es-ES"/>
        </w:rPr>
        <w:br/>
        <w:t xml:space="preserve">5. Quienes se encuentren suspendidas o suspendidos en el ejercicio de la profesión. </w:t>
      </w:r>
      <w:r>
        <w:rPr>
          <w:rFonts w:eastAsia="Times New Roman"/>
          <w:sz w:val="30"/>
          <w:szCs w:val="30"/>
          <w:lang w:val="es-ES"/>
        </w:rPr>
        <w:br/>
      </w:r>
      <w:r>
        <w:rPr>
          <w:rFonts w:eastAsia="Times New Roman"/>
          <w:sz w:val="30"/>
          <w:szCs w:val="30"/>
          <w:lang w:val="es-ES"/>
        </w:rPr>
        <w:br/>
        <w:t xml:space="preserve">6. Quienes </w:t>
      </w:r>
      <w:r>
        <w:rPr>
          <w:rFonts w:eastAsia="Times New Roman"/>
          <w:sz w:val="30"/>
          <w:szCs w:val="30"/>
          <w:lang w:val="es-ES"/>
        </w:rPr>
        <w:t>hayan ejercido autoridad ejecutiva en gobiernos de facto.</w:t>
      </w:r>
      <w:r>
        <w:rPr>
          <w:rFonts w:eastAsia="Times New Roman"/>
          <w:sz w:val="30"/>
          <w:szCs w:val="30"/>
          <w:lang w:val="es-ES"/>
        </w:rPr>
        <w:br/>
      </w:r>
      <w:r>
        <w:rPr>
          <w:rFonts w:eastAsia="Times New Roman"/>
          <w:sz w:val="30"/>
          <w:szCs w:val="30"/>
          <w:lang w:val="es-ES"/>
        </w:rPr>
        <w:br/>
        <w:t xml:space="preserve">7. Quienes se hallaren incursas o incursos en uno o varios de los impedimentos generales para el ingreso al servicio civil en el sector público.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8. Quien sea cónyuge o conviviente, o sea pariente</w:t>
      </w:r>
      <w:r>
        <w:rPr>
          <w:rFonts w:eastAsia="Times New Roman"/>
          <w:sz w:val="30"/>
          <w:szCs w:val="30"/>
          <w:lang w:val="es-ES"/>
        </w:rPr>
        <w:t xml:space="preserve"> hasta el cuarto grado de consanguinidad o segundo de afinidad de un miembro de la Corte Constitucional o de algún miembro de la Comisión Calificadora. </w:t>
      </w:r>
    </w:p>
    <w:p w:rsidR="00000000" w:rsidRDefault="00571F8A">
      <w:pPr>
        <w:divId w:val="117144087"/>
        <w:rPr>
          <w:rFonts w:eastAsia="Times New Roman"/>
          <w:sz w:val="30"/>
          <w:szCs w:val="30"/>
          <w:lang w:val="es-ES"/>
        </w:rPr>
      </w:pPr>
      <w:r>
        <w:rPr>
          <w:rFonts w:eastAsia="Times New Roman"/>
          <w:sz w:val="30"/>
          <w:szCs w:val="30"/>
          <w:lang w:val="es-ES"/>
        </w:rPr>
        <w:t>Art. 174.-</w:t>
      </w:r>
      <w:r>
        <w:rPr>
          <w:rFonts w:eastAsia="Times New Roman"/>
          <w:b/>
          <w:bCs/>
          <w:sz w:val="30"/>
          <w:szCs w:val="30"/>
          <w:lang w:val="es-ES"/>
        </w:rPr>
        <w:t xml:space="preserve"> Incompatibilidades.-</w:t>
      </w:r>
      <w:r>
        <w:rPr>
          <w:rFonts w:eastAsia="Times New Roman"/>
          <w:sz w:val="30"/>
          <w:szCs w:val="30"/>
          <w:lang w:val="es-ES"/>
        </w:rPr>
        <w:t xml:space="preserve"> La función de jueza o juez de la Corte Constitucional es de dedicación </w:t>
      </w:r>
      <w:r>
        <w:rPr>
          <w:rFonts w:eastAsia="Times New Roman"/>
          <w:sz w:val="30"/>
          <w:szCs w:val="30"/>
          <w:lang w:val="es-ES"/>
        </w:rPr>
        <w:t>exclusiva. No podrán desempeñar ningún otro cargo público o privado o ejercer cualquier profesión a excepción de la docencia universitaria fuera del horario de trabajo. Las juezas o jueces de la Corte Constitucional están impedidos para defender o asesorar</w:t>
      </w:r>
      <w:r>
        <w:rPr>
          <w:rFonts w:eastAsia="Times New Roman"/>
          <w:sz w:val="30"/>
          <w:szCs w:val="30"/>
          <w:lang w:val="es-ES"/>
        </w:rPr>
        <w:t xml:space="preserve"> pública o privadamente. </w:t>
      </w:r>
      <w:r>
        <w:rPr>
          <w:rFonts w:eastAsia="Times New Roman"/>
          <w:sz w:val="30"/>
          <w:szCs w:val="30"/>
          <w:lang w:val="es-ES"/>
        </w:rPr>
        <w:br/>
      </w:r>
      <w:r>
        <w:rPr>
          <w:rFonts w:eastAsia="Times New Roman"/>
          <w:sz w:val="30"/>
          <w:szCs w:val="30"/>
          <w:lang w:val="es-ES"/>
        </w:rPr>
        <w:br/>
        <w:t>Cuando concurriera causa de incompatibilidad en quien fuera designada como jueza o juez de la Corte Constitucional, deberá, antes de tomar posesión, cesar en el cargo o en la actividad incompatible. Si no lo hace en el término de</w:t>
      </w:r>
      <w:r>
        <w:rPr>
          <w:rFonts w:eastAsia="Times New Roman"/>
          <w:sz w:val="30"/>
          <w:szCs w:val="30"/>
          <w:lang w:val="es-ES"/>
        </w:rPr>
        <w:t xml:space="preserve"> diez días siguientes a su designación, se presume que no acepta el cargo.</w:t>
      </w:r>
    </w:p>
    <w:p w:rsidR="00000000" w:rsidRDefault="00571F8A">
      <w:pPr>
        <w:divId w:val="2130123965"/>
        <w:rPr>
          <w:rFonts w:eastAsia="Times New Roman"/>
          <w:sz w:val="30"/>
          <w:szCs w:val="30"/>
          <w:lang w:val="es-ES"/>
        </w:rPr>
      </w:pPr>
      <w:r>
        <w:rPr>
          <w:rFonts w:eastAsia="Times New Roman"/>
          <w:sz w:val="30"/>
          <w:szCs w:val="30"/>
          <w:lang w:val="es-ES"/>
        </w:rPr>
        <w:t>Art. 175.-</w:t>
      </w:r>
      <w:r>
        <w:rPr>
          <w:rFonts w:eastAsia="Times New Roman"/>
          <w:b/>
          <w:bCs/>
          <w:sz w:val="30"/>
          <w:szCs w:val="30"/>
          <w:lang w:val="es-ES"/>
        </w:rPr>
        <w:t xml:space="preserve"> Excusa obligatoria.-</w:t>
      </w:r>
      <w:r>
        <w:rPr>
          <w:rFonts w:eastAsia="Times New Roman"/>
          <w:sz w:val="30"/>
          <w:szCs w:val="30"/>
          <w:lang w:val="es-ES"/>
        </w:rPr>
        <w:t xml:space="preserve"> Son causales de excusa obligatoria para la jueza o juez de la Corte Constitucional: </w:t>
      </w:r>
      <w:r>
        <w:rPr>
          <w:rFonts w:eastAsia="Times New Roman"/>
          <w:sz w:val="30"/>
          <w:szCs w:val="30"/>
          <w:lang w:val="es-ES"/>
        </w:rPr>
        <w:br/>
      </w:r>
      <w:r>
        <w:rPr>
          <w:rFonts w:eastAsia="Times New Roman"/>
          <w:sz w:val="30"/>
          <w:szCs w:val="30"/>
          <w:lang w:val="es-ES"/>
        </w:rPr>
        <w:br/>
        <w:t>1. Tener ella o él, su cónyuge o conviviente, o alguno de sus p</w:t>
      </w:r>
      <w:r>
        <w:rPr>
          <w:rFonts w:eastAsia="Times New Roman"/>
          <w:sz w:val="30"/>
          <w:szCs w:val="30"/>
          <w:lang w:val="es-ES"/>
        </w:rPr>
        <w:t xml:space="preserve">arientes dentro del cuarto grado de consanguinidad o segundo de afinidad, interés directo o indirecto en el proceso. </w:t>
      </w:r>
      <w:r>
        <w:rPr>
          <w:rFonts w:eastAsia="Times New Roman"/>
          <w:sz w:val="30"/>
          <w:szCs w:val="30"/>
          <w:lang w:val="es-ES"/>
        </w:rPr>
        <w:br/>
      </w:r>
      <w:r>
        <w:rPr>
          <w:rFonts w:eastAsia="Times New Roman"/>
          <w:sz w:val="30"/>
          <w:szCs w:val="30"/>
          <w:lang w:val="es-ES"/>
        </w:rPr>
        <w:br/>
        <w:t xml:space="preserve">2. Ser cónyuge o conviviente o pariente dentro del cuarto grado de consanguinidad o segundo de afinidad de alguna de las partes, o de su </w:t>
      </w:r>
      <w:r>
        <w:rPr>
          <w:rFonts w:eastAsia="Times New Roman"/>
          <w:sz w:val="30"/>
          <w:szCs w:val="30"/>
          <w:lang w:val="es-ES"/>
        </w:rPr>
        <w:t xml:space="preserve">representante legal, o de su mandataria o mandatario, o de su abogada o abogado defensor. </w:t>
      </w:r>
      <w:r>
        <w:rPr>
          <w:rFonts w:eastAsia="Times New Roman"/>
          <w:sz w:val="30"/>
          <w:szCs w:val="30"/>
          <w:lang w:val="es-ES"/>
        </w:rPr>
        <w:br/>
      </w:r>
      <w:r>
        <w:rPr>
          <w:rFonts w:eastAsia="Times New Roman"/>
          <w:sz w:val="30"/>
          <w:szCs w:val="30"/>
          <w:lang w:val="es-ES"/>
        </w:rPr>
        <w:br/>
        <w:t>3. Haber sido la jueza o juez, su cónyuge o alguno de sus parientes indicados en el numeral precedente, sujeto procesal en instancia anterior, del proceso que se so</w:t>
      </w:r>
      <w:r>
        <w:rPr>
          <w:rFonts w:eastAsia="Times New Roman"/>
          <w:sz w:val="30"/>
          <w:szCs w:val="30"/>
          <w:lang w:val="es-ES"/>
        </w:rPr>
        <w:t>metería a su conocimiento.</w:t>
      </w:r>
      <w:r>
        <w:rPr>
          <w:rFonts w:eastAsia="Times New Roman"/>
          <w:sz w:val="30"/>
          <w:szCs w:val="30"/>
          <w:lang w:val="es-ES"/>
        </w:rPr>
        <w:br/>
      </w:r>
      <w:r>
        <w:rPr>
          <w:rFonts w:eastAsia="Times New Roman"/>
          <w:sz w:val="30"/>
          <w:szCs w:val="30"/>
          <w:lang w:val="es-ES"/>
        </w:rPr>
        <w:br/>
        <w:t>4. Haber adquirido la calidad de acreedor, deudor o garante de alguna de las partes con anterioridad a la fecha de la presentación de la demanda que dio lugar al proceso judicial, salvo cuando el sujeto pasivo o activo de la obl</w:t>
      </w:r>
      <w:r>
        <w:rPr>
          <w:rFonts w:eastAsia="Times New Roman"/>
          <w:sz w:val="30"/>
          <w:szCs w:val="30"/>
          <w:lang w:val="es-ES"/>
        </w:rPr>
        <w:t>igación, según el caso, sea una entidad del sector público, instituciones del sistema financiero o sociedad anónima.</w:t>
      </w:r>
      <w:r>
        <w:rPr>
          <w:rFonts w:eastAsia="Times New Roman"/>
          <w:sz w:val="30"/>
          <w:szCs w:val="30"/>
          <w:lang w:val="es-ES"/>
        </w:rPr>
        <w:br/>
      </w:r>
      <w:r>
        <w:rPr>
          <w:rFonts w:eastAsia="Times New Roman"/>
          <w:sz w:val="30"/>
          <w:szCs w:val="30"/>
          <w:lang w:val="es-ES"/>
        </w:rPr>
        <w:br/>
        <w:t>5. Tener ella o él, su cónyuge o conviviente, o alguno de sus parientes dentro del cuarto grado de consanguinidad o segundo de afinidad, u</w:t>
      </w:r>
      <w:r>
        <w:rPr>
          <w:rFonts w:eastAsia="Times New Roman"/>
          <w:sz w:val="30"/>
          <w:szCs w:val="30"/>
          <w:lang w:val="es-ES"/>
        </w:rPr>
        <w:t xml:space="preserve">n </w:t>
      </w:r>
      <w:r>
        <w:rPr>
          <w:rFonts w:eastAsia="Times New Roman"/>
          <w:sz w:val="30"/>
          <w:szCs w:val="30"/>
          <w:lang w:val="es-ES"/>
        </w:rPr>
        <w:lastRenderedPageBreak/>
        <w:t>proceso judicial pendiente con alguna de las partes, o haberlo tenido dentro de los dos años precedentes.</w:t>
      </w:r>
      <w:r>
        <w:rPr>
          <w:rFonts w:eastAsia="Times New Roman"/>
          <w:sz w:val="30"/>
          <w:szCs w:val="30"/>
          <w:lang w:val="es-ES"/>
        </w:rPr>
        <w:br/>
      </w:r>
      <w:r>
        <w:rPr>
          <w:rFonts w:eastAsia="Times New Roman"/>
          <w:sz w:val="30"/>
          <w:szCs w:val="30"/>
          <w:lang w:val="es-ES"/>
        </w:rPr>
        <w:br/>
        <w:t>6. Ser asignatario, legatario, donatario, empleador, representante, dependiente, mandatario o socio de alguna de las partes.</w:t>
      </w:r>
      <w:r>
        <w:rPr>
          <w:rFonts w:eastAsia="Times New Roman"/>
          <w:sz w:val="30"/>
          <w:szCs w:val="30"/>
          <w:lang w:val="es-ES"/>
        </w:rPr>
        <w:br/>
      </w:r>
      <w:r>
        <w:rPr>
          <w:rFonts w:eastAsia="Times New Roman"/>
          <w:sz w:val="30"/>
          <w:szCs w:val="30"/>
          <w:lang w:val="es-ES"/>
        </w:rPr>
        <w:br/>
        <w:t>7. Haber formulado la</w:t>
      </w:r>
      <w:r>
        <w:rPr>
          <w:rFonts w:eastAsia="Times New Roman"/>
          <w:sz w:val="30"/>
          <w:szCs w:val="30"/>
          <w:lang w:val="es-ES"/>
        </w:rPr>
        <w:t xml:space="preserve"> jueza o juez, su cónyuge o pariente en primer grado de consanguinidad, denuncia penal contra una de las partes o de su representante o apoderado, o estar aquellos legitimados para intervenir como parte civil en el respectivo proceso penal.</w:t>
      </w:r>
    </w:p>
    <w:p w:rsidR="00000000" w:rsidRDefault="00571F8A">
      <w:pPr>
        <w:divId w:val="370037877"/>
        <w:rPr>
          <w:rFonts w:eastAsia="Times New Roman"/>
          <w:sz w:val="30"/>
          <w:szCs w:val="30"/>
          <w:lang w:val="es-ES"/>
        </w:rPr>
      </w:pPr>
      <w:r>
        <w:rPr>
          <w:rFonts w:eastAsia="Times New Roman"/>
          <w:sz w:val="30"/>
          <w:szCs w:val="30"/>
          <w:lang w:val="es-ES"/>
        </w:rPr>
        <w:t>Art. 176.-</w:t>
      </w:r>
      <w:r>
        <w:rPr>
          <w:rFonts w:eastAsia="Times New Roman"/>
          <w:b/>
          <w:bCs/>
          <w:sz w:val="30"/>
          <w:szCs w:val="30"/>
          <w:lang w:val="es-ES"/>
        </w:rPr>
        <w:t xml:space="preserve"> Proc</w:t>
      </w:r>
      <w:r>
        <w:rPr>
          <w:rFonts w:eastAsia="Times New Roman"/>
          <w:b/>
          <w:bCs/>
          <w:sz w:val="30"/>
          <w:szCs w:val="30"/>
          <w:lang w:val="es-ES"/>
        </w:rPr>
        <w:t>edimiento para la excusa obligatoria.-</w:t>
      </w:r>
      <w:r>
        <w:rPr>
          <w:rFonts w:eastAsia="Times New Roman"/>
          <w:sz w:val="30"/>
          <w:szCs w:val="30"/>
          <w:lang w:val="es-ES"/>
        </w:rPr>
        <w:t xml:space="preserve"> Cuando se verifique una de las causales establecidas en el artículo anterior, las juezas o jueces de la Corte Constitucional se excusarán de manera obligatoria. </w:t>
      </w:r>
      <w:r>
        <w:rPr>
          <w:rFonts w:eastAsia="Times New Roman"/>
          <w:sz w:val="30"/>
          <w:szCs w:val="30"/>
          <w:lang w:val="es-ES"/>
        </w:rPr>
        <w:br/>
      </w:r>
      <w:r>
        <w:rPr>
          <w:rFonts w:eastAsia="Times New Roman"/>
          <w:sz w:val="30"/>
          <w:szCs w:val="30"/>
          <w:lang w:val="es-ES"/>
        </w:rPr>
        <w:br/>
        <w:t>En caso de no hacerlo, cualquiera de los interviniente</w:t>
      </w:r>
      <w:r>
        <w:rPr>
          <w:rFonts w:eastAsia="Times New Roman"/>
          <w:sz w:val="30"/>
          <w:szCs w:val="30"/>
          <w:lang w:val="es-ES"/>
        </w:rPr>
        <w:t xml:space="preserve">s en el proceso constitucional podrá solicitar a la Presidenta o Presidente de la Corte Constitucional la recusación, quien lo resolverá de manera definitiva en el término de tres días. En el evento de aceptar el pedido de excusa obligatoria, dispondrá el </w:t>
      </w:r>
      <w:r>
        <w:rPr>
          <w:rFonts w:eastAsia="Times New Roman"/>
          <w:sz w:val="30"/>
          <w:szCs w:val="30"/>
          <w:lang w:val="es-ES"/>
        </w:rPr>
        <w:t xml:space="preserve">sorteo de una nueva jueza o juez para la sustanciación de la causa. </w:t>
      </w:r>
      <w:r>
        <w:rPr>
          <w:rFonts w:eastAsia="Times New Roman"/>
          <w:sz w:val="30"/>
          <w:szCs w:val="30"/>
          <w:lang w:val="es-ES"/>
        </w:rPr>
        <w:br/>
      </w:r>
      <w:r>
        <w:rPr>
          <w:rFonts w:eastAsia="Times New Roman"/>
          <w:sz w:val="30"/>
          <w:szCs w:val="30"/>
          <w:lang w:val="es-ES"/>
        </w:rPr>
        <w:br/>
        <w:t xml:space="preserve">En caso de ser la Presidenta o Presidente quien deba excusarse, la petición será resuelta por el Pleno de la Corte Constitucional de la misma manera establecida en el inciso anterior. </w:t>
      </w:r>
    </w:p>
    <w:p w:rsidR="00000000" w:rsidRDefault="00571F8A">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w:t>
      </w:r>
      <w:r>
        <w:rPr>
          <w:rFonts w:eastAsia="Times New Roman"/>
          <w:sz w:val="30"/>
          <w:szCs w:val="30"/>
          <w:lang w:val="es-ES"/>
        </w:rPr>
        <w:br/>
      </w:r>
      <w:r>
        <w:rPr>
          <w:rFonts w:eastAsia="Times New Roman"/>
          <w:b/>
          <w:bCs/>
          <w:sz w:val="30"/>
          <w:szCs w:val="30"/>
          <w:lang w:val="es-ES"/>
        </w:rPr>
        <w:t>SELECCIÓN, DESIGNACIÓN Y CESACIÓN</w:t>
      </w:r>
    </w:p>
    <w:p w:rsidR="00000000" w:rsidRDefault="00571F8A">
      <w:pPr>
        <w:divId w:val="728190636"/>
        <w:rPr>
          <w:rFonts w:eastAsia="Times New Roman"/>
          <w:sz w:val="30"/>
          <w:szCs w:val="30"/>
          <w:lang w:val="es-ES"/>
        </w:rPr>
      </w:pPr>
      <w:r>
        <w:rPr>
          <w:rFonts w:eastAsia="Times New Roman"/>
          <w:sz w:val="30"/>
          <w:szCs w:val="30"/>
          <w:lang w:val="es-ES"/>
        </w:rPr>
        <w:t>Art. 177.-</w:t>
      </w:r>
      <w:r>
        <w:rPr>
          <w:rFonts w:eastAsia="Times New Roman"/>
          <w:b/>
          <w:bCs/>
          <w:sz w:val="30"/>
          <w:szCs w:val="30"/>
          <w:lang w:val="es-ES"/>
        </w:rPr>
        <w:t xml:space="preserve"> Principios del procedimiento de selección y designación.-</w:t>
      </w:r>
      <w:r>
        <w:rPr>
          <w:rFonts w:eastAsia="Times New Roman"/>
          <w:sz w:val="30"/>
          <w:szCs w:val="30"/>
          <w:lang w:val="es-ES"/>
        </w:rPr>
        <w:t xml:space="preserve"> El procedimiento de selección y designación de juezas y jueces se regirá por los principios de independencia, publicidad, transparencia, cele</w:t>
      </w:r>
      <w:r>
        <w:rPr>
          <w:rFonts w:eastAsia="Times New Roman"/>
          <w:sz w:val="30"/>
          <w:szCs w:val="30"/>
          <w:lang w:val="es-ES"/>
        </w:rPr>
        <w:t xml:space="preserve">ridad y meritocracia. Todas las deliberaciones y decisiones de la Comisión Calificadora serán públicas. </w:t>
      </w:r>
    </w:p>
    <w:p w:rsidR="00000000" w:rsidRDefault="00571F8A">
      <w:pPr>
        <w:divId w:val="985549583"/>
        <w:rPr>
          <w:rFonts w:eastAsia="Times New Roman"/>
          <w:sz w:val="30"/>
          <w:szCs w:val="30"/>
          <w:lang w:val="es-ES"/>
        </w:rPr>
      </w:pPr>
      <w:r>
        <w:rPr>
          <w:rFonts w:eastAsia="Times New Roman"/>
          <w:sz w:val="30"/>
          <w:szCs w:val="30"/>
          <w:lang w:val="es-ES"/>
        </w:rPr>
        <w:t>Art. 178.-</w:t>
      </w:r>
      <w:r>
        <w:rPr>
          <w:rFonts w:eastAsia="Times New Roman"/>
          <w:b/>
          <w:bCs/>
          <w:sz w:val="30"/>
          <w:szCs w:val="30"/>
          <w:lang w:val="es-ES"/>
        </w:rPr>
        <w:t xml:space="preserve"> Fases para la selección y designación de juezas y jueces.-</w:t>
      </w:r>
      <w:r>
        <w:rPr>
          <w:rFonts w:eastAsia="Times New Roman"/>
          <w:sz w:val="30"/>
          <w:szCs w:val="30"/>
          <w:lang w:val="es-ES"/>
        </w:rPr>
        <w:t xml:space="preserve"> El proceso de selección y designación seguirá las siguientes fases:</w:t>
      </w:r>
      <w:r>
        <w:rPr>
          <w:rFonts w:eastAsia="Times New Roman"/>
          <w:sz w:val="30"/>
          <w:szCs w:val="30"/>
          <w:lang w:val="es-ES"/>
        </w:rPr>
        <w:br/>
      </w:r>
      <w:r>
        <w:rPr>
          <w:rFonts w:eastAsia="Times New Roman"/>
          <w:sz w:val="30"/>
          <w:szCs w:val="30"/>
          <w:lang w:val="es-ES"/>
        </w:rPr>
        <w:br/>
        <w:t>1. Integraci</w:t>
      </w:r>
      <w:r>
        <w:rPr>
          <w:rFonts w:eastAsia="Times New Roman"/>
          <w:sz w:val="30"/>
          <w:szCs w:val="30"/>
          <w:lang w:val="es-ES"/>
        </w:rPr>
        <w:t>ón de la Comisión Calificadora.</w:t>
      </w:r>
      <w:r>
        <w:rPr>
          <w:rFonts w:eastAsia="Times New Roman"/>
          <w:sz w:val="30"/>
          <w:szCs w:val="30"/>
          <w:lang w:val="es-ES"/>
        </w:rPr>
        <w:br/>
      </w:r>
      <w:r>
        <w:rPr>
          <w:rFonts w:eastAsia="Times New Roman"/>
          <w:sz w:val="30"/>
          <w:szCs w:val="30"/>
          <w:lang w:val="es-ES"/>
        </w:rPr>
        <w:br/>
        <w:t>2. Convocatoria.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Concurso.</w:t>
      </w:r>
      <w:r>
        <w:rPr>
          <w:rFonts w:eastAsia="Times New Roman"/>
          <w:sz w:val="30"/>
          <w:szCs w:val="30"/>
          <w:lang w:val="es-ES"/>
        </w:rPr>
        <w:br/>
      </w:r>
      <w:r>
        <w:rPr>
          <w:rFonts w:eastAsia="Times New Roman"/>
          <w:sz w:val="30"/>
          <w:szCs w:val="30"/>
          <w:lang w:val="es-ES"/>
        </w:rPr>
        <w:br/>
        <w:t>4. Impugnación.</w:t>
      </w:r>
      <w:r>
        <w:rPr>
          <w:rFonts w:eastAsia="Times New Roman"/>
          <w:sz w:val="30"/>
          <w:szCs w:val="30"/>
          <w:lang w:val="es-ES"/>
        </w:rPr>
        <w:br/>
      </w:r>
      <w:r>
        <w:rPr>
          <w:rFonts w:eastAsia="Times New Roman"/>
          <w:sz w:val="30"/>
          <w:szCs w:val="30"/>
          <w:lang w:val="es-ES"/>
        </w:rPr>
        <w:br/>
        <w:t xml:space="preserve">5. Comparecencia oral y </w:t>
      </w:r>
      <w:r>
        <w:rPr>
          <w:rFonts w:eastAsia="Times New Roman"/>
          <w:sz w:val="30"/>
          <w:szCs w:val="30"/>
          <w:lang w:val="es-ES"/>
        </w:rPr>
        <w:br/>
      </w:r>
      <w:r>
        <w:rPr>
          <w:rFonts w:eastAsia="Times New Roman"/>
          <w:sz w:val="30"/>
          <w:szCs w:val="30"/>
          <w:lang w:val="es-ES"/>
        </w:rPr>
        <w:br/>
        <w:t>6. Designación.</w:t>
      </w:r>
    </w:p>
    <w:p w:rsidR="00000000" w:rsidRDefault="00571F8A">
      <w:pPr>
        <w:divId w:val="367801263"/>
        <w:rPr>
          <w:rFonts w:eastAsia="Times New Roman"/>
          <w:sz w:val="30"/>
          <w:szCs w:val="30"/>
          <w:lang w:val="es-ES"/>
        </w:rPr>
      </w:pPr>
      <w:r>
        <w:rPr>
          <w:rFonts w:eastAsia="Times New Roman"/>
          <w:sz w:val="30"/>
          <w:szCs w:val="30"/>
          <w:lang w:val="es-ES"/>
        </w:rPr>
        <w:t>Art. 179.-</w:t>
      </w:r>
      <w:r>
        <w:rPr>
          <w:rFonts w:eastAsia="Times New Roman"/>
          <w:b/>
          <w:bCs/>
          <w:sz w:val="30"/>
          <w:szCs w:val="30"/>
          <w:lang w:val="es-ES"/>
        </w:rPr>
        <w:t xml:space="preserve"> Integración de la Comisión Calificadora.-</w:t>
      </w:r>
      <w:r>
        <w:rPr>
          <w:rFonts w:eastAsia="Times New Roman"/>
          <w:sz w:val="30"/>
          <w:szCs w:val="30"/>
          <w:lang w:val="es-ES"/>
        </w:rPr>
        <w:t xml:space="preserve"> Para integrar la Comisión Calificadora se tendrán en cuenta las siguientes regl</w:t>
      </w:r>
      <w:r>
        <w:rPr>
          <w:rFonts w:eastAsia="Times New Roman"/>
          <w:sz w:val="30"/>
          <w:szCs w:val="30"/>
          <w:lang w:val="es-ES"/>
        </w:rPr>
        <w:t>as:</w:t>
      </w:r>
      <w:r>
        <w:rPr>
          <w:rFonts w:eastAsia="Times New Roman"/>
          <w:sz w:val="30"/>
          <w:szCs w:val="30"/>
          <w:lang w:val="es-ES"/>
        </w:rPr>
        <w:br/>
      </w:r>
      <w:r>
        <w:rPr>
          <w:rFonts w:eastAsia="Times New Roman"/>
          <w:sz w:val="30"/>
          <w:szCs w:val="30"/>
          <w:lang w:val="es-ES"/>
        </w:rPr>
        <w:br/>
        <w:t xml:space="preserve">1. La Presidenta o Presidente de la Corte Constitucional solicitará a las máximas autoridades de la Función Legislativa, Ejecutiva y de Transparencia y Control Social, con una antelación de seis meses a la conclusión del período de la terna de jueces </w:t>
      </w:r>
      <w:r>
        <w:rPr>
          <w:rFonts w:eastAsia="Times New Roman"/>
          <w:sz w:val="30"/>
          <w:szCs w:val="30"/>
          <w:lang w:val="es-ES"/>
        </w:rPr>
        <w:t>de la Corte que corresponda, que en el término de diez días realice la designación de las personas que integrarán la Comisión Calificadora.</w:t>
      </w:r>
      <w:r>
        <w:rPr>
          <w:rFonts w:eastAsia="Times New Roman"/>
          <w:sz w:val="30"/>
          <w:szCs w:val="30"/>
          <w:lang w:val="es-ES"/>
        </w:rPr>
        <w:br/>
      </w:r>
      <w:r>
        <w:rPr>
          <w:rFonts w:eastAsia="Times New Roman"/>
          <w:sz w:val="30"/>
          <w:szCs w:val="30"/>
          <w:lang w:val="es-ES"/>
        </w:rPr>
        <w:br/>
        <w:t>2. La Comisión Calificadora estará integrada por dos personas nombradas por la Función Legislativa, dos por la Func</w:t>
      </w:r>
      <w:r>
        <w:rPr>
          <w:rFonts w:eastAsia="Times New Roman"/>
          <w:sz w:val="30"/>
          <w:szCs w:val="30"/>
          <w:lang w:val="es-ES"/>
        </w:rPr>
        <w:t>ión Ejecutiva y dos por la Función de Transparencia y Control Social, de fuera de su seno. Las personas que integran la Comisión Calificadora deberán reunir los mismos requisitos y tendrán los mismos impedimentos establecidos para la judicatura en la Corte</w:t>
      </w:r>
      <w:r>
        <w:rPr>
          <w:rFonts w:eastAsia="Times New Roman"/>
          <w:sz w:val="30"/>
          <w:szCs w:val="30"/>
          <w:lang w:val="es-ES"/>
        </w:rPr>
        <w:t xml:space="preserve"> Constitucional, y una vez que han sido nombrados actuarán con absoluta independencia de las autoridades nominadoras. En los casos de representación de cuerpos colectivos, los miembros deben ser nombrados por acuerdo adoptado por mayoría absoluta.</w:t>
      </w:r>
      <w:r>
        <w:rPr>
          <w:rFonts w:eastAsia="Times New Roman"/>
          <w:sz w:val="30"/>
          <w:szCs w:val="30"/>
          <w:lang w:val="es-ES"/>
        </w:rPr>
        <w:br/>
      </w:r>
      <w:r>
        <w:rPr>
          <w:rFonts w:eastAsia="Times New Roman"/>
          <w:sz w:val="30"/>
          <w:szCs w:val="30"/>
          <w:lang w:val="es-ES"/>
        </w:rPr>
        <w:br/>
        <w:t xml:space="preserve">3. Los </w:t>
      </w:r>
      <w:r>
        <w:rPr>
          <w:rFonts w:eastAsia="Times New Roman"/>
          <w:sz w:val="30"/>
          <w:szCs w:val="30"/>
          <w:lang w:val="es-ES"/>
        </w:rPr>
        <w:t>miembros de la Comisión Calificadora se posesionarán ante la máxima autoridad de la Función de Transparencia y Control Social en el término de cinco días desde su designación, e inmediatamente iniciará el proceso de selección de juezas y jueces.</w:t>
      </w:r>
    </w:p>
    <w:p w:rsidR="00000000" w:rsidRDefault="00571F8A">
      <w:pPr>
        <w:divId w:val="1671907771"/>
        <w:rPr>
          <w:rFonts w:eastAsia="Times New Roman"/>
          <w:sz w:val="30"/>
          <w:szCs w:val="30"/>
          <w:lang w:val="es-ES"/>
        </w:rPr>
      </w:pPr>
      <w:r>
        <w:rPr>
          <w:rFonts w:eastAsia="Times New Roman"/>
          <w:sz w:val="30"/>
          <w:szCs w:val="30"/>
          <w:lang w:val="es-ES"/>
        </w:rPr>
        <w:t>Art. 180.-</w:t>
      </w:r>
      <w:r>
        <w:rPr>
          <w:rFonts w:eastAsia="Times New Roman"/>
          <w:b/>
          <w:bCs/>
          <w:sz w:val="30"/>
          <w:szCs w:val="30"/>
          <w:lang w:val="es-ES"/>
        </w:rPr>
        <w:t xml:space="preserve"> Convocatoria y verificación de requisitos.-</w:t>
      </w:r>
      <w:r>
        <w:rPr>
          <w:rFonts w:eastAsia="Times New Roman"/>
          <w:sz w:val="30"/>
          <w:szCs w:val="30"/>
          <w:lang w:val="es-ES"/>
        </w:rPr>
        <w:t xml:space="preserve"> Se seguirán las siguientes etapas:</w:t>
      </w:r>
      <w:r>
        <w:rPr>
          <w:rFonts w:eastAsia="Times New Roman"/>
          <w:sz w:val="30"/>
          <w:szCs w:val="30"/>
          <w:lang w:val="es-ES"/>
        </w:rPr>
        <w:br/>
      </w:r>
      <w:r>
        <w:rPr>
          <w:rFonts w:eastAsia="Times New Roman"/>
          <w:sz w:val="30"/>
          <w:szCs w:val="30"/>
          <w:lang w:val="es-ES"/>
        </w:rPr>
        <w:br/>
        <w:t>1. Convocatoria.- La Comisión Calificadora realizará una convocatoria pública para que la Función Legislativa, Ejecutiva y de Transparencia y Control Social presenten candidat</w:t>
      </w:r>
      <w:r>
        <w:rPr>
          <w:rFonts w:eastAsia="Times New Roman"/>
          <w:sz w:val="30"/>
          <w:szCs w:val="30"/>
          <w:lang w:val="es-ES"/>
        </w:rPr>
        <w:t>uras para las judicaturas de la Corte Constitucional. Para tal efecto, se seguirán las siguientes reglas:</w:t>
      </w:r>
      <w:r>
        <w:rPr>
          <w:rFonts w:eastAsia="Times New Roman"/>
          <w:sz w:val="30"/>
          <w:szCs w:val="30"/>
          <w:lang w:val="es-ES"/>
        </w:rPr>
        <w:br/>
      </w:r>
      <w:r>
        <w:rPr>
          <w:rFonts w:eastAsia="Times New Roman"/>
          <w:sz w:val="30"/>
          <w:szCs w:val="30"/>
          <w:lang w:val="es-ES"/>
        </w:rPr>
        <w:lastRenderedPageBreak/>
        <w:br/>
        <w:t>a) La convocatoria debe contener todos los principios y reglas sustanciales y procedimentales para la selección de las juezas o jueces de la Corte Co</w:t>
      </w:r>
      <w:r>
        <w:rPr>
          <w:rFonts w:eastAsia="Times New Roman"/>
          <w:sz w:val="30"/>
          <w:szCs w:val="30"/>
          <w:lang w:val="es-ES"/>
        </w:rPr>
        <w:t>nstitucional, tales como el cronograma del proceso de selección, los requisitos de las juezas y jueces de la Corte, y el sistema y los criterios de evaluación. De igual modo, debe contener la invitación para la inscripción de veedurías nacionales e interna</w:t>
      </w:r>
      <w:r>
        <w:rPr>
          <w:rFonts w:eastAsia="Times New Roman"/>
          <w:sz w:val="30"/>
          <w:szCs w:val="30"/>
          <w:lang w:val="es-ES"/>
        </w:rPr>
        <w:t>cionales.</w:t>
      </w:r>
      <w:r>
        <w:rPr>
          <w:rFonts w:eastAsia="Times New Roman"/>
          <w:sz w:val="30"/>
          <w:szCs w:val="30"/>
          <w:lang w:val="es-ES"/>
        </w:rPr>
        <w:br/>
      </w:r>
      <w:r>
        <w:rPr>
          <w:rFonts w:eastAsia="Times New Roman"/>
          <w:sz w:val="30"/>
          <w:szCs w:val="30"/>
          <w:lang w:val="es-ES"/>
        </w:rPr>
        <w:br/>
        <w:t>b) La convocatoria se publicará a través de los medios de comunicación, y en particular a través de medios electrónicos de acceso público gratuito.</w:t>
      </w:r>
      <w:r>
        <w:rPr>
          <w:rFonts w:eastAsia="Times New Roman"/>
          <w:sz w:val="30"/>
          <w:szCs w:val="30"/>
          <w:lang w:val="es-ES"/>
        </w:rPr>
        <w:br/>
      </w:r>
      <w:r>
        <w:rPr>
          <w:rFonts w:eastAsia="Times New Roman"/>
          <w:sz w:val="30"/>
          <w:szCs w:val="30"/>
          <w:lang w:val="es-ES"/>
        </w:rPr>
        <w:br/>
        <w:t>2. Inscripción de veedurías.- La inscripción de veedurías se debe realizar en el término de cinc</w:t>
      </w:r>
      <w:r>
        <w:rPr>
          <w:rFonts w:eastAsia="Times New Roman"/>
          <w:sz w:val="30"/>
          <w:szCs w:val="30"/>
          <w:lang w:val="es-ES"/>
        </w:rPr>
        <w:t>o días a partir de la publicación de la convocatoria, y se acreditará ante la Comisión Calificadora con el solo cumplimiento de los requisitos formales exigidos para el efecto en la convocatoria.</w:t>
      </w:r>
      <w:r>
        <w:rPr>
          <w:rFonts w:eastAsia="Times New Roman"/>
          <w:sz w:val="30"/>
          <w:szCs w:val="30"/>
          <w:lang w:val="es-ES"/>
        </w:rPr>
        <w:br/>
      </w:r>
      <w:r>
        <w:rPr>
          <w:rFonts w:eastAsia="Times New Roman"/>
          <w:sz w:val="30"/>
          <w:szCs w:val="30"/>
          <w:lang w:val="es-ES"/>
        </w:rPr>
        <w:br/>
        <w:t>3. Presentación de candidaturas.- Las Funciones Legislativa</w:t>
      </w:r>
      <w:r>
        <w:rPr>
          <w:rFonts w:eastAsia="Times New Roman"/>
          <w:sz w:val="30"/>
          <w:szCs w:val="30"/>
          <w:lang w:val="es-ES"/>
        </w:rPr>
        <w:t>, Ejecutiva y de Transparencia y Control Social deberán presentar, cada una, nueve candidatas o candidatos alternados, de fuera de su seno, a la Comisión Calificadora. En caso de que los candidatos presentados no cumplan los requisitos, deberán designar re</w:t>
      </w:r>
      <w:r>
        <w:rPr>
          <w:rFonts w:eastAsia="Times New Roman"/>
          <w:sz w:val="30"/>
          <w:szCs w:val="30"/>
          <w:lang w:val="es-ES"/>
        </w:rPr>
        <w:t>emplazos en el término de tres días.</w:t>
      </w:r>
    </w:p>
    <w:p w:rsidR="00000000" w:rsidRDefault="00571F8A">
      <w:pPr>
        <w:divId w:val="629167428"/>
        <w:rPr>
          <w:rFonts w:eastAsia="Times New Roman"/>
          <w:sz w:val="30"/>
          <w:szCs w:val="30"/>
          <w:lang w:val="es-ES"/>
        </w:rPr>
      </w:pPr>
      <w:r>
        <w:rPr>
          <w:rFonts w:eastAsia="Times New Roman"/>
          <w:sz w:val="30"/>
          <w:szCs w:val="30"/>
          <w:lang w:val="es-ES"/>
        </w:rPr>
        <w:t>Art. 181.-</w:t>
      </w:r>
      <w:r>
        <w:rPr>
          <w:rFonts w:eastAsia="Times New Roman"/>
          <w:b/>
          <w:bCs/>
          <w:sz w:val="30"/>
          <w:szCs w:val="30"/>
          <w:lang w:val="es-ES"/>
        </w:rPr>
        <w:t xml:space="preserve"> Concurso público.-</w:t>
      </w:r>
      <w:r>
        <w:rPr>
          <w:rFonts w:eastAsia="Times New Roman"/>
          <w:sz w:val="30"/>
          <w:szCs w:val="30"/>
          <w:lang w:val="es-ES"/>
        </w:rPr>
        <w:t xml:space="preserve"> Cerrado el proceso de revisión formal, se iniciará el concurso público entre las candidatas y candidatos que hayan cumplido los requisitos exigidos por la Constitución. El concurso se ajust</w:t>
      </w:r>
      <w:r>
        <w:rPr>
          <w:rFonts w:eastAsia="Times New Roman"/>
          <w:sz w:val="30"/>
          <w:szCs w:val="30"/>
          <w:lang w:val="es-ES"/>
        </w:rPr>
        <w:t>ará a los siguientes lineamientos, y deberá ser efectuado de conformidad con el reglamento previo que dicte la Comisión Calificadora:</w:t>
      </w:r>
      <w:r>
        <w:rPr>
          <w:rFonts w:eastAsia="Times New Roman"/>
          <w:sz w:val="30"/>
          <w:szCs w:val="30"/>
          <w:lang w:val="es-ES"/>
        </w:rPr>
        <w:br/>
      </w:r>
      <w:r>
        <w:rPr>
          <w:rFonts w:eastAsia="Times New Roman"/>
          <w:sz w:val="30"/>
          <w:szCs w:val="30"/>
          <w:lang w:val="es-ES"/>
        </w:rPr>
        <w:br/>
        <w:t>1. Se debe garantizar estricta igualdad de oportunidades y la prohibición de discriminar entre los candidatos presentados</w:t>
      </w:r>
      <w:r>
        <w:rPr>
          <w:rFonts w:eastAsia="Times New Roman"/>
          <w:sz w:val="30"/>
          <w:szCs w:val="30"/>
          <w:lang w:val="es-ES"/>
        </w:rPr>
        <w:t>, en el proceso de selección.</w:t>
      </w:r>
      <w:r>
        <w:rPr>
          <w:rFonts w:eastAsia="Times New Roman"/>
          <w:sz w:val="30"/>
          <w:szCs w:val="30"/>
          <w:lang w:val="es-ES"/>
        </w:rPr>
        <w:br/>
      </w:r>
      <w:r>
        <w:rPr>
          <w:rFonts w:eastAsia="Times New Roman"/>
          <w:sz w:val="30"/>
          <w:szCs w:val="30"/>
          <w:lang w:val="es-ES"/>
        </w:rPr>
        <w:br/>
        <w:t>2. El ejercicio de las obligaciones de cuidado será tenido en cuenta para la valoración de la experiencia profesional.</w:t>
      </w:r>
      <w:r>
        <w:rPr>
          <w:rFonts w:eastAsia="Times New Roman"/>
          <w:sz w:val="30"/>
          <w:szCs w:val="30"/>
          <w:lang w:val="es-ES"/>
        </w:rPr>
        <w:br/>
      </w:r>
      <w:r>
        <w:rPr>
          <w:rFonts w:eastAsia="Times New Roman"/>
          <w:sz w:val="30"/>
          <w:szCs w:val="30"/>
          <w:lang w:val="es-ES"/>
        </w:rPr>
        <w:br/>
        <w:t xml:space="preserve">3. Se procurará garantizar la paridad entre hombres y mujeres, para lo </w:t>
      </w:r>
      <w:r>
        <w:rPr>
          <w:rFonts w:eastAsia="Times New Roman"/>
          <w:sz w:val="30"/>
          <w:szCs w:val="30"/>
          <w:lang w:val="es-ES"/>
        </w:rPr>
        <w:lastRenderedPageBreak/>
        <w:t xml:space="preserve">cual, de existir dos candidaturas </w:t>
      </w:r>
      <w:r>
        <w:rPr>
          <w:rFonts w:eastAsia="Times New Roman"/>
          <w:sz w:val="30"/>
          <w:szCs w:val="30"/>
          <w:lang w:val="es-ES"/>
        </w:rPr>
        <w:t>en iguales condiciones, se preferirá la candidatura de la mujer.</w:t>
      </w:r>
      <w:r>
        <w:rPr>
          <w:rFonts w:eastAsia="Times New Roman"/>
          <w:sz w:val="30"/>
          <w:szCs w:val="30"/>
          <w:lang w:val="es-ES"/>
        </w:rPr>
        <w:br/>
      </w:r>
      <w:r>
        <w:rPr>
          <w:rFonts w:eastAsia="Times New Roman"/>
          <w:sz w:val="30"/>
          <w:szCs w:val="30"/>
          <w:lang w:val="es-ES"/>
        </w:rPr>
        <w:br/>
        <w:t>4. Se evitará la utilización de factores de evaluación subjetivos o irrazonables, tales como el lugar de origen, preferencias personales, las creencias o la opinión política, religiosa o fil</w:t>
      </w:r>
      <w:r>
        <w:rPr>
          <w:rFonts w:eastAsia="Times New Roman"/>
          <w:sz w:val="30"/>
          <w:szCs w:val="30"/>
          <w:lang w:val="es-ES"/>
        </w:rPr>
        <w:t xml:space="preserve">osófica, el origen familiar, u otros análogos. </w:t>
      </w:r>
      <w:r>
        <w:rPr>
          <w:rFonts w:eastAsia="Times New Roman"/>
          <w:sz w:val="30"/>
          <w:szCs w:val="30"/>
          <w:lang w:val="es-ES"/>
        </w:rPr>
        <w:br/>
      </w:r>
      <w:r>
        <w:rPr>
          <w:rFonts w:eastAsia="Times New Roman"/>
          <w:sz w:val="30"/>
          <w:szCs w:val="30"/>
          <w:lang w:val="es-ES"/>
        </w:rPr>
        <w:br/>
        <w:t xml:space="preserve">5. La valoración de la formación, la experiencia y la producción profesional y académica, debe tener en cuenta el desempeño en cada una de estas áreas y la calidad de los productos obtenidos. Los méritos no </w:t>
      </w:r>
      <w:r>
        <w:rPr>
          <w:rFonts w:eastAsia="Times New Roman"/>
          <w:sz w:val="30"/>
          <w:szCs w:val="30"/>
          <w:lang w:val="es-ES"/>
        </w:rPr>
        <w:t xml:space="preserve">podrán exceder del treinta por ciento de la puntuación total. </w:t>
      </w:r>
      <w:r>
        <w:rPr>
          <w:rFonts w:eastAsia="Times New Roman"/>
          <w:sz w:val="30"/>
          <w:szCs w:val="30"/>
          <w:lang w:val="es-ES"/>
        </w:rPr>
        <w:br/>
      </w:r>
      <w:r>
        <w:rPr>
          <w:rFonts w:eastAsia="Times New Roman"/>
          <w:sz w:val="30"/>
          <w:szCs w:val="30"/>
          <w:lang w:val="es-ES"/>
        </w:rPr>
        <w:br/>
        <w:t xml:space="preserve">6. El concurso de oposición deberá versar sobre las materias y las habilidades que se requieren para el ejercicio de la judicatura en la Corte Constitucional. </w:t>
      </w:r>
      <w:r>
        <w:rPr>
          <w:rFonts w:eastAsia="Times New Roman"/>
          <w:sz w:val="30"/>
          <w:szCs w:val="30"/>
          <w:lang w:val="es-ES"/>
        </w:rPr>
        <w:br/>
      </w:r>
      <w:r>
        <w:rPr>
          <w:rFonts w:eastAsia="Times New Roman"/>
          <w:sz w:val="30"/>
          <w:szCs w:val="30"/>
          <w:lang w:val="es-ES"/>
        </w:rPr>
        <w:br/>
        <w:t>El concurso previsto en el regl</w:t>
      </w:r>
      <w:r>
        <w:rPr>
          <w:rFonts w:eastAsia="Times New Roman"/>
          <w:sz w:val="30"/>
          <w:szCs w:val="30"/>
          <w:lang w:val="es-ES"/>
        </w:rPr>
        <w:t xml:space="preserve">amento dictado por la Comisión tendrá lugar en el término máximo de veinte días contados a partir de la publicación de la lista de candidatas y candidatos convocados al concurso. La evaluación se realizará dentro del término de treinta días. </w:t>
      </w:r>
    </w:p>
    <w:p w:rsidR="00000000" w:rsidRDefault="00571F8A">
      <w:pPr>
        <w:divId w:val="547690870"/>
        <w:rPr>
          <w:rFonts w:eastAsia="Times New Roman"/>
          <w:sz w:val="30"/>
          <w:szCs w:val="30"/>
          <w:lang w:val="es-ES"/>
        </w:rPr>
      </w:pPr>
      <w:r>
        <w:rPr>
          <w:rFonts w:eastAsia="Times New Roman"/>
          <w:sz w:val="30"/>
          <w:szCs w:val="30"/>
          <w:lang w:val="es-ES"/>
        </w:rPr>
        <w:t>Art. 182.-</w:t>
      </w:r>
      <w:r>
        <w:rPr>
          <w:rFonts w:eastAsia="Times New Roman"/>
          <w:b/>
          <w:bCs/>
          <w:sz w:val="30"/>
          <w:szCs w:val="30"/>
          <w:lang w:val="es-ES"/>
        </w:rPr>
        <w:t xml:space="preserve"> Im</w:t>
      </w:r>
      <w:r>
        <w:rPr>
          <w:rFonts w:eastAsia="Times New Roman"/>
          <w:b/>
          <w:bCs/>
          <w:sz w:val="30"/>
          <w:szCs w:val="30"/>
          <w:lang w:val="es-ES"/>
        </w:rPr>
        <w:t>pugnaciones.-</w:t>
      </w:r>
      <w:r>
        <w:rPr>
          <w:rFonts w:eastAsia="Times New Roman"/>
          <w:sz w:val="30"/>
          <w:szCs w:val="30"/>
          <w:lang w:val="es-ES"/>
        </w:rPr>
        <w:t xml:space="preserve"> Publicado el listado de candidatos, se abrirá un período de quince días hábiles para que la Comisión Calificadora reciba y dé trámite a las impugnaciones de la ciudadanía, las que se harán conocer a los candidatos. Cerrado el período de impug</w:t>
      </w:r>
      <w:r>
        <w:rPr>
          <w:rFonts w:eastAsia="Times New Roman"/>
          <w:sz w:val="30"/>
          <w:szCs w:val="30"/>
          <w:lang w:val="es-ES"/>
        </w:rPr>
        <w:t>naciones, se abrirá el período de audiencias públicas en el que las y los candidatos serán escuchados por la Comisión en relación con las impugnaciones recibidas, por un término de quince días.</w:t>
      </w:r>
      <w:r>
        <w:rPr>
          <w:rFonts w:eastAsia="Times New Roman"/>
          <w:sz w:val="30"/>
          <w:szCs w:val="30"/>
          <w:lang w:val="es-ES"/>
        </w:rPr>
        <w:br/>
      </w:r>
      <w:r>
        <w:rPr>
          <w:rFonts w:eastAsia="Times New Roman"/>
          <w:sz w:val="30"/>
          <w:szCs w:val="30"/>
          <w:lang w:val="es-ES"/>
        </w:rPr>
        <w:br/>
        <w:t>Concluido el período de contestación de impugnaciones, la Com</w:t>
      </w:r>
      <w:r>
        <w:rPr>
          <w:rFonts w:eastAsia="Times New Roman"/>
          <w:sz w:val="30"/>
          <w:szCs w:val="30"/>
          <w:lang w:val="es-ES"/>
        </w:rPr>
        <w:t>isión Calificadora elaborará inmediatamente el listado definitivo de las personas elegibles.</w:t>
      </w:r>
    </w:p>
    <w:p w:rsidR="00000000" w:rsidRDefault="00571F8A">
      <w:pPr>
        <w:divId w:val="1307705987"/>
        <w:rPr>
          <w:rFonts w:eastAsia="Times New Roman"/>
          <w:sz w:val="30"/>
          <w:szCs w:val="30"/>
          <w:lang w:val="es-ES"/>
        </w:rPr>
      </w:pPr>
      <w:r>
        <w:rPr>
          <w:rFonts w:eastAsia="Times New Roman"/>
          <w:sz w:val="30"/>
          <w:szCs w:val="30"/>
          <w:lang w:val="es-ES"/>
        </w:rPr>
        <w:t>Art. 183.-</w:t>
      </w:r>
      <w:r>
        <w:rPr>
          <w:rFonts w:eastAsia="Times New Roman"/>
          <w:b/>
          <w:bCs/>
          <w:sz w:val="30"/>
          <w:szCs w:val="30"/>
          <w:lang w:val="es-ES"/>
        </w:rPr>
        <w:t xml:space="preserve"> Comparecencia oral y elección y designación de juezas y jueces.-</w:t>
      </w:r>
      <w:r>
        <w:rPr>
          <w:rFonts w:eastAsia="Times New Roman"/>
          <w:sz w:val="30"/>
          <w:szCs w:val="30"/>
          <w:lang w:val="es-ES"/>
        </w:rPr>
        <w:t xml:space="preserve"> La Comisión Calificadora publicará a través de los medios de comunicación el listado de</w:t>
      </w:r>
      <w:r>
        <w:rPr>
          <w:rFonts w:eastAsia="Times New Roman"/>
          <w:sz w:val="30"/>
          <w:szCs w:val="30"/>
          <w:lang w:val="es-ES"/>
        </w:rPr>
        <w:t xml:space="preserve"> las personas elegibles con el señalamiento del lugar, día y hora en que se llevará a cabo una comparecencia pública oral, que deberá realizarse en el término de cinco días siguientes a la publicación. Las personas elegibles serán examinadas en orden alfab</w:t>
      </w:r>
      <w:r>
        <w:rPr>
          <w:rFonts w:eastAsia="Times New Roman"/>
          <w:sz w:val="30"/>
          <w:szCs w:val="30"/>
          <w:lang w:val="es-ES"/>
        </w:rPr>
        <w:t xml:space="preserve">ético y no más de tres por día. En dicho acto se formularán preguntas escogidas al azar a cada una de las candidatas y </w:t>
      </w:r>
      <w:r>
        <w:rPr>
          <w:rFonts w:eastAsia="Times New Roman"/>
          <w:sz w:val="30"/>
          <w:szCs w:val="30"/>
          <w:lang w:val="es-ES"/>
        </w:rPr>
        <w:lastRenderedPageBreak/>
        <w:t xml:space="preserve">candidatos, elaboradas previamente por la Comisión, y que privilegien la argumentación y no la memoria. </w:t>
      </w:r>
      <w:r>
        <w:rPr>
          <w:rFonts w:eastAsia="Times New Roman"/>
          <w:sz w:val="30"/>
          <w:szCs w:val="30"/>
          <w:lang w:val="es-ES"/>
        </w:rPr>
        <w:br/>
      </w:r>
      <w:r>
        <w:rPr>
          <w:rFonts w:eastAsia="Times New Roman"/>
          <w:sz w:val="30"/>
          <w:szCs w:val="30"/>
          <w:lang w:val="es-ES"/>
        </w:rPr>
        <w:br/>
        <w:t>Concluida esta fase, inmediatam</w:t>
      </w:r>
      <w:r>
        <w:rPr>
          <w:rFonts w:eastAsia="Times New Roman"/>
          <w:sz w:val="30"/>
          <w:szCs w:val="30"/>
          <w:lang w:val="es-ES"/>
        </w:rPr>
        <w:t>ente la Comisión Calificadora elaborará una lista con los puntajes obtenidos por cada candidata o candidato y designará a los tres que hubieren obtenido las puntuaciones más altas como juezas y jueces de la Corte Constitucional, que serán posesionados en s</w:t>
      </w:r>
      <w:r>
        <w:rPr>
          <w:rFonts w:eastAsia="Times New Roman"/>
          <w:sz w:val="30"/>
          <w:szCs w:val="30"/>
          <w:lang w:val="es-ES"/>
        </w:rPr>
        <w:t xml:space="preserve">esión extraordinaria de la Asamblea Nacional, que deberá convocar obligatoriamente la Presidenta o Presidente de la Asamblea Nacional una vez que conozca los resultados del proceso de selección. </w:t>
      </w:r>
    </w:p>
    <w:p w:rsidR="00000000" w:rsidRDefault="00571F8A">
      <w:pPr>
        <w:divId w:val="1924951958"/>
        <w:rPr>
          <w:rFonts w:eastAsia="Times New Roman"/>
          <w:sz w:val="30"/>
          <w:szCs w:val="30"/>
          <w:lang w:val="es-ES"/>
        </w:rPr>
      </w:pPr>
      <w:r>
        <w:rPr>
          <w:rFonts w:eastAsia="Times New Roman"/>
          <w:sz w:val="30"/>
          <w:szCs w:val="30"/>
          <w:lang w:val="es-ES"/>
        </w:rPr>
        <w:t>Art. 184.-</w:t>
      </w:r>
      <w:r>
        <w:rPr>
          <w:rFonts w:eastAsia="Times New Roman"/>
          <w:b/>
          <w:bCs/>
          <w:sz w:val="30"/>
          <w:szCs w:val="30"/>
          <w:lang w:val="es-ES"/>
        </w:rPr>
        <w:t xml:space="preserve"> Listado de elegibles.-</w:t>
      </w:r>
      <w:r>
        <w:rPr>
          <w:rFonts w:eastAsia="Times New Roman"/>
          <w:sz w:val="30"/>
          <w:szCs w:val="30"/>
          <w:lang w:val="es-ES"/>
        </w:rPr>
        <w:t xml:space="preserve"> Las personas que no result</w:t>
      </w:r>
      <w:r>
        <w:rPr>
          <w:rFonts w:eastAsia="Times New Roman"/>
          <w:sz w:val="30"/>
          <w:szCs w:val="30"/>
          <w:lang w:val="es-ES"/>
        </w:rPr>
        <w:t>aren designadas pasarán a formar parte del listado de elegibles, que harán los reemplazos para los casos de la ausencia temporal o definitiva en las judicaturas de la Corte Constitucional.</w:t>
      </w:r>
      <w:r>
        <w:rPr>
          <w:rFonts w:eastAsia="Times New Roman"/>
          <w:sz w:val="30"/>
          <w:szCs w:val="30"/>
          <w:lang w:val="es-ES"/>
        </w:rPr>
        <w:br/>
      </w:r>
      <w:r>
        <w:rPr>
          <w:rFonts w:eastAsia="Times New Roman"/>
          <w:sz w:val="30"/>
          <w:szCs w:val="30"/>
          <w:lang w:val="es-ES"/>
        </w:rPr>
        <w:br/>
        <w:t>Las personas que formen parte del listado de elegibles podrán part</w:t>
      </w:r>
      <w:r>
        <w:rPr>
          <w:rFonts w:eastAsia="Times New Roman"/>
          <w:sz w:val="30"/>
          <w:szCs w:val="30"/>
          <w:lang w:val="es-ES"/>
        </w:rPr>
        <w:t>icipar en el siguiente concurso para judicaturas de la Corte Constitucional, pero durante su participación no podrán reemplazar temporal o definitivamente a ningún juez.</w:t>
      </w:r>
      <w:r>
        <w:rPr>
          <w:rFonts w:eastAsia="Times New Roman"/>
          <w:sz w:val="30"/>
          <w:szCs w:val="30"/>
          <w:lang w:val="es-ES"/>
        </w:rPr>
        <w:br/>
      </w:r>
      <w:r>
        <w:rPr>
          <w:rFonts w:eastAsia="Times New Roman"/>
          <w:sz w:val="30"/>
          <w:szCs w:val="30"/>
          <w:lang w:val="es-ES"/>
        </w:rPr>
        <w:br/>
        <w:t>En el caso de la falta temporal, el reemplazo se designará a través de sorteo, y caso</w:t>
      </w:r>
      <w:r>
        <w:rPr>
          <w:rFonts w:eastAsia="Times New Roman"/>
          <w:sz w:val="30"/>
          <w:szCs w:val="30"/>
          <w:lang w:val="es-ES"/>
        </w:rPr>
        <w:t xml:space="preserve"> de falta definitiva, se designará del listado de elegibles en estricto orden de puntajes obtenidos.</w:t>
      </w:r>
    </w:p>
    <w:p w:rsidR="00000000" w:rsidRDefault="00571F8A">
      <w:pPr>
        <w:divId w:val="1952123130"/>
        <w:rPr>
          <w:rFonts w:eastAsia="Times New Roman"/>
          <w:sz w:val="30"/>
          <w:szCs w:val="30"/>
          <w:lang w:val="es-ES"/>
        </w:rPr>
      </w:pPr>
      <w:r>
        <w:rPr>
          <w:rFonts w:eastAsia="Times New Roman"/>
          <w:sz w:val="30"/>
          <w:szCs w:val="30"/>
          <w:lang w:val="es-ES"/>
        </w:rPr>
        <w:t>Art. 185.-</w:t>
      </w:r>
      <w:r>
        <w:rPr>
          <w:rFonts w:eastAsia="Times New Roman"/>
          <w:b/>
          <w:bCs/>
          <w:sz w:val="30"/>
          <w:szCs w:val="30"/>
          <w:lang w:val="es-ES"/>
        </w:rPr>
        <w:t xml:space="preserve"> De la cesación de funciones de las juezas o jueces de la Corte Constitucional.-</w:t>
      </w:r>
      <w:r>
        <w:rPr>
          <w:rFonts w:eastAsia="Times New Roman"/>
          <w:sz w:val="30"/>
          <w:szCs w:val="30"/>
          <w:lang w:val="es-ES"/>
        </w:rPr>
        <w:t xml:space="preserve"> Las juezas o jueces de la Corte Constitucional cesarán en sus fu</w:t>
      </w:r>
      <w:r>
        <w:rPr>
          <w:rFonts w:eastAsia="Times New Roman"/>
          <w:sz w:val="30"/>
          <w:szCs w:val="30"/>
          <w:lang w:val="es-ES"/>
        </w:rPr>
        <w:t>nciones y dejarán vacante el cargo en los siguientes casos:</w:t>
      </w:r>
      <w:r>
        <w:rPr>
          <w:rFonts w:eastAsia="Times New Roman"/>
          <w:sz w:val="30"/>
          <w:szCs w:val="30"/>
          <w:lang w:val="es-ES"/>
        </w:rPr>
        <w:br/>
      </w:r>
      <w:r>
        <w:rPr>
          <w:rFonts w:eastAsia="Times New Roman"/>
          <w:sz w:val="30"/>
          <w:szCs w:val="30"/>
          <w:lang w:val="es-ES"/>
        </w:rPr>
        <w:br/>
        <w:t>1. Por terminación del período para el cual fueron designados; sin embargo, se mantendrán en funciones hasta ser legalmente reemplazados.</w:t>
      </w:r>
      <w:r>
        <w:rPr>
          <w:rFonts w:eastAsia="Times New Roman"/>
          <w:sz w:val="30"/>
          <w:szCs w:val="30"/>
          <w:lang w:val="es-ES"/>
        </w:rPr>
        <w:br/>
      </w:r>
      <w:r>
        <w:rPr>
          <w:rFonts w:eastAsia="Times New Roman"/>
          <w:sz w:val="30"/>
          <w:szCs w:val="30"/>
          <w:lang w:val="es-ES"/>
        </w:rPr>
        <w:br/>
        <w:t>2. Por muerte.</w:t>
      </w:r>
      <w:r>
        <w:rPr>
          <w:rFonts w:eastAsia="Times New Roman"/>
          <w:sz w:val="30"/>
          <w:szCs w:val="30"/>
          <w:lang w:val="es-ES"/>
        </w:rPr>
        <w:br/>
      </w:r>
      <w:r>
        <w:rPr>
          <w:rFonts w:eastAsia="Times New Roman"/>
          <w:sz w:val="30"/>
          <w:szCs w:val="30"/>
          <w:lang w:val="es-ES"/>
        </w:rPr>
        <w:br/>
        <w:t xml:space="preserve">3. Por renuncia legalmente aceptada por </w:t>
      </w:r>
      <w:r>
        <w:rPr>
          <w:rFonts w:eastAsia="Times New Roman"/>
          <w:sz w:val="30"/>
          <w:szCs w:val="30"/>
          <w:lang w:val="es-ES"/>
        </w:rPr>
        <w:t>el Pleno de la Corte Constitucional.</w:t>
      </w:r>
      <w:r>
        <w:rPr>
          <w:rFonts w:eastAsia="Times New Roman"/>
          <w:sz w:val="30"/>
          <w:szCs w:val="30"/>
          <w:lang w:val="es-ES"/>
        </w:rPr>
        <w:br/>
      </w:r>
      <w:r>
        <w:rPr>
          <w:rFonts w:eastAsia="Times New Roman"/>
          <w:sz w:val="30"/>
          <w:szCs w:val="30"/>
          <w:lang w:val="es-ES"/>
        </w:rPr>
        <w:br/>
        <w:t xml:space="preserve">4. Por incapacidad física o mental permanente que le impida ejercer el cargo, certificada por un comité de médicos especializados. </w:t>
      </w:r>
      <w:r>
        <w:rPr>
          <w:rFonts w:eastAsia="Times New Roman"/>
          <w:sz w:val="30"/>
          <w:szCs w:val="30"/>
          <w:lang w:val="es-ES"/>
        </w:rPr>
        <w:br/>
      </w:r>
      <w:r>
        <w:rPr>
          <w:rFonts w:eastAsia="Times New Roman"/>
          <w:sz w:val="30"/>
          <w:szCs w:val="30"/>
          <w:lang w:val="es-ES"/>
        </w:rPr>
        <w:lastRenderedPageBreak/>
        <w:br/>
        <w:t xml:space="preserve">5. Por haber incurrido en una inhabilidad, de conformidad con lo establecido en esta </w:t>
      </w:r>
      <w:r>
        <w:rPr>
          <w:rFonts w:eastAsia="Times New Roman"/>
          <w:sz w:val="30"/>
          <w:szCs w:val="30"/>
          <w:lang w:val="es-ES"/>
        </w:rPr>
        <w:t>ley.</w:t>
      </w:r>
      <w:r>
        <w:rPr>
          <w:rFonts w:eastAsia="Times New Roman"/>
          <w:sz w:val="30"/>
          <w:szCs w:val="30"/>
          <w:lang w:val="es-ES"/>
        </w:rPr>
        <w:br/>
      </w:r>
      <w:r>
        <w:rPr>
          <w:rFonts w:eastAsia="Times New Roman"/>
          <w:sz w:val="30"/>
          <w:szCs w:val="30"/>
          <w:lang w:val="es-ES"/>
        </w:rPr>
        <w:br/>
        <w:t>6. Por destitución, que procederá en los siguientes casos:</w:t>
      </w:r>
      <w:r>
        <w:rPr>
          <w:rFonts w:eastAsia="Times New Roman"/>
          <w:sz w:val="30"/>
          <w:szCs w:val="30"/>
          <w:lang w:val="es-ES"/>
        </w:rPr>
        <w:br/>
      </w:r>
      <w:r>
        <w:rPr>
          <w:rFonts w:eastAsia="Times New Roman"/>
          <w:sz w:val="30"/>
          <w:szCs w:val="30"/>
          <w:lang w:val="es-ES"/>
        </w:rPr>
        <w:br/>
        <w:t>a) Por incurrir en culpa inexcusable en el cumplimiento de los deberes inherentes a su cargo.</w:t>
      </w:r>
      <w:r>
        <w:rPr>
          <w:rFonts w:eastAsia="Times New Roman"/>
          <w:sz w:val="30"/>
          <w:szCs w:val="30"/>
          <w:lang w:val="es-ES"/>
        </w:rPr>
        <w:br/>
      </w:r>
      <w:r>
        <w:rPr>
          <w:rFonts w:eastAsia="Times New Roman"/>
          <w:sz w:val="30"/>
          <w:szCs w:val="30"/>
          <w:lang w:val="es-ES"/>
        </w:rPr>
        <w:br/>
        <w:t>b) Por violar la reserva propia de la función.</w:t>
      </w:r>
      <w:r>
        <w:rPr>
          <w:rFonts w:eastAsia="Times New Roman"/>
          <w:sz w:val="30"/>
          <w:szCs w:val="30"/>
          <w:lang w:val="es-ES"/>
        </w:rPr>
        <w:br/>
      </w:r>
      <w:r>
        <w:rPr>
          <w:rFonts w:eastAsia="Times New Roman"/>
          <w:sz w:val="30"/>
          <w:szCs w:val="30"/>
          <w:lang w:val="es-ES"/>
        </w:rPr>
        <w:br/>
        <w:t>c) En caso de responsabilidad penal determinada</w:t>
      </w:r>
      <w:r>
        <w:rPr>
          <w:rFonts w:eastAsia="Times New Roman"/>
          <w:sz w:val="30"/>
          <w:szCs w:val="30"/>
          <w:lang w:val="es-ES"/>
        </w:rPr>
        <w:t xml:space="preserve"> conforme a la Constitución y esta ley.</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d) (Agregado por el num. 1 de la Disposición Reformatoria de la Ley. s/n, R.O. 75-S, 8-IX-2017).- Por hallarse incurso en la prohibición constante en la Ley Orgánica para la Aplicación de la Consulta Popular efectu</w:t>
      </w:r>
      <w:r>
        <w:rPr>
          <w:rFonts w:eastAsia="Times New Roman"/>
          <w:sz w:val="30"/>
          <w:szCs w:val="30"/>
          <w:lang w:val="es-ES"/>
        </w:rPr>
        <w:t>ada el 19 de febrero del 2017.</w:t>
      </w:r>
      <w:r>
        <w:rPr>
          <w:rFonts w:eastAsia="Times New Roman"/>
          <w:sz w:val="30"/>
          <w:szCs w:val="30"/>
          <w:lang w:val="es-ES"/>
        </w:rPr>
        <w:br/>
      </w:r>
      <w:r>
        <w:rPr>
          <w:rFonts w:eastAsia="Times New Roman"/>
          <w:sz w:val="30"/>
          <w:szCs w:val="30"/>
          <w:lang w:val="es-ES"/>
        </w:rPr>
        <w:br/>
        <w:t>7. Por abandono injustificado del cargo, declarado por el Pleno de la Corte Constitucional.</w:t>
      </w:r>
      <w:r>
        <w:rPr>
          <w:rFonts w:eastAsia="Times New Roman"/>
          <w:sz w:val="30"/>
          <w:szCs w:val="30"/>
          <w:lang w:val="es-ES"/>
        </w:rPr>
        <w:br/>
      </w:r>
      <w:r>
        <w:rPr>
          <w:rFonts w:eastAsia="Times New Roman"/>
          <w:sz w:val="30"/>
          <w:szCs w:val="30"/>
          <w:lang w:val="es-ES"/>
        </w:rPr>
        <w:br/>
        <w:t>La resolución sobre la configuración de estas causales deberá ser determinada por el Pleno de la Corte Constitucional con el voto f</w:t>
      </w:r>
      <w:r>
        <w:rPr>
          <w:rFonts w:eastAsia="Times New Roman"/>
          <w:sz w:val="30"/>
          <w:szCs w:val="30"/>
          <w:lang w:val="es-ES"/>
        </w:rPr>
        <w:t>avorable de las dos terceras partes de sus integrantes.</w:t>
      </w:r>
    </w:p>
    <w:p w:rsidR="00000000" w:rsidRDefault="00571F8A">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w:t>
      </w:r>
      <w:r>
        <w:rPr>
          <w:rFonts w:eastAsia="Times New Roman"/>
          <w:sz w:val="30"/>
          <w:szCs w:val="30"/>
          <w:lang w:val="es-ES"/>
        </w:rPr>
        <w:br/>
      </w:r>
      <w:r>
        <w:rPr>
          <w:rFonts w:eastAsia="Times New Roman"/>
          <w:b/>
          <w:bCs/>
          <w:sz w:val="30"/>
          <w:szCs w:val="30"/>
          <w:lang w:val="es-ES"/>
        </w:rPr>
        <w:t>RESPONSABILIDADES</w:t>
      </w:r>
    </w:p>
    <w:p w:rsidR="00000000" w:rsidRDefault="00571F8A">
      <w:pPr>
        <w:divId w:val="1532768301"/>
        <w:rPr>
          <w:rFonts w:eastAsia="Times New Roman"/>
          <w:sz w:val="30"/>
          <w:szCs w:val="30"/>
          <w:lang w:val="es-ES"/>
        </w:rPr>
      </w:pPr>
      <w:r>
        <w:rPr>
          <w:rFonts w:eastAsia="Times New Roman"/>
          <w:sz w:val="30"/>
          <w:szCs w:val="30"/>
          <w:lang w:val="es-ES"/>
        </w:rPr>
        <w:t>Art. 186.-</w:t>
      </w:r>
      <w:r>
        <w:rPr>
          <w:rFonts w:eastAsia="Times New Roman"/>
          <w:b/>
          <w:bCs/>
          <w:sz w:val="30"/>
          <w:szCs w:val="30"/>
          <w:lang w:val="es-ES"/>
        </w:rPr>
        <w:t xml:space="preserve"> Régimen de responsabilidades.-</w:t>
      </w:r>
      <w:r>
        <w:rPr>
          <w:rFonts w:eastAsia="Times New Roman"/>
          <w:sz w:val="30"/>
          <w:szCs w:val="30"/>
          <w:lang w:val="es-ES"/>
        </w:rPr>
        <w:t xml:space="preserve"> Las juezas y jueces de la Corte Constitucional se encuentran sometidos al siguiente régimen especial de responsabilidades: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Las juezas o jueces de la Corte Constitucional no pueden ser sometidos a juicio político por la Asamblea Nacional, ni removidos por las autoridades que intervinieron en su designación.</w:t>
      </w:r>
      <w:r>
        <w:rPr>
          <w:rFonts w:eastAsia="Times New Roman"/>
          <w:sz w:val="30"/>
          <w:szCs w:val="30"/>
          <w:lang w:val="es-ES"/>
        </w:rPr>
        <w:br/>
      </w:r>
      <w:r>
        <w:rPr>
          <w:rFonts w:eastAsia="Times New Roman"/>
          <w:sz w:val="30"/>
          <w:szCs w:val="30"/>
          <w:lang w:val="es-ES"/>
        </w:rPr>
        <w:br/>
        <w:t>2. Sin perjuicio de la responsabilidad civil, la responsabilidad pe</w:t>
      </w:r>
      <w:r>
        <w:rPr>
          <w:rFonts w:eastAsia="Times New Roman"/>
          <w:sz w:val="30"/>
          <w:szCs w:val="30"/>
          <w:lang w:val="es-ES"/>
        </w:rPr>
        <w:t xml:space="preserve">nal por hechos punibles cometidos durante y con ocasión de las funciones ejercidas en la judicatura, serán objeto de denuncia, investigación y </w:t>
      </w:r>
      <w:r>
        <w:rPr>
          <w:rFonts w:eastAsia="Times New Roman"/>
          <w:sz w:val="30"/>
          <w:szCs w:val="30"/>
          <w:lang w:val="es-ES"/>
        </w:rPr>
        <w:lastRenderedPageBreak/>
        <w:t>acusación única y exclusivamente por la o el Fiscal General del Estado, y de juicio por el pleno de la Corte Naci</w:t>
      </w:r>
      <w:r>
        <w:rPr>
          <w:rFonts w:eastAsia="Times New Roman"/>
          <w:sz w:val="30"/>
          <w:szCs w:val="30"/>
          <w:lang w:val="es-ES"/>
        </w:rPr>
        <w:t>onal de Justicia, con el voto afirmativo de las dos terceras partes de sus integrantes; excepto en lo que tiene que ver con las opiniones, fallos y votos emitidos en el ejercicio de su cargo, en cuyo caso, no serán objeto de responsabilidad penal.</w:t>
      </w:r>
      <w:r>
        <w:rPr>
          <w:rFonts w:eastAsia="Times New Roman"/>
          <w:sz w:val="30"/>
          <w:szCs w:val="30"/>
          <w:lang w:val="es-ES"/>
        </w:rPr>
        <w:br/>
      </w:r>
      <w:r>
        <w:rPr>
          <w:rFonts w:eastAsia="Times New Roman"/>
          <w:sz w:val="30"/>
          <w:szCs w:val="30"/>
          <w:lang w:val="es-ES"/>
        </w:rPr>
        <w:br/>
        <w:t>3. La d</w:t>
      </w:r>
      <w:r>
        <w:rPr>
          <w:rFonts w:eastAsia="Times New Roman"/>
          <w:sz w:val="30"/>
          <w:szCs w:val="30"/>
          <w:lang w:val="es-ES"/>
        </w:rPr>
        <w:t>estitución será decidida por el Pleno de la Corte Constitucional con el voto conforme de las dos terceras partes de sus miembros, de acuerdo con el siguiente procedimiento:</w:t>
      </w:r>
      <w:r>
        <w:rPr>
          <w:rFonts w:eastAsia="Times New Roman"/>
          <w:sz w:val="30"/>
          <w:szCs w:val="30"/>
          <w:lang w:val="es-ES"/>
        </w:rPr>
        <w:br/>
      </w:r>
      <w:r>
        <w:rPr>
          <w:rFonts w:eastAsia="Times New Roman"/>
          <w:sz w:val="30"/>
          <w:szCs w:val="30"/>
          <w:lang w:val="es-ES"/>
        </w:rPr>
        <w:br/>
        <w:t xml:space="preserve">a) Cualquier persona podrá presentar al Pleno una solicitud de destitución de una </w:t>
      </w:r>
      <w:r>
        <w:rPr>
          <w:rFonts w:eastAsia="Times New Roman"/>
          <w:sz w:val="30"/>
          <w:szCs w:val="30"/>
          <w:lang w:val="es-ES"/>
        </w:rPr>
        <w:t>jueza o juez de la Corte Constitucional, con fundamento exclusivo en las causales señaladas en esta Ley, adjuntando todas las pruebas de las que se disponga.</w:t>
      </w:r>
      <w:r>
        <w:rPr>
          <w:rFonts w:eastAsia="Times New Roman"/>
          <w:sz w:val="30"/>
          <w:szCs w:val="30"/>
          <w:lang w:val="es-ES"/>
        </w:rPr>
        <w:br/>
      </w:r>
      <w:r>
        <w:rPr>
          <w:rFonts w:eastAsia="Times New Roman"/>
          <w:sz w:val="30"/>
          <w:szCs w:val="30"/>
          <w:lang w:val="es-ES"/>
        </w:rPr>
        <w:br/>
        <w:t>b) El Pleno de la Corte Constitucional, con exclusión de la jueza o juez acusado, se reunirá para</w:t>
      </w:r>
      <w:r>
        <w:rPr>
          <w:rFonts w:eastAsia="Times New Roman"/>
          <w:sz w:val="30"/>
          <w:szCs w:val="30"/>
          <w:lang w:val="es-ES"/>
        </w:rPr>
        <w:t xml:space="preserve"> conocer la solicitud y sus pruebas, y para decidir sobre el inicio del procedimiento, con el voto favorable de la mayoría, se aclara que la mayoría corresponde a cinco (5) votos, teniendo la Presidenta o Presidente el voto dirimente.</w:t>
      </w:r>
      <w:r>
        <w:rPr>
          <w:rFonts w:eastAsia="Times New Roman"/>
          <w:sz w:val="30"/>
          <w:szCs w:val="30"/>
          <w:lang w:val="es-ES"/>
        </w:rPr>
        <w:br/>
      </w:r>
      <w:r>
        <w:rPr>
          <w:rFonts w:eastAsia="Times New Roman"/>
          <w:sz w:val="30"/>
          <w:szCs w:val="30"/>
          <w:lang w:val="es-ES"/>
        </w:rPr>
        <w:br/>
        <w:t>c) Admitida la solic</w:t>
      </w:r>
      <w:r>
        <w:rPr>
          <w:rFonts w:eastAsia="Times New Roman"/>
          <w:sz w:val="30"/>
          <w:szCs w:val="30"/>
          <w:lang w:val="es-ES"/>
        </w:rPr>
        <w:t>itud, correrá traslado a la jueza o juez acusado con ésta y las pruebas aportadas, y convocará inmediatamente al solicitante para que exponga sus argumentos y pruebas ante el Pleno, lo cual se realizará dentro del término de cinco días posteriores a la adm</w:t>
      </w:r>
      <w:r>
        <w:rPr>
          <w:rFonts w:eastAsia="Times New Roman"/>
          <w:sz w:val="30"/>
          <w:szCs w:val="30"/>
          <w:lang w:val="es-ES"/>
        </w:rPr>
        <w:t>isión, con exclusión de la jueza o juez acusado.</w:t>
      </w:r>
      <w:r>
        <w:rPr>
          <w:rFonts w:eastAsia="Times New Roman"/>
          <w:sz w:val="30"/>
          <w:szCs w:val="30"/>
          <w:lang w:val="es-ES"/>
        </w:rPr>
        <w:br/>
      </w:r>
      <w:r>
        <w:rPr>
          <w:rFonts w:eastAsia="Times New Roman"/>
          <w:sz w:val="30"/>
          <w:szCs w:val="30"/>
          <w:lang w:val="es-ES"/>
        </w:rPr>
        <w:br/>
        <w:t>d) Concluida la exposición y dentro del término de cinco días posteriores, convocará al Pleno para escuchar a la jueza o juez acusado, a quien le concederá un término de diez días para que aporte las prueba</w:t>
      </w:r>
      <w:r>
        <w:rPr>
          <w:rFonts w:eastAsia="Times New Roman"/>
          <w:sz w:val="30"/>
          <w:szCs w:val="30"/>
          <w:lang w:val="es-ES"/>
        </w:rPr>
        <w:t>s que considere pertinentes.</w:t>
      </w:r>
      <w:r>
        <w:rPr>
          <w:rFonts w:eastAsia="Times New Roman"/>
          <w:sz w:val="30"/>
          <w:szCs w:val="30"/>
          <w:lang w:val="es-ES"/>
        </w:rPr>
        <w:br/>
      </w:r>
      <w:r>
        <w:rPr>
          <w:rFonts w:eastAsia="Times New Roman"/>
          <w:sz w:val="30"/>
          <w:szCs w:val="30"/>
          <w:lang w:val="es-ES"/>
        </w:rPr>
        <w:br/>
        <w:t>e) El Pleno, con exclusión de la jueza o juez acusado, adoptará la decisión.</w:t>
      </w:r>
    </w:p>
    <w:p w:rsidR="00000000" w:rsidRDefault="00571F8A">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III</w:t>
      </w:r>
      <w:r>
        <w:rPr>
          <w:rFonts w:eastAsia="Times New Roman"/>
          <w:sz w:val="30"/>
          <w:szCs w:val="30"/>
          <w:lang w:val="es-ES"/>
        </w:rPr>
        <w:br/>
      </w:r>
      <w:r>
        <w:rPr>
          <w:rFonts w:eastAsia="Times New Roman"/>
          <w:b/>
          <w:bCs/>
          <w:sz w:val="30"/>
          <w:szCs w:val="30"/>
          <w:lang w:val="es-ES"/>
        </w:rPr>
        <w:t>COMPETENCIAS Y ESTRUCTURA INTERNA</w:t>
      </w:r>
    </w:p>
    <w:p w:rsidR="00000000" w:rsidRDefault="00571F8A">
      <w:pPr>
        <w:divId w:val="833185076"/>
        <w:rPr>
          <w:rFonts w:eastAsia="Times New Roman"/>
          <w:sz w:val="30"/>
          <w:szCs w:val="30"/>
          <w:lang w:val="es-ES"/>
        </w:rPr>
      </w:pPr>
      <w:r>
        <w:rPr>
          <w:rFonts w:eastAsia="Times New Roman"/>
          <w:sz w:val="30"/>
          <w:szCs w:val="30"/>
          <w:lang w:val="es-ES"/>
        </w:rPr>
        <w:t>Art. 187.-</w:t>
      </w:r>
      <w:r>
        <w:rPr>
          <w:rFonts w:eastAsia="Times New Roman"/>
          <w:b/>
          <w:bCs/>
          <w:sz w:val="30"/>
          <w:szCs w:val="30"/>
          <w:lang w:val="es-ES"/>
        </w:rPr>
        <w:t xml:space="preserve"> Competencias.-</w:t>
      </w:r>
      <w:r>
        <w:rPr>
          <w:rFonts w:eastAsia="Times New Roman"/>
          <w:sz w:val="30"/>
          <w:szCs w:val="30"/>
          <w:lang w:val="es-ES"/>
        </w:rPr>
        <w:t xml:space="preserve"> Únicamente con ocasión del ejercicio de las atribuciones establecidas en e</w:t>
      </w:r>
      <w:r>
        <w:rPr>
          <w:rFonts w:eastAsia="Times New Roman"/>
          <w:sz w:val="30"/>
          <w:szCs w:val="30"/>
          <w:lang w:val="es-ES"/>
        </w:rPr>
        <w:t xml:space="preserve">l artículo 436 de la Constitución, la </w:t>
      </w:r>
      <w:r>
        <w:rPr>
          <w:rFonts w:eastAsia="Times New Roman"/>
          <w:sz w:val="30"/>
          <w:szCs w:val="30"/>
          <w:lang w:val="es-ES"/>
        </w:rPr>
        <w:lastRenderedPageBreak/>
        <w:t>Corte Constitucional producirá precedente constitucional, que será obligatorio y vinculante en los términos previstos en la Constitución y en la presente ley.</w:t>
      </w:r>
    </w:p>
    <w:p w:rsidR="00000000" w:rsidRDefault="00571F8A">
      <w:pPr>
        <w:divId w:val="454178301"/>
        <w:rPr>
          <w:rFonts w:eastAsia="Times New Roman"/>
          <w:sz w:val="30"/>
          <w:szCs w:val="30"/>
          <w:lang w:val="es-ES"/>
        </w:rPr>
      </w:pPr>
      <w:r>
        <w:rPr>
          <w:rFonts w:eastAsia="Times New Roman"/>
          <w:sz w:val="30"/>
          <w:szCs w:val="30"/>
          <w:lang w:val="es-ES"/>
        </w:rPr>
        <w:t>Art. 188.-</w:t>
      </w:r>
      <w:r>
        <w:rPr>
          <w:rFonts w:eastAsia="Times New Roman"/>
          <w:b/>
          <w:bCs/>
          <w:sz w:val="30"/>
          <w:szCs w:val="30"/>
          <w:lang w:val="es-ES"/>
        </w:rPr>
        <w:t xml:space="preserve"> Estructura interna de la Corte Constitucional.-</w:t>
      </w:r>
      <w:r>
        <w:rPr>
          <w:rFonts w:eastAsia="Times New Roman"/>
          <w:sz w:val="30"/>
          <w:szCs w:val="30"/>
          <w:lang w:val="es-ES"/>
        </w:rPr>
        <w:t xml:space="preserve"> </w:t>
      </w:r>
      <w:r>
        <w:rPr>
          <w:rFonts w:eastAsia="Times New Roman"/>
          <w:sz w:val="30"/>
          <w:szCs w:val="30"/>
          <w:lang w:val="es-ES"/>
        </w:rPr>
        <w:t>Para el cumplimiento de sus funciones la Corte Constitucional estará organizada internamente de la siguiente manera:</w:t>
      </w:r>
      <w:r>
        <w:rPr>
          <w:rFonts w:eastAsia="Times New Roman"/>
          <w:sz w:val="30"/>
          <w:szCs w:val="30"/>
          <w:lang w:val="es-ES"/>
        </w:rPr>
        <w:br/>
      </w:r>
      <w:r>
        <w:rPr>
          <w:rFonts w:eastAsia="Times New Roman"/>
          <w:sz w:val="30"/>
          <w:szCs w:val="30"/>
          <w:lang w:val="es-ES"/>
        </w:rPr>
        <w:br/>
        <w:t>1. Pleno de la Corte Constitucional.</w:t>
      </w:r>
      <w:r>
        <w:rPr>
          <w:rFonts w:eastAsia="Times New Roman"/>
          <w:sz w:val="30"/>
          <w:szCs w:val="30"/>
          <w:lang w:val="es-ES"/>
        </w:rPr>
        <w:br/>
      </w:r>
      <w:r>
        <w:rPr>
          <w:rFonts w:eastAsia="Times New Roman"/>
          <w:sz w:val="30"/>
          <w:szCs w:val="30"/>
          <w:lang w:val="es-ES"/>
        </w:rPr>
        <w:br/>
        <w:t>2. Sala de admisión.</w:t>
      </w:r>
      <w:r>
        <w:rPr>
          <w:rFonts w:eastAsia="Times New Roman"/>
          <w:sz w:val="30"/>
          <w:szCs w:val="30"/>
          <w:lang w:val="es-ES"/>
        </w:rPr>
        <w:br/>
      </w:r>
      <w:r>
        <w:rPr>
          <w:rFonts w:eastAsia="Times New Roman"/>
          <w:sz w:val="30"/>
          <w:szCs w:val="30"/>
          <w:lang w:val="es-ES"/>
        </w:rPr>
        <w:br/>
        <w:t>3. Sala de selección de procesos constitucionales.</w:t>
      </w:r>
      <w:r>
        <w:rPr>
          <w:rFonts w:eastAsia="Times New Roman"/>
          <w:sz w:val="30"/>
          <w:szCs w:val="30"/>
          <w:lang w:val="es-ES"/>
        </w:rPr>
        <w:br/>
      </w:r>
      <w:r>
        <w:rPr>
          <w:rFonts w:eastAsia="Times New Roman"/>
          <w:sz w:val="30"/>
          <w:szCs w:val="30"/>
          <w:lang w:val="es-ES"/>
        </w:rPr>
        <w:br/>
        <w:t>4. Salas de revisión de pr</w:t>
      </w:r>
      <w:r>
        <w:rPr>
          <w:rFonts w:eastAsia="Times New Roman"/>
          <w:sz w:val="30"/>
          <w:szCs w:val="30"/>
          <w:lang w:val="es-ES"/>
        </w:rPr>
        <w:t>ocesos constitucionales.</w:t>
      </w:r>
      <w:r>
        <w:rPr>
          <w:rFonts w:eastAsia="Times New Roman"/>
          <w:sz w:val="30"/>
          <w:szCs w:val="30"/>
          <w:lang w:val="es-ES"/>
        </w:rPr>
        <w:br/>
      </w:r>
      <w:r>
        <w:rPr>
          <w:rFonts w:eastAsia="Times New Roman"/>
          <w:sz w:val="30"/>
          <w:szCs w:val="30"/>
          <w:lang w:val="es-ES"/>
        </w:rPr>
        <w:br/>
        <w:t>5. Presidencia.</w:t>
      </w:r>
      <w:r>
        <w:rPr>
          <w:rFonts w:eastAsia="Times New Roman"/>
          <w:sz w:val="30"/>
          <w:szCs w:val="30"/>
          <w:lang w:val="es-ES"/>
        </w:rPr>
        <w:br/>
      </w:r>
      <w:r>
        <w:rPr>
          <w:rFonts w:eastAsia="Times New Roman"/>
          <w:sz w:val="30"/>
          <w:szCs w:val="30"/>
          <w:lang w:val="es-ES"/>
        </w:rPr>
        <w:br/>
        <w:t>6. Secretaría General.</w:t>
      </w:r>
      <w:r>
        <w:rPr>
          <w:rFonts w:eastAsia="Times New Roman"/>
          <w:sz w:val="30"/>
          <w:szCs w:val="30"/>
          <w:lang w:val="es-ES"/>
        </w:rPr>
        <w:br/>
      </w:r>
      <w:r>
        <w:rPr>
          <w:rFonts w:eastAsia="Times New Roman"/>
          <w:sz w:val="30"/>
          <w:szCs w:val="30"/>
          <w:lang w:val="es-ES"/>
        </w:rPr>
        <w:br/>
        <w:t>7. Órganos de apoyo.</w:t>
      </w:r>
      <w:r>
        <w:rPr>
          <w:rFonts w:eastAsia="Times New Roman"/>
          <w:sz w:val="30"/>
          <w:szCs w:val="30"/>
          <w:lang w:val="es-ES"/>
        </w:rPr>
        <w:br/>
      </w:r>
      <w:r>
        <w:rPr>
          <w:rFonts w:eastAsia="Times New Roman"/>
          <w:sz w:val="30"/>
          <w:szCs w:val="30"/>
          <w:lang w:val="es-ES"/>
        </w:rPr>
        <w:br/>
        <w:t xml:space="preserve">8. Centro de Estudios Constitucionales. </w:t>
      </w:r>
    </w:p>
    <w:p w:rsidR="00000000" w:rsidRDefault="00571F8A">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IV</w:t>
      </w:r>
      <w:r>
        <w:rPr>
          <w:rFonts w:eastAsia="Times New Roman"/>
          <w:sz w:val="30"/>
          <w:szCs w:val="30"/>
          <w:lang w:val="es-ES"/>
        </w:rPr>
        <w:br/>
      </w:r>
      <w:r>
        <w:rPr>
          <w:rFonts w:eastAsia="Times New Roman"/>
          <w:b/>
          <w:bCs/>
          <w:sz w:val="30"/>
          <w:szCs w:val="30"/>
          <w:lang w:val="es-ES"/>
        </w:rPr>
        <w:t>PLENO DE LA CORTE CONSTITUCIONAL</w:t>
      </w:r>
    </w:p>
    <w:p w:rsidR="00000000" w:rsidRDefault="00571F8A">
      <w:pPr>
        <w:divId w:val="1394506112"/>
        <w:rPr>
          <w:rFonts w:eastAsia="Times New Roman"/>
          <w:sz w:val="30"/>
          <w:szCs w:val="30"/>
          <w:lang w:val="es-ES"/>
        </w:rPr>
      </w:pPr>
      <w:r>
        <w:rPr>
          <w:rFonts w:eastAsia="Times New Roman"/>
          <w:sz w:val="30"/>
          <w:szCs w:val="30"/>
          <w:lang w:val="es-ES"/>
        </w:rPr>
        <w:t>Art. 189.-</w:t>
      </w:r>
      <w:r>
        <w:rPr>
          <w:rFonts w:eastAsia="Times New Roman"/>
          <w:b/>
          <w:bCs/>
          <w:sz w:val="30"/>
          <w:szCs w:val="30"/>
          <w:lang w:val="es-ES"/>
        </w:rPr>
        <w:t xml:space="preserve"> Pleno de la Corte Constitucional.- </w:t>
      </w:r>
      <w:r>
        <w:rPr>
          <w:rFonts w:eastAsia="Times New Roman"/>
          <w:sz w:val="30"/>
          <w:szCs w:val="30"/>
          <w:lang w:val="es-ES"/>
        </w:rPr>
        <w:t xml:space="preserve">La reunión de todas las juezas y </w:t>
      </w:r>
      <w:r>
        <w:rPr>
          <w:rFonts w:eastAsia="Times New Roman"/>
          <w:sz w:val="30"/>
          <w:szCs w:val="30"/>
          <w:lang w:val="es-ES"/>
        </w:rPr>
        <w:t xml:space="preserve">jueces de la Corte Constitucional conforma el Pleno de la Corte. </w:t>
      </w:r>
      <w:r>
        <w:rPr>
          <w:rFonts w:eastAsia="Times New Roman"/>
          <w:sz w:val="30"/>
          <w:szCs w:val="30"/>
          <w:lang w:val="es-ES"/>
        </w:rPr>
        <w:br/>
      </w:r>
      <w:r>
        <w:rPr>
          <w:rFonts w:eastAsia="Times New Roman"/>
          <w:sz w:val="30"/>
          <w:szCs w:val="30"/>
          <w:lang w:val="es-ES"/>
        </w:rPr>
        <w:br/>
        <w:t>Las sesiones del Pleno de la Corte Constitucional serán presididas por la Presidenta o Presidente de la Corte Constitucional. A falta de éste lo reemplazará la o el Vicepresidente. La Secre</w:t>
      </w:r>
      <w:r>
        <w:rPr>
          <w:rFonts w:eastAsia="Times New Roman"/>
          <w:sz w:val="30"/>
          <w:szCs w:val="30"/>
          <w:lang w:val="es-ES"/>
        </w:rPr>
        <w:t>taria o Secretario del Pleno de la Corte es la Secretaria o Secretario General de la Corte Constitucional.</w:t>
      </w:r>
    </w:p>
    <w:p w:rsidR="00000000" w:rsidRDefault="00571F8A">
      <w:pPr>
        <w:divId w:val="1639070535"/>
        <w:rPr>
          <w:rFonts w:eastAsia="Times New Roman"/>
          <w:sz w:val="30"/>
          <w:szCs w:val="30"/>
          <w:lang w:val="es-ES"/>
        </w:rPr>
      </w:pPr>
      <w:r>
        <w:rPr>
          <w:rFonts w:eastAsia="Times New Roman"/>
          <w:sz w:val="30"/>
          <w:szCs w:val="30"/>
          <w:lang w:val="es-ES"/>
        </w:rPr>
        <w:t>Art. 190.-</w:t>
      </w:r>
      <w:r>
        <w:rPr>
          <w:rFonts w:eastAsia="Times New Roman"/>
          <w:b/>
          <w:bCs/>
          <w:sz w:val="30"/>
          <w:szCs w:val="30"/>
          <w:lang w:val="es-ES"/>
        </w:rPr>
        <w:t xml:space="preserve"> Quórum.-</w:t>
      </w:r>
      <w:r>
        <w:rPr>
          <w:rFonts w:eastAsia="Times New Roman"/>
          <w:sz w:val="30"/>
          <w:szCs w:val="30"/>
          <w:lang w:val="es-ES"/>
        </w:rPr>
        <w:t xml:space="preserve"> El Quórum deliberatorio del Pleno será de cinco juezas o jueces. Las decisiones se tomarán por al menos cinco votos de las juezas</w:t>
      </w:r>
      <w:r>
        <w:rPr>
          <w:rFonts w:eastAsia="Times New Roman"/>
          <w:sz w:val="30"/>
          <w:szCs w:val="30"/>
          <w:lang w:val="es-ES"/>
        </w:rPr>
        <w:t xml:space="preserve"> o jueces de la Corte, excepto en el caso de la destitución de una jueza o juez, evento en el cual se requiere el voto conforme de las dos terceras partes del Pleno.</w:t>
      </w:r>
    </w:p>
    <w:p w:rsidR="00000000" w:rsidRDefault="00571F8A">
      <w:pPr>
        <w:divId w:val="851799711"/>
        <w:rPr>
          <w:rFonts w:eastAsia="Times New Roman"/>
          <w:sz w:val="30"/>
          <w:szCs w:val="30"/>
          <w:lang w:val="es-ES"/>
        </w:rPr>
      </w:pPr>
      <w:r>
        <w:rPr>
          <w:rFonts w:eastAsia="Times New Roman"/>
          <w:b/>
          <w:bCs/>
          <w:sz w:val="30"/>
          <w:szCs w:val="30"/>
          <w:lang w:val="es-ES"/>
        </w:rPr>
        <w:lastRenderedPageBreak/>
        <w:t>Art. 191.- Funciones.-</w:t>
      </w:r>
      <w:r>
        <w:rPr>
          <w:rFonts w:eastAsia="Times New Roman"/>
          <w:sz w:val="30"/>
          <w:szCs w:val="30"/>
          <w:lang w:val="es-ES"/>
        </w:rPr>
        <w:t xml:space="preserve"> Corresponde al Pleno de la Corte Constitucional:</w:t>
      </w:r>
      <w:r>
        <w:rPr>
          <w:rFonts w:eastAsia="Times New Roman"/>
          <w:sz w:val="30"/>
          <w:szCs w:val="30"/>
          <w:lang w:val="es-ES"/>
        </w:rPr>
        <w:br/>
      </w:r>
      <w:r>
        <w:rPr>
          <w:rFonts w:eastAsia="Times New Roman"/>
          <w:sz w:val="30"/>
          <w:szCs w:val="30"/>
          <w:lang w:val="es-ES"/>
        </w:rPr>
        <w:br/>
        <w:t>1. Elegir con por</w:t>
      </w:r>
      <w:r>
        <w:rPr>
          <w:rFonts w:eastAsia="Times New Roman"/>
          <w:sz w:val="30"/>
          <w:szCs w:val="30"/>
          <w:lang w:val="es-ES"/>
        </w:rPr>
        <w:t xml:space="preserve"> lo menos cinco votos de sus integrantes a la Presidenta o Presidente, y la Vicepresidenta o Vicepresidente de la Corte Constitucional.</w:t>
      </w:r>
      <w:r>
        <w:rPr>
          <w:rFonts w:eastAsia="Times New Roman"/>
          <w:sz w:val="30"/>
          <w:szCs w:val="30"/>
          <w:lang w:val="es-ES"/>
        </w:rPr>
        <w:br/>
      </w:r>
      <w:r>
        <w:rPr>
          <w:rFonts w:eastAsia="Times New Roman"/>
          <w:sz w:val="30"/>
          <w:szCs w:val="30"/>
          <w:lang w:val="es-ES"/>
        </w:rPr>
        <w:br/>
        <w:t>2. Ejercer las funciones de control constitucional previstas en la Constitución de la República y en la presente ley, d</w:t>
      </w:r>
      <w:r>
        <w:rPr>
          <w:rFonts w:eastAsia="Times New Roman"/>
          <w:sz w:val="30"/>
          <w:szCs w:val="30"/>
          <w:lang w:val="es-ES"/>
        </w:rPr>
        <w:t>e la siguiente manera:</w:t>
      </w:r>
      <w:r>
        <w:rPr>
          <w:rFonts w:eastAsia="Times New Roman"/>
          <w:sz w:val="30"/>
          <w:szCs w:val="30"/>
          <w:lang w:val="es-ES"/>
        </w:rPr>
        <w:br/>
      </w:r>
      <w:r>
        <w:rPr>
          <w:rFonts w:eastAsia="Times New Roman"/>
          <w:sz w:val="30"/>
          <w:szCs w:val="30"/>
          <w:lang w:val="es-ES"/>
        </w:rPr>
        <w:br/>
        <w:t>a) Ejercer el control abstracto de constitucionalidad del sistema jurídico.</w:t>
      </w:r>
      <w:r>
        <w:rPr>
          <w:rFonts w:eastAsia="Times New Roman"/>
          <w:sz w:val="30"/>
          <w:szCs w:val="30"/>
          <w:lang w:val="es-ES"/>
        </w:rPr>
        <w:br/>
      </w:r>
      <w:r>
        <w:rPr>
          <w:rFonts w:eastAsia="Times New Roman"/>
          <w:sz w:val="30"/>
          <w:szCs w:val="30"/>
          <w:lang w:val="es-ES"/>
        </w:rPr>
        <w:br/>
        <w:t>b) Resolver sobre los informes y las consultas que se formulen en desarrollo del control concreto de constitucionalidad.</w:t>
      </w:r>
      <w:r>
        <w:rPr>
          <w:rFonts w:eastAsia="Times New Roman"/>
          <w:sz w:val="30"/>
          <w:szCs w:val="30"/>
          <w:lang w:val="es-ES"/>
        </w:rPr>
        <w:br/>
      </w:r>
      <w:r>
        <w:rPr>
          <w:rFonts w:eastAsia="Times New Roman"/>
          <w:sz w:val="30"/>
          <w:szCs w:val="30"/>
          <w:lang w:val="es-ES"/>
        </w:rPr>
        <w:br/>
        <w:t xml:space="preserve">c) Resolver sobre las sentencias </w:t>
      </w:r>
      <w:r>
        <w:rPr>
          <w:rFonts w:eastAsia="Times New Roman"/>
          <w:sz w:val="30"/>
          <w:szCs w:val="30"/>
          <w:lang w:val="es-ES"/>
        </w:rPr>
        <w:t>de unificación en el caso de las acciones de protección, extraordinaria de protección, incumplimiento, hábeas corpus, hábeas data y acceso a la información pública.</w:t>
      </w:r>
      <w:r>
        <w:rPr>
          <w:rFonts w:eastAsia="Times New Roman"/>
          <w:sz w:val="30"/>
          <w:szCs w:val="30"/>
          <w:lang w:val="es-ES"/>
        </w:rPr>
        <w:br/>
      </w:r>
      <w:r>
        <w:rPr>
          <w:rFonts w:eastAsia="Times New Roman"/>
          <w:sz w:val="30"/>
          <w:szCs w:val="30"/>
          <w:lang w:val="es-ES"/>
        </w:rPr>
        <w:br/>
        <w:t>d) Resolver sobre las acciones extraordinarias de protección de derechos en contra de deci</w:t>
      </w:r>
      <w:r>
        <w:rPr>
          <w:rFonts w:eastAsia="Times New Roman"/>
          <w:sz w:val="30"/>
          <w:szCs w:val="30"/>
          <w:lang w:val="es-ES"/>
        </w:rPr>
        <w:t xml:space="preserve">siones de la justicia ordinaria e indígena. </w:t>
      </w:r>
      <w:r>
        <w:rPr>
          <w:rFonts w:eastAsia="Times New Roman"/>
          <w:sz w:val="30"/>
          <w:szCs w:val="30"/>
          <w:lang w:val="es-ES"/>
        </w:rPr>
        <w:br/>
      </w:r>
      <w:r>
        <w:rPr>
          <w:rFonts w:eastAsia="Times New Roman"/>
          <w:sz w:val="30"/>
          <w:szCs w:val="30"/>
          <w:lang w:val="es-ES"/>
        </w:rPr>
        <w:br/>
        <w:t>e) Ejercer las funciones previstas en los artículos 129, 130, número 1; 134, número 4; 145, número 5; 148; y, 436, número 7 de la Constitución de la República.</w:t>
      </w:r>
      <w:r>
        <w:rPr>
          <w:rFonts w:eastAsia="Times New Roman"/>
          <w:sz w:val="30"/>
          <w:szCs w:val="30"/>
          <w:lang w:val="es-ES"/>
        </w:rPr>
        <w:br/>
      </w:r>
      <w:r>
        <w:rPr>
          <w:rFonts w:eastAsia="Times New Roman"/>
          <w:sz w:val="30"/>
          <w:szCs w:val="30"/>
          <w:lang w:val="es-ES"/>
        </w:rPr>
        <w:br/>
        <w:t>f) (Agregado por el num. 2 de la Disposición Refo</w:t>
      </w:r>
      <w:r>
        <w:rPr>
          <w:rFonts w:eastAsia="Times New Roman"/>
          <w:sz w:val="30"/>
          <w:szCs w:val="30"/>
          <w:lang w:val="es-ES"/>
        </w:rPr>
        <w:t>rmatoria de la Ley s/n, R.O. 75-S, 8-IX-2017).- Ejercer las funciones previstas en la Ley Orgánica para la Aplicación de la Consulta Popular efectuada el 19 de febrero del 2017.</w:t>
      </w:r>
      <w:r>
        <w:rPr>
          <w:rFonts w:eastAsia="Times New Roman"/>
          <w:sz w:val="30"/>
          <w:szCs w:val="30"/>
          <w:lang w:val="es-ES"/>
        </w:rPr>
        <w:br/>
      </w:r>
      <w:r>
        <w:rPr>
          <w:rFonts w:eastAsia="Times New Roman"/>
          <w:sz w:val="30"/>
          <w:szCs w:val="30"/>
          <w:lang w:val="es-ES"/>
        </w:rPr>
        <w:br/>
        <w:t>3. Organizar las salas de admisión, selección y revisión de conformidad con l</w:t>
      </w:r>
      <w:r>
        <w:rPr>
          <w:rFonts w:eastAsia="Times New Roman"/>
          <w:sz w:val="30"/>
          <w:szCs w:val="30"/>
          <w:lang w:val="es-ES"/>
        </w:rPr>
        <w:t>o establecido en esta ley.</w:t>
      </w:r>
      <w:r>
        <w:rPr>
          <w:rFonts w:eastAsia="Times New Roman"/>
          <w:sz w:val="30"/>
          <w:szCs w:val="30"/>
          <w:lang w:val="es-ES"/>
        </w:rPr>
        <w:br/>
      </w:r>
      <w:r>
        <w:rPr>
          <w:rFonts w:eastAsia="Times New Roman"/>
          <w:sz w:val="30"/>
          <w:szCs w:val="30"/>
          <w:lang w:val="es-ES"/>
        </w:rPr>
        <w:br/>
        <w:t>4. Designar al Secretario General, al Secretario Técnico Jurisdiccional y al Secretario de Gestión Institucional, conforme los candidatos propuestos por el Presidente de la Corte Constitucional. El Pleno podrá devolver las candi</w:t>
      </w:r>
      <w:r>
        <w:rPr>
          <w:rFonts w:eastAsia="Times New Roman"/>
          <w:sz w:val="30"/>
          <w:szCs w:val="30"/>
          <w:lang w:val="es-ES"/>
        </w:rPr>
        <w:t xml:space="preserve">daturas si no son idóneas. </w:t>
      </w:r>
      <w:r>
        <w:rPr>
          <w:rFonts w:eastAsia="Times New Roman"/>
          <w:sz w:val="30"/>
          <w:szCs w:val="30"/>
          <w:lang w:val="es-ES"/>
        </w:rPr>
        <w:br/>
      </w:r>
      <w:r>
        <w:rPr>
          <w:rFonts w:eastAsia="Times New Roman"/>
          <w:sz w:val="30"/>
          <w:szCs w:val="30"/>
          <w:lang w:val="es-ES"/>
        </w:rPr>
        <w:lastRenderedPageBreak/>
        <w:br/>
        <w:t>5. Tramitar y resolver las excusas obligatorias de las juezas y jueces de la Corte Constitucional.</w:t>
      </w:r>
      <w:r>
        <w:rPr>
          <w:rFonts w:eastAsia="Times New Roman"/>
          <w:sz w:val="30"/>
          <w:szCs w:val="30"/>
          <w:lang w:val="es-ES"/>
        </w:rPr>
        <w:br/>
      </w:r>
      <w:r>
        <w:rPr>
          <w:rFonts w:eastAsia="Times New Roman"/>
          <w:sz w:val="30"/>
          <w:szCs w:val="30"/>
          <w:lang w:val="es-ES"/>
        </w:rPr>
        <w:br/>
        <w:t>6. Aprobar el presupuesto de la institución conforme el proyecto presentado por la Presidenta o Presidente de la Corte Constitu</w:t>
      </w:r>
      <w:r>
        <w:rPr>
          <w:rFonts w:eastAsia="Times New Roman"/>
          <w:sz w:val="30"/>
          <w:szCs w:val="30"/>
          <w:lang w:val="es-ES"/>
        </w:rPr>
        <w:t>cional.</w:t>
      </w:r>
      <w:r>
        <w:rPr>
          <w:rFonts w:eastAsia="Times New Roman"/>
          <w:sz w:val="30"/>
          <w:szCs w:val="30"/>
          <w:lang w:val="es-ES"/>
        </w:rPr>
        <w:br/>
      </w:r>
      <w:r>
        <w:rPr>
          <w:rFonts w:eastAsia="Times New Roman"/>
          <w:sz w:val="30"/>
          <w:szCs w:val="30"/>
          <w:lang w:val="es-ES"/>
        </w:rPr>
        <w:br/>
        <w:t xml:space="preserve">7. Ejercer la función disciplinaria respecto de la actuación de las juezas o jueces de la Corte Constitucional y sancionar de conformidad lo establecido en esta ley. </w:t>
      </w:r>
      <w:r>
        <w:rPr>
          <w:rFonts w:eastAsia="Times New Roman"/>
          <w:sz w:val="30"/>
          <w:szCs w:val="30"/>
          <w:lang w:val="es-ES"/>
        </w:rPr>
        <w:br/>
      </w:r>
      <w:r>
        <w:rPr>
          <w:rFonts w:eastAsia="Times New Roman"/>
          <w:sz w:val="30"/>
          <w:szCs w:val="30"/>
          <w:lang w:val="es-ES"/>
        </w:rPr>
        <w:br/>
        <w:t>8. Expedir, interpretar y modificar a través de resoluciones los reglamentos in</w:t>
      </w:r>
      <w:r>
        <w:rPr>
          <w:rFonts w:eastAsia="Times New Roman"/>
          <w:sz w:val="30"/>
          <w:szCs w:val="30"/>
          <w:lang w:val="es-ES"/>
        </w:rPr>
        <w:t>ternos necesarios para el funcionamiento de la Corte Constitucional.</w:t>
      </w:r>
      <w:r>
        <w:rPr>
          <w:rFonts w:eastAsia="Times New Roman"/>
          <w:sz w:val="30"/>
          <w:szCs w:val="30"/>
          <w:lang w:val="es-ES"/>
        </w:rPr>
        <w:br/>
      </w:r>
      <w:r>
        <w:rPr>
          <w:rFonts w:eastAsia="Times New Roman"/>
          <w:sz w:val="30"/>
          <w:szCs w:val="30"/>
          <w:lang w:val="es-ES"/>
        </w:rPr>
        <w:br/>
        <w:t xml:space="preserve">9. Preparar y aprobar las iniciativas de proyectos de ley que sean de competencia de la Corte Constitucional, previa su presentación a la Asamblea Nacional, así como ejercer la potestad </w:t>
      </w:r>
      <w:r>
        <w:rPr>
          <w:rFonts w:eastAsia="Times New Roman"/>
          <w:sz w:val="30"/>
          <w:szCs w:val="30"/>
          <w:lang w:val="es-ES"/>
        </w:rPr>
        <w:t>normativas establecidas en el numeral 10 del artículo 436 de la Constitución.</w:t>
      </w:r>
      <w:r>
        <w:rPr>
          <w:rFonts w:eastAsia="Times New Roman"/>
          <w:sz w:val="30"/>
          <w:szCs w:val="30"/>
          <w:lang w:val="es-ES"/>
        </w:rPr>
        <w:br/>
      </w:r>
      <w:r>
        <w:rPr>
          <w:rFonts w:eastAsia="Times New Roman"/>
          <w:sz w:val="30"/>
          <w:szCs w:val="30"/>
          <w:lang w:val="es-ES"/>
        </w:rPr>
        <w:br/>
        <w:t>10. Las demás que establezca la ley y los reglamentos internos y las demás no atribuidas a los demás órganos.</w:t>
      </w:r>
    </w:p>
    <w:p w:rsidR="00000000" w:rsidRDefault="00571F8A">
      <w:pPr>
        <w:pStyle w:val="Ttulo3"/>
        <w:divId w:val="734401051"/>
        <w:rPr>
          <w:rFonts w:eastAsia="Times New Roman"/>
          <w:lang w:val="es-ES"/>
        </w:rPr>
      </w:pPr>
      <w:r>
        <w:rPr>
          <w:rFonts w:eastAsia="Times New Roman"/>
          <w:lang w:val="es-ES"/>
        </w:rPr>
        <w:t xml:space="preserve">Concordancia(s): </w:t>
      </w:r>
    </w:p>
    <w:p w:rsidR="00000000" w:rsidRDefault="00571F8A">
      <w:pPr>
        <w:divId w:val="734401051"/>
        <w:rPr>
          <w:rFonts w:eastAsia="Times New Roman"/>
          <w:sz w:val="30"/>
          <w:szCs w:val="30"/>
          <w:lang w:val="es-ES"/>
        </w:rPr>
      </w:pPr>
    </w:p>
    <w:p w:rsidR="00000000" w:rsidRDefault="00571F8A">
      <w:pPr>
        <w:divId w:val="1940945256"/>
        <w:rPr>
          <w:rFonts w:eastAsia="Times New Roman"/>
          <w:sz w:val="30"/>
          <w:szCs w:val="30"/>
          <w:lang w:val="es-ES"/>
        </w:rPr>
      </w:pPr>
      <w:r>
        <w:rPr>
          <w:rFonts w:eastAsia="Times New Roman"/>
          <w:b/>
          <w:bCs/>
          <w:sz w:val="30"/>
          <w:szCs w:val="30"/>
          <w:u w:val="single"/>
          <w:lang w:val="es-ES"/>
        </w:rPr>
        <w:t>H-Art. 191, num. 2.-</w:t>
      </w:r>
      <w:r>
        <w:rPr>
          <w:rFonts w:eastAsia="Times New Roman"/>
          <w:b/>
          <w:bCs/>
          <w:sz w:val="30"/>
          <w:szCs w:val="30"/>
          <w:u w:val="single"/>
          <w:lang w:val="es-ES"/>
        </w:rPr>
        <w:br/>
      </w:r>
      <w:r>
        <w:rPr>
          <w:rFonts w:eastAsia="Times New Roman"/>
          <w:b/>
          <w:bCs/>
          <w:sz w:val="30"/>
          <w:szCs w:val="30"/>
          <w:u w:val="single"/>
          <w:lang w:val="es-ES"/>
        </w:rPr>
        <w:br/>
      </w:r>
      <w:r>
        <w:rPr>
          <w:rFonts w:eastAsia="Times New Roman"/>
          <w:sz w:val="30"/>
          <w:szCs w:val="30"/>
          <w:lang w:val="es-ES"/>
        </w:rPr>
        <w:t>Constitución de la República del Ecuador:</w:t>
      </w:r>
      <w:r>
        <w:rPr>
          <w:rFonts w:eastAsia="Times New Roman"/>
          <w:sz w:val="30"/>
          <w:szCs w:val="30"/>
          <w:lang w:val="es-ES"/>
        </w:rPr>
        <w:br/>
      </w:r>
      <w:r>
        <w:rPr>
          <w:rFonts w:eastAsia="Times New Roman"/>
          <w:sz w:val="30"/>
          <w:szCs w:val="30"/>
          <w:lang w:val="es-ES"/>
        </w:rPr>
        <w:t>Art. 428.-</w:t>
      </w:r>
      <w:r>
        <w:rPr>
          <w:rFonts w:eastAsia="Times New Roman"/>
          <w:b/>
          <w:bCs/>
          <w:sz w:val="30"/>
          <w:szCs w:val="30"/>
          <w:u w:val="single"/>
          <w:lang w:val="es-ES"/>
        </w:rPr>
        <w:br/>
      </w:r>
      <w:r>
        <w:rPr>
          <w:rFonts w:eastAsia="Times New Roman"/>
          <w:sz w:val="30"/>
          <w:szCs w:val="30"/>
          <w:lang w:val="es-ES"/>
        </w:rPr>
        <w:br/>
        <w:t>Reglamento Orgánico Funcional del Tribunal Constitucional:</w:t>
      </w:r>
      <w:r>
        <w:rPr>
          <w:rFonts w:eastAsia="Times New Roman"/>
          <w:sz w:val="30"/>
          <w:szCs w:val="30"/>
          <w:lang w:val="es-ES"/>
        </w:rPr>
        <w:br/>
      </w:r>
      <w:r>
        <w:rPr>
          <w:rFonts w:eastAsia="Times New Roman"/>
          <w:sz w:val="30"/>
          <w:szCs w:val="30"/>
          <w:lang w:val="es-ES"/>
        </w:rPr>
        <w:t xml:space="preserve">Art. 10, lit. d.- </w:t>
      </w:r>
      <w:r>
        <w:rPr>
          <w:rFonts w:eastAsia="Times New Roman"/>
          <w:sz w:val="30"/>
          <w:szCs w:val="30"/>
          <w:lang w:val="es-ES"/>
        </w:rPr>
        <w:br/>
      </w:r>
      <w:r>
        <w:rPr>
          <w:rFonts w:eastAsia="Times New Roman"/>
          <w:sz w:val="30"/>
          <w:szCs w:val="30"/>
          <w:lang w:val="es-ES"/>
        </w:rPr>
        <w:t>Art. 61.-</w:t>
      </w:r>
      <w:r>
        <w:rPr>
          <w:rFonts w:eastAsia="Times New Roman"/>
          <w:b/>
          <w:bCs/>
          <w:sz w:val="30"/>
          <w:szCs w:val="30"/>
          <w:lang w:val="es-ES"/>
        </w:rPr>
        <w:t xml:space="preserve"> </w:t>
      </w:r>
    </w:p>
    <w:p w:rsidR="00000000" w:rsidRDefault="00571F8A">
      <w:pPr>
        <w:jc w:val="center"/>
        <w:rPr>
          <w:rFonts w:eastAsia="Times New Roman"/>
          <w:sz w:val="30"/>
          <w:szCs w:val="30"/>
          <w:lang w:val="es-ES"/>
        </w:rPr>
      </w:pPr>
      <w:r>
        <w:rPr>
          <w:rFonts w:eastAsia="Times New Roman"/>
          <w:b/>
          <w:bCs/>
          <w:sz w:val="30"/>
          <w:szCs w:val="30"/>
          <w:lang w:val="es-ES"/>
        </w:rPr>
        <w:br/>
        <w:t>Parágrafo V</w:t>
      </w:r>
      <w:r>
        <w:rPr>
          <w:rFonts w:eastAsia="Times New Roman"/>
          <w:sz w:val="30"/>
          <w:szCs w:val="30"/>
          <w:lang w:val="es-ES"/>
        </w:rPr>
        <w:br/>
      </w:r>
      <w:r>
        <w:rPr>
          <w:rFonts w:eastAsia="Times New Roman"/>
          <w:b/>
          <w:bCs/>
          <w:sz w:val="30"/>
          <w:szCs w:val="30"/>
          <w:lang w:val="es-ES"/>
        </w:rPr>
        <w:t>PRESIDENCIA</w:t>
      </w:r>
    </w:p>
    <w:p w:rsidR="00000000" w:rsidRDefault="00571F8A">
      <w:pPr>
        <w:divId w:val="426578453"/>
        <w:rPr>
          <w:rFonts w:eastAsia="Times New Roman"/>
          <w:sz w:val="30"/>
          <w:szCs w:val="30"/>
          <w:lang w:val="es-ES"/>
        </w:rPr>
      </w:pPr>
      <w:r>
        <w:rPr>
          <w:rFonts w:eastAsia="Times New Roman"/>
          <w:sz w:val="30"/>
          <w:szCs w:val="30"/>
          <w:lang w:val="es-ES"/>
        </w:rPr>
        <w:lastRenderedPageBreak/>
        <w:t xml:space="preserve">Art. 192.- </w:t>
      </w:r>
      <w:r>
        <w:rPr>
          <w:rFonts w:eastAsia="Times New Roman"/>
          <w:b/>
          <w:bCs/>
          <w:sz w:val="30"/>
          <w:szCs w:val="30"/>
          <w:lang w:val="es-ES"/>
        </w:rPr>
        <w:t>Presidenta o presidente de la Corte Constitucional.-</w:t>
      </w:r>
      <w:r>
        <w:rPr>
          <w:rFonts w:eastAsia="Times New Roman"/>
          <w:sz w:val="30"/>
          <w:szCs w:val="30"/>
          <w:lang w:val="es-ES"/>
        </w:rPr>
        <w:t xml:space="preserve"> La Presidenta o Presiden</w:t>
      </w:r>
      <w:r>
        <w:rPr>
          <w:rFonts w:eastAsia="Times New Roman"/>
          <w:sz w:val="30"/>
          <w:szCs w:val="30"/>
          <w:lang w:val="es-ES"/>
        </w:rPr>
        <w:t>te de la Corte Constitucional será una de sus juezas o jueces.</w:t>
      </w:r>
    </w:p>
    <w:p w:rsidR="00000000" w:rsidRDefault="00571F8A">
      <w:pPr>
        <w:divId w:val="882447232"/>
        <w:rPr>
          <w:rFonts w:eastAsia="Times New Roman"/>
          <w:sz w:val="30"/>
          <w:szCs w:val="30"/>
          <w:lang w:val="es-ES"/>
        </w:rPr>
      </w:pPr>
      <w:r>
        <w:rPr>
          <w:rFonts w:eastAsia="Times New Roman"/>
          <w:b/>
          <w:bCs/>
          <w:sz w:val="30"/>
          <w:szCs w:val="30"/>
          <w:lang w:val="es-ES"/>
        </w:rPr>
        <w:t>Art. 193.- Funciones de la Presidenta o Presidente de la Corte Constitucional.-</w:t>
      </w:r>
      <w:r>
        <w:rPr>
          <w:rFonts w:eastAsia="Times New Roman"/>
          <w:sz w:val="30"/>
          <w:szCs w:val="30"/>
          <w:lang w:val="es-ES"/>
        </w:rPr>
        <w:t xml:space="preserve"> Son funciones de la Presidenta o Presidente de la Corte Constitucional las siguientes:</w:t>
      </w:r>
      <w:r>
        <w:rPr>
          <w:rFonts w:eastAsia="Times New Roman"/>
          <w:sz w:val="30"/>
          <w:szCs w:val="30"/>
          <w:lang w:val="es-ES"/>
        </w:rPr>
        <w:br/>
      </w:r>
      <w:r>
        <w:rPr>
          <w:rFonts w:eastAsia="Times New Roman"/>
          <w:sz w:val="30"/>
          <w:szCs w:val="30"/>
          <w:lang w:val="es-ES"/>
        </w:rPr>
        <w:br/>
        <w:t>1. Ser el representante l</w:t>
      </w:r>
      <w:r>
        <w:rPr>
          <w:rFonts w:eastAsia="Times New Roman"/>
          <w:sz w:val="30"/>
          <w:szCs w:val="30"/>
          <w:lang w:val="es-ES"/>
        </w:rPr>
        <w:t>egal, judicial y extrajudicial de la Corte Constitucional.</w:t>
      </w:r>
      <w:r>
        <w:rPr>
          <w:rFonts w:eastAsia="Times New Roman"/>
          <w:sz w:val="30"/>
          <w:szCs w:val="30"/>
          <w:lang w:val="es-ES"/>
        </w:rPr>
        <w:br/>
      </w:r>
      <w:r>
        <w:rPr>
          <w:rFonts w:eastAsia="Times New Roman"/>
          <w:sz w:val="30"/>
          <w:szCs w:val="30"/>
          <w:lang w:val="es-ES"/>
        </w:rPr>
        <w:br/>
        <w:t>2. Convocar y presidir las sesiones ordinarias y extraordinarias del Pleno.</w:t>
      </w:r>
      <w:r>
        <w:rPr>
          <w:rFonts w:eastAsia="Times New Roman"/>
          <w:sz w:val="30"/>
          <w:szCs w:val="30"/>
          <w:lang w:val="es-ES"/>
        </w:rPr>
        <w:br/>
      </w:r>
      <w:r>
        <w:rPr>
          <w:rFonts w:eastAsia="Times New Roman"/>
          <w:sz w:val="30"/>
          <w:szCs w:val="30"/>
          <w:lang w:val="es-ES"/>
        </w:rPr>
        <w:br/>
        <w:t>3. Elaborar y presentar para aprobación del Pleno el proyecto de presupuesto de la Corte Constitucional.</w:t>
      </w:r>
      <w:r>
        <w:rPr>
          <w:rFonts w:eastAsia="Times New Roman"/>
          <w:sz w:val="30"/>
          <w:szCs w:val="30"/>
          <w:lang w:val="es-ES"/>
        </w:rPr>
        <w:br/>
      </w:r>
      <w:r>
        <w:rPr>
          <w:rFonts w:eastAsia="Times New Roman"/>
          <w:sz w:val="30"/>
          <w:szCs w:val="30"/>
          <w:lang w:val="es-ES"/>
        </w:rPr>
        <w:br/>
        <w:t>4. Designar a</w:t>
      </w:r>
      <w:r>
        <w:rPr>
          <w:rFonts w:eastAsia="Times New Roman"/>
          <w:sz w:val="30"/>
          <w:szCs w:val="30"/>
          <w:lang w:val="es-ES"/>
        </w:rPr>
        <w:t xml:space="preserve"> las y los funcionarios y empleados de la Corte Constitucional, conforme los reglamentos internos.</w:t>
      </w:r>
      <w:r>
        <w:rPr>
          <w:rFonts w:eastAsia="Times New Roman"/>
          <w:sz w:val="30"/>
          <w:szCs w:val="30"/>
          <w:lang w:val="es-ES"/>
        </w:rPr>
        <w:br/>
      </w:r>
      <w:r>
        <w:rPr>
          <w:rFonts w:eastAsia="Times New Roman"/>
          <w:sz w:val="30"/>
          <w:szCs w:val="30"/>
          <w:lang w:val="es-ES"/>
        </w:rPr>
        <w:br/>
        <w:t>5. Establecer conjuntamente con la o el Secretario de Gestión Institucional la planta de personal de la Corte Constitucional.</w:t>
      </w:r>
      <w:r>
        <w:rPr>
          <w:rFonts w:eastAsia="Times New Roman"/>
          <w:sz w:val="30"/>
          <w:szCs w:val="30"/>
          <w:lang w:val="es-ES"/>
        </w:rPr>
        <w:br/>
      </w:r>
      <w:r>
        <w:rPr>
          <w:rFonts w:eastAsia="Times New Roman"/>
          <w:sz w:val="30"/>
          <w:szCs w:val="30"/>
          <w:lang w:val="es-ES"/>
        </w:rPr>
        <w:br/>
        <w:t>6. Aprobar las bases de la co</w:t>
      </w:r>
      <w:r>
        <w:rPr>
          <w:rFonts w:eastAsia="Times New Roman"/>
          <w:sz w:val="30"/>
          <w:szCs w:val="30"/>
          <w:lang w:val="es-ES"/>
        </w:rPr>
        <w:t>nvocatoria de los concursos públicos para el ingreso de las y los funcionarios de la Corte Constitucional.</w:t>
      </w:r>
      <w:r>
        <w:rPr>
          <w:rFonts w:eastAsia="Times New Roman"/>
          <w:sz w:val="30"/>
          <w:szCs w:val="30"/>
          <w:lang w:val="es-ES"/>
        </w:rPr>
        <w:br/>
      </w:r>
      <w:r>
        <w:rPr>
          <w:rFonts w:eastAsia="Times New Roman"/>
          <w:sz w:val="30"/>
          <w:szCs w:val="30"/>
          <w:lang w:val="es-ES"/>
        </w:rPr>
        <w:br/>
        <w:t>7. Decidir las cuestiones que afecten al funcionamiento interno de la Corte Constitucional, no señaladas por esta Ley.</w:t>
      </w:r>
      <w:r>
        <w:rPr>
          <w:rFonts w:eastAsia="Times New Roman"/>
          <w:sz w:val="30"/>
          <w:szCs w:val="30"/>
          <w:lang w:val="es-ES"/>
        </w:rPr>
        <w:br/>
      </w:r>
      <w:r>
        <w:rPr>
          <w:rFonts w:eastAsia="Times New Roman"/>
          <w:sz w:val="30"/>
          <w:szCs w:val="30"/>
          <w:lang w:val="es-ES"/>
        </w:rPr>
        <w:br/>
        <w:t>8. Delegar las funciones que</w:t>
      </w:r>
      <w:r>
        <w:rPr>
          <w:rFonts w:eastAsia="Times New Roman"/>
          <w:sz w:val="30"/>
          <w:szCs w:val="30"/>
          <w:lang w:val="es-ES"/>
        </w:rPr>
        <w:t xml:space="preserve"> considere necesarias conforme el reglamento.</w:t>
      </w:r>
      <w:r>
        <w:rPr>
          <w:rFonts w:eastAsia="Times New Roman"/>
          <w:sz w:val="30"/>
          <w:szCs w:val="30"/>
          <w:lang w:val="es-ES"/>
        </w:rPr>
        <w:br/>
      </w:r>
      <w:r>
        <w:rPr>
          <w:rFonts w:eastAsia="Times New Roman"/>
          <w:sz w:val="30"/>
          <w:szCs w:val="30"/>
          <w:lang w:val="es-ES"/>
        </w:rPr>
        <w:br/>
        <w:t>9. Conformar comisiones especiales.</w:t>
      </w:r>
      <w:r>
        <w:rPr>
          <w:rFonts w:eastAsia="Times New Roman"/>
          <w:sz w:val="30"/>
          <w:szCs w:val="30"/>
          <w:lang w:val="es-ES"/>
        </w:rPr>
        <w:br/>
      </w:r>
      <w:r>
        <w:rPr>
          <w:rFonts w:eastAsia="Times New Roman"/>
          <w:sz w:val="30"/>
          <w:szCs w:val="30"/>
          <w:lang w:val="es-ES"/>
        </w:rPr>
        <w:br/>
        <w:t>10. Ejercer funciones que le correspondan como jueza o juez.</w:t>
      </w:r>
      <w:r>
        <w:rPr>
          <w:rFonts w:eastAsia="Times New Roman"/>
          <w:sz w:val="30"/>
          <w:szCs w:val="30"/>
          <w:lang w:val="es-ES"/>
        </w:rPr>
        <w:br/>
      </w:r>
      <w:r>
        <w:rPr>
          <w:rFonts w:eastAsia="Times New Roman"/>
          <w:sz w:val="30"/>
          <w:szCs w:val="30"/>
          <w:lang w:val="es-ES"/>
        </w:rPr>
        <w:br/>
        <w:t>11. Las demás que establezca esta Ley y el reglamento.</w:t>
      </w:r>
    </w:p>
    <w:p w:rsidR="00000000" w:rsidRDefault="00571F8A">
      <w:pPr>
        <w:pStyle w:val="Ttulo3"/>
        <w:divId w:val="1925921058"/>
        <w:rPr>
          <w:rFonts w:eastAsia="Times New Roman"/>
          <w:lang w:val="es-ES"/>
        </w:rPr>
      </w:pPr>
      <w:r>
        <w:rPr>
          <w:rFonts w:eastAsia="Times New Roman"/>
          <w:lang w:val="es-ES"/>
        </w:rPr>
        <w:t xml:space="preserve">Concordancia(s): </w:t>
      </w:r>
    </w:p>
    <w:p w:rsidR="00000000" w:rsidRDefault="00571F8A">
      <w:pPr>
        <w:divId w:val="1925921058"/>
        <w:rPr>
          <w:rFonts w:eastAsia="Times New Roman"/>
          <w:sz w:val="30"/>
          <w:szCs w:val="30"/>
          <w:lang w:val="es-ES"/>
        </w:rPr>
      </w:pPr>
    </w:p>
    <w:p w:rsidR="00000000" w:rsidRDefault="00571F8A">
      <w:pPr>
        <w:divId w:val="679887880"/>
        <w:rPr>
          <w:rFonts w:eastAsia="Times New Roman"/>
          <w:sz w:val="30"/>
          <w:szCs w:val="30"/>
          <w:lang w:val="es-ES"/>
        </w:rPr>
      </w:pPr>
      <w:r>
        <w:rPr>
          <w:rFonts w:eastAsia="Times New Roman"/>
          <w:b/>
          <w:bCs/>
          <w:sz w:val="30"/>
          <w:szCs w:val="30"/>
          <w:u w:val="single"/>
          <w:lang w:val="es-ES"/>
        </w:rPr>
        <w:lastRenderedPageBreak/>
        <w:t>H-Art. 193.-</w:t>
      </w:r>
      <w:r>
        <w:rPr>
          <w:rFonts w:eastAsia="Times New Roman"/>
          <w:b/>
          <w:bCs/>
          <w:sz w:val="30"/>
          <w:szCs w:val="30"/>
          <w:u w:val="single"/>
          <w:lang w:val="es-ES"/>
        </w:rPr>
        <w:br/>
      </w:r>
      <w:r>
        <w:rPr>
          <w:rFonts w:eastAsia="Times New Roman"/>
          <w:sz w:val="30"/>
          <w:szCs w:val="30"/>
          <w:lang w:val="es-ES"/>
        </w:rPr>
        <w:br/>
        <w:t>Reglamento Orgánico F</w:t>
      </w:r>
      <w:r>
        <w:rPr>
          <w:rFonts w:eastAsia="Times New Roman"/>
          <w:sz w:val="30"/>
          <w:szCs w:val="30"/>
          <w:lang w:val="es-ES"/>
        </w:rPr>
        <w:t>uncional del Tribunal Constitucional:</w:t>
      </w:r>
      <w:r>
        <w:rPr>
          <w:rFonts w:eastAsia="Times New Roman"/>
          <w:sz w:val="30"/>
          <w:szCs w:val="30"/>
          <w:lang w:val="es-ES"/>
        </w:rPr>
        <w:br/>
      </w:r>
      <w:r>
        <w:rPr>
          <w:rFonts w:eastAsia="Times New Roman"/>
          <w:sz w:val="30"/>
          <w:szCs w:val="30"/>
          <w:lang w:val="es-ES"/>
        </w:rPr>
        <w:t xml:space="preserve">Art. 10, lit. e.- </w:t>
      </w:r>
      <w:r>
        <w:rPr>
          <w:rFonts w:eastAsia="Times New Roman"/>
          <w:sz w:val="30"/>
          <w:szCs w:val="30"/>
          <w:lang w:val="es-ES"/>
        </w:rPr>
        <w:br/>
      </w:r>
      <w:r>
        <w:rPr>
          <w:rFonts w:eastAsia="Times New Roman"/>
          <w:sz w:val="30"/>
          <w:szCs w:val="30"/>
          <w:lang w:val="es-ES"/>
        </w:rPr>
        <w:t>Art. 24.-</w:t>
      </w:r>
    </w:p>
    <w:p w:rsidR="00000000" w:rsidRDefault="00571F8A">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VI</w:t>
      </w:r>
      <w:r>
        <w:rPr>
          <w:rFonts w:eastAsia="Times New Roman"/>
          <w:sz w:val="30"/>
          <w:szCs w:val="30"/>
          <w:lang w:val="es-ES"/>
        </w:rPr>
        <w:br/>
      </w:r>
      <w:r>
        <w:rPr>
          <w:rFonts w:eastAsia="Times New Roman"/>
          <w:b/>
          <w:bCs/>
          <w:sz w:val="30"/>
          <w:szCs w:val="30"/>
          <w:lang w:val="es-ES"/>
        </w:rPr>
        <w:t>JUEZAS Y JUECES DE LA CORTE CONSTITUCIONAL</w:t>
      </w:r>
    </w:p>
    <w:p w:rsidR="00000000" w:rsidRDefault="00571F8A">
      <w:pPr>
        <w:divId w:val="1781947638"/>
        <w:rPr>
          <w:rFonts w:eastAsia="Times New Roman"/>
          <w:sz w:val="30"/>
          <w:szCs w:val="30"/>
          <w:lang w:val="es-ES"/>
        </w:rPr>
      </w:pPr>
      <w:r>
        <w:rPr>
          <w:rFonts w:eastAsia="Times New Roman"/>
          <w:sz w:val="30"/>
          <w:szCs w:val="30"/>
          <w:lang w:val="es-ES"/>
        </w:rPr>
        <w:t>Art. 194.-</w:t>
      </w:r>
      <w:r>
        <w:rPr>
          <w:rFonts w:eastAsia="Times New Roman"/>
          <w:b/>
          <w:bCs/>
          <w:sz w:val="30"/>
          <w:szCs w:val="30"/>
          <w:lang w:val="es-ES"/>
        </w:rPr>
        <w:t xml:space="preserve"> Funciones de las juezas y jueces de la Corte Constitucional.-</w:t>
      </w:r>
      <w:r>
        <w:rPr>
          <w:rFonts w:eastAsia="Times New Roman"/>
          <w:sz w:val="30"/>
          <w:szCs w:val="30"/>
          <w:lang w:val="es-ES"/>
        </w:rPr>
        <w:t xml:space="preserve"> Las juezas y jueces de la Corte Constitucional desempeñarán</w:t>
      </w:r>
      <w:r>
        <w:rPr>
          <w:rFonts w:eastAsia="Times New Roman"/>
          <w:sz w:val="30"/>
          <w:szCs w:val="30"/>
          <w:lang w:val="es-ES"/>
        </w:rPr>
        <w:t xml:space="preserve"> las siguientes funciones: </w:t>
      </w:r>
      <w:r>
        <w:rPr>
          <w:rFonts w:eastAsia="Times New Roman"/>
          <w:sz w:val="30"/>
          <w:szCs w:val="30"/>
          <w:lang w:val="es-ES"/>
        </w:rPr>
        <w:br/>
      </w:r>
      <w:r>
        <w:rPr>
          <w:rFonts w:eastAsia="Times New Roman"/>
          <w:sz w:val="30"/>
          <w:szCs w:val="30"/>
          <w:lang w:val="es-ES"/>
        </w:rPr>
        <w:br/>
        <w:t>1. Formar parte del Pleno de la Corte Constitucional con derecho a voz y voto.</w:t>
      </w:r>
      <w:r>
        <w:rPr>
          <w:rFonts w:eastAsia="Times New Roman"/>
          <w:sz w:val="30"/>
          <w:szCs w:val="30"/>
          <w:lang w:val="es-ES"/>
        </w:rPr>
        <w:br/>
      </w:r>
      <w:r>
        <w:rPr>
          <w:rFonts w:eastAsia="Times New Roman"/>
          <w:sz w:val="30"/>
          <w:szCs w:val="30"/>
          <w:lang w:val="es-ES"/>
        </w:rPr>
        <w:br/>
        <w:t>2. Formar parte de las diferentes salas de la Corte Constitucional conforme lo establecido en la presente ley.</w:t>
      </w:r>
      <w:r>
        <w:rPr>
          <w:rFonts w:eastAsia="Times New Roman"/>
          <w:sz w:val="30"/>
          <w:szCs w:val="30"/>
          <w:lang w:val="es-ES"/>
        </w:rPr>
        <w:br/>
      </w:r>
      <w:r>
        <w:rPr>
          <w:rFonts w:eastAsia="Times New Roman"/>
          <w:sz w:val="30"/>
          <w:szCs w:val="30"/>
          <w:lang w:val="es-ES"/>
        </w:rPr>
        <w:br/>
        <w:t>3. Realizar la sustanciación de las</w:t>
      </w:r>
      <w:r>
        <w:rPr>
          <w:rFonts w:eastAsia="Times New Roman"/>
          <w:sz w:val="30"/>
          <w:szCs w:val="30"/>
          <w:lang w:val="es-ES"/>
        </w:rPr>
        <w:t xml:space="preserve"> causas y elaborar los proyectos de sentencias que profiera la Corte Constitucional.</w:t>
      </w:r>
      <w:r>
        <w:rPr>
          <w:rFonts w:eastAsia="Times New Roman"/>
          <w:sz w:val="30"/>
          <w:szCs w:val="30"/>
          <w:lang w:val="es-ES"/>
        </w:rPr>
        <w:br/>
      </w:r>
      <w:r>
        <w:rPr>
          <w:rFonts w:eastAsia="Times New Roman"/>
          <w:sz w:val="30"/>
          <w:szCs w:val="30"/>
          <w:lang w:val="es-ES"/>
        </w:rPr>
        <w:br/>
        <w:t xml:space="preserve">4. Cumplir y hacer cumplir la Constitución y garantizar la vigencia efectiva de los derechos constitucionales y la supremacía constitucional. </w:t>
      </w:r>
      <w:r>
        <w:rPr>
          <w:rFonts w:eastAsia="Times New Roman"/>
          <w:sz w:val="30"/>
          <w:szCs w:val="30"/>
          <w:lang w:val="es-ES"/>
        </w:rPr>
        <w:br/>
      </w:r>
      <w:r>
        <w:rPr>
          <w:rFonts w:eastAsia="Times New Roman"/>
          <w:sz w:val="30"/>
          <w:szCs w:val="30"/>
          <w:lang w:val="es-ES"/>
        </w:rPr>
        <w:br/>
        <w:t>5. Las demás funciones del</w:t>
      </w:r>
      <w:r>
        <w:rPr>
          <w:rFonts w:eastAsia="Times New Roman"/>
          <w:sz w:val="30"/>
          <w:szCs w:val="30"/>
          <w:lang w:val="es-ES"/>
        </w:rPr>
        <w:t xml:space="preserve">egadas por el Pleno o la Presidenta o Presidente de la Corte Constitucional. </w:t>
      </w:r>
      <w:r>
        <w:rPr>
          <w:rFonts w:eastAsia="Times New Roman"/>
          <w:sz w:val="30"/>
          <w:szCs w:val="30"/>
          <w:lang w:val="es-ES"/>
        </w:rPr>
        <w:br/>
      </w:r>
      <w:r>
        <w:rPr>
          <w:rFonts w:eastAsia="Times New Roman"/>
          <w:sz w:val="30"/>
          <w:szCs w:val="30"/>
          <w:lang w:val="es-ES"/>
        </w:rPr>
        <w:br/>
        <w:t xml:space="preserve">6. Cumplir con el plan estratégico y los planes operativos anuales de la Corte Constitucional. </w:t>
      </w:r>
      <w:r>
        <w:rPr>
          <w:rFonts w:eastAsia="Times New Roman"/>
          <w:sz w:val="30"/>
          <w:szCs w:val="30"/>
          <w:lang w:val="es-ES"/>
        </w:rPr>
        <w:br/>
      </w:r>
      <w:r>
        <w:rPr>
          <w:rFonts w:eastAsia="Times New Roman"/>
          <w:sz w:val="30"/>
          <w:szCs w:val="30"/>
          <w:lang w:val="es-ES"/>
        </w:rPr>
        <w:br/>
        <w:t>7. Las demás que establezca esta Ley y los reglamentos internos de la Corte Cons</w:t>
      </w:r>
      <w:r>
        <w:rPr>
          <w:rFonts w:eastAsia="Times New Roman"/>
          <w:sz w:val="30"/>
          <w:szCs w:val="30"/>
          <w:lang w:val="es-ES"/>
        </w:rPr>
        <w:t>titucional.</w:t>
      </w:r>
    </w:p>
    <w:p w:rsidR="00000000" w:rsidRDefault="00571F8A">
      <w:pPr>
        <w:divId w:val="2112120448"/>
        <w:rPr>
          <w:rFonts w:eastAsia="Times New Roman"/>
          <w:sz w:val="30"/>
          <w:szCs w:val="30"/>
          <w:lang w:val="es-ES"/>
        </w:rPr>
      </w:pPr>
      <w:r>
        <w:rPr>
          <w:rFonts w:eastAsia="Times New Roman"/>
          <w:sz w:val="30"/>
          <w:szCs w:val="30"/>
          <w:lang w:val="es-ES"/>
        </w:rPr>
        <w:t>Art. 195.-</w:t>
      </w:r>
      <w:r>
        <w:rPr>
          <w:rFonts w:eastAsia="Times New Roman"/>
          <w:b/>
          <w:bCs/>
          <w:sz w:val="30"/>
          <w:szCs w:val="30"/>
          <w:lang w:val="es-ES"/>
        </w:rPr>
        <w:t xml:space="preserve"> Jueza o juez ponente.-</w:t>
      </w:r>
      <w:r>
        <w:rPr>
          <w:rFonts w:eastAsia="Times New Roman"/>
          <w:sz w:val="30"/>
          <w:szCs w:val="30"/>
          <w:lang w:val="es-ES"/>
        </w:rPr>
        <w:t xml:space="preserve"> En cada proceso existirá una jueza o juez ponente, que será designado mediante sorteo, y que tiene como función realizar el proyecto de admisibilidad cuando corresponda en la Sala de Admisión, la sustanciación </w:t>
      </w:r>
      <w:r>
        <w:rPr>
          <w:rFonts w:eastAsia="Times New Roman"/>
          <w:sz w:val="30"/>
          <w:szCs w:val="30"/>
          <w:lang w:val="es-ES"/>
        </w:rPr>
        <w:t xml:space="preserve">de las causas y elaborar el proyecto de sentencia. </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Pleno de la Corte Constitucional podrá asignar a más de una jueza o juez como ponente en un mismo asunto, cuando la complejidad del tema lo amerite.</w:t>
      </w:r>
    </w:p>
    <w:p w:rsidR="00000000" w:rsidRDefault="00571F8A">
      <w:pPr>
        <w:divId w:val="1883861589"/>
        <w:rPr>
          <w:rFonts w:eastAsia="Times New Roman"/>
          <w:sz w:val="30"/>
          <w:szCs w:val="30"/>
          <w:lang w:val="es-ES"/>
        </w:rPr>
      </w:pPr>
      <w:r>
        <w:rPr>
          <w:rFonts w:eastAsia="Times New Roman"/>
          <w:sz w:val="30"/>
          <w:szCs w:val="30"/>
          <w:lang w:val="es-ES"/>
        </w:rPr>
        <w:t>Art. 196.-</w:t>
      </w:r>
      <w:r>
        <w:rPr>
          <w:rFonts w:eastAsia="Times New Roman"/>
          <w:b/>
          <w:bCs/>
          <w:sz w:val="30"/>
          <w:szCs w:val="30"/>
          <w:lang w:val="es-ES"/>
        </w:rPr>
        <w:t xml:space="preserve"> Despachos de las juezas o jueces.-</w:t>
      </w:r>
      <w:r>
        <w:rPr>
          <w:rFonts w:eastAsia="Times New Roman"/>
          <w:sz w:val="30"/>
          <w:szCs w:val="30"/>
          <w:lang w:val="es-ES"/>
        </w:rPr>
        <w:t xml:space="preserve"> Los d</w:t>
      </w:r>
      <w:r>
        <w:rPr>
          <w:rFonts w:eastAsia="Times New Roman"/>
          <w:sz w:val="30"/>
          <w:szCs w:val="30"/>
          <w:lang w:val="es-ES"/>
        </w:rPr>
        <w:t xml:space="preserve">espachos están integrados por la jueza o juez, los asesores y el personal administrativo necesario para su correcto funcionamiento. </w:t>
      </w:r>
      <w:r>
        <w:rPr>
          <w:rFonts w:eastAsia="Times New Roman"/>
          <w:sz w:val="30"/>
          <w:szCs w:val="30"/>
          <w:lang w:val="es-ES"/>
        </w:rPr>
        <w:br/>
      </w:r>
      <w:r>
        <w:rPr>
          <w:rFonts w:eastAsia="Times New Roman"/>
          <w:sz w:val="30"/>
          <w:szCs w:val="30"/>
          <w:lang w:val="es-ES"/>
        </w:rPr>
        <w:br/>
        <w:t>Los despachos se encargan de sustanciar los procesos constitucionales y contribuir a la elaboración de los proyectos de fa</w:t>
      </w:r>
      <w:r>
        <w:rPr>
          <w:rFonts w:eastAsia="Times New Roman"/>
          <w:sz w:val="30"/>
          <w:szCs w:val="30"/>
          <w:lang w:val="es-ES"/>
        </w:rPr>
        <w:t>llo.</w:t>
      </w:r>
    </w:p>
    <w:p w:rsidR="00000000" w:rsidRDefault="00571F8A">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Parágrafo VII</w:t>
      </w:r>
      <w:r>
        <w:rPr>
          <w:rFonts w:eastAsia="Times New Roman"/>
          <w:sz w:val="30"/>
          <w:szCs w:val="30"/>
          <w:lang w:val="es-ES"/>
        </w:rPr>
        <w:br/>
      </w:r>
      <w:r>
        <w:rPr>
          <w:rFonts w:eastAsia="Times New Roman"/>
          <w:b/>
          <w:bCs/>
          <w:sz w:val="30"/>
          <w:szCs w:val="30"/>
          <w:lang w:val="es-ES"/>
        </w:rPr>
        <w:t>SALA DE ADMISIÓN, SELECCIÓN Y REVISIÓN</w:t>
      </w:r>
    </w:p>
    <w:p w:rsidR="00000000" w:rsidRDefault="00571F8A">
      <w:pPr>
        <w:divId w:val="1522277285"/>
        <w:rPr>
          <w:rFonts w:eastAsia="Times New Roman"/>
          <w:sz w:val="30"/>
          <w:szCs w:val="30"/>
          <w:lang w:val="es-ES"/>
        </w:rPr>
      </w:pPr>
      <w:r>
        <w:rPr>
          <w:rFonts w:eastAsia="Times New Roman"/>
          <w:sz w:val="30"/>
          <w:szCs w:val="30"/>
          <w:lang w:val="es-ES"/>
        </w:rPr>
        <w:t>Art. 197.-</w:t>
      </w:r>
      <w:r>
        <w:rPr>
          <w:rFonts w:eastAsia="Times New Roman"/>
          <w:b/>
          <w:bCs/>
          <w:sz w:val="30"/>
          <w:szCs w:val="30"/>
          <w:lang w:val="es-ES"/>
        </w:rPr>
        <w:t xml:space="preserve"> Sala de admisión.-</w:t>
      </w:r>
      <w:r>
        <w:rPr>
          <w:rFonts w:eastAsia="Times New Roman"/>
          <w:sz w:val="30"/>
          <w:szCs w:val="30"/>
          <w:lang w:val="es-ES"/>
        </w:rPr>
        <w:t xml:space="preserve"> La Corte Constitucional contará con una Sala de Admisión encargada de calificar y admitir la procedencia de acciones constitucionales en los casos y términos estableci</w:t>
      </w:r>
      <w:r>
        <w:rPr>
          <w:rFonts w:eastAsia="Times New Roman"/>
          <w:sz w:val="30"/>
          <w:szCs w:val="30"/>
          <w:lang w:val="es-ES"/>
        </w:rPr>
        <w:t>dos en la ley. Esta sala estará integrada por tres juezas o jueces constitucionales, que actuarán mensualmente de manera rotativa.</w:t>
      </w:r>
      <w:r>
        <w:rPr>
          <w:rFonts w:eastAsia="Times New Roman"/>
          <w:sz w:val="30"/>
          <w:szCs w:val="30"/>
          <w:lang w:val="es-ES"/>
        </w:rPr>
        <w:br/>
      </w:r>
      <w:r>
        <w:rPr>
          <w:rFonts w:eastAsia="Times New Roman"/>
          <w:sz w:val="30"/>
          <w:szCs w:val="30"/>
          <w:lang w:val="es-ES"/>
        </w:rPr>
        <w:br/>
        <w:t xml:space="preserve">La Sala de Admisión deberá realizar un análisis exhaustivo de la demanda en las acciones extraordinarias de protección y de </w:t>
      </w:r>
      <w:r>
        <w:rPr>
          <w:rFonts w:eastAsia="Times New Roman"/>
          <w:sz w:val="30"/>
          <w:szCs w:val="30"/>
          <w:lang w:val="es-ES"/>
        </w:rPr>
        <w:t>cumplimiento para determinar el estricto apego a los requisitos de admisibilidad y procedencia establecidos en esta Ley.</w:t>
      </w:r>
    </w:p>
    <w:p w:rsidR="00000000" w:rsidRDefault="00571F8A">
      <w:pPr>
        <w:divId w:val="603731747"/>
        <w:rPr>
          <w:rFonts w:eastAsia="Times New Roman"/>
          <w:sz w:val="30"/>
          <w:szCs w:val="30"/>
          <w:lang w:val="es-ES"/>
        </w:rPr>
      </w:pPr>
      <w:r>
        <w:rPr>
          <w:rFonts w:eastAsia="Times New Roman"/>
          <w:sz w:val="30"/>
          <w:szCs w:val="30"/>
          <w:lang w:val="es-ES"/>
        </w:rPr>
        <w:t>Art. 198.-</w:t>
      </w:r>
      <w:r>
        <w:rPr>
          <w:rFonts w:eastAsia="Times New Roman"/>
          <w:b/>
          <w:bCs/>
          <w:sz w:val="30"/>
          <w:szCs w:val="30"/>
          <w:lang w:val="es-ES"/>
        </w:rPr>
        <w:t xml:space="preserve"> Sala de selección.-</w:t>
      </w:r>
      <w:r>
        <w:rPr>
          <w:rFonts w:eastAsia="Times New Roman"/>
          <w:sz w:val="30"/>
          <w:szCs w:val="30"/>
          <w:lang w:val="es-ES"/>
        </w:rPr>
        <w:t xml:space="preserve"> Para efectos de la selección de sentencias en materia de garantías jurisdiccionales y las resoluciones d</w:t>
      </w:r>
      <w:r>
        <w:rPr>
          <w:rFonts w:eastAsia="Times New Roman"/>
          <w:sz w:val="30"/>
          <w:szCs w:val="30"/>
          <w:lang w:val="es-ES"/>
        </w:rPr>
        <w:t>e medidas cautelares, la Corte Constitucional tendrá una Sala de Selección compuesta por tres juezas o jueces que actuarán mensualmente de manera rotativa.</w:t>
      </w:r>
      <w:r>
        <w:rPr>
          <w:rFonts w:eastAsia="Times New Roman"/>
          <w:sz w:val="30"/>
          <w:szCs w:val="30"/>
          <w:lang w:val="es-ES"/>
        </w:rPr>
        <w:br/>
      </w:r>
      <w:r>
        <w:rPr>
          <w:rFonts w:eastAsia="Times New Roman"/>
          <w:sz w:val="30"/>
          <w:szCs w:val="30"/>
          <w:lang w:val="es-ES"/>
        </w:rPr>
        <w:br/>
        <w:t>Las decisiones de la Sala de Selección serán discrecionales y no cabrá ningún recurso contra ellas.</w:t>
      </w:r>
    </w:p>
    <w:p w:rsidR="00000000" w:rsidRDefault="00571F8A">
      <w:pPr>
        <w:divId w:val="1216773830"/>
        <w:rPr>
          <w:rFonts w:eastAsia="Times New Roman"/>
          <w:sz w:val="30"/>
          <w:szCs w:val="30"/>
          <w:lang w:val="es-ES"/>
        </w:rPr>
      </w:pPr>
      <w:r>
        <w:rPr>
          <w:rFonts w:eastAsia="Times New Roman"/>
          <w:sz w:val="30"/>
          <w:szCs w:val="30"/>
          <w:lang w:val="es-ES"/>
        </w:rPr>
        <w:t>Art. 199.-</w:t>
      </w:r>
      <w:r>
        <w:rPr>
          <w:rFonts w:eastAsia="Times New Roman"/>
          <w:b/>
          <w:bCs/>
          <w:sz w:val="30"/>
          <w:szCs w:val="30"/>
          <w:lang w:val="es-ES"/>
        </w:rPr>
        <w:t xml:space="preserve"> Salas de revisión.-</w:t>
      </w:r>
      <w:r>
        <w:rPr>
          <w:rFonts w:eastAsia="Times New Roman"/>
          <w:sz w:val="30"/>
          <w:szCs w:val="30"/>
          <w:lang w:val="es-ES"/>
        </w:rPr>
        <w:t xml:space="preserve"> Para efectos de la revisión de sentencias de protección, cumplimiento, hábeas corpus, hábeas data, acceso a la información pública y resoluciones de medidas cautelares, la Corte Constitucional tendrá salas de revisión de pro</w:t>
      </w:r>
      <w:r>
        <w:rPr>
          <w:rFonts w:eastAsia="Times New Roman"/>
          <w:sz w:val="30"/>
          <w:szCs w:val="30"/>
          <w:lang w:val="es-ES"/>
        </w:rPr>
        <w:t>cesos, compuestas, cada una, por tres juezas o jueces designados para cada caso por el Pleno, de manera rotativa y al azar. Cada una de estas salas estará presidida por una de las tres juezas o jueces de la respectiva sala.</w:t>
      </w:r>
    </w:p>
    <w:p w:rsidR="00000000" w:rsidRDefault="00571F8A">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r>
      <w:r>
        <w:rPr>
          <w:rFonts w:eastAsia="Times New Roman"/>
          <w:b/>
          <w:bCs/>
          <w:sz w:val="36"/>
          <w:szCs w:val="36"/>
          <w:lang w:val="es-ES"/>
        </w:rPr>
        <w:lastRenderedPageBreak/>
        <w:t>SECRETARÍA GENERAL,</w:t>
      </w:r>
      <w:r>
        <w:rPr>
          <w:rFonts w:eastAsia="Times New Roman"/>
          <w:b/>
          <w:bCs/>
          <w:sz w:val="36"/>
          <w:szCs w:val="36"/>
          <w:lang w:val="es-ES"/>
        </w:rPr>
        <w:t xml:space="preserve"> ÓRGANOS DE APOYO Y CENTRO DE ESTUDIOS CONSTITUCIONALES</w:t>
      </w:r>
    </w:p>
    <w:p w:rsidR="00000000" w:rsidRDefault="00571F8A">
      <w:pPr>
        <w:divId w:val="218170749"/>
        <w:rPr>
          <w:rFonts w:eastAsia="Times New Roman"/>
          <w:sz w:val="30"/>
          <w:szCs w:val="30"/>
          <w:lang w:val="es-ES"/>
        </w:rPr>
      </w:pPr>
      <w:r>
        <w:rPr>
          <w:rFonts w:eastAsia="Times New Roman"/>
          <w:sz w:val="30"/>
          <w:szCs w:val="30"/>
          <w:lang w:val="es-ES"/>
        </w:rPr>
        <w:t>Art. 200.-</w:t>
      </w:r>
      <w:r>
        <w:rPr>
          <w:rFonts w:eastAsia="Times New Roman"/>
          <w:b/>
          <w:bCs/>
          <w:sz w:val="30"/>
          <w:szCs w:val="30"/>
          <w:lang w:val="es-ES"/>
        </w:rPr>
        <w:t xml:space="preserve"> Secretaría General.-</w:t>
      </w:r>
      <w:r>
        <w:rPr>
          <w:rFonts w:eastAsia="Times New Roman"/>
          <w:sz w:val="30"/>
          <w:szCs w:val="30"/>
          <w:lang w:val="es-ES"/>
        </w:rPr>
        <w:t xml:space="preserve"> La Corte Constitucional tendrá una Secretaria o Secretario General, así como una Prosecretaria o Prosecretario General, que son de libre nombramiento y remoción por el </w:t>
      </w:r>
      <w:r>
        <w:rPr>
          <w:rFonts w:eastAsia="Times New Roman"/>
          <w:sz w:val="30"/>
          <w:szCs w:val="30"/>
          <w:lang w:val="es-ES"/>
        </w:rPr>
        <w:t xml:space="preserve">Pleno y tendrán la función de coordinar los procesos de archivo, custodia, notificación de las providencias y demás funciones que les atribuya el reglamento. </w:t>
      </w:r>
    </w:p>
    <w:p w:rsidR="00000000" w:rsidRDefault="00571F8A">
      <w:pPr>
        <w:divId w:val="265776052"/>
        <w:rPr>
          <w:rFonts w:eastAsia="Times New Roman"/>
          <w:sz w:val="30"/>
          <w:szCs w:val="30"/>
          <w:lang w:val="es-ES"/>
        </w:rPr>
      </w:pPr>
      <w:r>
        <w:rPr>
          <w:rFonts w:eastAsia="Times New Roman"/>
          <w:sz w:val="30"/>
          <w:szCs w:val="30"/>
          <w:lang w:val="es-ES"/>
        </w:rPr>
        <w:t>Art. 201.-</w:t>
      </w:r>
      <w:r>
        <w:rPr>
          <w:rFonts w:eastAsia="Times New Roman"/>
          <w:b/>
          <w:bCs/>
          <w:sz w:val="30"/>
          <w:szCs w:val="30"/>
          <w:lang w:val="es-ES"/>
        </w:rPr>
        <w:t xml:space="preserve"> Personal y órganos de apoyo.-</w:t>
      </w:r>
      <w:r>
        <w:rPr>
          <w:rFonts w:eastAsia="Times New Roman"/>
          <w:sz w:val="30"/>
          <w:szCs w:val="30"/>
          <w:lang w:val="es-ES"/>
        </w:rPr>
        <w:t xml:space="preserve"> </w:t>
      </w:r>
      <w:r>
        <w:rPr>
          <w:rFonts w:eastAsia="Times New Roman"/>
          <w:sz w:val="30"/>
          <w:szCs w:val="30"/>
          <w:lang w:val="es-ES"/>
        </w:rPr>
        <w:t>Son personal y órganos necesarios de apoyo las y los asesores, Secretaría General, Secretaría Técnica Jurisdiccional, Secretaría de Gestión Institucional, oficinas regionales y las unidades administrativas que establezca la Corte Constitucional, que se reg</w:t>
      </w:r>
      <w:r>
        <w:rPr>
          <w:rFonts w:eastAsia="Times New Roman"/>
          <w:sz w:val="30"/>
          <w:szCs w:val="30"/>
          <w:lang w:val="es-ES"/>
        </w:rPr>
        <w:t>ularán de conformidad con el reglamento interno que dicte la Corte Constitucional.</w:t>
      </w:r>
      <w:r>
        <w:rPr>
          <w:rFonts w:eastAsia="Times New Roman"/>
          <w:sz w:val="30"/>
          <w:szCs w:val="30"/>
          <w:lang w:val="es-ES"/>
        </w:rPr>
        <w:br/>
      </w:r>
      <w:r>
        <w:rPr>
          <w:rFonts w:eastAsia="Times New Roman"/>
          <w:sz w:val="30"/>
          <w:szCs w:val="30"/>
          <w:lang w:val="es-ES"/>
        </w:rPr>
        <w:br/>
        <w:t>Con excepción de los asesores ocasionales y los Secretarios que designa el Pleno, los funcionarios de la Corte Constitucional serán seleccionados a través de concursos de m</w:t>
      </w:r>
      <w:r>
        <w:rPr>
          <w:rFonts w:eastAsia="Times New Roman"/>
          <w:sz w:val="30"/>
          <w:szCs w:val="30"/>
          <w:lang w:val="es-ES"/>
        </w:rPr>
        <w:t xml:space="preserve">érito y oposición. </w:t>
      </w:r>
    </w:p>
    <w:p w:rsidR="00000000" w:rsidRDefault="00571F8A">
      <w:pPr>
        <w:divId w:val="2028288012"/>
        <w:rPr>
          <w:rFonts w:eastAsia="Times New Roman"/>
          <w:sz w:val="30"/>
          <w:szCs w:val="30"/>
          <w:lang w:val="es-ES"/>
        </w:rPr>
      </w:pPr>
      <w:r>
        <w:rPr>
          <w:rFonts w:eastAsia="Times New Roman"/>
          <w:sz w:val="30"/>
          <w:szCs w:val="30"/>
          <w:lang w:val="es-ES"/>
        </w:rPr>
        <w:t>Art. 202.-</w:t>
      </w:r>
      <w:r>
        <w:rPr>
          <w:rFonts w:eastAsia="Times New Roman"/>
          <w:b/>
          <w:bCs/>
          <w:sz w:val="30"/>
          <w:szCs w:val="30"/>
          <w:lang w:val="es-ES"/>
        </w:rPr>
        <w:t xml:space="preserve"> Del Centro de Estudios y Difusión del Derecho Constitucional.-</w:t>
      </w:r>
      <w:r>
        <w:rPr>
          <w:rFonts w:eastAsia="Times New Roman"/>
          <w:sz w:val="30"/>
          <w:szCs w:val="30"/>
          <w:lang w:val="es-ES"/>
        </w:rPr>
        <w:t xml:space="preserve"> La Corte Constitucional contará con un Centro de Estudios Constitucionales encargado de fomentar la investigación jurídica en áreas de teoría del derecho, derecho</w:t>
      </w:r>
      <w:r>
        <w:rPr>
          <w:rFonts w:eastAsia="Times New Roman"/>
          <w:sz w:val="30"/>
          <w:szCs w:val="30"/>
          <w:lang w:val="es-ES"/>
        </w:rPr>
        <w:t xml:space="preserve"> constitucional ecuatoriano, derecho constitucional comparado, derechos humanos e historia del derecho constitucional ecuatoriano. </w:t>
      </w:r>
    </w:p>
    <w:p w:rsidR="00000000" w:rsidRDefault="00571F8A">
      <w:pPr>
        <w:jc w:val="center"/>
        <w:rPr>
          <w:rFonts w:eastAsia="Times New Roman"/>
          <w:sz w:val="36"/>
          <w:szCs w:val="36"/>
          <w:lang w:val="es-ES"/>
        </w:rPr>
      </w:pPr>
      <w:r>
        <w:rPr>
          <w:rFonts w:eastAsia="Times New Roman"/>
          <w:b/>
          <w:bCs/>
          <w:sz w:val="36"/>
          <w:szCs w:val="36"/>
          <w:lang w:val="es-ES"/>
        </w:rPr>
        <w:br/>
        <w:t>DISPOSICIONES TRANSITORIAS</w:t>
      </w:r>
    </w:p>
    <w:p w:rsidR="00000000" w:rsidRDefault="00571F8A">
      <w:pPr>
        <w:divId w:val="849952824"/>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Las acciones constitucionales establecidas en la Constitución de 1998, pendientes de d</w:t>
      </w:r>
      <w:r>
        <w:rPr>
          <w:rFonts w:eastAsia="Times New Roman"/>
          <w:sz w:val="30"/>
          <w:szCs w:val="30"/>
          <w:lang w:val="es-ES"/>
        </w:rPr>
        <w:t>espacho en la Corte Constitucional, continuarán sustanciándose de conformidad con la normatividad adjetiva vigente al momento de iniciar su trámite, debiendo armonizarse con la Constitución del 2008.</w:t>
      </w:r>
    </w:p>
    <w:p w:rsidR="00000000" w:rsidRDefault="00571F8A">
      <w:pPr>
        <w:divId w:val="1045638175"/>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Las Reglas de Procedimiento para el ejercicio </w:t>
      </w:r>
      <w:r>
        <w:rPr>
          <w:rFonts w:eastAsia="Times New Roman"/>
          <w:sz w:val="30"/>
          <w:szCs w:val="30"/>
          <w:lang w:val="es-ES"/>
        </w:rPr>
        <w:t>de las Competencias de la Corte Constitucional para el período de transición, expedidas en uso de sus atribuciones por el Pleno de la Corte, publicadas en el Suplemento del Registro Oficial No. 466 de 13 de noviembre de 2008, tienen validez jurídica para l</w:t>
      </w:r>
      <w:r>
        <w:rPr>
          <w:rFonts w:eastAsia="Times New Roman"/>
          <w:sz w:val="30"/>
          <w:szCs w:val="30"/>
          <w:lang w:val="es-ES"/>
        </w:rPr>
        <w:t xml:space="preserve">as causas constitucionales ingresadas hasta antes de la vigencia de esta Ley, sin perjuicio de aplicar los trámites y términos de esta ley en lo que resultaren más favorables a la vigencia y eficacia de los derechos </w:t>
      </w:r>
      <w:r>
        <w:rPr>
          <w:rFonts w:eastAsia="Times New Roman"/>
          <w:sz w:val="30"/>
          <w:szCs w:val="30"/>
          <w:lang w:val="es-ES"/>
        </w:rPr>
        <w:lastRenderedPageBreak/>
        <w:t>constitucionales.</w:t>
      </w:r>
      <w:r>
        <w:rPr>
          <w:rFonts w:eastAsia="Times New Roman"/>
          <w:sz w:val="30"/>
          <w:szCs w:val="30"/>
          <w:lang w:val="es-ES"/>
        </w:rPr>
        <w:br/>
      </w:r>
      <w:r>
        <w:rPr>
          <w:rFonts w:eastAsia="Times New Roman"/>
          <w:sz w:val="30"/>
          <w:szCs w:val="30"/>
          <w:lang w:val="es-ES"/>
        </w:rPr>
        <w:br/>
        <w:t>Los procesos de contr</w:t>
      </w:r>
      <w:r>
        <w:rPr>
          <w:rFonts w:eastAsia="Times New Roman"/>
          <w:sz w:val="30"/>
          <w:szCs w:val="30"/>
          <w:lang w:val="es-ES"/>
        </w:rPr>
        <w:t xml:space="preserve">ol abstracto de constitucionalidad que se hubieren presentado para conocimiento de la Corte Constitucional para el período de transición y en los cuales no exista auto de admisión, se regirán por las normas de procedimiento establecidas en esta Ley. </w:t>
      </w:r>
    </w:p>
    <w:p w:rsidR="00000000" w:rsidRDefault="00571F8A">
      <w:pPr>
        <w:divId w:val="738089273"/>
        <w:rPr>
          <w:rFonts w:eastAsia="Times New Roman"/>
          <w:sz w:val="30"/>
          <w:szCs w:val="30"/>
          <w:lang w:val="es-ES"/>
        </w:rPr>
      </w:pPr>
      <w:r>
        <w:rPr>
          <w:rFonts w:eastAsia="Times New Roman"/>
          <w:b/>
          <w:bCs/>
          <w:sz w:val="30"/>
          <w:szCs w:val="30"/>
          <w:lang w:val="es-ES"/>
        </w:rPr>
        <w:t>Terce</w:t>
      </w:r>
      <w:r>
        <w:rPr>
          <w:rFonts w:eastAsia="Times New Roman"/>
          <w:b/>
          <w:bCs/>
          <w:sz w:val="30"/>
          <w:szCs w:val="30"/>
          <w:lang w:val="es-ES"/>
        </w:rPr>
        <w:t>ra.-</w:t>
      </w:r>
      <w:r>
        <w:rPr>
          <w:rFonts w:eastAsia="Times New Roman"/>
          <w:sz w:val="30"/>
          <w:szCs w:val="30"/>
          <w:lang w:val="es-ES"/>
        </w:rPr>
        <w:t xml:space="preserve"> Las actuales juezas y jueces de la Corte Constitucional para el Período de Transición y sus suplentes, continuarán en sus funciones hasta ser reemplazados de conformidad con la Constitución y esta ley.</w:t>
      </w:r>
    </w:p>
    <w:p w:rsidR="00000000" w:rsidRDefault="00571F8A">
      <w:pPr>
        <w:divId w:val="9256312"/>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Las decisiones judiciales, dictámenes, s</w:t>
      </w:r>
      <w:r>
        <w:rPr>
          <w:rFonts w:eastAsia="Times New Roman"/>
          <w:sz w:val="30"/>
          <w:szCs w:val="30"/>
          <w:lang w:val="es-ES"/>
        </w:rPr>
        <w:t>entencias ejecutoriadas y demás resoluciones expedidas o que se expidan por la Corte Constitucional para el período de transición, así como los efectos generados por aquellas, tendrán validez y carácter de definitivos.</w:t>
      </w:r>
    </w:p>
    <w:p w:rsidR="00000000" w:rsidRDefault="00571F8A">
      <w:pPr>
        <w:divId w:val="847712343"/>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Podrán presentarse las accio</w:t>
      </w:r>
      <w:r>
        <w:rPr>
          <w:rFonts w:eastAsia="Times New Roman"/>
          <w:sz w:val="30"/>
          <w:szCs w:val="30"/>
          <w:lang w:val="es-ES"/>
        </w:rPr>
        <w:t>nes extraordinarias de protección contra sentencias, autos definitivos y resoluciones con fuerza de sentencia dictadas con posterioridad a la entrada en vigor de la Constitución de la República.</w:t>
      </w:r>
    </w:p>
    <w:p w:rsidR="00000000" w:rsidRDefault="00571F8A">
      <w:pPr>
        <w:divId w:val="1518887718"/>
        <w:rPr>
          <w:rFonts w:eastAsia="Times New Roman"/>
          <w:sz w:val="30"/>
          <w:szCs w:val="30"/>
          <w:lang w:val="es-ES"/>
        </w:rPr>
      </w:pPr>
      <w:r>
        <w:rPr>
          <w:rFonts w:eastAsia="Times New Roman"/>
          <w:b/>
          <w:bCs/>
          <w:sz w:val="30"/>
          <w:szCs w:val="30"/>
          <w:lang w:val="es-ES"/>
        </w:rPr>
        <w:t>Sexta.-</w:t>
      </w:r>
      <w:r>
        <w:rPr>
          <w:rFonts w:eastAsia="Times New Roman"/>
          <w:sz w:val="30"/>
          <w:szCs w:val="30"/>
          <w:lang w:val="es-ES"/>
        </w:rPr>
        <w:t xml:space="preserve"> Una vez constituidas las nuevas funciones Legislativa</w:t>
      </w:r>
      <w:r>
        <w:rPr>
          <w:rFonts w:eastAsia="Times New Roman"/>
          <w:sz w:val="30"/>
          <w:szCs w:val="30"/>
          <w:lang w:val="es-ES"/>
        </w:rPr>
        <w:t>, Ejecutiva y de Transparencia y Control Social se organizará la Comisión Calificadora para designar a las juezas y jueces de la Corte Constitucional. El Consejo de Participación Ciudadana dictará las normas y procedimientos del concurso conforme lo establ</w:t>
      </w:r>
      <w:r>
        <w:rPr>
          <w:rFonts w:eastAsia="Times New Roman"/>
          <w:sz w:val="30"/>
          <w:szCs w:val="30"/>
          <w:lang w:val="es-ES"/>
        </w:rPr>
        <w:t>ecido en la Constitución y en la presente ley.</w:t>
      </w:r>
      <w:r>
        <w:rPr>
          <w:rFonts w:eastAsia="Times New Roman"/>
          <w:sz w:val="30"/>
          <w:szCs w:val="30"/>
          <w:lang w:val="es-ES"/>
        </w:rPr>
        <w:br/>
      </w:r>
      <w:r>
        <w:rPr>
          <w:rFonts w:eastAsia="Times New Roman"/>
          <w:sz w:val="30"/>
          <w:szCs w:val="30"/>
          <w:lang w:val="es-ES"/>
        </w:rPr>
        <w:br/>
        <w:t>Las juezas y jueces designados se autoconvocarán para designar sus autoridades y cumplir sus funciones.</w:t>
      </w:r>
    </w:p>
    <w:p w:rsidR="00000000" w:rsidRDefault="00571F8A">
      <w:pPr>
        <w:divId w:val="1346858897"/>
        <w:rPr>
          <w:rFonts w:eastAsia="Times New Roman"/>
          <w:sz w:val="30"/>
          <w:szCs w:val="30"/>
          <w:lang w:val="es-ES"/>
        </w:rPr>
      </w:pPr>
      <w:r>
        <w:rPr>
          <w:rFonts w:eastAsia="Times New Roman"/>
          <w:b/>
          <w:bCs/>
          <w:sz w:val="30"/>
          <w:szCs w:val="30"/>
          <w:lang w:val="es-ES"/>
        </w:rPr>
        <w:t>Séptima.-</w:t>
      </w:r>
      <w:r>
        <w:rPr>
          <w:rFonts w:eastAsia="Times New Roman"/>
          <w:sz w:val="30"/>
          <w:szCs w:val="30"/>
          <w:lang w:val="es-ES"/>
        </w:rPr>
        <w:t xml:space="preserve"> Una vez conformada la Corte Constitucional, iniciará el proceso de evaluación del personal con</w:t>
      </w:r>
      <w:r>
        <w:rPr>
          <w:rFonts w:eastAsia="Times New Roman"/>
          <w:sz w:val="30"/>
          <w:szCs w:val="30"/>
          <w:lang w:val="es-ES"/>
        </w:rPr>
        <w:t>forme el artículo 26 del Régimen de Transición establecido en la Constitución.</w:t>
      </w:r>
    </w:p>
    <w:p w:rsidR="00000000" w:rsidRDefault="00571F8A">
      <w:pPr>
        <w:divId w:val="1230576658"/>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Los procesos que se encuentren en conocimiento de los actuales miembros de la Corte Constitucional para la transición serán sorteados cuando se posesionen los nuevos mi</w:t>
      </w:r>
      <w:r>
        <w:rPr>
          <w:rFonts w:eastAsia="Times New Roman"/>
          <w:sz w:val="30"/>
          <w:szCs w:val="30"/>
          <w:lang w:val="es-ES"/>
        </w:rPr>
        <w:t>embros.</w:t>
      </w:r>
    </w:p>
    <w:p w:rsidR="00000000" w:rsidRDefault="00571F8A">
      <w:pPr>
        <w:divId w:val="1561094585"/>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Al tercer año de funciones de la Corte Constitucional, el Pleno realizará un sorteo entre sus miembros para determinar cuáles deberán ser reemplazados conforme a las reglas de renovación parcial establecidas en la Ley; al sexto año, el sor</w:t>
      </w:r>
      <w:r>
        <w:rPr>
          <w:rFonts w:eastAsia="Times New Roman"/>
          <w:sz w:val="30"/>
          <w:szCs w:val="30"/>
          <w:lang w:val="es-ES"/>
        </w:rPr>
        <w:t xml:space="preserve">teo se realizará entre aquellos miembros de la Corte que continuaron en funciones tras el primer sorteo. </w:t>
      </w:r>
    </w:p>
    <w:p w:rsidR="00000000" w:rsidRDefault="00571F8A">
      <w:pPr>
        <w:divId w:val="213201168"/>
        <w:rPr>
          <w:rFonts w:eastAsia="Times New Roman"/>
          <w:sz w:val="30"/>
          <w:szCs w:val="30"/>
          <w:lang w:val="es-ES"/>
        </w:rPr>
      </w:pPr>
      <w:r>
        <w:rPr>
          <w:rFonts w:eastAsia="Times New Roman"/>
          <w:b/>
          <w:bCs/>
          <w:sz w:val="30"/>
          <w:szCs w:val="30"/>
          <w:lang w:val="es-ES"/>
        </w:rPr>
        <w:lastRenderedPageBreak/>
        <w:t>Décima.-</w:t>
      </w:r>
      <w:r>
        <w:rPr>
          <w:rFonts w:eastAsia="Times New Roman"/>
          <w:sz w:val="30"/>
          <w:szCs w:val="30"/>
          <w:lang w:val="es-ES"/>
        </w:rPr>
        <w:t xml:space="preserve"> De conformidad con la Disposición Transitoria Quinta de la Constitución de la República, todos los bienes del ex Tribunal Constitucional se t</w:t>
      </w:r>
      <w:r>
        <w:rPr>
          <w:rFonts w:eastAsia="Times New Roman"/>
          <w:sz w:val="30"/>
          <w:szCs w:val="30"/>
          <w:lang w:val="es-ES"/>
        </w:rPr>
        <w:t>ransferirán a la Corte Constitucional.</w:t>
      </w:r>
    </w:p>
    <w:p w:rsidR="00000000" w:rsidRDefault="00571F8A">
      <w:pPr>
        <w:divId w:val="1355108582"/>
        <w:rPr>
          <w:rFonts w:eastAsia="Times New Roman"/>
          <w:sz w:val="30"/>
          <w:szCs w:val="30"/>
          <w:lang w:val="es-ES"/>
        </w:rPr>
      </w:pPr>
      <w:r>
        <w:rPr>
          <w:rFonts w:eastAsia="Times New Roman"/>
          <w:b/>
          <w:bCs/>
          <w:sz w:val="30"/>
          <w:szCs w:val="30"/>
          <w:lang w:val="es-ES"/>
        </w:rPr>
        <w:t>Undécima.-</w:t>
      </w:r>
      <w:r>
        <w:rPr>
          <w:rFonts w:eastAsia="Times New Roman"/>
          <w:sz w:val="30"/>
          <w:szCs w:val="30"/>
          <w:lang w:val="es-ES"/>
        </w:rPr>
        <w:t xml:space="preserve"> Dentro del plazo de ciento ochenta días a partir de la vigencia de esta Ley, la Corte Constitucional dictará los reglamentos internos necesarios de conformidad con esta Ley. </w:t>
      </w:r>
    </w:p>
    <w:p w:rsidR="00000000" w:rsidRDefault="00571F8A">
      <w:pPr>
        <w:divId w:val="673846320"/>
        <w:rPr>
          <w:rFonts w:eastAsia="Times New Roman"/>
          <w:sz w:val="30"/>
          <w:szCs w:val="30"/>
          <w:lang w:val="es-ES"/>
        </w:rPr>
      </w:pPr>
      <w:r>
        <w:rPr>
          <w:rFonts w:eastAsia="Times New Roman"/>
          <w:b/>
          <w:bCs/>
          <w:sz w:val="30"/>
          <w:szCs w:val="30"/>
          <w:lang w:val="es-ES"/>
        </w:rPr>
        <w:t>Décimo segunda.-</w:t>
      </w:r>
      <w:r>
        <w:rPr>
          <w:rFonts w:eastAsia="Times New Roman"/>
          <w:sz w:val="30"/>
          <w:szCs w:val="30"/>
          <w:lang w:val="es-ES"/>
        </w:rPr>
        <w:t xml:space="preserve"> </w:t>
      </w:r>
      <w:r>
        <w:rPr>
          <w:rFonts w:eastAsia="Times New Roman"/>
          <w:sz w:val="30"/>
          <w:szCs w:val="30"/>
          <w:lang w:val="es-ES"/>
        </w:rPr>
        <w:t>El Registro Oficial y la Editora Nacional continuarán adscritos a la Corte Constitucional y dependerán en forma administrativa y presupuestaria de dicho organismo hasta que se transformen en una empresa pública del Estado, de conformidad con la Disposición</w:t>
      </w:r>
      <w:r>
        <w:rPr>
          <w:rFonts w:eastAsia="Times New Roman"/>
          <w:sz w:val="30"/>
          <w:szCs w:val="30"/>
          <w:lang w:val="es-ES"/>
        </w:rPr>
        <w:t xml:space="preserve"> Transitoria Quinta de la Constitución de la República.</w:t>
      </w:r>
    </w:p>
    <w:p w:rsidR="00000000" w:rsidRDefault="00571F8A">
      <w:pPr>
        <w:divId w:val="78673255"/>
        <w:rPr>
          <w:rFonts w:eastAsia="Times New Roman"/>
          <w:sz w:val="30"/>
          <w:szCs w:val="30"/>
          <w:lang w:val="es-ES"/>
        </w:rPr>
      </w:pPr>
      <w:r>
        <w:rPr>
          <w:rFonts w:eastAsia="Times New Roman"/>
          <w:b/>
          <w:bCs/>
          <w:sz w:val="30"/>
          <w:szCs w:val="30"/>
          <w:lang w:val="es-ES"/>
        </w:rPr>
        <w:t>Décimo tercera.-</w:t>
      </w:r>
      <w:r>
        <w:rPr>
          <w:rFonts w:eastAsia="Times New Roman"/>
          <w:sz w:val="30"/>
          <w:szCs w:val="30"/>
          <w:lang w:val="es-ES"/>
        </w:rPr>
        <w:t xml:space="preserve"> Los tratados internacionales ratificados con anterioridad a la entrada en vigencia de la Constitución y sobre cuya constitucionalidad no haya existido pronunciamiento judicial previo,</w:t>
      </w:r>
      <w:r>
        <w:rPr>
          <w:rFonts w:eastAsia="Times New Roman"/>
          <w:sz w:val="30"/>
          <w:szCs w:val="30"/>
          <w:lang w:val="es-ES"/>
        </w:rPr>
        <w:t xml:space="preserve"> podrán ser demandados ante la Corte Constitucional únicamente por vicios de fondo. </w:t>
      </w:r>
    </w:p>
    <w:p w:rsidR="00000000" w:rsidRDefault="00571F8A">
      <w:pPr>
        <w:divId w:val="308948126"/>
        <w:rPr>
          <w:rFonts w:eastAsia="Times New Roman"/>
          <w:sz w:val="30"/>
          <w:szCs w:val="30"/>
          <w:lang w:val="es-ES"/>
        </w:rPr>
      </w:pPr>
      <w:r>
        <w:rPr>
          <w:rFonts w:eastAsia="Times New Roman"/>
          <w:b/>
          <w:bCs/>
          <w:sz w:val="30"/>
          <w:szCs w:val="30"/>
          <w:lang w:val="es-ES"/>
        </w:rPr>
        <w:t>Décimo cuarta.-</w:t>
      </w:r>
      <w:r>
        <w:rPr>
          <w:rFonts w:eastAsia="Times New Roman"/>
          <w:sz w:val="30"/>
          <w:szCs w:val="30"/>
          <w:lang w:val="es-ES"/>
        </w:rPr>
        <w:t xml:space="preserve"> Las disposiciones legales de origen parlamentario expedidas con anterioridad a la entrada en vigencia de esta ley y sobre cuya constitucionalidad no haya e</w:t>
      </w:r>
      <w:r>
        <w:rPr>
          <w:rFonts w:eastAsia="Times New Roman"/>
          <w:sz w:val="30"/>
          <w:szCs w:val="30"/>
          <w:lang w:val="es-ES"/>
        </w:rPr>
        <w:t>xistido pronunciamiento judicial previo, podrán ser demandadas ante la Corte Constitucional únicamente por vicios de fondo.</w:t>
      </w:r>
    </w:p>
    <w:p w:rsidR="00000000" w:rsidRDefault="00571F8A">
      <w:pPr>
        <w:divId w:val="827206119"/>
        <w:rPr>
          <w:rFonts w:eastAsia="Times New Roman"/>
          <w:sz w:val="30"/>
          <w:szCs w:val="30"/>
          <w:lang w:val="es-ES"/>
        </w:rPr>
      </w:pPr>
      <w:r>
        <w:rPr>
          <w:rFonts w:eastAsia="Times New Roman"/>
          <w:b/>
          <w:bCs/>
          <w:sz w:val="30"/>
          <w:szCs w:val="30"/>
          <w:lang w:val="es-ES"/>
        </w:rPr>
        <w:t>Décimo quinta.-</w:t>
      </w:r>
      <w:r>
        <w:rPr>
          <w:rFonts w:eastAsia="Times New Roman"/>
          <w:sz w:val="30"/>
          <w:szCs w:val="30"/>
          <w:lang w:val="es-ES"/>
        </w:rPr>
        <w:t xml:space="preserve"> Las declaratorias de emergencia o estados de excepción y las medidas adoptadas en virtud de tales declaratorias que </w:t>
      </w:r>
      <w:r>
        <w:rPr>
          <w:rFonts w:eastAsia="Times New Roman"/>
          <w:sz w:val="30"/>
          <w:szCs w:val="30"/>
          <w:lang w:val="es-ES"/>
        </w:rPr>
        <w:t xml:space="preserve">se encuentren vigentes a la fecha de expedición de esta ley, deberán ser puestas en conocimiento de la Corte Constitucional para el respectivo control de constitucionalidad. </w:t>
      </w:r>
    </w:p>
    <w:p w:rsidR="00000000" w:rsidRDefault="00571F8A">
      <w:pPr>
        <w:divId w:val="536814685"/>
        <w:rPr>
          <w:rFonts w:eastAsia="Times New Roman"/>
          <w:sz w:val="30"/>
          <w:szCs w:val="30"/>
          <w:lang w:val="es-ES"/>
        </w:rPr>
      </w:pPr>
      <w:r>
        <w:rPr>
          <w:rFonts w:eastAsia="Times New Roman"/>
          <w:b/>
          <w:bCs/>
          <w:sz w:val="30"/>
          <w:szCs w:val="30"/>
          <w:lang w:val="es-ES"/>
        </w:rPr>
        <w:t>Décimo sexta.-</w:t>
      </w:r>
      <w:r>
        <w:rPr>
          <w:rFonts w:eastAsia="Times New Roman"/>
          <w:sz w:val="30"/>
          <w:szCs w:val="30"/>
          <w:lang w:val="es-ES"/>
        </w:rPr>
        <w:t xml:space="preserve"> Las sentencias interpretativas, dictámenes, actos jurisdiccionales</w:t>
      </w:r>
      <w:r>
        <w:rPr>
          <w:rFonts w:eastAsia="Times New Roman"/>
          <w:sz w:val="30"/>
          <w:szCs w:val="30"/>
          <w:lang w:val="es-ES"/>
        </w:rPr>
        <w:t xml:space="preserve"> y demás resoluciones dictadas por la Corte Constitucional para la transición, así como los efectos generados por aquellas, tendrán validez para los casos y situaciones resueltas antes de la promulgación de esta ley. </w:t>
      </w:r>
    </w:p>
    <w:p w:rsidR="00000000" w:rsidRDefault="00571F8A">
      <w:pPr>
        <w:divId w:val="511535832"/>
        <w:rPr>
          <w:rFonts w:eastAsia="Times New Roman"/>
          <w:sz w:val="30"/>
          <w:szCs w:val="30"/>
          <w:lang w:val="es-ES"/>
        </w:rPr>
      </w:pPr>
      <w:r>
        <w:rPr>
          <w:rFonts w:eastAsia="Times New Roman"/>
          <w:b/>
          <w:bCs/>
          <w:sz w:val="30"/>
          <w:szCs w:val="30"/>
          <w:lang w:val="es-ES"/>
        </w:rPr>
        <w:t>Décimo séptima.-</w:t>
      </w:r>
      <w:r>
        <w:rPr>
          <w:rFonts w:eastAsia="Times New Roman"/>
          <w:sz w:val="30"/>
          <w:szCs w:val="30"/>
          <w:lang w:val="es-ES"/>
        </w:rPr>
        <w:t xml:space="preserve"> Los jueces alternos q</w:t>
      </w:r>
      <w:r>
        <w:rPr>
          <w:rFonts w:eastAsia="Times New Roman"/>
          <w:sz w:val="30"/>
          <w:szCs w:val="30"/>
          <w:lang w:val="es-ES"/>
        </w:rPr>
        <w:t>ue han venido actuando en la Corte Constitucional para el período de transición continuarán en sus funciones hasta ser reemplazados de conformidad con la Constitución y esta ley.</w:t>
      </w:r>
    </w:p>
    <w:p w:rsidR="00000000" w:rsidRDefault="00571F8A">
      <w:pPr>
        <w:jc w:val="center"/>
        <w:rPr>
          <w:rFonts w:eastAsia="Times New Roman"/>
          <w:sz w:val="36"/>
          <w:szCs w:val="36"/>
          <w:lang w:val="es-ES"/>
        </w:rPr>
      </w:pPr>
      <w:r>
        <w:rPr>
          <w:rFonts w:eastAsia="Times New Roman"/>
          <w:b/>
          <w:bCs/>
          <w:sz w:val="36"/>
          <w:szCs w:val="36"/>
          <w:lang w:val="es-ES"/>
        </w:rPr>
        <w:br/>
        <w:t>DISPOSICIONES REFORMATORIAS</w:t>
      </w:r>
    </w:p>
    <w:p w:rsidR="00000000" w:rsidRDefault="00571F8A">
      <w:pPr>
        <w:divId w:val="416902640"/>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En todas las disposiciones legales don</w:t>
      </w:r>
      <w:r>
        <w:rPr>
          <w:rFonts w:eastAsia="Times New Roman"/>
          <w:sz w:val="30"/>
          <w:szCs w:val="30"/>
          <w:lang w:val="es-ES"/>
        </w:rPr>
        <w:t xml:space="preserve">de se diga "Tribunal Constitucional", deberá leerse "Corte Constitucional". </w:t>
      </w:r>
    </w:p>
    <w:p w:rsidR="00000000" w:rsidRDefault="00571F8A">
      <w:pPr>
        <w:jc w:val="center"/>
        <w:rPr>
          <w:rFonts w:eastAsia="Times New Roman"/>
          <w:sz w:val="36"/>
          <w:szCs w:val="36"/>
          <w:lang w:val="es-ES"/>
        </w:rPr>
      </w:pPr>
      <w:r>
        <w:rPr>
          <w:rFonts w:eastAsia="Times New Roman"/>
          <w:b/>
          <w:bCs/>
          <w:sz w:val="36"/>
          <w:szCs w:val="36"/>
          <w:lang w:val="es-ES"/>
        </w:rPr>
        <w:lastRenderedPageBreak/>
        <w:br/>
        <w:t>DISPOSICIONES DEROGATORIAS</w:t>
      </w:r>
    </w:p>
    <w:p w:rsidR="00000000" w:rsidRDefault="00571F8A">
      <w:pPr>
        <w:divId w:val="868759506"/>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Deróganse todas las disposiciones contrarias a esta ley.</w:t>
      </w:r>
    </w:p>
    <w:p w:rsidR="00000000" w:rsidRDefault="00571F8A">
      <w:pPr>
        <w:divId w:val="32655494"/>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Se derogan expresamente las siguientes disposiciones:</w:t>
      </w:r>
      <w:r>
        <w:rPr>
          <w:rFonts w:eastAsia="Times New Roman"/>
          <w:sz w:val="30"/>
          <w:szCs w:val="30"/>
          <w:lang w:val="es-ES"/>
        </w:rPr>
        <w:br/>
      </w:r>
      <w:r>
        <w:rPr>
          <w:rFonts w:eastAsia="Times New Roman"/>
          <w:sz w:val="30"/>
          <w:szCs w:val="30"/>
          <w:lang w:val="es-ES"/>
        </w:rPr>
        <w:br/>
        <w:t xml:space="preserve">1. Ley del Control </w:t>
      </w:r>
      <w:r>
        <w:rPr>
          <w:rFonts w:eastAsia="Times New Roman"/>
          <w:sz w:val="30"/>
          <w:szCs w:val="30"/>
          <w:lang w:val="es-ES"/>
        </w:rPr>
        <w:t>Constitucional, publicada en el Registro Oficial No. 99 de 2 de julio de 1997.</w:t>
      </w:r>
      <w:r>
        <w:rPr>
          <w:rFonts w:eastAsia="Times New Roman"/>
          <w:sz w:val="30"/>
          <w:szCs w:val="30"/>
          <w:lang w:val="es-ES"/>
        </w:rPr>
        <w:br/>
      </w:r>
      <w:r>
        <w:rPr>
          <w:rFonts w:eastAsia="Times New Roman"/>
          <w:sz w:val="30"/>
          <w:szCs w:val="30"/>
          <w:lang w:val="es-ES"/>
        </w:rPr>
        <w:br/>
        <w:t>2. Resolución s/n de la Corte Suprema de Justicia, promulgada en el Registro Oficial No. 378 de 27 de julio de 2001.</w:t>
      </w:r>
      <w:r>
        <w:rPr>
          <w:rFonts w:eastAsia="Times New Roman"/>
          <w:sz w:val="30"/>
          <w:szCs w:val="30"/>
          <w:lang w:val="es-ES"/>
        </w:rPr>
        <w:br/>
      </w:r>
      <w:r>
        <w:rPr>
          <w:rFonts w:eastAsia="Times New Roman"/>
          <w:sz w:val="30"/>
          <w:szCs w:val="30"/>
          <w:lang w:val="es-ES"/>
        </w:rPr>
        <w:br/>
        <w:t>3. Resolución s/n de la Corte Suprema de Justicia, publica</w:t>
      </w:r>
      <w:r>
        <w:rPr>
          <w:rFonts w:eastAsia="Times New Roman"/>
          <w:sz w:val="30"/>
          <w:szCs w:val="30"/>
          <w:lang w:val="es-ES"/>
        </w:rPr>
        <w:t>da en el Registro Oficial No. 559 de 19 de abril de 2002.</w:t>
      </w:r>
      <w:r>
        <w:rPr>
          <w:rFonts w:eastAsia="Times New Roman"/>
          <w:sz w:val="30"/>
          <w:szCs w:val="30"/>
          <w:lang w:val="es-ES"/>
        </w:rPr>
        <w:br/>
      </w:r>
      <w:r>
        <w:rPr>
          <w:rFonts w:eastAsia="Times New Roman"/>
          <w:sz w:val="30"/>
          <w:szCs w:val="30"/>
          <w:lang w:val="es-ES"/>
        </w:rPr>
        <w:br/>
        <w:t>4. Resolución s/n del Tribunal Constitucional publicada en el Suplemento del Registro Oficial No. 246 de 2 de agosto de 1999.</w:t>
      </w:r>
      <w:r>
        <w:rPr>
          <w:rFonts w:eastAsia="Times New Roman"/>
          <w:sz w:val="30"/>
          <w:szCs w:val="30"/>
          <w:lang w:val="es-ES"/>
        </w:rPr>
        <w:br/>
      </w:r>
      <w:r>
        <w:rPr>
          <w:rFonts w:eastAsia="Times New Roman"/>
          <w:sz w:val="30"/>
          <w:szCs w:val="30"/>
          <w:lang w:val="es-ES"/>
        </w:rPr>
        <w:br/>
        <w:t xml:space="preserve">5. Resolución 262-2001-TP del Tribunal Constitucional, "Reglamento de </w:t>
      </w:r>
      <w:r>
        <w:rPr>
          <w:rFonts w:eastAsia="Times New Roman"/>
          <w:sz w:val="30"/>
          <w:szCs w:val="30"/>
          <w:lang w:val="es-ES"/>
        </w:rPr>
        <w:t>Trámite de Expedientes en el Tribunal Constitucional", promulgada en el Registro Oficial 492 del 11 de enero de 2002.</w:t>
      </w:r>
      <w:r>
        <w:rPr>
          <w:rFonts w:eastAsia="Times New Roman"/>
          <w:sz w:val="30"/>
          <w:szCs w:val="30"/>
          <w:lang w:val="es-ES"/>
        </w:rPr>
        <w:br/>
      </w:r>
      <w:r>
        <w:rPr>
          <w:rFonts w:eastAsia="Times New Roman"/>
          <w:sz w:val="30"/>
          <w:szCs w:val="30"/>
          <w:lang w:val="es-ES"/>
        </w:rPr>
        <w:br/>
        <w:t>6. Resolución s/n de la Corte Suprema de Justicia, que contiene el "Estatuto Transitorio del Control Constitucional", publicada en el Reg</w:t>
      </w:r>
      <w:r>
        <w:rPr>
          <w:rFonts w:eastAsia="Times New Roman"/>
          <w:sz w:val="30"/>
          <w:szCs w:val="30"/>
          <w:lang w:val="es-ES"/>
        </w:rPr>
        <w:t>istro Oficial No. 176, de 26 de abril de 1993.</w:t>
      </w:r>
      <w:r>
        <w:rPr>
          <w:rFonts w:eastAsia="Times New Roman"/>
          <w:sz w:val="30"/>
          <w:szCs w:val="30"/>
          <w:lang w:val="es-ES"/>
        </w:rPr>
        <w:br/>
      </w:r>
      <w:r>
        <w:rPr>
          <w:rFonts w:eastAsia="Times New Roman"/>
          <w:sz w:val="30"/>
          <w:szCs w:val="30"/>
          <w:lang w:val="es-ES"/>
        </w:rPr>
        <w:br/>
        <w:t xml:space="preserve">7. Artículo 71 de la Codificación de la Ley Orgánica de Régimen Municipal, publicada en el Registro Oficial Suplemento No. 159 de 5 de diciembre de 2005. </w:t>
      </w:r>
    </w:p>
    <w:p w:rsidR="00000000" w:rsidRDefault="00571F8A">
      <w:pPr>
        <w:jc w:val="center"/>
        <w:rPr>
          <w:rFonts w:eastAsia="Times New Roman"/>
          <w:sz w:val="36"/>
          <w:szCs w:val="36"/>
          <w:lang w:val="es-ES"/>
        </w:rPr>
      </w:pPr>
      <w:r>
        <w:rPr>
          <w:rFonts w:eastAsia="Times New Roman"/>
          <w:b/>
          <w:bCs/>
          <w:sz w:val="36"/>
          <w:szCs w:val="36"/>
          <w:lang w:val="es-ES"/>
        </w:rPr>
        <w:br/>
        <w:t>DISPOSICIÓN FINAL</w:t>
      </w:r>
    </w:p>
    <w:p w:rsidR="00000000" w:rsidRDefault="00571F8A">
      <w:pPr>
        <w:divId w:val="1636594527"/>
        <w:rPr>
          <w:rFonts w:eastAsia="Times New Roman"/>
          <w:sz w:val="30"/>
          <w:szCs w:val="30"/>
          <w:lang w:val="es-ES"/>
        </w:rPr>
      </w:pPr>
      <w:r>
        <w:rPr>
          <w:rFonts w:eastAsia="Times New Roman"/>
          <w:sz w:val="30"/>
          <w:szCs w:val="30"/>
          <w:lang w:val="es-ES"/>
        </w:rPr>
        <w:t>En todo aquello no previsto expres</w:t>
      </w:r>
      <w:r>
        <w:rPr>
          <w:rFonts w:eastAsia="Times New Roman"/>
          <w:sz w:val="30"/>
          <w:szCs w:val="30"/>
          <w:lang w:val="es-ES"/>
        </w:rPr>
        <w:t>amente en esta Ley, se estará a lo dispuesto supletoriamente en sus reglamentos, en el Código Civil, Código de Procedimiento Civil, Código de Procedimiento Penal y Ley Orgánica de la Procuraduría General del Estado, en lo que fueren aplicables y compatible</w:t>
      </w:r>
      <w:r>
        <w:rPr>
          <w:rFonts w:eastAsia="Times New Roman"/>
          <w:sz w:val="30"/>
          <w:szCs w:val="30"/>
          <w:lang w:val="es-ES"/>
        </w:rPr>
        <w:t>s con el Derecho Constitucional.</w:t>
      </w:r>
      <w:r>
        <w:rPr>
          <w:rFonts w:eastAsia="Times New Roman"/>
          <w:sz w:val="30"/>
          <w:szCs w:val="30"/>
          <w:lang w:val="es-ES"/>
        </w:rPr>
        <w:br/>
      </w:r>
      <w:r>
        <w:rPr>
          <w:rFonts w:eastAsia="Times New Roman"/>
          <w:sz w:val="30"/>
          <w:szCs w:val="30"/>
          <w:lang w:val="es-ES"/>
        </w:rPr>
        <w:br/>
        <w:t>Esta ley entrará en vigencia desde su promulgación en el Registro Oficial.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Dado y suscrito en la sede de la Asamblea Nacional, ubicada en el Distrito Metropolitano de Quito, provincia de Pichincha, a los diez días del mes</w:t>
      </w:r>
      <w:r>
        <w:rPr>
          <w:rFonts w:eastAsia="Times New Roman"/>
          <w:sz w:val="30"/>
          <w:szCs w:val="30"/>
          <w:lang w:val="es-ES"/>
        </w:rPr>
        <w:t xml:space="preserve"> de septiembre de dos mil nueve.</w:t>
      </w:r>
    </w:p>
    <w:p w:rsidR="00000000" w:rsidRDefault="00571F8A">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ORGÁNICA DE GARANTÍAS JURISDICCIONALES Y CONTROL CONSTITUCIONAL</w:t>
      </w:r>
    </w:p>
    <w:p w:rsidR="00571F8A" w:rsidRDefault="00571F8A">
      <w:pPr>
        <w:divId w:val="635717050"/>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(Segundo Suplemento del Registro Oficial 52, 22-X-2009)</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i/>
          <w:iCs/>
          <w:sz w:val="30"/>
          <w:szCs w:val="30"/>
          <w:lang w:val="es-ES"/>
        </w:rPr>
        <w:t xml:space="preserve">Sentencia No. 004-13-SAN-CC </w:t>
      </w:r>
      <w:r>
        <w:rPr>
          <w:rFonts w:eastAsia="Times New Roman"/>
          <w:sz w:val="30"/>
          <w:szCs w:val="30"/>
          <w:lang w:val="es-ES"/>
        </w:rPr>
        <w:t>(Segundo Suplemento del Registro Oficial 22, 25-VI-2013)</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3.-</w:t>
      </w:r>
      <w:r>
        <w:rPr>
          <w:rFonts w:eastAsia="Times New Roman"/>
          <w:sz w:val="30"/>
          <w:szCs w:val="30"/>
          <w:lang w:val="es-ES"/>
        </w:rPr>
        <w:t xml:space="preserve"> </w:t>
      </w:r>
      <w:r>
        <w:rPr>
          <w:rFonts w:eastAsia="Times New Roman"/>
          <w:sz w:val="30"/>
          <w:szCs w:val="30"/>
          <w:lang w:val="es-ES"/>
        </w:rPr>
        <w:t>Código s/n (Suplemento del Registro Oficial 506, 22-V-2015).</w:t>
      </w:r>
      <w:r>
        <w:rPr>
          <w:rFonts w:eastAsia="Times New Roman"/>
          <w:sz w:val="30"/>
          <w:szCs w:val="30"/>
          <w:lang w:val="es-ES"/>
        </w:rPr>
        <w:br/>
      </w:r>
      <w:r>
        <w:rPr>
          <w:rFonts w:eastAsia="Times New Roman"/>
          <w:sz w:val="30"/>
          <w:szCs w:val="30"/>
          <w:lang w:val="es-ES"/>
        </w:rPr>
        <w:br/>
        <w:t>4.- Ley s/n (Suplemento del Registro Oficial 75, 8-IX-2017).</w:t>
      </w:r>
    </w:p>
    <w:sectPr w:rsidR="00571F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D6087"/>
    <w:rsid w:val="00571F8A"/>
    <w:rsid w:val="005D60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4B1B79-1E3B-465C-A6F4-5859D380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3">
    <w:name w:val="heading 3"/>
    <w:basedOn w:val="Normal"/>
    <w:link w:val="Ttulo3Car"/>
    <w:uiPriority w:val="9"/>
    <w:qFormat/>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312">
      <w:marLeft w:val="0"/>
      <w:marRight w:val="0"/>
      <w:marTop w:val="0"/>
      <w:marBottom w:val="0"/>
      <w:divBdr>
        <w:top w:val="none" w:sz="0" w:space="0" w:color="auto"/>
        <w:left w:val="none" w:sz="0" w:space="0" w:color="auto"/>
        <w:bottom w:val="none" w:sz="0" w:space="0" w:color="auto"/>
        <w:right w:val="none" w:sz="0" w:space="0" w:color="auto"/>
      </w:divBdr>
    </w:div>
    <w:div w:id="18510850">
      <w:marLeft w:val="0"/>
      <w:marRight w:val="0"/>
      <w:marTop w:val="0"/>
      <w:marBottom w:val="0"/>
      <w:divBdr>
        <w:top w:val="none" w:sz="0" w:space="0" w:color="auto"/>
        <w:left w:val="none" w:sz="0" w:space="0" w:color="auto"/>
        <w:bottom w:val="none" w:sz="0" w:space="0" w:color="auto"/>
        <w:right w:val="none" w:sz="0" w:space="0" w:color="auto"/>
      </w:divBdr>
    </w:div>
    <w:div w:id="29771378">
      <w:marLeft w:val="0"/>
      <w:marRight w:val="0"/>
      <w:marTop w:val="0"/>
      <w:marBottom w:val="0"/>
      <w:divBdr>
        <w:top w:val="none" w:sz="0" w:space="0" w:color="auto"/>
        <w:left w:val="none" w:sz="0" w:space="0" w:color="auto"/>
        <w:bottom w:val="none" w:sz="0" w:space="0" w:color="auto"/>
        <w:right w:val="none" w:sz="0" w:space="0" w:color="auto"/>
      </w:divBdr>
    </w:div>
    <w:div w:id="31537129">
      <w:marLeft w:val="0"/>
      <w:marRight w:val="0"/>
      <w:marTop w:val="0"/>
      <w:marBottom w:val="0"/>
      <w:divBdr>
        <w:top w:val="none" w:sz="0" w:space="0" w:color="auto"/>
        <w:left w:val="none" w:sz="0" w:space="0" w:color="auto"/>
        <w:bottom w:val="none" w:sz="0" w:space="0" w:color="auto"/>
        <w:right w:val="none" w:sz="0" w:space="0" w:color="auto"/>
      </w:divBdr>
    </w:div>
    <w:div w:id="32655494">
      <w:marLeft w:val="0"/>
      <w:marRight w:val="0"/>
      <w:marTop w:val="0"/>
      <w:marBottom w:val="0"/>
      <w:divBdr>
        <w:top w:val="none" w:sz="0" w:space="0" w:color="auto"/>
        <w:left w:val="none" w:sz="0" w:space="0" w:color="auto"/>
        <w:bottom w:val="none" w:sz="0" w:space="0" w:color="auto"/>
        <w:right w:val="none" w:sz="0" w:space="0" w:color="auto"/>
      </w:divBdr>
    </w:div>
    <w:div w:id="37366955">
      <w:marLeft w:val="0"/>
      <w:marRight w:val="0"/>
      <w:marTop w:val="0"/>
      <w:marBottom w:val="0"/>
      <w:divBdr>
        <w:top w:val="none" w:sz="0" w:space="0" w:color="auto"/>
        <w:left w:val="none" w:sz="0" w:space="0" w:color="auto"/>
        <w:bottom w:val="none" w:sz="0" w:space="0" w:color="auto"/>
        <w:right w:val="none" w:sz="0" w:space="0" w:color="auto"/>
      </w:divBdr>
    </w:div>
    <w:div w:id="37899675">
      <w:marLeft w:val="0"/>
      <w:marRight w:val="0"/>
      <w:marTop w:val="0"/>
      <w:marBottom w:val="0"/>
      <w:divBdr>
        <w:top w:val="none" w:sz="0" w:space="0" w:color="auto"/>
        <w:left w:val="none" w:sz="0" w:space="0" w:color="auto"/>
        <w:bottom w:val="none" w:sz="0" w:space="0" w:color="auto"/>
        <w:right w:val="none" w:sz="0" w:space="0" w:color="auto"/>
      </w:divBdr>
    </w:div>
    <w:div w:id="45879617">
      <w:marLeft w:val="0"/>
      <w:marRight w:val="0"/>
      <w:marTop w:val="0"/>
      <w:marBottom w:val="0"/>
      <w:divBdr>
        <w:top w:val="none" w:sz="0" w:space="0" w:color="auto"/>
        <w:left w:val="none" w:sz="0" w:space="0" w:color="auto"/>
        <w:bottom w:val="none" w:sz="0" w:space="0" w:color="auto"/>
        <w:right w:val="none" w:sz="0" w:space="0" w:color="auto"/>
      </w:divBdr>
    </w:div>
    <w:div w:id="62992699">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628901046">
          <w:marLeft w:val="0"/>
          <w:marRight w:val="0"/>
          <w:marTop w:val="0"/>
          <w:marBottom w:val="0"/>
          <w:divBdr>
            <w:top w:val="none" w:sz="0" w:space="0" w:color="auto"/>
            <w:left w:val="none" w:sz="0" w:space="0" w:color="auto"/>
            <w:bottom w:val="none" w:sz="0" w:space="0" w:color="auto"/>
            <w:right w:val="none" w:sz="0" w:space="0" w:color="auto"/>
          </w:divBdr>
        </w:div>
      </w:divsChild>
    </w:div>
    <w:div w:id="78673255">
      <w:marLeft w:val="0"/>
      <w:marRight w:val="0"/>
      <w:marTop w:val="0"/>
      <w:marBottom w:val="0"/>
      <w:divBdr>
        <w:top w:val="none" w:sz="0" w:space="0" w:color="auto"/>
        <w:left w:val="none" w:sz="0" w:space="0" w:color="auto"/>
        <w:bottom w:val="none" w:sz="0" w:space="0" w:color="auto"/>
        <w:right w:val="none" w:sz="0" w:space="0" w:color="auto"/>
      </w:divBdr>
    </w:div>
    <w:div w:id="90047562">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325666629">
          <w:marLeft w:val="0"/>
          <w:marRight w:val="0"/>
          <w:marTop w:val="0"/>
          <w:marBottom w:val="0"/>
          <w:divBdr>
            <w:top w:val="none" w:sz="0" w:space="0" w:color="auto"/>
            <w:left w:val="none" w:sz="0" w:space="0" w:color="auto"/>
            <w:bottom w:val="none" w:sz="0" w:space="0" w:color="auto"/>
            <w:right w:val="none" w:sz="0" w:space="0" w:color="auto"/>
          </w:divBdr>
        </w:div>
      </w:divsChild>
    </w:div>
    <w:div w:id="92481463">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753085023">
          <w:marLeft w:val="0"/>
          <w:marRight w:val="0"/>
          <w:marTop w:val="0"/>
          <w:marBottom w:val="0"/>
          <w:divBdr>
            <w:top w:val="none" w:sz="0" w:space="0" w:color="auto"/>
            <w:left w:val="none" w:sz="0" w:space="0" w:color="auto"/>
            <w:bottom w:val="none" w:sz="0" w:space="0" w:color="auto"/>
            <w:right w:val="none" w:sz="0" w:space="0" w:color="auto"/>
          </w:divBdr>
        </w:div>
      </w:divsChild>
    </w:div>
    <w:div w:id="112407060">
      <w:marLeft w:val="0"/>
      <w:marRight w:val="0"/>
      <w:marTop w:val="0"/>
      <w:marBottom w:val="0"/>
      <w:divBdr>
        <w:top w:val="none" w:sz="0" w:space="0" w:color="auto"/>
        <w:left w:val="none" w:sz="0" w:space="0" w:color="auto"/>
        <w:bottom w:val="none" w:sz="0" w:space="0" w:color="auto"/>
        <w:right w:val="none" w:sz="0" w:space="0" w:color="auto"/>
      </w:divBdr>
    </w:div>
    <w:div w:id="117144087">
      <w:marLeft w:val="0"/>
      <w:marRight w:val="0"/>
      <w:marTop w:val="0"/>
      <w:marBottom w:val="0"/>
      <w:divBdr>
        <w:top w:val="none" w:sz="0" w:space="0" w:color="auto"/>
        <w:left w:val="none" w:sz="0" w:space="0" w:color="auto"/>
        <w:bottom w:val="none" w:sz="0" w:space="0" w:color="auto"/>
        <w:right w:val="none" w:sz="0" w:space="0" w:color="auto"/>
      </w:divBdr>
    </w:div>
    <w:div w:id="130099295">
      <w:marLeft w:val="0"/>
      <w:marRight w:val="0"/>
      <w:marTop w:val="0"/>
      <w:marBottom w:val="0"/>
      <w:divBdr>
        <w:top w:val="none" w:sz="0" w:space="0" w:color="auto"/>
        <w:left w:val="none" w:sz="0" w:space="0" w:color="auto"/>
        <w:bottom w:val="none" w:sz="0" w:space="0" w:color="auto"/>
        <w:right w:val="none" w:sz="0" w:space="0" w:color="auto"/>
      </w:divBdr>
    </w:div>
    <w:div w:id="139928609">
      <w:marLeft w:val="0"/>
      <w:marRight w:val="0"/>
      <w:marTop w:val="0"/>
      <w:marBottom w:val="0"/>
      <w:divBdr>
        <w:top w:val="none" w:sz="0" w:space="0" w:color="auto"/>
        <w:left w:val="none" w:sz="0" w:space="0" w:color="auto"/>
        <w:bottom w:val="none" w:sz="0" w:space="0" w:color="auto"/>
        <w:right w:val="none" w:sz="0" w:space="0" w:color="auto"/>
      </w:divBdr>
    </w:div>
    <w:div w:id="159078131">
      <w:marLeft w:val="0"/>
      <w:marRight w:val="0"/>
      <w:marTop w:val="0"/>
      <w:marBottom w:val="0"/>
      <w:divBdr>
        <w:top w:val="none" w:sz="0" w:space="0" w:color="auto"/>
        <w:left w:val="none" w:sz="0" w:space="0" w:color="auto"/>
        <w:bottom w:val="none" w:sz="0" w:space="0" w:color="auto"/>
        <w:right w:val="none" w:sz="0" w:space="0" w:color="auto"/>
      </w:divBdr>
    </w:div>
    <w:div w:id="159279192">
      <w:marLeft w:val="0"/>
      <w:marRight w:val="0"/>
      <w:marTop w:val="0"/>
      <w:marBottom w:val="0"/>
      <w:divBdr>
        <w:top w:val="none" w:sz="0" w:space="0" w:color="auto"/>
        <w:left w:val="none" w:sz="0" w:space="0" w:color="auto"/>
        <w:bottom w:val="none" w:sz="0" w:space="0" w:color="auto"/>
        <w:right w:val="none" w:sz="0" w:space="0" w:color="auto"/>
      </w:divBdr>
    </w:div>
    <w:div w:id="168297981">
      <w:marLeft w:val="0"/>
      <w:marRight w:val="0"/>
      <w:marTop w:val="0"/>
      <w:marBottom w:val="0"/>
      <w:divBdr>
        <w:top w:val="none" w:sz="0" w:space="0" w:color="auto"/>
        <w:left w:val="none" w:sz="0" w:space="0" w:color="auto"/>
        <w:bottom w:val="none" w:sz="0" w:space="0" w:color="auto"/>
        <w:right w:val="none" w:sz="0" w:space="0" w:color="auto"/>
      </w:divBdr>
    </w:div>
    <w:div w:id="169831737">
      <w:marLeft w:val="0"/>
      <w:marRight w:val="0"/>
      <w:marTop w:val="0"/>
      <w:marBottom w:val="0"/>
      <w:divBdr>
        <w:top w:val="none" w:sz="0" w:space="0" w:color="auto"/>
        <w:left w:val="none" w:sz="0" w:space="0" w:color="auto"/>
        <w:bottom w:val="none" w:sz="0" w:space="0" w:color="auto"/>
        <w:right w:val="none" w:sz="0" w:space="0" w:color="auto"/>
      </w:divBdr>
    </w:div>
    <w:div w:id="170686168">
      <w:marLeft w:val="0"/>
      <w:marRight w:val="0"/>
      <w:marTop w:val="0"/>
      <w:marBottom w:val="0"/>
      <w:divBdr>
        <w:top w:val="none" w:sz="0" w:space="0" w:color="auto"/>
        <w:left w:val="none" w:sz="0" w:space="0" w:color="auto"/>
        <w:bottom w:val="none" w:sz="0" w:space="0" w:color="auto"/>
        <w:right w:val="none" w:sz="0" w:space="0" w:color="auto"/>
      </w:divBdr>
    </w:div>
    <w:div w:id="180171095">
      <w:marLeft w:val="0"/>
      <w:marRight w:val="0"/>
      <w:marTop w:val="0"/>
      <w:marBottom w:val="0"/>
      <w:divBdr>
        <w:top w:val="none" w:sz="0" w:space="0" w:color="auto"/>
        <w:left w:val="none" w:sz="0" w:space="0" w:color="auto"/>
        <w:bottom w:val="none" w:sz="0" w:space="0" w:color="auto"/>
        <w:right w:val="none" w:sz="0" w:space="0" w:color="auto"/>
      </w:divBdr>
    </w:div>
    <w:div w:id="190993566">
      <w:marLeft w:val="0"/>
      <w:marRight w:val="0"/>
      <w:marTop w:val="0"/>
      <w:marBottom w:val="0"/>
      <w:divBdr>
        <w:top w:val="none" w:sz="0" w:space="0" w:color="auto"/>
        <w:left w:val="none" w:sz="0" w:space="0" w:color="auto"/>
        <w:bottom w:val="none" w:sz="0" w:space="0" w:color="auto"/>
        <w:right w:val="none" w:sz="0" w:space="0" w:color="auto"/>
      </w:divBdr>
    </w:div>
    <w:div w:id="194273082">
      <w:marLeft w:val="0"/>
      <w:marRight w:val="0"/>
      <w:marTop w:val="0"/>
      <w:marBottom w:val="0"/>
      <w:divBdr>
        <w:top w:val="none" w:sz="0" w:space="0" w:color="auto"/>
        <w:left w:val="none" w:sz="0" w:space="0" w:color="auto"/>
        <w:bottom w:val="none" w:sz="0" w:space="0" w:color="auto"/>
        <w:right w:val="none" w:sz="0" w:space="0" w:color="auto"/>
      </w:divBdr>
    </w:div>
    <w:div w:id="194389223">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261379156">
          <w:marLeft w:val="0"/>
          <w:marRight w:val="0"/>
          <w:marTop w:val="0"/>
          <w:marBottom w:val="0"/>
          <w:divBdr>
            <w:top w:val="none" w:sz="0" w:space="0" w:color="auto"/>
            <w:left w:val="none" w:sz="0" w:space="0" w:color="auto"/>
            <w:bottom w:val="none" w:sz="0" w:space="0" w:color="auto"/>
            <w:right w:val="none" w:sz="0" w:space="0" w:color="auto"/>
          </w:divBdr>
        </w:div>
      </w:divsChild>
    </w:div>
    <w:div w:id="194543316">
      <w:marLeft w:val="0"/>
      <w:marRight w:val="0"/>
      <w:marTop w:val="0"/>
      <w:marBottom w:val="0"/>
      <w:divBdr>
        <w:top w:val="none" w:sz="0" w:space="0" w:color="auto"/>
        <w:left w:val="none" w:sz="0" w:space="0" w:color="auto"/>
        <w:bottom w:val="none" w:sz="0" w:space="0" w:color="auto"/>
        <w:right w:val="none" w:sz="0" w:space="0" w:color="auto"/>
      </w:divBdr>
    </w:div>
    <w:div w:id="212086302">
      <w:marLeft w:val="0"/>
      <w:marRight w:val="0"/>
      <w:marTop w:val="0"/>
      <w:marBottom w:val="0"/>
      <w:divBdr>
        <w:top w:val="none" w:sz="0" w:space="0" w:color="auto"/>
        <w:left w:val="none" w:sz="0" w:space="0" w:color="auto"/>
        <w:bottom w:val="none" w:sz="0" w:space="0" w:color="auto"/>
        <w:right w:val="none" w:sz="0" w:space="0" w:color="auto"/>
      </w:divBdr>
    </w:div>
    <w:div w:id="213201168">
      <w:marLeft w:val="0"/>
      <w:marRight w:val="0"/>
      <w:marTop w:val="0"/>
      <w:marBottom w:val="0"/>
      <w:divBdr>
        <w:top w:val="none" w:sz="0" w:space="0" w:color="auto"/>
        <w:left w:val="none" w:sz="0" w:space="0" w:color="auto"/>
        <w:bottom w:val="none" w:sz="0" w:space="0" w:color="auto"/>
        <w:right w:val="none" w:sz="0" w:space="0" w:color="auto"/>
      </w:divBdr>
    </w:div>
    <w:div w:id="215555881">
      <w:marLeft w:val="0"/>
      <w:marRight w:val="0"/>
      <w:marTop w:val="0"/>
      <w:marBottom w:val="0"/>
      <w:divBdr>
        <w:top w:val="none" w:sz="0" w:space="0" w:color="auto"/>
        <w:left w:val="none" w:sz="0" w:space="0" w:color="auto"/>
        <w:bottom w:val="none" w:sz="0" w:space="0" w:color="auto"/>
        <w:right w:val="none" w:sz="0" w:space="0" w:color="auto"/>
      </w:divBdr>
    </w:div>
    <w:div w:id="217055427">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284577868">
          <w:marLeft w:val="0"/>
          <w:marRight w:val="0"/>
          <w:marTop w:val="0"/>
          <w:marBottom w:val="0"/>
          <w:divBdr>
            <w:top w:val="none" w:sz="0" w:space="0" w:color="auto"/>
            <w:left w:val="none" w:sz="0" w:space="0" w:color="auto"/>
            <w:bottom w:val="none" w:sz="0" w:space="0" w:color="auto"/>
            <w:right w:val="none" w:sz="0" w:space="0" w:color="auto"/>
          </w:divBdr>
        </w:div>
      </w:divsChild>
    </w:div>
    <w:div w:id="218170749">
      <w:marLeft w:val="0"/>
      <w:marRight w:val="0"/>
      <w:marTop w:val="0"/>
      <w:marBottom w:val="0"/>
      <w:divBdr>
        <w:top w:val="none" w:sz="0" w:space="0" w:color="auto"/>
        <w:left w:val="none" w:sz="0" w:space="0" w:color="auto"/>
        <w:bottom w:val="none" w:sz="0" w:space="0" w:color="auto"/>
        <w:right w:val="none" w:sz="0" w:space="0" w:color="auto"/>
      </w:divBdr>
    </w:div>
    <w:div w:id="234170373">
      <w:marLeft w:val="0"/>
      <w:marRight w:val="0"/>
      <w:marTop w:val="0"/>
      <w:marBottom w:val="0"/>
      <w:divBdr>
        <w:top w:val="none" w:sz="0" w:space="0" w:color="auto"/>
        <w:left w:val="none" w:sz="0" w:space="0" w:color="auto"/>
        <w:bottom w:val="none" w:sz="0" w:space="0" w:color="auto"/>
        <w:right w:val="none" w:sz="0" w:space="0" w:color="auto"/>
      </w:divBdr>
    </w:div>
    <w:div w:id="244728814">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281693967">
          <w:marLeft w:val="0"/>
          <w:marRight w:val="0"/>
          <w:marTop w:val="0"/>
          <w:marBottom w:val="0"/>
          <w:divBdr>
            <w:top w:val="none" w:sz="0" w:space="0" w:color="auto"/>
            <w:left w:val="none" w:sz="0" w:space="0" w:color="auto"/>
            <w:bottom w:val="none" w:sz="0" w:space="0" w:color="auto"/>
            <w:right w:val="none" w:sz="0" w:space="0" w:color="auto"/>
          </w:divBdr>
        </w:div>
      </w:divsChild>
    </w:div>
    <w:div w:id="256329717">
      <w:marLeft w:val="0"/>
      <w:marRight w:val="0"/>
      <w:marTop w:val="0"/>
      <w:marBottom w:val="0"/>
      <w:divBdr>
        <w:top w:val="none" w:sz="0" w:space="0" w:color="auto"/>
        <w:left w:val="none" w:sz="0" w:space="0" w:color="auto"/>
        <w:bottom w:val="none" w:sz="0" w:space="0" w:color="auto"/>
        <w:right w:val="none" w:sz="0" w:space="0" w:color="auto"/>
      </w:divBdr>
    </w:div>
    <w:div w:id="265776052">
      <w:marLeft w:val="0"/>
      <w:marRight w:val="0"/>
      <w:marTop w:val="0"/>
      <w:marBottom w:val="0"/>
      <w:divBdr>
        <w:top w:val="none" w:sz="0" w:space="0" w:color="auto"/>
        <w:left w:val="none" w:sz="0" w:space="0" w:color="auto"/>
        <w:bottom w:val="none" w:sz="0" w:space="0" w:color="auto"/>
        <w:right w:val="none" w:sz="0" w:space="0" w:color="auto"/>
      </w:divBdr>
    </w:div>
    <w:div w:id="265817744">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203131462">
          <w:marLeft w:val="0"/>
          <w:marRight w:val="0"/>
          <w:marTop w:val="0"/>
          <w:marBottom w:val="0"/>
          <w:divBdr>
            <w:top w:val="none" w:sz="0" w:space="0" w:color="auto"/>
            <w:left w:val="none" w:sz="0" w:space="0" w:color="auto"/>
            <w:bottom w:val="none" w:sz="0" w:space="0" w:color="auto"/>
            <w:right w:val="none" w:sz="0" w:space="0" w:color="auto"/>
          </w:divBdr>
        </w:div>
      </w:divsChild>
    </w:div>
    <w:div w:id="270748482">
      <w:marLeft w:val="0"/>
      <w:marRight w:val="0"/>
      <w:marTop w:val="0"/>
      <w:marBottom w:val="0"/>
      <w:divBdr>
        <w:top w:val="none" w:sz="0" w:space="0" w:color="auto"/>
        <w:left w:val="none" w:sz="0" w:space="0" w:color="auto"/>
        <w:bottom w:val="none" w:sz="0" w:space="0" w:color="auto"/>
        <w:right w:val="none" w:sz="0" w:space="0" w:color="auto"/>
      </w:divBdr>
    </w:div>
    <w:div w:id="273444207">
      <w:marLeft w:val="0"/>
      <w:marRight w:val="0"/>
      <w:marTop w:val="0"/>
      <w:marBottom w:val="0"/>
      <w:divBdr>
        <w:top w:val="none" w:sz="0" w:space="0" w:color="auto"/>
        <w:left w:val="none" w:sz="0" w:space="0" w:color="auto"/>
        <w:bottom w:val="none" w:sz="0" w:space="0" w:color="auto"/>
        <w:right w:val="none" w:sz="0" w:space="0" w:color="auto"/>
      </w:divBdr>
    </w:div>
    <w:div w:id="276834720">
      <w:marLeft w:val="150"/>
      <w:marRight w:val="150"/>
      <w:marTop w:val="150"/>
      <w:marBottom w:val="150"/>
      <w:divBdr>
        <w:top w:val="dashed" w:sz="6" w:space="8" w:color="336699"/>
        <w:left w:val="dashed" w:sz="6" w:space="8" w:color="336699"/>
        <w:bottom w:val="dashed" w:sz="6" w:space="8" w:color="336699"/>
        <w:right w:val="dashed" w:sz="6" w:space="8" w:color="336699"/>
      </w:divBdr>
    </w:div>
    <w:div w:id="278220283">
      <w:marLeft w:val="0"/>
      <w:marRight w:val="0"/>
      <w:marTop w:val="0"/>
      <w:marBottom w:val="0"/>
      <w:divBdr>
        <w:top w:val="none" w:sz="0" w:space="0" w:color="auto"/>
        <w:left w:val="none" w:sz="0" w:space="0" w:color="auto"/>
        <w:bottom w:val="none" w:sz="0" w:space="0" w:color="auto"/>
        <w:right w:val="none" w:sz="0" w:space="0" w:color="auto"/>
      </w:divBdr>
    </w:div>
    <w:div w:id="278952712">
      <w:marLeft w:val="0"/>
      <w:marRight w:val="0"/>
      <w:marTop w:val="0"/>
      <w:marBottom w:val="0"/>
      <w:divBdr>
        <w:top w:val="none" w:sz="0" w:space="0" w:color="auto"/>
        <w:left w:val="none" w:sz="0" w:space="0" w:color="auto"/>
        <w:bottom w:val="none" w:sz="0" w:space="0" w:color="auto"/>
        <w:right w:val="none" w:sz="0" w:space="0" w:color="auto"/>
      </w:divBdr>
    </w:div>
    <w:div w:id="284428958">
      <w:marLeft w:val="0"/>
      <w:marRight w:val="0"/>
      <w:marTop w:val="0"/>
      <w:marBottom w:val="0"/>
      <w:divBdr>
        <w:top w:val="none" w:sz="0" w:space="0" w:color="auto"/>
        <w:left w:val="none" w:sz="0" w:space="0" w:color="auto"/>
        <w:bottom w:val="none" w:sz="0" w:space="0" w:color="auto"/>
        <w:right w:val="none" w:sz="0" w:space="0" w:color="auto"/>
      </w:divBdr>
    </w:div>
    <w:div w:id="300235141">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345940842">
          <w:marLeft w:val="0"/>
          <w:marRight w:val="0"/>
          <w:marTop w:val="0"/>
          <w:marBottom w:val="0"/>
          <w:divBdr>
            <w:top w:val="none" w:sz="0" w:space="0" w:color="auto"/>
            <w:left w:val="none" w:sz="0" w:space="0" w:color="auto"/>
            <w:bottom w:val="none" w:sz="0" w:space="0" w:color="auto"/>
            <w:right w:val="none" w:sz="0" w:space="0" w:color="auto"/>
          </w:divBdr>
        </w:div>
      </w:divsChild>
    </w:div>
    <w:div w:id="304090858">
      <w:marLeft w:val="0"/>
      <w:marRight w:val="0"/>
      <w:marTop w:val="0"/>
      <w:marBottom w:val="0"/>
      <w:divBdr>
        <w:top w:val="none" w:sz="0" w:space="0" w:color="auto"/>
        <w:left w:val="none" w:sz="0" w:space="0" w:color="auto"/>
        <w:bottom w:val="none" w:sz="0" w:space="0" w:color="auto"/>
        <w:right w:val="none" w:sz="0" w:space="0" w:color="auto"/>
      </w:divBdr>
    </w:div>
    <w:div w:id="308948126">
      <w:marLeft w:val="0"/>
      <w:marRight w:val="0"/>
      <w:marTop w:val="0"/>
      <w:marBottom w:val="0"/>
      <w:divBdr>
        <w:top w:val="none" w:sz="0" w:space="0" w:color="auto"/>
        <w:left w:val="none" w:sz="0" w:space="0" w:color="auto"/>
        <w:bottom w:val="none" w:sz="0" w:space="0" w:color="auto"/>
        <w:right w:val="none" w:sz="0" w:space="0" w:color="auto"/>
      </w:divBdr>
    </w:div>
    <w:div w:id="310256103">
      <w:marLeft w:val="0"/>
      <w:marRight w:val="0"/>
      <w:marTop w:val="0"/>
      <w:marBottom w:val="0"/>
      <w:divBdr>
        <w:top w:val="none" w:sz="0" w:space="0" w:color="auto"/>
        <w:left w:val="none" w:sz="0" w:space="0" w:color="auto"/>
        <w:bottom w:val="none" w:sz="0" w:space="0" w:color="auto"/>
        <w:right w:val="none" w:sz="0" w:space="0" w:color="auto"/>
      </w:divBdr>
    </w:div>
    <w:div w:id="314143818">
      <w:marLeft w:val="0"/>
      <w:marRight w:val="0"/>
      <w:marTop w:val="0"/>
      <w:marBottom w:val="0"/>
      <w:divBdr>
        <w:top w:val="none" w:sz="0" w:space="0" w:color="auto"/>
        <w:left w:val="none" w:sz="0" w:space="0" w:color="auto"/>
        <w:bottom w:val="none" w:sz="0" w:space="0" w:color="auto"/>
        <w:right w:val="none" w:sz="0" w:space="0" w:color="auto"/>
      </w:divBdr>
    </w:div>
    <w:div w:id="320278959">
      <w:marLeft w:val="0"/>
      <w:marRight w:val="0"/>
      <w:marTop w:val="0"/>
      <w:marBottom w:val="0"/>
      <w:divBdr>
        <w:top w:val="none" w:sz="0" w:space="0" w:color="auto"/>
        <w:left w:val="none" w:sz="0" w:space="0" w:color="auto"/>
        <w:bottom w:val="none" w:sz="0" w:space="0" w:color="auto"/>
        <w:right w:val="none" w:sz="0" w:space="0" w:color="auto"/>
      </w:divBdr>
    </w:div>
    <w:div w:id="326250564">
      <w:marLeft w:val="0"/>
      <w:marRight w:val="0"/>
      <w:marTop w:val="0"/>
      <w:marBottom w:val="0"/>
      <w:divBdr>
        <w:top w:val="none" w:sz="0" w:space="0" w:color="auto"/>
        <w:left w:val="none" w:sz="0" w:space="0" w:color="auto"/>
        <w:bottom w:val="none" w:sz="0" w:space="0" w:color="auto"/>
        <w:right w:val="none" w:sz="0" w:space="0" w:color="auto"/>
      </w:divBdr>
    </w:div>
    <w:div w:id="334960222">
      <w:marLeft w:val="0"/>
      <w:marRight w:val="0"/>
      <w:marTop w:val="0"/>
      <w:marBottom w:val="0"/>
      <w:divBdr>
        <w:top w:val="none" w:sz="0" w:space="0" w:color="auto"/>
        <w:left w:val="none" w:sz="0" w:space="0" w:color="auto"/>
        <w:bottom w:val="none" w:sz="0" w:space="0" w:color="auto"/>
        <w:right w:val="none" w:sz="0" w:space="0" w:color="auto"/>
      </w:divBdr>
    </w:div>
    <w:div w:id="336613349">
      <w:marLeft w:val="0"/>
      <w:marRight w:val="0"/>
      <w:marTop w:val="0"/>
      <w:marBottom w:val="0"/>
      <w:divBdr>
        <w:top w:val="none" w:sz="0" w:space="0" w:color="auto"/>
        <w:left w:val="none" w:sz="0" w:space="0" w:color="auto"/>
        <w:bottom w:val="none" w:sz="0" w:space="0" w:color="auto"/>
        <w:right w:val="none" w:sz="0" w:space="0" w:color="auto"/>
      </w:divBdr>
    </w:div>
    <w:div w:id="348138933">
      <w:marLeft w:val="0"/>
      <w:marRight w:val="0"/>
      <w:marTop w:val="0"/>
      <w:marBottom w:val="0"/>
      <w:divBdr>
        <w:top w:val="none" w:sz="0" w:space="0" w:color="auto"/>
        <w:left w:val="none" w:sz="0" w:space="0" w:color="auto"/>
        <w:bottom w:val="none" w:sz="0" w:space="0" w:color="auto"/>
        <w:right w:val="none" w:sz="0" w:space="0" w:color="auto"/>
      </w:divBdr>
    </w:div>
    <w:div w:id="367801263">
      <w:marLeft w:val="0"/>
      <w:marRight w:val="0"/>
      <w:marTop w:val="0"/>
      <w:marBottom w:val="0"/>
      <w:divBdr>
        <w:top w:val="none" w:sz="0" w:space="0" w:color="auto"/>
        <w:left w:val="none" w:sz="0" w:space="0" w:color="auto"/>
        <w:bottom w:val="none" w:sz="0" w:space="0" w:color="auto"/>
        <w:right w:val="none" w:sz="0" w:space="0" w:color="auto"/>
      </w:divBdr>
    </w:div>
    <w:div w:id="368266692">
      <w:marLeft w:val="0"/>
      <w:marRight w:val="0"/>
      <w:marTop w:val="0"/>
      <w:marBottom w:val="0"/>
      <w:divBdr>
        <w:top w:val="none" w:sz="0" w:space="0" w:color="auto"/>
        <w:left w:val="none" w:sz="0" w:space="0" w:color="auto"/>
        <w:bottom w:val="none" w:sz="0" w:space="0" w:color="auto"/>
        <w:right w:val="none" w:sz="0" w:space="0" w:color="auto"/>
      </w:divBdr>
    </w:div>
    <w:div w:id="370037877">
      <w:marLeft w:val="0"/>
      <w:marRight w:val="0"/>
      <w:marTop w:val="0"/>
      <w:marBottom w:val="0"/>
      <w:divBdr>
        <w:top w:val="none" w:sz="0" w:space="0" w:color="auto"/>
        <w:left w:val="none" w:sz="0" w:space="0" w:color="auto"/>
        <w:bottom w:val="none" w:sz="0" w:space="0" w:color="auto"/>
        <w:right w:val="none" w:sz="0" w:space="0" w:color="auto"/>
      </w:divBdr>
    </w:div>
    <w:div w:id="401560218">
      <w:marLeft w:val="0"/>
      <w:marRight w:val="0"/>
      <w:marTop w:val="0"/>
      <w:marBottom w:val="0"/>
      <w:divBdr>
        <w:top w:val="none" w:sz="0" w:space="0" w:color="auto"/>
        <w:left w:val="none" w:sz="0" w:space="0" w:color="auto"/>
        <w:bottom w:val="none" w:sz="0" w:space="0" w:color="auto"/>
        <w:right w:val="none" w:sz="0" w:space="0" w:color="auto"/>
      </w:divBdr>
    </w:div>
    <w:div w:id="404911627">
      <w:marLeft w:val="0"/>
      <w:marRight w:val="0"/>
      <w:marTop w:val="0"/>
      <w:marBottom w:val="0"/>
      <w:divBdr>
        <w:top w:val="none" w:sz="0" w:space="0" w:color="auto"/>
        <w:left w:val="none" w:sz="0" w:space="0" w:color="auto"/>
        <w:bottom w:val="none" w:sz="0" w:space="0" w:color="auto"/>
        <w:right w:val="none" w:sz="0" w:space="0" w:color="auto"/>
      </w:divBdr>
    </w:div>
    <w:div w:id="409498800">
      <w:marLeft w:val="0"/>
      <w:marRight w:val="0"/>
      <w:marTop w:val="0"/>
      <w:marBottom w:val="0"/>
      <w:divBdr>
        <w:top w:val="none" w:sz="0" w:space="0" w:color="auto"/>
        <w:left w:val="none" w:sz="0" w:space="0" w:color="auto"/>
        <w:bottom w:val="none" w:sz="0" w:space="0" w:color="auto"/>
        <w:right w:val="none" w:sz="0" w:space="0" w:color="auto"/>
      </w:divBdr>
    </w:div>
    <w:div w:id="416902640">
      <w:marLeft w:val="0"/>
      <w:marRight w:val="0"/>
      <w:marTop w:val="0"/>
      <w:marBottom w:val="0"/>
      <w:divBdr>
        <w:top w:val="none" w:sz="0" w:space="0" w:color="auto"/>
        <w:left w:val="none" w:sz="0" w:space="0" w:color="auto"/>
        <w:bottom w:val="none" w:sz="0" w:space="0" w:color="auto"/>
        <w:right w:val="none" w:sz="0" w:space="0" w:color="auto"/>
      </w:divBdr>
    </w:div>
    <w:div w:id="417798024">
      <w:marLeft w:val="0"/>
      <w:marRight w:val="0"/>
      <w:marTop w:val="0"/>
      <w:marBottom w:val="0"/>
      <w:divBdr>
        <w:top w:val="none" w:sz="0" w:space="0" w:color="auto"/>
        <w:left w:val="none" w:sz="0" w:space="0" w:color="auto"/>
        <w:bottom w:val="none" w:sz="0" w:space="0" w:color="auto"/>
        <w:right w:val="none" w:sz="0" w:space="0" w:color="auto"/>
      </w:divBdr>
    </w:div>
    <w:div w:id="422840565">
      <w:marLeft w:val="0"/>
      <w:marRight w:val="0"/>
      <w:marTop w:val="0"/>
      <w:marBottom w:val="0"/>
      <w:divBdr>
        <w:top w:val="none" w:sz="0" w:space="0" w:color="auto"/>
        <w:left w:val="none" w:sz="0" w:space="0" w:color="auto"/>
        <w:bottom w:val="none" w:sz="0" w:space="0" w:color="auto"/>
        <w:right w:val="none" w:sz="0" w:space="0" w:color="auto"/>
      </w:divBdr>
    </w:div>
    <w:div w:id="426578453">
      <w:marLeft w:val="0"/>
      <w:marRight w:val="0"/>
      <w:marTop w:val="0"/>
      <w:marBottom w:val="0"/>
      <w:divBdr>
        <w:top w:val="none" w:sz="0" w:space="0" w:color="auto"/>
        <w:left w:val="none" w:sz="0" w:space="0" w:color="auto"/>
        <w:bottom w:val="none" w:sz="0" w:space="0" w:color="auto"/>
        <w:right w:val="none" w:sz="0" w:space="0" w:color="auto"/>
      </w:divBdr>
    </w:div>
    <w:div w:id="445470352">
      <w:marLeft w:val="0"/>
      <w:marRight w:val="0"/>
      <w:marTop w:val="0"/>
      <w:marBottom w:val="0"/>
      <w:divBdr>
        <w:top w:val="none" w:sz="0" w:space="0" w:color="auto"/>
        <w:left w:val="none" w:sz="0" w:space="0" w:color="auto"/>
        <w:bottom w:val="none" w:sz="0" w:space="0" w:color="auto"/>
        <w:right w:val="none" w:sz="0" w:space="0" w:color="auto"/>
      </w:divBdr>
    </w:div>
    <w:div w:id="452601416">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689574317">
          <w:marLeft w:val="0"/>
          <w:marRight w:val="0"/>
          <w:marTop w:val="0"/>
          <w:marBottom w:val="0"/>
          <w:divBdr>
            <w:top w:val="none" w:sz="0" w:space="0" w:color="auto"/>
            <w:left w:val="none" w:sz="0" w:space="0" w:color="auto"/>
            <w:bottom w:val="none" w:sz="0" w:space="0" w:color="auto"/>
            <w:right w:val="none" w:sz="0" w:space="0" w:color="auto"/>
          </w:divBdr>
        </w:div>
      </w:divsChild>
    </w:div>
    <w:div w:id="454178301">
      <w:marLeft w:val="0"/>
      <w:marRight w:val="0"/>
      <w:marTop w:val="0"/>
      <w:marBottom w:val="0"/>
      <w:divBdr>
        <w:top w:val="none" w:sz="0" w:space="0" w:color="auto"/>
        <w:left w:val="none" w:sz="0" w:space="0" w:color="auto"/>
        <w:bottom w:val="none" w:sz="0" w:space="0" w:color="auto"/>
        <w:right w:val="none" w:sz="0" w:space="0" w:color="auto"/>
      </w:divBdr>
    </w:div>
    <w:div w:id="476916137">
      <w:marLeft w:val="0"/>
      <w:marRight w:val="0"/>
      <w:marTop w:val="0"/>
      <w:marBottom w:val="0"/>
      <w:divBdr>
        <w:top w:val="none" w:sz="0" w:space="0" w:color="auto"/>
        <w:left w:val="none" w:sz="0" w:space="0" w:color="auto"/>
        <w:bottom w:val="none" w:sz="0" w:space="0" w:color="auto"/>
        <w:right w:val="none" w:sz="0" w:space="0" w:color="auto"/>
      </w:divBdr>
    </w:div>
    <w:div w:id="479346205">
      <w:marLeft w:val="0"/>
      <w:marRight w:val="0"/>
      <w:marTop w:val="0"/>
      <w:marBottom w:val="0"/>
      <w:divBdr>
        <w:top w:val="none" w:sz="0" w:space="0" w:color="auto"/>
        <w:left w:val="none" w:sz="0" w:space="0" w:color="auto"/>
        <w:bottom w:val="none" w:sz="0" w:space="0" w:color="auto"/>
        <w:right w:val="none" w:sz="0" w:space="0" w:color="auto"/>
      </w:divBdr>
    </w:div>
    <w:div w:id="479923135">
      <w:marLeft w:val="0"/>
      <w:marRight w:val="0"/>
      <w:marTop w:val="0"/>
      <w:marBottom w:val="0"/>
      <w:divBdr>
        <w:top w:val="none" w:sz="0" w:space="0" w:color="auto"/>
        <w:left w:val="none" w:sz="0" w:space="0" w:color="auto"/>
        <w:bottom w:val="none" w:sz="0" w:space="0" w:color="auto"/>
        <w:right w:val="none" w:sz="0" w:space="0" w:color="auto"/>
      </w:divBdr>
    </w:div>
    <w:div w:id="498275872">
      <w:marLeft w:val="0"/>
      <w:marRight w:val="0"/>
      <w:marTop w:val="0"/>
      <w:marBottom w:val="0"/>
      <w:divBdr>
        <w:top w:val="none" w:sz="0" w:space="0" w:color="auto"/>
        <w:left w:val="none" w:sz="0" w:space="0" w:color="auto"/>
        <w:bottom w:val="none" w:sz="0" w:space="0" w:color="auto"/>
        <w:right w:val="none" w:sz="0" w:space="0" w:color="auto"/>
      </w:divBdr>
    </w:div>
    <w:div w:id="511535832">
      <w:marLeft w:val="0"/>
      <w:marRight w:val="0"/>
      <w:marTop w:val="0"/>
      <w:marBottom w:val="0"/>
      <w:divBdr>
        <w:top w:val="none" w:sz="0" w:space="0" w:color="auto"/>
        <w:left w:val="none" w:sz="0" w:space="0" w:color="auto"/>
        <w:bottom w:val="none" w:sz="0" w:space="0" w:color="auto"/>
        <w:right w:val="none" w:sz="0" w:space="0" w:color="auto"/>
      </w:divBdr>
    </w:div>
    <w:div w:id="515966407">
      <w:marLeft w:val="0"/>
      <w:marRight w:val="0"/>
      <w:marTop w:val="0"/>
      <w:marBottom w:val="0"/>
      <w:divBdr>
        <w:top w:val="none" w:sz="0" w:space="0" w:color="auto"/>
        <w:left w:val="none" w:sz="0" w:space="0" w:color="auto"/>
        <w:bottom w:val="none" w:sz="0" w:space="0" w:color="auto"/>
        <w:right w:val="none" w:sz="0" w:space="0" w:color="auto"/>
      </w:divBdr>
    </w:div>
    <w:div w:id="521475271">
      <w:marLeft w:val="0"/>
      <w:marRight w:val="0"/>
      <w:marTop w:val="0"/>
      <w:marBottom w:val="0"/>
      <w:divBdr>
        <w:top w:val="none" w:sz="0" w:space="0" w:color="auto"/>
        <w:left w:val="none" w:sz="0" w:space="0" w:color="auto"/>
        <w:bottom w:val="none" w:sz="0" w:space="0" w:color="auto"/>
        <w:right w:val="none" w:sz="0" w:space="0" w:color="auto"/>
      </w:divBdr>
    </w:div>
    <w:div w:id="536814685">
      <w:marLeft w:val="0"/>
      <w:marRight w:val="0"/>
      <w:marTop w:val="0"/>
      <w:marBottom w:val="0"/>
      <w:divBdr>
        <w:top w:val="none" w:sz="0" w:space="0" w:color="auto"/>
        <w:left w:val="none" w:sz="0" w:space="0" w:color="auto"/>
        <w:bottom w:val="none" w:sz="0" w:space="0" w:color="auto"/>
        <w:right w:val="none" w:sz="0" w:space="0" w:color="auto"/>
      </w:divBdr>
    </w:div>
    <w:div w:id="547690870">
      <w:marLeft w:val="0"/>
      <w:marRight w:val="0"/>
      <w:marTop w:val="0"/>
      <w:marBottom w:val="0"/>
      <w:divBdr>
        <w:top w:val="none" w:sz="0" w:space="0" w:color="auto"/>
        <w:left w:val="none" w:sz="0" w:space="0" w:color="auto"/>
        <w:bottom w:val="none" w:sz="0" w:space="0" w:color="auto"/>
        <w:right w:val="none" w:sz="0" w:space="0" w:color="auto"/>
      </w:divBdr>
    </w:div>
    <w:div w:id="548493305">
      <w:marLeft w:val="0"/>
      <w:marRight w:val="0"/>
      <w:marTop w:val="0"/>
      <w:marBottom w:val="0"/>
      <w:divBdr>
        <w:top w:val="none" w:sz="0" w:space="0" w:color="auto"/>
        <w:left w:val="none" w:sz="0" w:space="0" w:color="auto"/>
        <w:bottom w:val="none" w:sz="0" w:space="0" w:color="auto"/>
        <w:right w:val="none" w:sz="0" w:space="0" w:color="auto"/>
      </w:divBdr>
    </w:div>
    <w:div w:id="556670840">
      <w:marLeft w:val="0"/>
      <w:marRight w:val="0"/>
      <w:marTop w:val="0"/>
      <w:marBottom w:val="0"/>
      <w:divBdr>
        <w:top w:val="none" w:sz="0" w:space="0" w:color="auto"/>
        <w:left w:val="none" w:sz="0" w:space="0" w:color="auto"/>
        <w:bottom w:val="none" w:sz="0" w:space="0" w:color="auto"/>
        <w:right w:val="none" w:sz="0" w:space="0" w:color="auto"/>
      </w:divBdr>
    </w:div>
    <w:div w:id="561985863">
      <w:marLeft w:val="0"/>
      <w:marRight w:val="0"/>
      <w:marTop w:val="0"/>
      <w:marBottom w:val="0"/>
      <w:divBdr>
        <w:top w:val="none" w:sz="0" w:space="0" w:color="auto"/>
        <w:left w:val="none" w:sz="0" w:space="0" w:color="auto"/>
        <w:bottom w:val="none" w:sz="0" w:space="0" w:color="auto"/>
        <w:right w:val="none" w:sz="0" w:space="0" w:color="auto"/>
      </w:divBdr>
    </w:div>
    <w:div w:id="566765677">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091314014">
          <w:marLeft w:val="0"/>
          <w:marRight w:val="0"/>
          <w:marTop w:val="0"/>
          <w:marBottom w:val="0"/>
          <w:divBdr>
            <w:top w:val="none" w:sz="0" w:space="0" w:color="auto"/>
            <w:left w:val="none" w:sz="0" w:space="0" w:color="auto"/>
            <w:bottom w:val="none" w:sz="0" w:space="0" w:color="auto"/>
            <w:right w:val="none" w:sz="0" w:space="0" w:color="auto"/>
          </w:divBdr>
        </w:div>
      </w:divsChild>
    </w:div>
    <w:div w:id="586693779">
      <w:marLeft w:val="0"/>
      <w:marRight w:val="0"/>
      <w:marTop w:val="0"/>
      <w:marBottom w:val="0"/>
      <w:divBdr>
        <w:top w:val="none" w:sz="0" w:space="0" w:color="auto"/>
        <w:left w:val="none" w:sz="0" w:space="0" w:color="auto"/>
        <w:bottom w:val="none" w:sz="0" w:space="0" w:color="auto"/>
        <w:right w:val="none" w:sz="0" w:space="0" w:color="auto"/>
      </w:divBdr>
    </w:div>
    <w:div w:id="603731747">
      <w:marLeft w:val="0"/>
      <w:marRight w:val="0"/>
      <w:marTop w:val="0"/>
      <w:marBottom w:val="0"/>
      <w:divBdr>
        <w:top w:val="none" w:sz="0" w:space="0" w:color="auto"/>
        <w:left w:val="none" w:sz="0" w:space="0" w:color="auto"/>
        <w:bottom w:val="none" w:sz="0" w:space="0" w:color="auto"/>
        <w:right w:val="none" w:sz="0" w:space="0" w:color="auto"/>
      </w:divBdr>
    </w:div>
    <w:div w:id="605770280">
      <w:marLeft w:val="0"/>
      <w:marRight w:val="0"/>
      <w:marTop w:val="0"/>
      <w:marBottom w:val="0"/>
      <w:divBdr>
        <w:top w:val="none" w:sz="0" w:space="0" w:color="auto"/>
        <w:left w:val="none" w:sz="0" w:space="0" w:color="auto"/>
        <w:bottom w:val="none" w:sz="0" w:space="0" w:color="auto"/>
        <w:right w:val="none" w:sz="0" w:space="0" w:color="auto"/>
      </w:divBdr>
    </w:div>
    <w:div w:id="618953841">
      <w:marLeft w:val="0"/>
      <w:marRight w:val="0"/>
      <w:marTop w:val="0"/>
      <w:marBottom w:val="0"/>
      <w:divBdr>
        <w:top w:val="none" w:sz="0" w:space="0" w:color="auto"/>
        <w:left w:val="none" w:sz="0" w:space="0" w:color="auto"/>
        <w:bottom w:val="none" w:sz="0" w:space="0" w:color="auto"/>
        <w:right w:val="none" w:sz="0" w:space="0" w:color="auto"/>
      </w:divBdr>
    </w:div>
    <w:div w:id="629167428">
      <w:marLeft w:val="0"/>
      <w:marRight w:val="0"/>
      <w:marTop w:val="0"/>
      <w:marBottom w:val="0"/>
      <w:divBdr>
        <w:top w:val="none" w:sz="0" w:space="0" w:color="auto"/>
        <w:left w:val="none" w:sz="0" w:space="0" w:color="auto"/>
        <w:bottom w:val="none" w:sz="0" w:space="0" w:color="auto"/>
        <w:right w:val="none" w:sz="0" w:space="0" w:color="auto"/>
      </w:divBdr>
    </w:div>
    <w:div w:id="635717050">
      <w:marLeft w:val="0"/>
      <w:marRight w:val="0"/>
      <w:marTop w:val="0"/>
      <w:marBottom w:val="0"/>
      <w:divBdr>
        <w:top w:val="none" w:sz="0" w:space="0" w:color="auto"/>
        <w:left w:val="none" w:sz="0" w:space="0" w:color="auto"/>
        <w:bottom w:val="none" w:sz="0" w:space="0" w:color="auto"/>
        <w:right w:val="none" w:sz="0" w:space="0" w:color="auto"/>
      </w:divBdr>
    </w:div>
    <w:div w:id="655720437">
      <w:marLeft w:val="0"/>
      <w:marRight w:val="0"/>
      <w:marTop w:val="0"/>
      <w:marBottom w:val="0"/>
      <w:divBdr>
        <w:top w:val="none" w:sz="0" w:space="0" w:color="auto"/>
        <w:left w:val="none" w:sz="0" w:space="0" w:color="auto"/>
        <w:bottom w:val="none" w:sz="0" w:space="0" w:color="auto"/>
        <w:right w:val="none" w:sz="0" w:space="0" w:color="auto"/>
      </w:divBdr>
    </w:div>
    <w:div w:id="656418824">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2047176870">
          <w:marLeft w:val="0"/>
          <w:marRight w:val="0"/>
          <w:marTop w:val="0"/>
          <w:marBottom w:val="0"/>
          <w:divBdr>
            <w:top w:val="none" w:sz="0" w:space="0" w:color="auto"/>
            <w:left w:val="none" w:sz="0" w:space="0" w:color="auto"/>
            <w:bottom w:val="none" w:sz="0" w:space="0" w:color="auto"/>
            <w:right w:val="none" w:sz="0" w:space="0" w:color="auto"/>
          </w:divBdr>
        </w:div>
      </w:divsChild>
    </w:div>
    <w:div w:id="656807699">
      <w:marLeft w:val="0"/>
      <w:marRight w:val="0"/>
      <w:marTop w:val="0"/>
      <w:marBottom w:val="0"/>
      <w:divBdr>
        <w:top w:val="none" w:sz="0" w:space="0" w:color="auto"/>
        <w:left w:val="none" w:sz="0" w:space="0" w:color="auto"/>
        <w:bottom w:val="none" w:sz="0" w:space="0" w:color="auto"/>
        <w:right w:val="none" w:sz="0" w:space="0" w:color="auto"/>
      </w:divBdr>
    </w:div>
    <w:div w:id="656955002">
      <w:marLeft w:val="0"/>
      <w:marRight w:val="0"/>
      <w:marTop w:val="0"/>
      <w:marBottom w:val="0"/>
      <w:divBdr>
        <w:top w:val="none" w:sz="0" w:space="0" w:color="auto"/>
        <w:left w:val="none" w:sz="0" w:space="0" w:color="auto"/>
        <w:bottom w:val="none" w:sz="0" w:space="0" w:color="auto"/>
        <w:right w:val="none" w:sz="0" w:space="0" w:color="auto"/>
      </w:divBdr>
    </w:div>
    <w:div w:id="666982623">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149176817">
          <w:marLeft w:val="0"/>
          <w:marRight w:val="0"/>
          <w:marTop w:val="0"/>
          <w:marBottom w:val="0"/>
          <w:divBdr>
            <w:top w:val="none" w:sz="0" w:space="0" w:color="auto"/>
            <w:left w:val="none" w:sz="0" w:space="0" w:color="auto"/>
            <w:bottom w:val="none" w:sz="0" w:space="0" w:color="auto"/>
            <w:right w:val="none" w:sz="0" w:space="0" w:color="auto"/>
          </w:divBdr>
        </w:div>
      </w:divsChild>
    </w:div>
    <w:div w:id="673846320">
      <w:marLeft w:val="0"/>
      <w:marRight w:val="0"/>
      <w:marTop w:val="0"/>
      <w:marBottom w:val="0"/>
      <w:divBdr>
        <w:top w:val="none" w:sz="0" w:space="0" w:color="auto"/>
        <w:left w:val="none" w:sz="0" w:space="0" w:color="auto"/>
        <w:bottom w:val="none" w:sz="0" w:space="0" w:color="auto"/>
        <w:right w:val="none" w:sz="0" w:space="0" w:color="auto"/>
      </w:divBdr>
    </w:div>
    <w:div w:id="674192851">
      <w:marLeft w:val="0"/>
      <w:marRight w:val="0"/>
      <w:marTop w:val="0"/>
      <w:marBottom w:val="0"/>
      <w:divBdr>
        <w:top w:val="none" w:sz="0" w:space="0" w:color="auto"/>
        <w:left w:val="none" w:sz="0" w:space="0" w:color="auto"/>
        <w:bottom w:val="none" w:sz="0" w:space="0" w:color="auto"/>
        <w:right w:val="none" w:sz="0" w:space="0" w:color="auto"/>
      </w:divBdr>
    </w:div>
    <w:div w:id="674378069">
      <w:marLeft w:val="0"/>
      <w:marRight w:val="0"/>
      <w:marTop w:val="0"/>
      <w:marBottom w:val="0"/>
      <w:divBdr>
        <w:top w:val="none" w:sz="0" w:space="0" w:color="auto"/>
        <w:left w:val="none" w:sz="0" w:space="0" w:color="auto"/>
        <w:bottom w:val="none" w:sz="0" w:space="0" w:color="auto"/>
        <w:right w:val="none" w:sz="0" w:space="0" w:color="auto"/>
      </w:divBdr>
    </w:div>
    <w:div w:id="685249105">
      <w:marLeft w:val="0"/>
      <w:marRight w:val="0"/>
      <w:marTop w:val="0"/>
      <w:marBottom w:val="0"/>
      <w:divBdr>
        <w:top w:val="none" w:sz="0" w:space="0" w:color="auto"/>
        <w:left w:val="none" w:sz="0" w:space="0" w:color="auto"/>
        <w:bottom w:val="none" w:sz="0" w:space="0" w:color="auto"/>
        <w:right w:val="none" w:sz="0" w:space="0" w:color="auto"/>
      </w:divBdr>
    </w:div>
    <w:div w:id="708603816">
      <w:marLeft w:val="0"/>
      <w:marRight w:val="0"/>
      <w:marTop w:val="0"/>
      <w:marBottom w:val="0"/>
      <w:divBdr>
        <w:top w:val="none" w:sz="0" w:space="0" w:color="auto"/>
        <w:left w:val="none" w:sz="0" w:space="0" w:color="auto"/>
        <w:bottom w:val="none" w:sz="0" w:space="0" w:color="auto"/>
        <w:right w:val="none" w:sz="0" w:space="0" w:color="auto"/>
      </w:divBdr>
    </w:div>
    <w:div w:id="713239400">
      <w:marLeft w:val="0"/>
      <w:marRight w:val="0"/>
      <w:marTop w:val="0"/>
      <w:marBottom w:val="0"/>
      <w:divBdr>
        <w:top w:val="none" w:sz="0" w:space="0" w:color="auto"/>
        <w:left w:val="none" w:sz="0" w:space="0" w:color="auto"/>
        <w:bottom w:val="none" w:sz="0" w:space="0" w:color="auto"/>
        <w:right w:val="none" w:sz="0" w:space="0" w:color="auto"/>
      </w:divBdr>
    </w:div>
    <w:div w:id="715928155">
      <w:marLeft w:val="0"/>
      <w:marRight w:val="0"/>
      <w:marTop w:val="0"/>
      <w:marBottom w:val="0"/>
      <w:divBdr>
        <w:top w:val="none" w:sz="0" w:space="0" w:color="auto"/>
        <w:left w:val="none" w:sz="0" w:space="0" w:color="auto"/>
        <w:bottom w:val="none" w:sz="0" w:space="0" w:color="auto"/>
        <w:right w:val="none" w:sz="0" w:space="0" w:color="auto"/>
      </w:divBdr>
    </w:div>
    <w:div w:id="728190636">
      <w:marLeft w:val="0"/>
      <w:marRight w:val="0"/>
      <w:marTop w:val="0"/>
      <w:marBottom w:val="0"/>
      <w:divBdr>
        <w:top w:val="none" w:sz="0" w:space="0" w:color="auto"/>
        <w:left w:val="none" w:sz="0" w:space="0" w:color="auto"/>
        <w:bottom w:val="none" w:sz="0" w:space="0" w:color="auto"/>
        <w:right w:val="none" w:sz="0" w:space="0" w:color="auto"/>
      </w:divBdr>
    </w:div>
    <w:div w:id="728530359">
      <w:marLeft w:val="0"/>
      <w:marRight w:val="0"/>
      <w:marTop w:val="0"/>
      <w:marBottom w:val="0"/>
      <w:divBdr>
        <w:top w:val="none" w:sz="0" w:space="0" w:color="auto"/>
        <w:left w:val="none" w:sz="0" w:space="0" w:color="auto"/>
        <w:bottom w:val="none" w:sz="0" w:space="0" w:color="auto"/>
        <w:right w:val="none" w:sz="0" w:space="0" w:color="auto"/>
      </w:divBdr>
    </w:div>
    <w:div w:id="734401051">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940945256">
          <w:marLeft w:val="0"/>
          <w:marRight w:val="0"/>
          <w:marTop w:val="0"/>
          <w:marBottom w:val="0"/>
          <w:divBdr>
            <w:top w:val="none" w:sz="0" w:space="0" w:color="auto"/>
            <w:left w:val="none" w:sz="0" w:space="0" w:color="auto"/>
            <w:bottom w:val="none" w:sz="0" w:space="0" w:color="auto"/>
            <w:right w:val="none" w:sz="0" w:space="0" w:color="auto"/>
          </w:divBdr>
        </w:div>
      </w:divsChild>
    </w:div>
    <w:div w:id="738089273">
      <w:marLeft w:val="0"/>
      <w:marRight w:val="0"/>
      <w:marTop w:val="0"/>
      <w:marBottom w:val="0"/>
      <w:divBdr>
        <w:top w:val="none" w:sz="0" w:space="0" w:color="auto"/>
        <w:left w:val="none" w:sz="0" w:space="0" w:color="auto"/>
        <w:bottom w:val="none" w:sz="0" w:space="0" w:color="auto"/>
        <w:right w:val="none" w:sz="0" w:space="0" w:color="auto"/>
      </w:divBdr>
    </w:div>
    <w:div w:id="743185317">
      <w:marLeft w:val="0"/>
      <w:marRight w:val="0"/>
      <w:marTop w:val="0"/>
      <w:marBottom w:val="0"/>
      <w:divBdr>
        <w:top w:val="none" w:sz="0" w:space="0" w:color="auto"/>
        <w:left w:val="none" w:sz="0" w:space="0" w:color="auto"/>
        <w:bottom w:val="none" w:sz="0" w:space="0" w:color="auto"/>
        <w:right w:val="none" w:sz="0" w:space="0" w:color="auto"/>
      </w:divBdr>
    </w:div>
    <w:div w:id="748650254">
      <w:marLeft w:val="0"/>
      <w:marRight w:val="0"/>
      <w:marTop w:val="0"/>
      <w:marBottom w:val="0"/>
      <w:divBdr>
        <w:top w:val="none" w:sz="0" w:space="0" w:color="auto"/>
        <w:left w:val="none" w:sz="0" w:space="0" w:color="auto"/>
        <w:bottom w:val="none" w:sz="0" w:space="0" w:color="auto"/>
        <w:right w:val="none" w:sz="0" w:space="0" w:color="auto"/>
      </w:divBdr>
    </w:div>
    <w:div w:id="792210799">
      <w:marLeft w:val="0"/>
      <w:marRight w:val="0"/>
      <w:marTop w:val="0"/>
      <w:marBottom w:val="0"/>
      <w:divBdr>
        <w:top w:val="none" w:sz="0" w:space="0" w:color="auto"/>
        <w:left w:val="none" w:sz="0" w:space="0" w:color="auto"/>
        <w:bottom w:val="none" w:sz="0" w:space="0" w:color="auto"/>
        <w:right w:val="none" w:sz="0" w:space="0" w:color="auto"/>
      </w:divBdr>
    </w:div>
    <w:div w:id="793212915">
      <w:marLeft w:val="0"/>
      <w:marRight w:val="0"/>
      <w:marTop w:val="0"/>
      <w:marBottom w:val="0"/>
      <w:divBdr>
        <w:top w:val="none" w:sz="0" w:space="0" w:color="auto"/>
        <w:left w:val="none" w:sz="0" w:space="0" w:color="auto"/>
        <w:bottom w:val="none" w:sz="0" w:space="0" w:color="auto"/>
        <w:right w:val="none" w:sz="0" w:space="0" w:color="auto"/>
      </w:divBdr>
    </w:div>
    <w:div w:id="804665675">
      <w:marLeft w:val="0"/>
      <w:marRight w:val="0"/>
      <w:marTop w:val="0"/>
      <w:marBottom w:val="0"/>
      <w:divBdr>
        <w:top w:val="none" w:sz="0" w:space="0" w:color="auto"/>
        <w:left w:val="none" w:sz="0" w:space="0" w:color="auto"/>
        <w:bottom w:val="none" w:sz="0" w:space="0" w:color="auto"/>
        <w:right w:val="none" w:sz="0" w:space="0" w:color="auto"/>
      </w:divBdr>
    </w:div>
    <w:div w:id="804813103">
      <w:marLeft w:val="0"/>
      <w:marRight w:val="0"/>
      <w:marTop w:val="0"/>
      <w:marBottom w:val="0"/>
      <w:divBdr>
        <w:top w:val="none" w:sz="0" w:space="0" w:color="auto"/>
        <w:left w:val="none" w:sz="0" w:space="0" w:color="auto"/>
        <w:bottom w:val="none" w:sz="0" w:space="0" w:color="auto"/>
        <w:right w:val="none" w:sz="0" w:space="0" w:color="auto"/>
      </w:divBdr>
    </w:div>
    <w:div w:id="827206119">
      <w:marLeft w:val="0"/>
      <w:marRight w:val="0"/>
      <w:marTop w:val="0"/>
      <w:marBottom w:val="0"/>
      <w:divBdr>
        <w:top w:val="none" w:sz="0" w:space="0" w:color="auto"/>
        <w:left w:val="none" w:sz="0" w:space="0" w:color="auto"/>
        <w:bottom w:val="none" w:sz="0" w:space="0" w:color="auto"/>
        <w:right w:val="none" w:sz="0" w:space="0" w:color="auto"/>
      </w:divBdr>
    </w:div>
    <w:div w:id="833185076">
      <w:marLeft w:val="0"/>
      <w:marRight w:val="0"/>
      <w:marTop w:val="0"/>
      <w:marBottom w:val="0"/>
      <w:divBdr>
        <w:top w:val="none" w:sz="0" w:space="0" w:color="auto"/>
        <w:left w:val="none" w:sz="0" w:space="0" w:color="auto"/>
        <w:bottom w:val="none" w:sz="0" w:space="0" w:color="auto"/>
        <w:right w:val="none" w:sz="0" w:space="0" w:color="auto"/>
      </w:divBdr>
    </w:div>
    <w:div w:id="834109406">
      <w:marLeft w:val="0"/>
      <w:marRight w:val="0"/>
      <w:marTop w:val="0"/>
      <w:marBottom w:val="0"/>
      <w:divBdr>
        <w:top w:val="none" w:sz="0" w:space="0" w:color="auto"/>
        <w:left w:val="none" w:sz="0" w:space="0" w:color="auto"/>
        <w:bottom w:val="none" w:sz="0" w:space="0" w:color="auto"/>
        <w:right w:val="none" w:sz="0" w:space="0" w:color="auto"/>
      </w:divBdr>
    </w:div>
    <w:div w:id="844242752">
      <w:marLeft w:val="0"/>
      <w:marRight w:val="0"/>
      <w:marTop w:val="0"/>
      <w:marBottom w:val="0"/>
      <w:divBdr>
        <w:top w:val="none" w:sz="0" w:space="0" w:color="auto"/>
        <w:left w:val="none" w:sz="0" w:space="0" w:color="auto"/>
        <w:bottom w:val="none" w:sz="0" w:space="0" w:color="auto"/>
        <w:right w:val="none" w:sz="0" w:space="0" w:color="auto"/>
      </w:divBdr>
    </w:div>
    <w:div w:id="847712343">
      <w:marLeft w:val="0"/>
      <w:marRight w:val="0"/>
      <w:marTop w:val="0"/>
      <w:marBottom w:val="0"/>
      <w:divBdr>
        <w:top w:val="none" w:sz="0" w:space="0" w:color="auto"/>
        <w:left w:val="none" w:sz="0" w:space="0" w:color="auto"/>
        <w:bottom w:val="none" w:sz="0" w:space="0" w:color="auto"/>
        <w:right w:val="none" w:sz="0" w:space="0" w:color="auto"/>
      </w:divBdr>
    </w:div>
    <w:div w:id="848522372">
      <w:marLeft w:val="0"/>
      <w:marRight w:val="0"/>
      <w:marTop w:val="0"/>
      <w:marBottom w:val="0"/>
      <w:divBdr>
        <w:top w:val="none" w:sz="0" w:space="0" w:color="auto"/>
        <w:left w:val="none" w:sz="0" w:space="0" w:color="auto"/>
        <w:bottom w:val="none" w:sz="0" w:space="0" w:color="auto"/>
        <w:right w:val="none" w:sz="0" w:space="0" w:color="auto"/>
      </w:divBdr>
    </w:div>
    <w:div w:id="849952824">
      <w:marLeft w:val="0"/>
      <w:marRight w:val="0"/>
      <w:marTop w:val="0"/>
      <w:marBottom w:val="0"/>
      <w:divBdr>
        <w:top w:val="none" w:sz="0" w:space="0" w:color="auto"/>
        <w:left w:val="none" w:sz="0" w:space="0" w:color="auto"/>
        <w:bottom w:val="none" w:sz="0" w:space="0" w:color="auto"/>
        <w:right w:val="none" w:sz="0" w:space="0" w:color="auto"/>
      </w:divBdr>
    </w:div>
    <w:div w:id="851799711">
      <w:marLeft w:val="0"/>
      <w:marRight w:val="0"/>
      <w:marTop w:val="0"/>
      <w:marBottom w:val="0"/>
      <w:divBdr>
        <w:top w:val="none" w:sz="0" w:space="0" w:color="auto"/>
        <w:left w:val="none" w:sz="0" w:space="0" w:color="auto"/>
        <w:bottom w:val="none" w:sz="0" w:space="0" w:color="auto"/>
        <w:right w:val="none" w:sz="0" w:space="0" w:color="auto"/>
      </w:divBdr>
    </w:div>
    <w:div w:id="856119383">
      <w:marLeft w:val="0"/>
      <w:marRight w:val="0"/>
      <w:marTop w:val="0"/>
      <w:marBottom w:val="0"/>
      <w:divBdr>
        <w:top w:val="none" w:sz="0" w:space="0" w:color="auto"/>
        <w:left w:val="none" w:sz="0" w:space="0" w:color="auto"/>
        <w:bottom w:val="none" w:sz="0" w:space="0" w:color="auto"/>
        <w:right w:val="none" w:sz="0" w:space="0" w:color="auto"/>
      </w:divBdr>
    </w:div>
    <w:div w:id="860584761">
      <w:marLeft w:val="0"/>
      <w:marRight w:val="0"/>
      <w:marTop w:val="0"/>
      <w:marBottom w:val="0"/>
      <w:divBdr>
        <w:top w:val="none" w:sz="0" w:space="0" w:color="auto"/>
        <w:left w:val="none" w:sz="0" w:space="0" w:color="auto"/>
        <w:bottom w:val="none" w:sz="0" w:space="0" w:color="auto"/>
        <w:right w:val="none" w:sz="0" w:space="0" w:color="auto"/>
      </w:divBdr>
    </w:div>
    <w:div w:id="868759506">
      <w:marLeft w:val="0"/>
      <w:marRight w:val="0"/>
      <w:marTop w:val="0"/>
      <w:marBottom w:val="0"/>
      <w:divBdr>
        <w:top w:val="none" w:sz="0" w:space="0" w:color="auto"/>
        <w:left w:val="none" w:sz="0" w:space="0" w:color="auto"/>
        <w:bottom w:val="none" w:sz="0" w:space="0" w:color="auto"/>
        <w:right w:val="none" w:sz="0" w:space="0" w:color="auto"/>
      </w:divBdr>
    </w:div>
    <w:div w:id="871695771">
      <w:marLeft w:val="0"/>
      <w:marRight w:val="0"/>
      <w:marTop w:val="0"/>
      <w:marBottom w:val="0"/>
      <w:divBdr>
        <w:top w:val="none" w:sz="0" w:space="0" w:color="auto"/>
        <w:left w:val="none" w:sz="0" w:space="0" w:color="auto"/>
        <w:bottom w:val="none" w:sz="0" w:space="0" w:color="auto"/>
        <w:right w:val="none" w:sz="0" w:space="0" w:color="auto"/>
      </w:divBdr>
    </w:div>
    <w:div w:id="872888409">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472413113">
          <w:marLeft w:val="0"/>
          <w:marRight w:val="0"/>
          <w:marTop w:val="0"/>
          <w:marBottom w:val="0"/>
          <w:divBdr>
            <w:top w:val="none" w:sz="0" w:space="0" w:color="auto"/>
            <w:left w:val="none" w:sz="0" w:space="0" w:color="auto"/>
            <w:bottom w:val="none" w:sz="0" w:space="0" w:color="auto"/>
            <w:right w:val="none" w:sz="0" w:space="0" w:color="auto"/>
          </w:divBdr>
        </w:div>
      </w:divsChild>
    </w:div>
    <w:div w:id="880170495">
      <w:marLeft w:val="0"/>
      <w:marRight w:val="0"/>
      <w:marTop w:val="0"/>
      <w:marBottom w:val="0"/>
      <w:divBdr>
        <w:top w:val="none" w:sz="0" w:space="0" w:color="auto"/>
        <w:left w:val="none" w:sz="0" w:space="0" w:color="auto"/>
        <w:bottom w:val="none" w:sz="0" w:space="0" w:color="auto"/>
        <w:right w:val="none" w:sz="0" w:space="0" w:color="auto"/>
      </w:divBdr>
    </w:div>
    <w:div w:id="882447232">
      <w:marLeft w:val="0"/>
      <w:marRight w:val="0"/>
      <w:marTop w:val="0"/>
      <w:marBottom w:val="0"/>
      <w:divBdr>
        <w:top w:val="none" w:sz="0" w:space="0" w:color="auto"/>
        <w:left w:val="none" w:sz="0" w:space="0" w:color="auto"/>
        <w:bottom w:val="none" w:sz="0" w:space="0" w:color="auto"/>
        <w:right w:val="none" w:sz="0" w:space="0" w:color="auto"/>
      </w:divBdr>
    </w:div>
    <w:div w:id="888346559">
      <w:marLeft w:val="0"/>
      <w:marRight w:val="0"/>
      <w:marTop w:val="0"/>
      <w:marBottom w:val="0"/>
      <w:divBdr>
        <w:top w:val="none" w:sz="0" w:space="0" w:color="auto"/>
        <w:left w:val="none" w:sz="0" w:space="0" w:color="auto"/>
        <w:bottom w:val="none" w:sz="0" w:space="0" w:color="auto"/>
        <w:right w:val="none" w:sz="0" w:space="0" w:color="auto"/>
      </w:divBdr>
    </w:div>
    <w:div w:id="891113374">
      <w:marLeft w:val="0"/>
      <w:marRight w:val="0"/>
      <w:marTop w:val="0"/>
      <w:marBottom w:val="0"/>
      <w:divBdr>
        <w:top w:val="none" w:sz="0" w:space="0" w:color="auto"/>
        <w:left w:val="none" w:sz="0" w:space="0" w:color="auto"/>
        <w:bottom w:val="none" w:sz="0" w:space="0" w:color="auto"/>
        <w:right w:val="none" w:sz="0" w:space="0" w:color="auto"/>
      </w:divBdr>
    </w:div>
    <w:div w:id="894703672">
      <w:marLeft w:val="0"/>
      <w:marRight w:val="0"/>
      <w:marTop w:val="0"/>
      <w:marBottom w:val="0"/>
      <w:divBdr>
        <w:top w:val="none" w:sz="0" w:space="0" w:color="auto"/>
        <w:left w:val="none" w:sz="0" w:space="0" w:color="auto"/>
        <w:bottom w:val="none" w:sz="0" w:space="0" w:color="auto"/>
        <w:right w:val="none" w:sz="0" w:space="0" w:color="auto"/>
      </w:divBdr>
    </w:div>
    <w:div w:id="900677873">
      <w:marLeft w:val="0"/>
      <w:marRight w:val="0"/>
      <w:marTop w:val="0"/>
      <w:marBottom w:val="0"/>
      <w:divBdr>
        <w:top w:val="none" w:sz="0" w:space="0" w:color="auto"/>
        <w:left w:val="none" w:sz="0" w:space="0" w:color="auto"/>
        <w:bottom w:val="none" w:sz="0" w:space="0" w:color="auto"/>
        <w:right w:val="none" w:sz="0" w:space="0" w:color="auto"/>
      </w:divBdr>
    </w:div>
    <w:div w:id="909383483">
      <w:marLeft w:val="0"/>
      <w:marRight w:val="0"/>
      <w:marTop w:val="0"/>
      <w:marBottom w:val="0"/>
      <w:divBdr>
        <w:top w:val="none" w:sz="0" w:space="0" w:color="auto"/>
        <w:left w:val="none" w:sz="0" w:space="0" w:color="auto"/>
        <w:bottom w:val="none" w:sz="0" w:space="0" w:color="auto"/>
        <w:right w:val="none" w:sz="0" w:space="0" w:color="auto"/>
      </w:divBdr>
    </w:div>
    <w:div w:id="919100210">
      <w:marLeft w:val="0"/>
      <w:marRight w:val="0"/>
      <w:marTop w:val="0"/>
      <w:marBottom w:val="0"/>
      <w:divBdr>
        <w:top w:val="none" w:sz="0" w:space="0" w:color="auto"/>
        <w:left w:val="none" w:sz="0" w:space="0" w:color="auto"/>
        <w:bottom w:val="none" w:sz="0" w:space="0" w:color="auto"/>
        <w:right w:val="none" w:sz="0" w:space="0" w:color="auto"/>
      </w:divBdr>
    </w:div>
    <w:div w:id="954680660">
      <w:marLeft w:val="0"/>
      <w:marRight w:val="0"/>
      <w:marTop w:val="0"/>
      <w:marBottom w:val="0"/>
      <w:divBdr>
        <w:top w:val="none" w:sz="0" w:space="0" w:color="auto"/>
        <w:left w:val="none" w:sz="0" w:space="0" w:color="auto"/>
        <w:bottom w:val="none" w:sz="0" w:space="0" w:color="auto"/>
        <w:right w:val="none" w:sz="0" w:space="0" w:color="auto"/>
      </w:divBdr>
    </w:div>
    <w:div w:id="971012502">
      <w:marLeft w:val="0"/>
      <w:marRight w:val="0"/>
      <w:marTop w:val="0"/>
      <w:marBottom w:val="0"/>
      <w:divBdr>
        <w:top w:val="none" w:sz="0" w:space="0" w:color="auto"/>
        <w:left w:val="none" w:sz="0" w:space="0" w:color="auto"/>
        <w:bottom w:val="none" w:sz="0" w:space="0" w:color="auto"/>
        <w:right w:val="none" w:sz="0" w:space="0" w:color="auto"/>
      </w:divBdr>
    </w:div>
    <w:div w:id="971205713">
      <w:marLeft w:val="0"/>
      <w:marRight w:val="0"/>
      <w:marTop w:val="0"/>
      <w:marBottom w:val="0"/>
      <w:divBdr>
        <w:top w:val="none" w:sz="0" w:space="0" w:color="auto"/>
        <w:left w:val="none" w:sz="0" w:space="0" w:color="auto"/>
        <w:bottom w:val="none" w:sz="0" w:space="0" w:color="auto"/>
        <w:right w:val="none" w:sz="0" w:space="0" w:color="auto"/>
      </w:divBdr>
    </w:div>
    <w:div w:id="971787830">
      <w:marLeft w:val="0"/>
      <w:marRight w:val="0"/>
      <w:marTop w:val="0"/>
      <w:marBottom w:val="0"/>
      <w:divBdr>
        <w:top w:val="none" w:sz="0" w:space="0" w:color="auto"/>
        <w:left w:val="none" w:sz="0" w:space="0" w:color="auto"/>
        <w:bottom w:val="none" w:sz="0" w:space="0" w:color="auto"/>
        <w:right w:val="none" w:sz="0" w:space="0" w:color="auto"/>
      </w:divBdr>
    </w:div>
    <w:div w:id="979577273">
      <w:marLeft w:val="0"/>
      <w:marRight w:val="0"/>
      <w:marTop w:val="0"/>
      <w:marBottom w:val="0"/>
      <w:divBdr>
        <w:top w:val="none" w:sz="0" w:space="0" w:color="auto"/>
        <w:left w:val="none" w:sz="0" w:space="0" w:color="auto"/>
        <w:bottom w:val="none" w:sz="0" w:space="0" w:color="auto"/>
        <w:right w:val="none" w:sz="0" w:space="0" w:color="auto"/>
      </w:divBdr>
    </w:div>
    <w:div w:id="985549583">
      <w:marLeft w:val="0"/>
      <w:marRight w:val="0"/>
      <w:marTop w:val="0"/>
      <w:marBottom w:val="0"/>
      <w:divBdr>
        <w:top w:val="none" w:sz="0" w:space="0" w:color="auto"/>
        <w:left w:val="none" w:sz="0" w:space="0" w:color="auto"/>
        <w:bottom w:val="none" w:sz="0" w:space="0" w:color="auto"/>
        <w:right w:val="none" w:sz="0" w:space="0" w:color="auto"/>
      </w:divBdr>
    </w:div>
    <w:div w:id="991716805">
      <w:marLeft w:val="0"/>
      <w:marRight w:val="0"/>
      <w:marTop w:val="0"/>
      <w:marBottom w:val="0"/>
      <w:divBdr>
        <w:top w:val="none" w:sz="0" w:space="0" w:color="auto"/>
        <w:left w:val="none" w:sz="0" w:space="0" w:color="auto"/>
        <w:bottom w:val="none" w:sz="0" w:space="0" w:color="auto"/>
        <w:right w:val="none" w:sz="0" w:space="0" w:color="auto"/>
      </w:divBdr>
    </w:div>
    <w:div w:id="1003312843">
      <w:marLeft w:val="0"/>
      <w:marRight w:val="0"/>
      <w:marTop w:val="0"/>
      <w:marBottom w:val="0"/>
      <w:divBdr>
        <w:top w:val="none" w:sz="0" w:space="0" w:color="auto"/>
        <w:left w:val="none" w:sz="0" w:space="0" w:color="auto"/>
        <w:bottom w:val="none" w:sz="0" w:space="0" w:color="auto"/>
        <w:right w:val="none" w:sz="0" w:space="0" w:color="auto"/>
      </w:divBdr>
    </w:div>
    <w:div w:id="1004745481">
      <w:marLeft w:val="0"/>
      <w:marRight w:val="0"/>
      <w:marTop w:val="0"/>
      <w:marBottom w:val="0"/>
      <w:divBdr>
        <w:top w:val="none" w:sz="0" w:space="0" w:color="auto"/>
        <w:left w:val="none" w:sz="0" w:space="0" w:color="auto"/>
        <w:bottom w:val="none" w:sz="0" w:space="0" w:color="auto"/>
        <w:right w:val="none" w:sz="0" w:space="0" w:color="auto"/>
      </w:divBdr>
    </w:div>
    <w:div w:id="1009021237">
      <w:marLeft w:val="0"/>
      <w:marRight w:val="0"/>
      <w:marTop w:val="0"/>
      <w:marBottom w:val="0"/>
      <w:divBdr>
        <w:top w:val="none" w:sz="0" w:space="0" w:color="auto"/>
        <w:left w:val="none" w:sz="0" w:space="0" w:color="auto"/>
        <w:bottom w:val="none" w:sz="0" w:space="0" w:color="auto"/>
        <w:right w:val="none" w:sz="0" w:space="0" w:color="auto"/>
      </w:divBdr>
    </w:div>
    <w:div w:id="1011301025">
      <w:marLeft w:val="0"/>
      <w:marRight w:val="0"/>
      <w:marTop w:val="0"/>
      <w:marBottom w:val="0"/>
      <w:divBdr>
        <w:top w:val="none" w:sz="0" w:space="0" w:color="auto"/>
        <w:left w:val="none" w:sz="0" w:space="0" w:color="auto"/>
        <w:bottom w:val="none" w:sz="0" w:space="0" w:color="auto"/>
        <w:right w:val="none" w:sz="0" w:space="0" w:color="auto"/>
      </w:divBdr>
    </w:div>
    <w:div w:id="1014117377">
      <w:marLeft w:val="0"/>
      <w:marRight w:val="0"/>
      <w:marTop w:val="0"/>
      <w:marBottom w:val="0"/>
      <w:divBdr>
        <w:top w:val="none" w:sz="0" w:space="0" w:color="auto"/>
        <w:left w:val="none" w:sz="0" w:space="0" w:color="auto"/>
        <w:bottom w:val="none" w:sz="0" w:space="0" w:color="auto"/>
        <w:right w:val="none" w:sz="0" w:space="0" w:color="auto"/>
      </w:divBdr>
    </w:div>
    <w:div w:id="1030716891">
      <w:marLeft w:val="0"/>
      <w:marRight w:val="0"/>
      <w:marTop w:val="0"/>
      <w:marBottom w:val="0"/>
      <w:divBdr>
        <w:top w:val="none" w:sz="0" w:space="0" w:color="auto"/>
        <w:left w:val="none" w:sz="0" w:space="0" w:color="auto"/>
        <w:bottom w:val="none" w:sz="0" w:space="0" w:color="auto"/>
        <w:right w:val="none" w:sz="0" w:space="0" w:color="auto"/>
      </w:divBdr>
    </w:div>
    <w:div w:id="1035695710">
      <w:marLeft w:val="0"/>
      <w:marRight w:val="0"/>
      <w:marTop w:val="0"/>
      <w:marBottom w:val="0"/>
      <w:divBdr>
        <w:top w:val="none" w:sz="0" w:space="0" w:color="auto"/>
        <w:left w:val="none" w:sz="0" w:space="0" w:color="auto"/>
        <w:bottom w:val="none" w:sz="0" w:space="0" w:color="auto"/>
        <w:right w:val="none" w:sz="0" w:space="0" w:color="auto"/>
      </w:divBdr>
    </w:div>
    <w:div w:id="1045638175">
      <w:marLeft w:val="0"/>
      <w:marRight w:val="0"/>
      <w:marTop w:val="0"/>
      <w:marBottom w:val="0"/>
      <w:divBdr>
        <w:top w:val="none" w:sz="0" w:space="0" w:color="auto"/>
        <w:left w:val="none" w:sz="0" w:space="0" w:color="auto"/>
        <w:bottom w:val="none" w:sz="0" w:space="0" w:color="auto"/>
        <w:right w:val="none" w:sz="0" w:space="0" w:color="auto"/>
      </w:divBdr>
    </w:div>
    <w:div w:id="1117991316">
      <w:marLeft w:val="0"/>
      <w:marRight w:val="0"/>
      <w:marTop w:val="0"/>
      <w:marBottom w:val="0"/>
      <w:divBdr>
        <w:top w:val="none" w:sz="0" w:space="0" w:color="auto"/>
        <w:left w:val="none" w:sz="0" w:space="0" w:color="auto"/>
        <w:bottom w:val="none" w:sz="0" w:space="0" w:color="auto"/>
        <w:right w:val="none" w:sz="0" w:space="0" w:color="auto"/>
      </w:divBdr>
    </w:div>
    <w:div w:id="1121143777">
      <w:marLeft w:val="0"/>
      <w:marRight w:val="0"/>
      <w:marTop w:val="0"/>
      <w:marBottom w:val="0"/>
      <w:divBdr>
        <w:top w:val="none" w:sz="0" w:space="0" w:color="auto"/>
        <w:left w:val="none" w:sz="0" w:space="0" w:color="auto"/>
        <w:bottom w:val="none" w:sz="0" w:space="0" w:color="auto"/>
        <w:right w:val="none" w:sz="0" w:space="0" w:color="auto"/>
      </w:divBdr>
    </w:div>
    <w:div w:id="1135562117">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901990647">
          <w:marLeft w:val="0"/>
          <w:marRight w:val="0"/>
          <w:marTop w:val="0"/>
          <w:marBottom w:val="0"/>
          <w:divBdr>
            <w:top w:val="none" w:sz="0" w:space="0" w:color="auto"/>
            <w:left w:val="none" w:sz="0" w:space="0" w:color="auto"/>
            <w:bottom w:val="none" w:sz="0" w:space="0" w:color="auto"/>
            <w:right w:val="none" w:sz="0" w:space="0" w:color="auto"/>
          </w:divBdr>
        </w:div>
      </w:divsChild>
    </w:div>
    <w:div w:id="1158767332">
      <w:marLeft w:val="0"/>
      <w:marRight w:val="0"/>
      <w:marTop w:val="0"/>
      <w:marBottom w:val="0"/>
      <w:divBdr>
        <w:top w:val="none" w:sz="0" w:space="0" w:color="auto"/>
        <w:left w:val="none" w:sz="0" w:space="0" w:color="auto"/>
        <w:bottom w:val="none" w:sz="0" w:space="0" w:color="auto"/>
        <w:right w:val="none" w:sz="0" w:space="0" w:color="auto"/>
      </w:divBdr>
    </w:div>
    <w:div w:id="1163933253">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620183852">
          <w:marLeft w:val="0"/>
          <w:marRight w:val="0"/>
          <w:marTop w:val="0"/>
          <w:marBottom w:val="0"/>
          <w:divBdr>
            <w:top w:val="none" w:sz="0" w:space="0" w:color="auto"/>
            <w:left w:val="none" w:sz="0" w:space="0" w:color="auto"/>
            <w:bottom w:val="none" w:sz="0" w:space="0" w:color="auto"/>
            <w:right w:val="none" w:sz="0" w:space="0" w:color="auto"/>
          </w:divBdr>
        </w:div>
      </w:divsChild>
    </w:div>
    <w:div w:id="1169641178">
      <w:marLeft w:val="0"/>
      <w:marRight w:val="0"/>
      <w:marTop w:val="0"/>
      <w:marBottom w:val="0"/>
      <w:divBdr>
        <w:top w:val="none" w:sz="0" w:space="0" w:color="auto"/>
        <w:left w:val="none" w:sz="0" w:space="0" w:color="auto"/>
        <w:bottom w:val="none" w:sz="0" w:space="0" w:color="auto"/>
        <w:right w:val="none" w:sz="0" w:space="0" w:color="auto"/>
      </w:divBdr>
    </w:div>
    <w:div w:id="1191332930">
      <w:marLeft w:val="0"/>
      <w:marRight w:val="0"/>
      <w:marTop w:val="0"/>
      <w:marBottom w:val="0"/>
      <w:divBdr>
        <w:top w:val="none" w:sz="0" w:space="0" w:color="auto"/>
        <w:left w:val="none" w:sz="0" w:space="0" w:color="auto"/>
        <w:bottom w:val="none" w:sz="0" w:space="0" w:color="auto"/>
        <w:right w:val="none" w:sz="0" w:space="0" w:color="auto"/>
      </w:divBdr>
    </w:div>
    <w:div w:id="1201357245">
      <w:marLeft w:val="0"/>
      <w:marRight w:val="0"/>
      <w:marTop w:val="0"/>
      <w:marBottom w:val="0"/>
      <w:divBdr>
        <w:top w:val="none" w:sz="0" w:space="0" w:color="auto"/>
        <w:left w:val="none" w:sz="0" w:space="0" w:color="auto"/>
        <w:bottom w:val="none" w:sz="0" w:space="0" w:color="auto"/>
        <w:right w:val="none" w:sz="0" w:space="0" w:color="auto"/>
      </w:divBdr>
    </w:div>
    <w:div w:id="1201746739">
      <w:marLeft w:val="0"/>
      <w:marRight w:val="0"/>
      <w:marTop w:val="0"/>
      <w:marBottom w:val="0"/>
      <w:divBdr>
        <w:top w:val="none" w:sz="0" w:space="0" w:color="auto"/>
        <w:left w:val="none" w:sz="0" w:space="0" w:color="auto"/>
        <w:bottom w:val="none" w:sz="0" w:space="0" w:color="auto"/>
        <w:right w:val="none" w:sz="0" w:space="0" w:color="auto"/>
      </w:divBdr>
    </w:div>
    <w:div w:id="1207911498">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936018512">
          <w:marLeft w:val="0"/>
          <w:marRight w:val="0"/>
          <w:marTop w:val="0"/>
          <w:marBottom w:val="0"/>
          <w:divBdr>
            <w:top w:val="none" w:sz="0" w:space="0" w:color="auto"/>
            <w:left w:val="none" w:sz="0" w:space="0" w:color="auto"/>
            <w:bottom w:val="none" w:sz="0" w:space="0" w:color="auto"/>
            <w:right w:val="none" w:sz="0" w:space="0" w:color="auto"/>
          </w:divBdr>
        </w:div>
      </w:divsChild>
    </w:div>
    <w:div w:id="1213731769">
      <w:marLeft w:val="0"/>
      <w:marRight w:val="0"/>
      <w:marTop w:val="0"/>
      <w:marBottom w:val="0"/>
      <w:divBdr>
        <w:top w:val="none" w:sz="0" w:space="0" w:color="auto"/>
        <w:left w:val="none" w:sz="0" w:space="0" w:color="auto"/>
        <w:bottom w:val="none" w:sz="0" w:space="0" w:color="auto"/>
        <w:right w:val="none" w:sz="0" w:space="0" w:color="auto"/>
      </w:divBdr>
    </w:div>
    <w:div w:id="1216773830">
      <w:marLeft w:val="0"/>
      <w:marRight w:val="0"/>
      <w:marTop w:val="0"/>
      <w:marBottom w:val="0"/>
      <w:divBdr>
        <w:top w:val="none" w:sz="0" w:space="0" w:color="auto"/>
        <w:left w:val="none" w:sz="0" w:space="0" w:color="auto"/>
        <w:bottom w:val="none" w:sz="0" w:space="0" w:color="auto"/>
        <w:right w:val="none" w:sz="0" w:space="0" w:color="auto"/>
      </w:divBdr>
    </w:div>
    <w:div w:id="1222520977">
      <w:marLeft w:val="0"/>
      <w:marRight w:val="0"/>
      <w:marTop w:val="0"/>
      <w:marBottom w:val="0"/>
      <w:divBdr>
        <w:top w:val="none" w:sz="0" w:space="0" w:color="auto"/>
        <w:left w:val="none" w:sz="0" w:space="0" w:color="auto"/>
        <w:bottom w:val="none" w:sz="0" w:space="0" w:color="auto"/>
        <w:right w:val="none" w:sz="0" w:space="0" w:color="auto"/>
      </w:divBdr>
    </w:div>
    <w:div w:id="1228419078">
      <w:marLeft w:val="0"/>
      <w:marRight w:val="0"/>
      <w:marTop w:val="0"/>
      <w:marBottom w:val="0"/>
      <w:divBdr>
        <w:top w:val="none" w:sz="0" w:space="0" w:color="auto"/>
        <w:left w:val="none" w:sz="0" w:space="0" w:color="auto"/>
        <w:bottom w:val="none" w:sz="0" w:space="0" w:color="auto"/>
        <w:right w:val="none" w:sz="0" w:space="0" w:color="auto"/>
      </w:divBdr>
    </w:div>
    <w:div w:id="1230576658">
      <w:marLeft w:val="0"/>
      <w:marRight w:val="0"/>
      <w:marTop w:val="0"/>
      <w:marBottom w:val="0"/>
      <w:divBdr>
        <w:top w:val="none" w:sz="0" w:space="0" w:color="auto"/>
        <w:left w:val="none" w:sz="0" w:space="0" w:color="auto"/>
        <w:bottom w:val="none" w:sz="0" w:space="0" w:color="auto"/>
        <w:right w:val="none" w:sz="0" w:space="0" w:color="auto"/>
      </w:divBdr>
    </w:div>
    <w:div w:id="1250696856">
      <w:marLeft w:val="0"/>
      <w:marRight w:val="0"/>
      <w:marTop w:val="0"/>
      <w:marBottom w:val="0"/>
      <w:divBdr>
        <w:top w:val="none" w:sz="0" w:space="0" w:color="auto"/>
        <w:left w:val="none" w:sz="0" w:space="0" w:color="auto"/>
        <w:bottom w:val="none" w:sz="0" w:space="0" w:color="auto"/>
        <w:right w:val="none" w:sz="0" w:space="0" w:color="auto"/>
      </w:divBdr>
    </w:div>
    <w:div w:id="1255015107">
      <w:marLeft w:val="0"/>
      <w:marRight w:val="0"/>
      <w:marTop w:val="0"/>
      <w:marBottom w:val="0"/>
      <w:divBdr>
        <w:top w:val="none" w:sz="0" w:space="0" w:color="auto"/>
        <w:left w:val="none" w:sz="0" w:space="0" w:color="auto"/>
        <w:bottom w:val="none" w:sz="0" w:space="0" w:color="auto"/>
        <w:right w:val="none" w:sz="0" w:space="0" w:color="auto"/>
      </w:divBdr>
    </w:div>
    <w:div w:id="1258951525">
      <w:marLeft w:val="0"/>
      <w:marRight w:val="0"/>
      <w:marTop w:val="0"/>
      <w:marBottom w:val="0"/>
      <w:divBdr>
        <w:top w:val="none" w:sz="0" w:space="0" w:color="auto"/>
        <w:left w:val="none" w:sz="0" w:space="0" w:color="auto"/>
        <w:bottom w:val="none" w:sz="0" w:space="0" w:color="auto"/>
        <w:right w:val="none" w:sz="0" w:space="0" w:color="auto"/>
      </w:divBdr>
    </w:div>
    <w:div w:id="1275476163">
      <w:marLeft w:val="0"/>
      <w:marRight w:val="0"/>
      <w:marTop w:val="0"/>
      <w:marBottom w:val="0"/>
      <w:divBdr>
        <w:top w:val="none" w:sz="0" w:space="0" w:color="auto"/>
        <w:left w:val="none" w:sz="0" w:space="0" w:color="auto"/>
        <w:bottom w:val="none" w:sz="0" w:space="0" w:color="auto"/>
        <w:right w:val="none" w:sz="0" w:space="0" w:color="auto"/>
      </w:divBdr>
    </w:div>
    <w:div w:id="1307705987">
      <w:marLeft w:val="0"/>
      <w:marRight w:val="0"/>
      <w:marTop w:val="0"/>
      <w:marBottom w:val="0"/>
      <w:divBdr>
        <w:top w:val="none" w:sz="0" w:space="0" w:color="auto"/>
        <w:left w:val="none" w:sz="0" w:space="0" w:color="auto"/>
        <w:bottom w:val="none" w:sz="0" w:space="0" w:color="auto"/>
        <w:right w:val="none" w:sz="0" w:space="0" w:color="auto"/>
      </w:divBdr>
    </w:div>
    <w:div w:id="1312827675">
      <w:marLeft w:val="0"/>
      <w:marRight w:val="0"/>
      <w:marTop w:val="0"/>
      <w:marBottom w:val="0"/>
      <w:divBdr>
        <w:top w:val="none" w:sz="0" w:space="0" w:color="auto"/>
        <w:left w:val="none" w:sz="0" w:space="0" w:color="auto"/>
        <w:bottom w:val="none" w:sz="0" w:space="0" w:color="auto"/>
        <w:right w:val="none" w:sz="0" w:space="0" w:color="auto"/>
      </w:divBdr>
    </w:div>
    <w:div w:id="1317684864">
      <w:marLeft w:val="0"/>
      <w:marRight w:val="0"/>
      <w:marTop w:val="0"/>
      <w:marBottom w:val="0"/>
      <w:divBdr>
        <w:top w:val="none" w:sz="0" w:space="0" w:color="auto"/>
        <w:left w:val="none" w:sz="0" w:space="0" w:color="auto"/>
        <w:bottom w:val="none" w:sz="0" w:space="0" w:color="auto"/>
        <w:right w:val="none" w:sz="0" w:space="0" w:color="auto"/>
      </w:divBdr>
    </w:div>
    <w:div w:id="1318026028">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219482108">
          <w:marLeft w:val="0"/>
          <w:marRight w:val="0"/>
          <w:marTop w:val="0"/>
          <w:marBottom w:val="0"/>
          <w:divBdr>
            <w:top w:val="none" w:sz="0" w:space="0" w:color="auto"/>
            <w:left w:val="none" w:sz="0" w:space="0" w:color="auto"/>
            <w:bottom w:val="none" w:sz="0" w:space="0" w:color="auto"/>
            <w:right w:val="none" w:sz="0" w:space="0" w:color="auto"/>
          </w:divBdr>
        </w:div>
      </w:divsChild>
    </w:div>
    <w:div w:id="1329945730">
      <w:marLeft w:val="0"/>
      <w:marRight w:val="0"/>
      <w:marTop w:val="0"/>
      <w:marBottom w:val="0"/>
      <w:divBdr>
        <w:top w:val="none" w:sz="0" w:space="0" w:color="auto"/>
        <w:left w:val="none" w:sz="0" w:space="0" w:color="auto"/>
        <w:bottom w:val="none" w:sz="0" w:space="0" w:color="auto"/>
        <w:right w:val="none" w:sz="0" w:space="0" w:color="auto"/>
      </w:divBdr>
    </w:div>
    <w:div w:id="1344090312">
      <w:marLeft w:val="0"/>
      <w:marRight w:val="0"/>
      <w:marTop w:val="0"/>
      <w:marBottom w:val="0"/>
      <w:divBdr>
        <w:top w:val="none" w:sz="0" w:space="0" w:color="auto"/>
        <w:left w:val="none" w:sz="0" w:space="0" w:color="auto"/>
        <w:bottom w:val="none" w:sz="0" w:space="0" w:color="auto"/>
        <w:right w:val="none" w:sz="0" w:space="0" w:color="auto"/>
      </w:divBdr>
    </w:div>
    <w:div w:id="1344892737">
      <w:marLeft w:val="0"/>
      <w:marRight w:val="0"/>
      <w:marTop w:val="0"/>
      <w:marBottom w:val="0"/>
      <w:divBdr>
        <w:top w:val="none" w:sz="0" w:space="0" w:color="auto"/>
        <w:left w:val="none" w:sz="0" w:space="0" w:color="auto"/>
        <w:bottom w:val="none" w:sz="0" w:space="0" w:color="auto"/>
        <w:right w:val="none" w:sz="0" w:space="0" w:color="auto"/>
      </w:divBdr>
    </w:div>
    <w:div w:id="1346858897">
      <w:marLeft w:val="0"/>
      <w:marRight w:val="0"/>
      <w:marTop w:val="0"/>
      <w:marBottom w:val="0"/>
      <w:divBdr>
        <w:top w:val="none" w:sz="0" w:space="0" w:color="auto"/>
        <w:left w:val="none" w:sz="0" w:space="0" w:color="auto"/>
        <w:bottom w:val="none" w:sz="0" w:space="0" w:color="auto"/>
        <w:right w:val="none" w:sz="0" w:space="0" w:color="auto"/>
      </w:divBdr>
    </w:div>
    <w:div w:id="1352226509">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294528188">
          <w:marLeft w:val="0"/>
          <w:marRight w:val="0"/>
          <w:marTop w:val="0"/>
          <w:marBottom w:val="0"/>
          <w:divBdr>
            <w:top w:val="none" w:sz="0" w:space="0" w:color="auto"/>
            <w:left w:val="none" w:sz="0" w:space="0" w:color="auto"/>
            <w:bottom w:val="none" w:sz="0" w:space="0" w:color="auto"/>
            <w:right w:val="none" w:sz="0" w:space="0" w:color="auto"/>
          </w:divBdr>
        </w:div>
      </w:divsChild>
    </w:div>
    <w:div w:id="1354722114">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692533404">
          <w:marLeft w:val="0"/>
          <w:marRight w:val="0"/>
          <w:marTop w:val="0"/>
          <w:marBottom w:val="0"/>
          <w:divBdr>
            <w:top w:val="none" w:sz="0" w:space="0" w:color="auto"/>
            <w:left w:val="none" w:sz="0" w:space="0" w:color="auto"/>
            <w:bottom w:val="none" w:sz="0" w:space="0" w:color="auto"/>
            <w:right w:val="none" w:sz="0" w:space="0" w:color="auto"/>
          </w:divBdr>
        </w:div>
      </w:divsChild>
    </w:div>
    <w:div w:id="1355108582">
      <w:marLeft w:val="0"/>
      <w:marRight w:val="0"/>
      <w:marTop w:val="0"/>
      <w:marBottom w:val="0"/>
      <w:divBdr>
        <w:top w:val="none" w:sz="0" w:space="0" w:color="auto"/>
        <w:left w:val="none" w:sz="0" w:space="0" w:color="auto"/>
        <w:bottom w:val="none" w:sz="0" w:space="0" w:color="auto"/>
        <w:right w:val="none" w:sz="0" w:space="0" w:color="auto"/>
      </w:divBdr>
    </w:div>
    <w:div w:id="1357269641">
      <w:marLeft w:val="0"/>
      <w:marRight w:val="0"/>
      <w:marTop w:val="0"/>
      <w:marBottom w:val="0"/>
      <w:divBdr>
        <w:top w:val="none" w:sz="0" w:space="0" w:color="auto"/>
        <w:left w:val="none" w:sz="0" w:space="0" w:color="auto"/>
        <w:bottom w:val="none" w:sz="0" w:space="0" w:color="auto"/>
        <w:right w:val="none" w:sz="0" w:space="0" w:color="auto"/>
      </w:divBdr>
    </w:div>
    <w:div w:id="1367291928">
      <w:marLeft w:val="0"/>
      <w:marRight w:val="0"/>
      <w:marTop w:val="0"/>
      <w:marBottom w:val="0"/>
      <w:divBdr>
        <w:top w:val="none" w:sz="0" w:space="0" w:color="auto"/>
        <w:left w:val="none" w:sz="0" w:space="0" w:color="auto"/>
        <w:bottom w:val="none" w:sz="0" w:space="0" w:color="auto"/>
        <w:right w:val="none" w:sz="0" w:space="0" w:color="auto"/>
      </w:divBdr>
    </w:div>
    <w:div w:id="1391340966">
      <w:marLeft w:val="0"/>
      <w:marRight w:val="0"/>
      <w:marTop w:val="0"/>
      <w:marBottom w:val="0"/>
      <w:divBdr>
        <w:top w:val="none" w:sz="0" w:space="0" w:color="auto"/>
        <w:left w:val="none" w:sz="0" w:space="0" w:color="auto"/>
        <w:bottom w:val="none" w:sz="0" w:space="0" w:color="auto"/>
        <w:right w:val="none" w:sz="0" w:space="0" w:color="auto"/>
      </w:divBdr>
    </w:div>
    <w:div w:id="1394506112">
      <w:marLeft w:val="0"/>
      <w:marRight w:val="0"/>
      <w:marTop w:val="0"/>
      <w:marBottom w:val="0"/>
      <w:divBdr>
        <w:top w:val="none" w:sz="0" w:space="0" w:color="auto"/>
        <w:left w:val="none" w:sz="0" w:space="0" w:color="auto"/>
        <w:bottom w:val="none" w:sz="0" w:space="0" w:color="auto"/>
        <w:right w:val="none" w:sz="0" w:space="0" w:color="auto"/>
      </w:divBdr>
    </w:div>
    <w:div w:id="1404252659">
      <w:marLeft w:val="0"/>
      <w:marRight w:val="0"/>
      <w:marTop w:val="0"/>
      <w:marBottom w:val="0"/>
      <w:divBdr>
        <w:top w:val="none" w:sz="0" w:space="0" w:color="auto"/>
        <w:left w:val="none" w:sz="0" w:space="0" w:color="auto"/>
        <w:bottom w:val="none" w:sz="0" w:space="0" w:color="auto"/>
        <w:right w:val="none" w:sz="0" w:space="0" w:color="auto"/>
      </w:divBdr>
    </w:div>
    <w:div w:id="1406949430">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352997428">
          <w:marLeft w:val="0"/>
          <w:marRight w:val="0"/>
          <w:marTop w:val="0"/>
          <w:marBottom w:val="0"/>
          <w:divBdr>
            <w:top w:val="none" w:sz="0" w:space="0" w:color="auto"/>
            <w:left w:val="none" w:sz="0" w:space="0" w:color="auto"/>
            <w:bottom w:val="none" w:sz="0" w:space="0" w:color="auto"/>
            <w:right w:val="none" w:sz="0" w:space="0" w:color="auto"/>
          </w:divBdr>
        </w:div>
      </w:divsChild>
    </w:div>
    <w:div w:id="1432506458">
      <w:marLeft w:val="0"/>
      <w:marRight w:val="0"/>
      <w:marTop w:val="0"/>
      <w:marBottom w:val="0"/>
      <w:divBdr>
        <w:top w:val="none" w:sz="0" w:space="0" w:color="auto"/>
        <w:left w:val="none" w:sz="0" w:space="0" w:color="auto"/>
        <w:bottom w:val="none" w:sz="0" w:space="0" w:color="auto"/>
        <w:right w:val="none" w:sz="0" w:space="0" w:color="auto"/>
      </w:divBdr>
    </w:div>
    <w:div w:id="1432776465">
      <w:marLeft w:val="0"/>
      <w:marRight w:val="0"/>
      <w:marTop w:val="0"/>
      <w:marBottom w:val="0"/>
      <w:divBdr>
        <w:top w:val="none" w:sz="0" w:space="0" w:color="auto"/>
        <w:left w:val="none" w:sz="0" w:space="0" w:color="auto"/>
        <w:bottom w:val="none" w:sz="0" w:space="0" w:color="auto"/>
        <w:right w:val="none" w:sz="0" w:space="0" w:color="auto"/>
      </w:divBdr>
    </w:div>
    <w:div w:id="1470635902">
      <w:marLeft w:val="0"/>
      <w:marRight w:val="0"/>
      <w:marTop w:val="0"/>
      <w:marBottom w:val="0"/>
      <w:divBdr>
        <w:top w:val="none" w:sz="0" w:space="0" w:color="auto"/>
        <w:left w:val="none" w:sz="0" w:space="0" w:color="auto"/>
        <w:bottom w:val="none" w:sz="0" w:space="0" w:color="auto"/>
        <w:right w:val="none" w:sz="0" w:space="0" w:color="auto"/>
      </w:divBdr>
    </w:div>
    <w:div w:id="1479424033">
      <w:marLeft w:val="0"/>
      <w:marRight w:val="0"/>
      <w:marTop w:val="0"/>
      <w:marBottom w:val="0"/>
      <w:divBdr>
        <w:top w:val="none" w:sz="0" w:space="0" w:color="auto"/>
        <w:left w:val="none" w:sz="0" w:space="0" w:color="auto"/>
        <w:bottom w:val="none" w:sz="0" w:space="0" w:color="auto"/>
        <w:right w:val="none" w:sz="0" w:space="0" w:color="auto"/>
      </w:divBdr>
    </w:div>
    <w:div w:id="1484468775">
      <w:marLeft w:val="0"/>
      <w:marRight w:val="0"/>
      <w:marTop w:val="0"/>
      <w:marBottom w:val="0"/>
      <w:divBdr>
        <w:top w:val="none" w:sz="0" w:space="0" w:color="auto"/>
        <w:left w:val="none" w:sz="0" w:space="0" w:color="auto"/>
        <w:bottom w:val="none" w:sz="0" w:space="0" w:color="auto"/>
        <w:right w:val="none" w:sz="0" w:space="0" w:color="auto"/>
      </w:divBdr>
    </w:div>
    <w:div w:id="1496916868">
      <w:marLeft w:val="0"/>
      <w:marRight w:val="0"/>
      <w:marTop w:val="0"/>
      <w:marBottom w:val="0"/>
      <w:divBdr>
        <w:top w:val="none" w:sz="0" w:space="0" w:color="auto"/>
        <w:left w:val="none" w:sz="0" w:space="0" w:color="auto"/>
        <w:bottom w:val="none" w:sz="0" w:space="0" w:color="auto"/>
        <w:right w:val="none" w:sz="0" w:space="0" w:color="auto"/>
      </w:divBdr>
    </w:div>
    <w:div w:id="1500802634">
      <w:marLeft w:val="0"/>
      <w:marRight w:val="0"/>
      <w:marTop w:val="0"/>
      <w:marBottom w:val="0"/>
      <w:divBdr>
        <w:top w:val="none" w:sz="0" w:space="0" w:color="auto"/>
        <w:left w:val="none" w:sz="0" w:space="0" w:color="auto"/>
        <w:bottom w:val="none" w:sz="0" w:space="0" w:color="auto"/>
        <w:right w:val="none" w:sz="0" w:space="0" w:color="auto"/>
      </w:divBdr>
    </w:div>
    <w:div w:id="1515223760">
      <w:marLeft w:val="0"/>
      <w:marRight w:val="0"/>
      <w:marTop w:val="0"/>
      <w:marBottom w:val="0"/>
      <w:divBdr>
        <w:top w:val="none" w:sz="0" w:space="0" w:color="auto"/>
        <w:left w:val="none" w:sz="0" w:space="0" w:color="auto"/>
        <w:bottom w:val="none" w:sz="0" w:space="0" w:color="auto"/>
        <w:right w:val="none" w:sz="0" w:space="0" w:color="auto"/>
      </w:divBdr>
    </w:div>
    <w:div w:id="1518887718">
      <w:marLeft w:val="0"/>
      <w:marRight w:val="0"/>
      <w:marTop w:val="0"/>
      <w:marBottom w:val="0"/>
      <w:divBdr>
        <w:top w:val="none" w:sz="0" w:space="0" w:color="auto"/>
        <w:left w:val="none" w:sz="0" w:space="0" w:color="auto"/>
        <w:bottom w:val="none" w:sz="0" w:space="0" w:color="auto"/>
        <w:right w:val="none" w:sz="0" w:space="0" w:color="auto"/>
      </w:divBdr>
    </w:div>
    <w:div w:id="1522277285">
      <w:marLeft w:val="0"/>
      <w:marRight w:val="0"/>
      <w:marTop w:val="0"/>
      <w:marBottom w:val="0"/>
      <w:divBdr>
        <w:top w:val="none" w:sz="0" w:space="0" w:color="auto"/>
        <w:left w:val="none" w:sz="0" w:space="0" w:color="auto"/>
        <w:bottom w:val="none" w:sz="0" w:space="0" w:color="auto"/>
        <w:right w:val="none" w:sz="0" w:space="0" w:color="auto"/>
      </w:divBdr>
    </w:div>
    <w:div w:id="1532768301">
      <w:marLeft w:val="0"/>
      <w:marRight w:val="0"/>
      <w:marTop w:val="0"/>
      <w:marBottom w:val="0"/>
      <w:divBdr>
        <w:top w:val="none" w:sz="0" w:space="0" w:color="auto"/>
        <w:left w:val="none" w:sz="0" w:space="0" w:color="auto"/>
        <w:bottom w:val="none" w:sz="0" w:space="0" w:color="auto"/>
        <w:right w:val="none" w:sz="0" w:space="0" w:color="auto"/>
      </w:divBdr>
    </w:div>
    <w:div w:id="1538161426">
      <w:marLeft w:val="0"/>
      <w:marRight w:val="0"/>
      <w:marTop w:val="0"/>
      <w:marBottom w:val="0"/>
      <w:divBdr>
        <w:top w:val="none" w:sz="0" w:space="0" w:color="auto"/>
        <w:left w:val="none" w:sz="0" w:space="0" w:color="auto"/>
        <w:bottom w:val="none" w:sz="0" w:space="0" w:color="auto"/>
        <w:right w:val="none" w:sz="0" w:space="0" w:color="auto"/>
      </w:divBdr>
    </w:div>
    <w:div w:id="1552883223">
      <w:marLeft w:val="0"/>
      <w:marRight w:val="0"/>
      <w:marTop w:val="0"/>
      <w:marBottom w:val="0"/>
      <w:divBdr>
        <w:top w:val="none" w:sz="0" w:space="0" w:color="auto"/>
        <w:left w:val="none" w:sz="0" w:space="0" w:color="auto"/>
        <w:bottom w:val="none" w:sz="0" w:space="0" w:color="auto"/>
        <w:right w:val="none" w:sz="0" w:space="0" w:color="auto"/>
      </w:divBdr>
    </w:div>
    <w:div w:id="1561094585">
      <w:marLeft w:val="0"/>
      <w:marRight w:val="0"/>
      <w:marTop w:val="0"/>
      <w:marBottom w:val="0"/>
      <w:divBdr>
        <w:top w:val="none" w:sz="0" w:space="0" w:color="auto"/>
        <w:left w:val="none" w:sz="0" w:space="0" w:color="auto"/>
        <w:bottom w:val="none" w:sz="0" w:space="0" w:color="auto"/>
        <w:right w:val="none" w:sz="0" w:space="0" w:color="auto"/>
      </w:divBdr>
    </w:div>
    <w:div w:id="1571766797">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468545868">
          <w:marLeft w:val="0"/>
          <w:marRight w:val="0"/>
          <w:marTop w:val="0"/>
          <w:marBottom w:val="0"/>
          <w:divBdr>
            <w:top w:val="none" w:sz="0" w:space="0" w:color="auto"/>
            <w:left w:val="none" w:sz="0" w:space="0" w:color="auto"/>
            <w:bottom w:val="none" w:sz="0" w:space="0" w:color="auto"/>
            <w:right w:val="none" w:sz="0" w:space="0" w:color="auto"/>
          </w:divBdr>
        </w:div>
      </w:divsChild>
    </w:div>
    <w:div w:id="1579052632">
      <w:marLeft w:val="0"/>
      <w:marRight w:val="0"/>
      <w:marTop w:val="0"/>
      <w:marBottom w:val="0"/>
      <w:divBdr>
        <w:top w:val="none" w:sz="0" w:space="0" w:color="auto"/>
        <w:left w:val="none" w:sz="0" w:space="0" w:color="auto"/>
        <w:bottom w:val="none" w:sz="0" w:space="0" w:color="auto"/>
        <w:right w:val="none" w:sz="0" w:space="0" w:color="auto"/>
      </w:divBdr>
    </w:div>
    <w:div w:id="1592279739">
      <w:marLeft w:val="0"/>
      <w:marRight w:val="0"/>
      <w:marTop w:val="0"/>
      <w:marBottom w:val="0"/>
      <w:divBdr>
        <w:top w:val="none" w:sz="0" w:space="0" w:color="auto"/>
        <w:left w:val="none" w:sz="0" w:space="0" w:color="auto"/>
        <w:bottom w:val="none" w:sz="0" w:space="0" w:color="auto"/>
        <w:right w:val="none" w:sz="0" w:space="0" w:color="auto"/>
      </w:divBdr>
    </w:div>
    <w:div w:id="1612129780">
      <w:marLeft w:val="0"/>
      <w:marRight w:val="0"/>
      <w:marTop w:val="0"/>
      <w:marBottom w:val="0"/>
      <w:divBdr>
        <w:top w:val="none" w:sz="0" w:space="0" w:color="auto"/>
        <w:left w:val="none" w:sz="0" w:space="0" w:color="auto"/>
        <w:bottom w:val="none" w:sz="0" w:space="0" w:color="auto"/>
        <w:right w:val="none" w:sz="0" w:space="0" w:color="auto"/>
      </w:divBdr>
    </w:div>
    <w:div w:id="1620334876">
      <w:marLeft w:val="0"/>
      <w:marRight w:val="0"/>
      <w:marTop w:val="0"/>
      <w:marBottom w:val="0"/>
      <w:divBdr>
        <w:top w:val="none" w:sz="0" w:space="0" w:color="auto"/>
        <w:left w:val="none" w:sz="0" w:space="0" w:color="auto"/>
        <w:bottom w:val="none" w:sz="0" w:space="0" w:color="auto"/>
        <w:right w:val="none" w:sz="0" w:space="0" w:color="auto"/>
      </w:divBdr>
    </w:div>
    <w:div w:id="1636594527">
      <w:marLeft w:val="0"/>
      <w:marRight w:val="0"/>
      <w:marTop w:val="0"/>
      <w:marBottom w:val="0"/>
      <w:divBdr>
        <w:top w:val="none" w:sz="0" w:space="0" w:color="auto"/>
        <w:left w:val="none" w:sz="0" w:space="0" w:color="auto"/>
        <w:bottom w:val="none" w:sz="0" w:space="0" w:color="auto"/>
        <w:right w:val="none" w:sz="0" w:space="0" w:color="auto"/>
      </w:divBdr>
    </w:div>
    <w:div w:id="1639070535">
      <w:marLeft w:val="0"/>
      <w:marRight w:val="0"/>
      <w:marTop w:val="0"/>
      <w:marBottom w:val="0"/>
      <w:divBdr>
        <w:top w:val="none" w:sz="0" w:space="0" w:color="auto"/>
        <w:left w:val="none" w:sz="0" w:space="0" w:color="auto"/>
        <w:bottom w:val="none" w:sz="0" w:space="0" w:color="auto"/>
        <w:right w:val="none" w:sz="0" w:space="0" w:color="auto"/>
      </w:divBdr>
    </w:div>
    <w:div w:id="1639650833">
      <w:marLeft w:val="0"/>
      <w:marRight w:val="0"/>
      <w:marTop w:val="0"/>
      <w:marBottom w:val="0"/>
      <w:divBdr>
        <w:top w:val="none" w:sz="0" w:space="0" w:color="auto"/>
        <w:left w:val="none" w:sz="0" w:space="0" w:color="auto"/>
        <w:bottom w:val="none" w:sz="0" w:space="0" w:color="auto"/>
        <w:right w:val="none" w:sz="0" w:space="0" w:color="auto"/>
      </w:divBdr>
    </w:div>
    <w:div w:id="1649017253">
      <w:marLeft w:val="0"/>
      <w:marRight w:val="0"/>
      <w:marTop w:val="0"/>
      <w:marBottom w:val="0"/>
      <w:divBdr>
        <w:top w:val="none" w:sz="0" w:space="0" w:color="auto"/>
        <w:left w:val="none" w:sz="0" w:space="0" w:color="auto"/>
        <w:bottom w:val="none" w:sz="0" w:space="0" w:color="auto"/>
        <w:right w:val="none" w:sz="0" w:space="0" w:color="auto"/>
      </w:divBdr>
    </w:div>
    <w:div w:id="1663898617">
      <w:marLeft w:val="0"/>
      <w:marRight w:val="0"/>
      <w:marTop w:val="0"/>
      <w:marBottom w:val="0"/>
      <w:divBdr>
        <w:top w:val="none" w:sz="0" w:space="0" w:color="auto"/>
        <w:left w:val="none" w:sz="0" w:space="0" w:color="auto"/>
        <w:bottom w:val="none" w:sz="0" w:space="0" w:color="auto"/>
        <w:right w:val="none" w:sz="0" w:space="0" w:color="auto"/>
      </w:divBdr>
    </w:div>
    <w:div w:id="1669558716">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894393563">
          <w:marLeft w:val="0"/>
          <w:marRight w:val="0"/>
          <w:marTop w:val="0"/>
          <w:marBottom w:val="0"/>
          <w:divBdr>
            <w:top w:val="none" w:sz="0" w:space="0" w:color="auto"/>
            <w:left w:val="none" w:sz="0" w:space="0" w:color="auto"/>
            <w:bottom w:val="none" w:sz="0" w:space="0" w:color="auto"/>
            <w:right w:val="none" w:sz="0" w:space="0" w:color="auto"/>
          </w:divBdr>
        </w:div>
      </w:divsChild>
    </w:div>
    <w:div w:id="1671907771">
      <w:marLeft w:val="0"/>
      <w:marRight w:val="0"/>
      <w:marTop w:val="0"/>
      <w:marBottom w:val="0"/>
      <w:divBdr>
        <w:top w:val="none" w:sz="0" w:space="0" w:color="auto"/>
        <w:left w:val="none" w:sz="0" w:space="0" w:color="auto"/>
        <w:bottom w:val="none" w:sz="0" w:space="0" w:color="auto"/>
        <w:right w:val="none" w:sz="0" w:space="0" w:color="auto"/>
      </w:divBdr>
    </w:div>
    <w:div w:id="1692949017">
      <w:marLeft w:val="0"/>
      <w:marRight w:val="0"/>
      <w:marTop w:val="0"/>
      <w:marBottom w:val="0"/>
      <w:divBdr>
        <w:top w:val="none" w:sz="0" w:space="0" w:color="auto"/>
        <w:left w:val="none" w:sz="0" w:space="0" w:color="auto"/>
        <w:bottom w:val="none" w:sz="0" w:space="0" w:color="auto"/>
        <w:right w:val="none" w:sz="0" w:space="0" w:color="auto"/>
      </w:divBdr>
    </w:div>
    <w:div w:id="1696298598">
      <w:marLeft w:val="0"/>
      <w:marRight w:val="0"/>
      <w:marTop w:val="0"/>
      <w:marBottom w:val="0"/>
      <w:divBdr>
        <w:top w:val="none" w:sz="0" w:space="0" w:color="auto"/>
        <w:left w:val="none" w:sz="0" w:space="0" w:color="auto"/>
        <w:bottom w:val="none" w:sz="0" w:space="0" w:color="auto"/>
        <w:right w:val="none" w:sz="0" w:space="0" w:color="auto"/>
      </w:divBdr>
    </w:div>
    <w:div w:id="1704093931">
      <w:marLeft w:val="0"/>
      <w:marRight w:val="0"/>
      <w:marTop w:val="0"/>
      <w:marBottom w:val="0"/>
      <w:divBdr>
        <w:top w:val="none" w:sz="0" w:space="0" w:color="auto"/>
        <w:left w:val="none" w:sz="0" w:space="0" w:color="auto"/>
        <w:bottom w:val="none" w:sz="0" w:space="0" w:color="auto"/>
        <w:right w:val="none" w:sz="0" w:space="0" w:color="auto"/>
      </w:divBdr>
    </w:div>
    <w:div w:id="1706102224">
      <w:marLeft w:val="0"/>
      <w:marRight w:val="0"/>
      <w:marTop w:val="0"/>
      <w:marBottom w:val="0"/>
      <w:divBdr>
        <w:top w:val="none" w:sz="0" w:space="0" w:color="auto"/>
        <w:left w:val="none" w:sz="0" w:space="0" w:color="auto"/>
        <w:bottom w:val="none" w:sz="0" w:space="0" w:color="auto"/>
        <w:right w:val="none" w:sz="0" w:space="0" w:color="auto"/>
      </w:divBdr>
    </w:div>
    <w:div w:id="1707637468">
      <w:marLeft w:val="0"/>
      <w:marRight w:val="0"/>
      <w:marTop w:val="0"/>
      <w:marBottom w:val="0"/>
      <w:divBdr>
        <w:top w:val="none" w:sz="0" w:space="0" w:color="auto"/>
        <w:left w:val="none" w:sz="0" w:space="0" w:color="auto"/>
        <w:bottom w:val="none" w:sz="0" w:space="0" w:color="auto"/>
        <w:right w:val="none" w:sz="0" w:space="0" w:color="auto"/>
      </w:divBdr>
    </w:div>
    <w:div w:id="1719745075">
      <w:marLeft w:val="0"/>
      <w:marRight w:val="0"/>
      <w:marTop w:val="0"/>
      <w:marBottom w:val="0"/>
      <w:divBdr>
        <w:top w:val="none" w:sz="0" w:space="0" w:color="auto"/>
        <w:left w:val="none" w:sz="0" w:space="0" w:color="auto"/>
        <w:bottom w:val="none" w:sz="0" w:space="0" w:color="auto"/>
        <w:right w:val="none" w:sz="0" w:space="0" w:color="auto"/>
      </w:divBdr>
    </w:div>
    <w:div w:id="1722712019">
      <w:marLeft w:val="0"/>
      <w:marRight w:val="0"/>
      <w:marTop w:val="0"/>
      <w:marBottom w:val="0"/>
      <w:divBdr>
        <w:top w:val="none" w:sz="0" w:space="0" w:color="auto"/>
        <w:left w:val="none" w:sz="0" w:space="0" w:color="auto"/>
        <w:bottom w:val="none" w:sz="0" w:space="0" w:color="auto"/>
        <w:right w:val="none" w:sz="0" w:space="0" w:color="auto"/>
      </w:divBdr>
    </w:div>
    <w:div w:id="1748573067">
      <w:marLeft w:val="0"/>
      <w:marRight w:val="0"/>
      <w:marTop w:val="0"/>
      <w:marBottom w:val="0"/>
      <w:divBdr>
        <w:top w:val="none" w:sz="0" w:space="0" w:color="auto"/>
        <w:left w:val="none" w:sz="0" w:space="0" w:color="auto"/>
        <w:bottom w:val="none" w:sz="0" w:space="0" w:color="auto"/>
        <w:right w:val="none" w:sz="0" w:space="0" w:color="auto"/>
      </w:divBdr>
    </w:div>
    <w:div w:id="1766152528">
      <w:marLeft w:val="0"/>
      <w:marRight w:val="0"/>
      <w:marTop w:val="0"/>
      <w:marBottom w:val="0"/>
      <w:divBdr>
        <w:top w:val="none" w:sz="0" w:space="0" w:color="auto"/>
        <w:left w:val="none" w:sz="0" w:space="0" w:color="auto"/>
        <w:bottom w:val="none" w:sz="0" w:space="0" w:color="auto"/>
        <w:right w:val="none" w:sz="0" w:space="0" w:color="auto"/>
      </w:divBdr>
    </w:div>
    <w:div w:id="1768385489">
      <w:marLeft w:val="0"/>
      <w:marRight w:val="0"/>
      <w:marTop w:val="0"/>
      <w:marBottom w:val="0"/>
      <w:divBdr>
        <w:top w:val="none" w:sz="0" w:space="0" w:color="auto"/>
        <w:left w:val="none" w:sz="0" w:space="0" w:color="auto"/>
        <w:bottom w:val="none" w:sz="0" w:space="0" w:color="auto"/>
        <w:right w:val="none" w:sz="0" w:space="0" w:color="auto"/>
      </w:divBdr>
    </w:div>
    <w:div w:id="1771774698">
      <w:marLeft w:val="0"/>
      <w:marRight w:val="0"/>
      <w:marTop w:val="0"/>
      <w:marBottom w:val="0"/>
      <w:divBdr>
        <w:top w:val="none" w:sz="0" w:space="0" w:color="auto"/>
        <w:left w:val="none" w:sz="0" w:space="0" w:color="auto"/>
        <w:bottom w:val="none" w:sz="0" w:space="0" w:color="auto"/>
        <w:right w:val="none" w:sz="0" w:space="0" w:color="auto"/>
      </w:divBdr>
    </w:div>
    <w:div w:id="1776050862">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337775906">
          <w:marLeft w:val="0"/>
          <w:marRight w:val="0"/>
          <w:marTop w:val="0"/>
          <w:marBottom w:val="0"/>
          <w:divBdr>
            <w:top w:val="none" w:sz="0" w:space="0" w:color="auto"/>
            <w:left w:val="none" w:sz="0" w:space="0" w:color="auto"/>
            <w:bottom w:val="none" w:sz="0" w:space="0" w:color="auto"/>
            <w:right w:val="none" w:sz="0" w:space="0" w:color="auto"/>
          </w:divBdr>
        </w:div>
        <w:div w:id="1730229984">
          <w:marLeft w:val="0"/>
          <w:marRight w:val="0"/>
          <w:marTop w:val="0"/>
          <w:marBottom w:val="0"/>
          <w:divBdr>
            <w:top w:val="none" w:sz="0" w:space="0" w:color="auto"/>
            <w:left w:val="none" w:sz="0" w:space="0" w:color="auto"/>
            <w:bottom w:val="none" w:sz="0" w:space="0" w:color="auto"/>
            <w:right w:val="none" w:sz="0" w:space="0" w:color="auto"/>
          </w:divBdr>
        </w:div>
        <w:div w:id="1251507609">
          <w:marLeft w:val="0"/>
          <w:marRight w:val="0"/>
          <w:marTop w:val="0"/>
          <w:marBottom w:val="0"/>
          <w:divBdr>
            <w:top w:val="none" w:sz="0" w:space="0" w:color="auto"/>
            <w:left w:val="none" w:sz="0" w:space="0" w:color="auto"/>
            <w:bottom w:val="none" w:sz="0" w:space="0" w:color="auto"/>
            <w:right w:val="none" w:sz="0" w:space="0" w:color="auto"/>
          </w:divBdr>
        </w:div>
        <w:div w:id="203490409">
          <w:marLeft w:val="0"/>
          <w:marRight w:val="0"/>
          <w:marTop w:val="0"/>
          <w:marBottom w:val="0"/>
          <w:divBdr>
            <w:top w:val="none" w:sz="0" w:space="0" w:color="auto"/>
            <w:left w:val="none" w:sz="0" w:space="0" w:color="auto"/>
            <w:bottom w:val="none" w:sz="0" w:space="0" w:color="auto"/>
            <w:right w:val="none" w:sz="0" w:space="0" w:color="auto"/>
          </w:divBdr>
        </w:div>
        <w:div w:id="991756489">
          <w:marLeft w:val="0"/>
          <w:marRight w:val="0"/>
          <w:marTop w:val="0"/>
          <w:marBottom w:val="0"/>
          <w:divBdr>
            <w:top w:val="none" w:sz="0" w:space="0" w:color="auto"/>
            <w:left w:val="none" w:sz="0" w:space="0" w:color="auto"/>
            <w:bottom w:val="none" w:sz="0" w:space="0" w:color="auto"/>
            <w:right w:val="none" w:sz="0" w:space="0" w:color="auto"/>
          </w:divBdr>
        </w:div>
        <w:div w:id="525019791">
          <w:marLeft w:val="0"/>
          <w:marRight w:val="0"/>
          <w:marTop w:val="0"/>
          <w:marBottom w:val="0"/>
          <w:divBdr>
            <w:top w:val="none" w:sz="0" w:space="0" w:color="auto"/>
            <w:left w:val="none" w:sz="0" w:space="0" w:color="auto"/>
            <w:bottom w:val="none" w:sz="0" w:space="0" w:color="auto"/>
            <w:right w:val="none" w:sz="0" w:space="0" w:color="auto"/>
          </w:divBdr>
        </w:div>
        <w:div w:id="935943597">
          <w:marLeft w:val="0"/>
          <w:marRight w:val="0"/>
          <w:marTop w:val="0"/>
          <w:marBottom w:val="0"/>
          <w:divBdr>
            <w:top w:val="none" w:sz="0" w:space="0" w:color="auto"/>
            <w:left w:val="none" w:sz="0" w:space="0" w:color="auto"/>
            <w:bottom w:val="none" w:sz="0" w:space="0" w:color="auto"/>
            <w:right w:val="none" w:sz="0" w:space="0" w:color="auto"/>
          </w:divBdr>
        </w:div>
        <w:div w:id="1289313762">
          <w:marLeft w:val="0"/>
          <w:marRight w:val="0"/>
          <w:marTop w:val="0"/>
          <w:marBottom w:val="0"/>
          <w:divBdr>
            <w:top w:val="none" w:sz="0" w:space="0" w:color="auto"/>
            <w:left w:val="none" w:sz="0" w:space="0" w:color="auto"/>
            <w:bottom w:val="none" w:sz="0" w:space="0" w:color="auto"/>
            <w:right w:val="none" w:sz="0" w:space="0" w:color="auto"/>
          </w:divBdr>
        </w:div>
        <w:div w:id="1473598521">
          <w:marLeft w:val="0"/>
          <w:marRight w:val="0"/>
          <w:marTop w:val="0"/>
          <w:marBottom w:val="0"/>
          <w:divBdr>
            <w:top w:val="none" w:sz="0" w:space="0" w:color="auto"/>
            <w:left w:val="none" w:sz="0" w:space="0" w:color="auto"/>
            <w:bottom w:val="none" w:sz="0" w:space="0" w:color="auto"/>
            <w:right w:val="none" w:sz="0" w:space="0" w:color="auto"/>
          </w:divBdr>
        </w:div>
        <w:div w:id="976378726">
          <w:marLeft w:val="0"/>
          <w:marRight w:val="0"/>
          <w:marTop w:val="0"/>
          <w:marBottom w:val="0"/>
          <w:divBdr>
            <w:top w:val="none" w:sz="0" w:space="0" w:color="auto"/>
            <w:left w:val="none" w:sz="0" w:space="0" w:color="auto"/>
            <w:bottom w:val="none" w:sz="0" w:space="0" w:color="auto"/>
            <w:right w:val="none" w:sz="0" w:space="0" w:color="auto"/>
          </w:divBdr>
        </w:div>
        <w:div w:id="158008329">
          <w:marLeft w:val="0"/>
          <w:marRight w:val="0"/>
          <w:marTop w:val="0"/>
          <w:marBottom w:val="0"/>
          <w:divBdr>
            <w:top w:val="none" w:sz="0" w:space="0" w:color="auto"/>
            <w:left w:val="none" w:sz="0" w:space="0" w:color="auto"/>
            <w:bottom w:val="none" w:sz="0" w:space="0" w:color="auto"/>
            <w:right w:val="none" w:sz="0" w:space="0" w:color="auto"/>
          </w:divBdr>
        </w:div>
        <w:div w:id="1352956385">
          <w:marLeft w:val="0"/>
          <w:marRight w:val="0"/>
          <w:marTop w:val="0"/>
          <w:marBottom w:val="0"/>
          <w:divBdr>
            <w:top w:val="none" w:sz="0" w:space="0" w:color="auto"/>
            <w:left w:val="none" w:sz="0" w:space="0" w:color="auto"/>
            <w:bottom w:val="none" w:sz="0" w:space="0" w:color="auto"/>
            <w:right w:val="none" w:sz="0" w:space="0" w:color="auto"/>
          </w:divBdr>
        </w:div>
        <w:div w:id="1561985870">
          <w:marLeft w:val="0"/>
          <w:marRight w:val="0"/>
          <w:marTop w:val="0"/>
          <w:marBottom w:val="0"/>
          <w:divBdr>
            <w:top w:val="none" w:sz="0" w:space="0" w:color="auto"/>
            <w:left w:val="none" w:sz="0" w:space="0" w:color="auto"/>
            <w:bottom w:val="none" w:sz="0" w:space="0" w:color="auto"/>
            <w:right w:val="none" w:sz="0" w:space="0" w:color="auto"/>
          </w:divBdr>
        </w:div>
        <w:div w:id="1236551728">
          <w:marLeft w:val="0"/>
          <w:marRight w:val="0"/>
          <w:marTop w:val="0"/>
          <w:marBottom w:val="0"/>
          <w:divBdr>
            <w:top w:val="none" w:sz="0" w:space="0" w:color="auto"/>
            <w:left w:val="none" w:sz="0" w:space="0" w:color="auto"/>
            <w:bottom w:val="none" w:sz="0" w:space="0" w:color="auto"/>
            <w:right w:val="none" w:sz="0" w:space="0" w:color="auto"/>
          </w:divBdr>
        </w:div>
        <w:div w:id="2082409109">
          <w:marLeft w:val="0"/>
          <w:marRight w:val="0"/>
          <w:marTop w:val="0"/>
          <w:marBottom w:val="0"/>
          <w:divBdr>
            <w:top w:val="none" w:sz="0" w:space="0" w:color="auto"/>
            <w:left w:val="none" w:sz="0" w:space="0" w:color="auto"/>
            <w:bottom w:val="none" w:sz="0" w:space="0" w:color="auto"/>
            <w:right w:val="none" w:sz="0" w:space="0" w:color="auto"/>
          </w:divBdr>
        </w:div>
        <w:div w:id="105807518">
          <w:marLeft w:val="0"/>
          <w:marRight w:val="0"/>
          <w:marTop w:val="0"/>
          <w:marBottom w:val="0"/>
          <w:divBdr>
            <w:top w:val="none" w:sz="0" w:space="0" w:color="auto"/>
            <w:left w:val="none" w:sz="0" w:space="0" w:color="auto"/>
            <w:bottom w:val="none" w:sz="0" w:space="0" w:color="auto"/>
            <w:right w:val="none" w:sz="0" w:space="0" w:color="auto"/>
          </w:divBdr>
        </w:div>
        <w:div w:id="595334273">
          <w:marLeft w:val="0"/>
          <w:marRight w:val="0"/>
          <w:marTop w:val="0"/>
          <w:marBottom w:val="0"/>
          <w:divBdr>
            <w:top w:val="none" w:sz="0" w:space="0" w:color="auto"/>
            <w:left w:val="none" w:sz="0" w:space="0" w:color="auto"/>
            <w:bottom w:val="none" w:sz="0" w:space="0" w:color="auto"/>
            <w:right w:val="none" w:sz="0" w:space="0" w:color="auto"/>
          </w:divBdr>
        </w:div>
        <w:div w:id="765080872">
          <w:marLeft w:val="0"/>
          <w:marRight w:val="0"/>
          <w:marTop w:val="0"/>
          <w:marBottom w:val="0"/>
          <w:divBdr>
            <w:top w:val="none" w:sz="0" w:space="0" w:color="auto"/>
            <w:left w:val="none" w:sz="0" w:space="0" w:color="auto"/>
            <w:bottom w:val="none" w:sz="0" w:space="0" w:color="auto"/>
            <w:right w:val="none" w:sz="0" w:space="0" w:color="auto"/>
          </w:divBdr>
        </w:div>
        <w:div w:id="1303805694">
          <w:marLeft w:val="0"/>
          <w:marRight w:val="0"/>
          <w:marTop w:val="0"/>
          <w:marBottom w:val="0"/>
          <w:divBdr>
            <w:top w:val="none" w:sz="0" w:space="0" w:color="auto"/>
            <w:left w:val="none" w:sz="0" w:space="0" w:color="auto"/>
            <w:bottom w:val="none" w:sz="0" w:space="0" w:color="auto"/>
            <w:right w:val="none" w:sz="0" w:space="0" w:color="auto"/>
          </w:divBdr>
        </w:div>
        <w:div w:id="227225022">
          <w:marLeft w:val="0"/>
          <w:marRight w:val="0"/>
          <w:marTop w:val="0"/>
          <w:marBottom w:val="0"/>
          <w:divBdr>
            <w:top w:val="none" w:sz="0" w:space="0" w:color="auto"/>
            <w:left w:val="none" w:sz="0" w:space="0" w:color="auto"/>
            <w:bottom w:val="none" w:sz="0" w:space="0" w:color="auto"/>
            <w:right w:val="none" w:sz="0" w:space="0" w:color="auto"/>
          </w:divBdr>
        </w:div>
        <w:div w:id="1935432617">
          <w:marLeft w:val="0"/>
          <w:marRight w:val="0"/>
          <w:marTop w:val="0"/>
          <w:marBottom w:val="0"/>
          <w:divBdr>
            <w:top w:val="none" w:sz="0" w:space="0" w:color="auto"/>
            <w:left w:val="none" w:sz="0" w:space="0" w:color="auto"/>
            <w:bottom w:val="none" w:sz="0" w:space="0" w:color="auto"/>
            <w:right w:val="none" w:sz="0" w:space="0" w:color="auto"/>
          </w:divBdr>
        </w:div>
        <w:div w:id="242490271">
          <w:marLeft w:val="0"/>
          <w:marRight w:val="0"/>
          <w:marTop w:val="0"/>
          <w:marBottom w:val="0"/>
          <w:divBdr>
            <w:top w:val="none" w:sz="0" w:space="0" w:color="auto"/>
            <w:left w:val="none" w:sz="0" w:space="0" w:color="auto"/>
            <w:bottom w:val="none" w:sz="0" w:space="0" w:color="auto"/>
            <w:right w:val="none" w:sz="0" w:space="0" w:color="auto"/>
          </w:divBdr>
        </w:div>
        <w:div w:id="1037007548">
          <w:marLeft w:val="0"/>
          <w:marRight w:val="0"/>
          <w:marTop w:val="0"/>
          <w:marBottom w:val="0"/>
          <w:divBdr>
            <w:top w:val="none" w:sz="0" w:space="0" w:color="auto"/>
            <w:left w:val="none" w:sz="0" w:space="0" w:color="auto"/>
            <w:bottom w:val="none" w:sz="0" w:space="0" w:color="auto"/>
            <w:right w:val="none" w:sz="0" w:space="0" w:color="auto"/>
          </w:divBdr>
        </w:div>
        <w:div w:id="819421383">
          <w:marLeft w:val="0"/>
          <w:marRight w:val="0"/>
          <w:marTop w:val="0"/>
          <w:marBottom w:val="0"/>
          <w:divBdr>
            <w:top w:val="none" w:sz="0" w:space="0" w:color="auto"/>
            <w:left w:val="none" w:sz="0" w:space="0" w:color="auto"/>
            <w:bottom w:val="none" w:sz="0" w:space="0" w:color="auto"/>
            <w:right w:val="none" w:sz="0" w:space="0" w:color="auto"/>
          </w:divBdr>
        </w:div>
        <w:div w:id="1551501147">
          <w:marLeft w:val="0"/>
          <w:marRight w:val="0"/>
          <w:marTop w:val="0"/>
          <w:marBottom w:val="0"/>
          <w:divBdr>
            <w:top w:val="none" w:sz="0" w:space="0" w:color="auto"/>
            <w:left w:val="none" w:sz="0" w:space="0" w:color="auto"/>
            <w:bottom w:val="none" w:sz="0" w:space="0" w:color="auto"/>
            <w:right w:val="none" w:sz="0" w:space="0" w:color="auto"/>
          </w:divBdr>
        </w:div>
        <w:div w:id="1202864432">
          <w:marLeft w:val="0"/>
          <w:marRight w:val="0"/>
          <w:marTop w:val="0"/>
          <w:marBottom w:val="0"/>
          <w:divBdr>
            <w:top w:val="none" w:sz="0" w:space="0" w:color="auto"/>
            <w:left w:val="none" w:sz="0" w:space="0" w:color="auto"/>
            <w:bottom w:val="none" w:sz="0" w:space="0" w:color="auto"/>
            <w:right w:val="none" w:sz="0" w:space="0" w:color="auto"/>
          </w:divBdr>
        </w:div>
        <w:div w:id="2064021863">
          <w:marLeft w:val="0"/>
          <w:marRight w:val="0"/>
          <w:marTop w:val="0"/>
          <w:marBottom w:val="0"/>
          <w:divBdr>
            <w:top w:val="none" w:sz="0" w:space="0" w:color="auto"/>
            <w:left w:val="none" w:sz="0" w:space="0" w:color="auto"/>
            <w:bottom w:val="none" w:sz="0" w:space="0" w:color="auto"/>
            <w:right w:val="none" w:sz="0" w:space="0" w:color="auto"/>
          </w:divBdr>
        </w:div>
        <w:div w:id="121584176">
          <w:marLeft w:val="0"/>
          <w:marRight w:val="0"/>
          <w:marTop w:val="0"/>
          <w:marBottom w:val="0"/>
          <w:divBdr>
            <w:top w:val="none" w:sz="0" w:space="0" w:color="auto"/>
            <w:left w:val="none" w:sz="0" w:space="0" w:color="auto"/>
            <w:bottom w:val="none" w:sz="0" w:space="0" w:color="auto"/>
            <w:right w:val="none" w:sz="0" w:space="0" w:color="auto"/>
          </w:divBdr>
        </w:div>
        <w:div w:id="1630624361">
          <w:marLeft w:val="0"/>
          <w:marRight w:val="0"/>
          <w:marTop w:val="0"/>
          <w:marBottom w:val="0"/>
          <w:divBdr>
            <w:top w:val="none" w:sz="0" w:space="0" w:color="auto"/>
            <w:left w:val="none" w:sz="0" w:space="0" w:color="auto"/>
            <w:bottom w:val="none" w:sz="0" w:space="0" w:color="auto"/>
            <w:right w:val="none" w:sz="0" w:space="0" w:color="auto"/>
          </w:divBdr>
        </w:div>
        <w:div w:id="112022258">
          <w:marLeft w:val="0"/>
          <w:marRight w:val="0"/>
          <w:marTop w:val="0"/>
          <w:marBottom w:val="0"/>
          <w:divBdr>
            <w:top w:val="none" w:sz="0" w:space="0" w:color="auto"/>
            <w:left w:val="none" w:sz="0" w:space="0" w:color="auto"/>
            <w:bottom w:val="none" w:sz="0" w:space="0" w:color="auto"/>
            <w:right w:val="none" w:sz="0" w:space="0" w:color="auto"/>
          </w:divBdr>
        </w:div>
        <w:div w:id="653798926">
          <w:marLeft w:val="0"/>
          <w:marRight w:val="0"/>
          <w:marTop w:val="0"/>
          <w:marBottom w:val="0"/>
          <w:divBdr>
            <w:top w:val="none" w:sz="0" w:space="0" w:color="auto"/>
            <w:left w:val="none" w:sz="0" w:space="0" w:color="auto"/>
            <w:bottom w:val="none" w:sz="0" w:space="0" w:color="auto"/>
            <w:right w:val="none" w:sz="0" w:space="0" w:color="auto"/>
          </w:divBdr>
        </w:div>
        <w:div w:id="1465810699">
          <w:marLeft w:val="0"/>
          <w:marRight w:val="0"/>
          <w:marTop w:val="0"/>
          <w:marBottom w:val="0"/>
          <w:divBdr>
            <w:top w:val="none" w:sz="0" w:space="0" w:color="auto"/>
            <w:left w:val="none" w:sz="0" w:space="0" w:color="auto"/>
            <w:bottom w:val="none" w:sz="0" w:space="0" w:color="auto"/>
            <w:right w:val="none" w:sz="0" w:space="0" w:color="auto"/>
          </w:divBdr>
        </w:div>
        <w:div w:id="2069641773">
          <w:marLeft w:val="0"/>
          <w:marRight w:val="0"/>
          <w:marTop w:val="0"/>
          <w:marBottom w:val="0"/>
          <w:divBdr>
            <w:top w:val="none" w:sz="0" w:space="0" w:color="auto"/>
            <w:left w:val="none" w:sz="0" w:space="0" w:color="auto"/>
            <w:bottom w:val="none" w:sz="0" w:space="0" w:color="auto"/>
            <w:right w:val="none" w:sz="0" w:space="0" w:color="auto"/>
          </w:divBdr>
        </w:div>
        <w:div w:id="1645504742">
          <w:marLeft w:val="0"/>
          <w:marRight w:val="0"/>
          <w:marTop w:val="0"/>
          <w:marBottom w:val="0"/>
          <w:divBdr>
            <w:top w:val="none" w:sz="0" w:space="0" w:color="auto"/>
            <w:left w:val="none" w:sz="0" w:space="0" w:color="auto"/>
            <w:bottom w:val="none" w:sz="0" w:space="0" w:color="auto"/>
            <w:right w:val="none" w:sz="0" w:space="0" w:color="auto"/>
          </w:divBdr>
        </w:div>
        <w:div w:id="1823741315">
          <w:marLeft w:val="0"/>
          <w:marRight w:val="0"/>
          <w:marTop w:val="0"/>
          <w:marBottom w:val="0"/>
          <w:divBdr>
            <w:top w:val="none" w:sz="0" w:space="0" w:color="auto"/>
            <w:left w:val="none" w:sz="0" w:space="0" w:color="auto"/>
            <w:bottom w:val="none" w:sz="0" w:space="0" w:color="auto"/>
            <w:right w:val="none" w:sz="0" w:space="0" w:color="auto"/>
          </w:divBdr>
        </w:div>
        <w:div w:id="1390154646">
          <w:marLeft w:val="0"/>
          <w:marRight w:val="0"/>
          <w:marTop w:val="0"/>
          <w:marBottom w:val="0"/>
          <w:divBdr>
            <w:top w:val="none" w:sz="0" w:space="0" w:color="auto"/>
            <w:left w:val="none" w:sz="0" w:space="0" w:color="auto"/>
            <w:bottom w:val="none" w:sz="0" w:space="0" w:color="auto"/>
            <w:right w:val="none" w:sz="0" w:space="0" w:color="auto"/>
          </w:divBdr>
        </w:div>
        <w:div w:id="1705136474">
          <w:marLeft w:val="0"/>
          <w:marRight w:val="0"/>
          <w:marTop w:val="0"/>
          <w:marBottom w:val="0"/>
          <w:divBdr>
            <w:top w:val="none" w:sz="0" w:space="0" w:color="auto"/>
            <w:left w:val="none" w:sz="0" w:space="0" w:color="auto"/>
            <w:bottom w:val="none" w:sz="0" w:space="0" w:color="auto"/>
            <w:right w:val="none" w:sz="0" w:space="0" w:color="auto"/>
          </w:divBdr>
        </w:div>
        <w:div w:id="89745339">
          <w:marLeft w:val="0"/>
          <w:marRight w:val="0"/>
          <w:marTop w:val="0"/>
          <w:marBottom w:val="0"/>
          <w:divBdr>
            <w:top w:val="none" w:sz="0" w:space="0" w:color="auto"/>
            <w:left w:val="none" w:sz="0" w:space="0" w:color="auto"/>
            <w:bottom w:val="none" w:sz="0" w:space="0" w:color="auto"/>
            <w:right w:val="none" w:sz="0" w:space="0" w:color="auto"/>
          </w:divBdr>
        </w:div>
        <w:div w:id="284239431">
          <w:marLeft w:val="0"/>
          <w:marRight w:val="0"/>
          <w:marTop w:val="0"/>
          <w:marBottom w:val="0"/>
          <w:divBdr>
            <w:top w:val="none" w:sz="0" w:space="0" w:color="auto"/>
            <w:left w:val="none" w:sz="0" w:space="0" w:color="auto"/>
            <w:bottom w:val="none" w:sz="0" w:space="0" w:color="auto"/>
            <w:right w:val="none" w:sz="0" w:space="0" w:color="auto"/>
          </w:divBdr>
        </w:div>
        <w:div w:id="47992555">
          <w:marLeft w:val="0"/>
          <w:marRight w:val="0"/>
          <w:marTop w:val="0"/>
          <w:marBottom w:val="0"/>
          <w:divBdr>
            <w:top w:val="none" w:sz="0" w:space="0" w:color="auto"/>
            <w:left w:val="none" w:sz="0" w:space="0" w:color="auto"/>
            <w:bottom w:val="none" w:sz="0" w:space="0" w:color="auto"/>
            <w:right w:val="none" w:sz="0" w:space="0" w:color="auto"/>
          </w:divBdr>
        </w:div>
        <w:div w:id="465394169">
          <w:marLeft w:val="0"/>
          <w:marRight w:val="0"/>
          <w:marTop w:val="0"/>
          <w:marBottom w:val="0"/>
          <w:divBdr>
            <w:top w:val="none" w:sz="0" w:space="0" w:color="auto"/>
            <w:left w:val="none" w:sz="0" w:space="0" w:color="auto"/>
            <w:bottom w:val="none" w:sz="0" w:space="0" w:color="auto"/>
            <w:right w:val="none" w:sz="0" w:space="0" w:color="auto"/>
          </w:divBdr>
        </w:div>
        <w:div w:id="1045563590">
          <w:marLeft w:val="0"/>
          <w:marRight w:val="0"/>
          <w:marTop w:val="0"/>
          <w:marBottom w:val="0"/>
          <w:divBdr>
            <w:top w:val="none" w:sz="0" w:space="0" w:color="auto"/>
            <w:left w:val="none" w:sz="0" w:space="0" w:color="auto"/>
            <w:bottom w:val="none" w:sz="0" w:space="0" w:color="auto"/>
            <w:right w:val="none" w:sz="0" w:space="0" w:color="auto"/>
          </w:divBdr>
        </w:div>
        <w:div w:id="755053398">
          <w:marLeft w:val="0"/>
          <w:marRight w:val="0"/>
          <w:marTop w:val="0"/>
          <w:marBottom w:val="0"/>
          <w:divBdr>
            <w:top w:val="none" w:sz="0" w:space="0" w:color="auto"/>
            <w:left w:val="none" w:sz="0" w:space="0" w:color="auto"/>
            <w:bottom w:val="none" w:sz="0" w:space="0" w:color="auto"/>
            <w:right w:val="none" w:sz="0" w:space="0" w:color="auto"/>
          </w:divBdr>
        </w:div>
        <w:div w:id="2056194761">
          <w:marLeft w:val="0"/>
          <w:marRight w:val="0"/>
          <w:marTop w:val="0"/>
          <w:marBottom w:val="0"/>
          <w:divBdr>
            <w:top w:val="none" w:sz="0" w:space="0" w:color="auto"/>
            <w:left w:val="none" w:sz="0" w:space="0" w:color="auto"/>
            <w:bottom w:val="none" w:sz="0" w:space="0" w:color="auto"/>
            <w:right w:val="none" w:sz="0" w:space="0" w:color="auto"/>
          </w:divBdr>
        </w:div>
        <w:div w:id="980380962">
          <w:marLeft w:val="0"/>
          <w:marRight w:val="0"/>
          <w:marTop w:val="0"/>
          <w:marBottom w:val="0"/>
          <w:divBdr>
            <w:top w:val="none" w:sz="0" w:space="0" w:color="auto"/>
            <w:left w:val="none" w:sz="0" w:space="0" w:color="auto"/>
            <w:bottom w:val="none" w:sz="0" w:space="0" w:color="auto"/>
            <w:right w:val="none" w:sz="0" w:space="0" w:color="auto"/>
          </w:divBdr>
        </w:div>
        <w:div w:id="1326662441">
          <w:marLeft w:val="0"/>
          <w:marRight w:val="0"/>
          <w:marTop w:val="0"/>
          <w:marBottom w:val="0"/>
          <w:divBdr>
            <w:top w:val="none" w:sz="0" w:space="0" w:color="auto"/>
            <w:left w:val="none" w:sz="0" w:space="0" w:color="auto"/>
            <w:bottom w:val="none" w:sz="0" w:space="0" w:color="auto"/>
            <w:right w:val="none" w:sz="0" w:space="0" w:color="auto"/>
          </w:divBdr>
        </w:div>
        <w:div w:id="232660195">
          <w:marLeft w:val="0"/>
          <w:marRight w:val="0"/>
          <w:marTop w:val="0"/>
          <w:marBottom w:val="0"/>
          <w:divBdr>
            <w:top w:val="none" w:sz="0" w:space="0" w:color="auto"/>
            <w:left w:val="none" w:sz="0" w:space="0" w:color="auto"/>
            <w:bottom w:val="none" w:sz="0" w:space="0" w:color="auto"/>
            <w:right w:val="none" w:sz="0" w:space="0" w:color="auto"/>
          </w:divBdr>
        </w:div>
        <w:div w:id="1114132841">
          <w:marLeft w:val="0"/>
          <w:marRight w:val="0"/>
          <w:marTop w:val="0"/>
          <w:marBottom w:val="0"/>
          <w:divBdr>
            <w:top w:val="none" w:sz="0" w:space="0" w:color="auto"/>
            <w:left w:val="none" w:sz="0" w:space="0" w:color="auto"/>
            <w:bottom w:val="none" w:sz="0" w:space="0" w:color="auto"/>
            <w:right w:val="none" w:sz="0" w:space="0" w:color="auto"/>
          </w:divBdr>
        </w:div>
        <w:div w:id="998194023">
          <w:marLeft w:val="0"/>
          <w:marRight w:val="0"/>
          <w:marTop w:val="0"/>
          <w:marBottom w:val="0"/>
          <w:divBdr>
            <w:top w:val="none" w:sz="0" w:space="0" w:color="auto"/>
            <w:left w:val="none" w:sz="0" w:space="0" w:color="auto"/>
            <w:bottom w:val="none" w:sz="0" w:space="0" w:color="auto"/>
            <w:right w:val="none" w:sz="0" w:space="0" w:color="auto"/>
          </w:divBdr>
        </w:div>
        <w:div w:id="3166134">
          <w:marLeft w:val="0"/>
          <w:marRight w:val="0"/>
          <w:marTop w:val="0"/>
          <w:marBottom w:val="0"/>
          <w:divBdr>
            <w:top w:val="none" w:sz="0" w:space="0" w:color="auto"/>
            <w:left w:val="none" w:sz="0" w:space="0" w:color="auto"/>
            <w:bottom w:val="none" w:sz="0" w:space="0" w:color="auto"/>
            <w:right w:val="none" w:sz="0" w:space="0" w:color="auto"/>
          </w:divBdr>
        </w:div>
        <w:div w:id="422577557">
          <w:marLeft w:val="0"/>
          <w:marRight w:val="0"/>
          <w:marTop w:val="0"/>
          <w:marBottom w:val="0"/>
          <w:divBdr>
            <w:top w:val="none" w:sz="0" w:space="0" w:color="auto"/>
            <w:left w:val="none" w:sz="0" w:space="0" w:color="auto"/>
            <w:bottom w:val="none" w:sz="0" w:space="0" w:color="auto"/>
            <w:right w:val="none" w:sz="0" w:space="0" w:color="auto"/>
          </w:divBdr>
        </w:div>
        <w:div w:id="604505531">
          <w:marLeft w:val="0"/>
          <w:marRight w:val="0"/>
          <w:marTop w:val="0"/>
          <w:marBottom w:val="0"/>
          <w:divBdr>
            <w:top w:val="none" w:sz="0" w:space="0" w:color="auto"/>
            <w:left w:val="none" w:sz="0" w:space="0" w:color="auto"/>
            <w:bottom w:val="none" w:sz="0" w:space="0" w:color="auto"/>
            <w:right w:val="none" w:sz="0" w:space="0" w:color="auto"/>
          </w:divBdr>
        </w:div>
        <w:div w:id="1526596352">
          <w:marLeft w:val="0"/>
          <w:marRight w:val="0"/>
          <w:marTop w:val="0"/>
          <w:marBottom w:val="0"/>
          <w:divBdr>
            <w:top w:val="none" w:sz="0" w:space="0" w:color="auto"/>
            <w:left w:val="none" w:sz="0" w:space="0" w:color="auto"/>
            <w:bottom w:val="none" w:sz="0" w:space="0" w:color="auto"/>
            <w:right w:val="none" w:sz="0" w:space="0" w:color="auto"/>
          </w:divBdr>
        </w:div>
        <w:div w:id="679621643">
          <w:marLeft w:val="0"/>
          <w:marRight w:val="0"/>
          <w:marTop w:val="0"/>
          <w:marBottom w:val="0"/>
          <w:divBdr>
            <w:top w:val="none" w:sz="0" w:space="0" w:color="auto"/>
            <w:left w:val="none" w:sz="0" w:space="0" w:color="auto"/>
            <w:bottom w:val="none" w:sz="0" w:space="0" w:color="auto"/>
            <w:right w:val="none" w:sz="0" w:space="0" w:color="auto"/>
          </w:divBdr>
        </w:div>
        <w:div w:id="373891428">
          <w:marLeft w:val="0"/>
          <w:marRight w:val="0"/>
          <w:marTop w:val="0"/>
          <w:marBottom w:val="0"/>
          <w:divBdr>
            <w:top w:val="none" w:sz="0" w:space="0" w:color="auto"/>
            <w:left w:val="none" w:sz="0" w:space="0" w:color="auto"/>
            <w:bottom w:val="none" w:sz="0" w:space="0" w:color="auto"/>
            <w:right w:val="none" w:sz="0" w:space="0" w:color="auto"/>
          </w:divBdr>
        </w:div>
        <w:div w:id="230888260">
          <w:marLeft w:val="0"/>
          <w:marRight w:val="0"/>
          <w:marTop w:val="0"/>
          <w:marBottom w:val="0"/>
          <w:divBdr>
            <w:top w:val="none" w:sz="0" w:space="0" w:color="auto"/>
            <w:left w:val="none" w:sz="0" w:space="0" w:color="auto"/>
            <w:bottom w:val="none" w:sz="0" w:space="0" w:color="auto"/>
            <w:right w:val="none" w:sz="0" w:space="0" w:color="auto"/>
          </w:divBdr>
        </w:div>
        <w:div w:id="634063577">
          <w:marLeft w:val="0"/>
          <w:marRight w:val="0"/>
          <w:marTop w:val="0"/>
          <w:marBottom w:val="0"/>
          <w:divBdr>
            <w:top w:val="none" w:sz="0" w:space="0" w:color="auto"/>
            <w:left w:val="none" w:sz="0" w:space="0" w:color="auto"/>
            <w:bottom w:val="none" w:sz="0" w:space="0" w:color="auto"/>
            <w:right w:val="none" w:sz="0" w:space="0" w:color="auto"/>
          </w:divBdr>
        </w:div>
        <w:div w:id="1014070915">
          <w:marLeft w:val="0"/>
          <w:marRight w:val="0"/>
          <w:marTop w:val="0"/>
          <w:marBottom w:val="0"/>
          <w:divBdr>
            <w:top w:val="none" w:sz="0" w:space="0" w:color="auto"/>
            <w:left w:val="none" w:sz="0" w:space="0" w:color="auto"/>
            <w:bottom w:val="none" w:sz="0" w:space="0" w:color="auto"/>
            <w:right w:val="none" w:sz="0" w:space="0" w:color="auto"/>
          </w:divBdr>
        </w:div>
        <w:div w:id="112676304">
          <w:marLeft w:val="0"/>
          <w:marRight w:val="0"/>
          <w:marTop w:val="0"/>
          <w:marBottom w:val="0"/>
          <w:divBdr>
            <w:top w:val="none" w:sz="0" w:space="0" w:color="auto"/>
            <w:left w:val="none" w:sz="0" w:space="0" w:color="auto"/>
            <w:bottom w:val="none" w:sz="0" w:space="0" w:color="auto"/>
            <w:right w:val="none" w:sz="0" w:space="0" w:color="auto"/>
          </w:divBdr>
        </w:div>
        <w:div w:id="1104303565">
          <w:marLeft w:val="0"/>
          <w:marRight w:val="0"/>
          <w:marTop w:val="0"/>
          <w:marBottom w:val="0"/>
          <w:divBdr>
            <w:top w:val="none" w:sz="0" w:space="0" w:color="auto"/>
            <w:left w:val="none" w:sz="0" w:space="0" w:color="auto"/>
            <w:bottom w:val="none" w:sz="0" w:space="0" w:color="auto"/>
            <w:right w:val="none" w:sz="0" w:space="0" w:color="auto"/>
          </w:divBdr>
        </w:div>
        <w:div w:id="1276985288">
          <w:marLeft w:val="0"/>
          <w:marRight w:val="0"/>
          <w:marTop w:val="0"/>
          <w:marBottom w:val="0"/>
          <w:divBdr>
            <w:top w:val="none" w:sz="0" w:space="0" w:color="auto"/>
            <w:left w:val="none" w:sz="0" w:space="0" w:color="auto"/>
            <w:bottom w:val="none" w:sz="0" w:space="0" w:color="auto"/>
            <w:right w:val="none" w:sz="0" w:space="0" w:color="auto"/>
          </w:divBdr>
        </w:div>
        <w:div w:id="1852375840">
          <w:marLeft w:val="0"/>
          <w:marRight w:val="0"/>
          <w:marTop w:val="0"/>
          <w:marBottom w:val="0"/>
          <w:divBdr>
            <w:top w:val="none" w:sz="0" w:space="0" w:color="auto"/>
            <w:left w:val="none" w:sz="0" w:space="0" w:color="auto"/>
            <w:bottom w:val="none" w:sz="0" w:space="0" w:color="auto"/>
            <w:right w:val="none" w:sz="0" w:space="0" w:color="auto"/>
          </w:divBdr>
        </w:div>
        <w:div w:id="1835299757">
          <w:marLeft w:val="0"/>
          <w:marRight w:val="0"/>
          <w:marTop w:val="0"/>
          <w:marBottom w:val="0"/>
          <w:divBdr>
            <w:top w:val="none" w:sz="0" w:space="0" w:color="auto"/>
            <w:left w:val="none" w:sz="0" w:space="0" w:color="auto"/>
            <w:bottom w:val="none" w:sz="0" w:space="0" w:color="auto"/>
            <w:right w:val="none" w:sz="0" w:space="0" w:color="auto"/>
          </w:divBdr>
        </w:div>
        <w:div w:id="1490711861">
          <w:marLeft w:val="0"/>
          <w:marRight w:val="0"/>
          <w:marTop w:val="0"/>
          <w:marBottom w:val="0"/>
          <w:divBdr>
            <w:top w:val="none" w:sz="0" w:space="0" w:color="auto"/>
            <w:left w:val="none" w:sz="0" w:space="0" w:color="auto"/>
            <w:bottom w:val="none" w:sz="0" w:space="0" w:color="auto"/>
            <w:right w:val="none" w:sz="0" w:space="0" w:color="auto"/>
          </w:divBdr>
        </w:div>
        <w:div w:id="579946686">
          <w:marLeft w:val="0"/>
          <w:marRight w:val="0"/>
          <w:marTop w:val="0"/>
          <w:marBottom w:val="0"/>
          <w:divBdr>
            <w:top w:val="none" w:sz="0" w:space="0" w:color="auto"/>
            <w:left w:val="none" w:sz="0" w:space="0" w:color="auto"/>
            <w:bottom w:val="none" w:sz="0" w:space="0" w:color="auto"/>
            <w:right w:val="none" w:sz="0" w:space="0" w:color="auto"/>
          </w:divBdr>
        </w:div>
        <w:div w:id="1181510902">
          <w:marLeft w:val="0"/>
          <w:marRight w:val="0"/>
          <w:marTop w:val="0"/>
          <w:marBottom w:val="0"/>
          <w:divBdr>
            <w:top w:val="none" w:sz="0" w:space="0" w:color="auto"/>
            <w:left w:val="none" w:sz="0" w:space="0" w:color="auto"/>
            <w:bottom w:val="none" w:sz="0" w:space="0" w:color="auto"/>
            <w:right w:val="none" w:sz="0" w:space="0" w:color="auto"/>
          </w:divBdr>
        </w:div>
        <w:div w:id="1012151699">
          <w:marLeft w:val="0"/>
          <w:marRight w:val="0"/>
          <w:marTop w:val="0"/>
          <w:marBottom w:val="0"/>
          <w:divBdr>
            <w:top w:val="none" w:sz="0" w:space="0" w:color="auto"/>
            <w:left w:val="none" w:sz="0" w:space="0" w:color="auto"/>
            <w:bottom w:val="none" w:sz="0" w:space="0" w:color="auto"/>
            <w:right w:val="none" w:sz="0" w:space="0" w:color="auto"/>
          </w:divBdr>
        </w:div>
        <w:div w:id="1557475178">
          <w:marLeft w:val="0"/>
          <w:marRight w:val="0"/>
          <w:marTop w:val="0"/>
          <w:marBottom w:val="0"/>
          <w:divBdr>
            <w:top w:val="none" w:sz="0" w:space="0" w:color="auto"/>
            <w:left w:val="none" w:sz="0" w:space="0" w:color="auto"/>
            <w:bottom w:val="none" w:sz="0" w:space="0" w:color="auto"/>
            <w:right w:val="none" w:sz="0" w:space="0" w:color="auto"/>
          </w:divBdr>
        </w:div>
        <w:div w:id="313922194">
          <w:marLeft w:val="0"/>
          <w:marRight w:val="0"/>
          <w:marTop w:val="0"/>
          <w:marBottom w:val="0"/>
          <w:divBdr>
            <w:top w:val="none" w:sz="0" w:space="0" w:color="auto"/>
            <w:left w:val="none" w:sz="0" w:space="0" w:color="auto"/>
            <w:bottom w:val="none" w:sz="0" w:space="0" w:color="auto"/>
            <w:right w:val="none" w:sz="0" w:space="0" w:color="auto"/>
          </w:divBdr>
        </w:div>
        <w:div w:id="1729454366">
          <w:marLeft w:val="0"/>
          <w:marRight w:val="0"/>
          <w:marTop w:val="0"/>
          <w:marBottom w:val="0"/>
          <w:divBdr>
            <w:top w:val="none" w:sz="0" w:space="0" w:color="auto"/>
            <w:left w:val="none" w:sz="0" w:space="0" w:color="auto"/>
            <w:bottom w:val="none" w:sz="0" w:space="0" w:color="auto"/>
            <w:right w:val="none" w:sz="0" w:space="0" w:color="auto"/>
          </w:divBdr>
        </w:div>
        <w:div w:id="1641770233">
          <w:marLeft w:val="0"/>
          <w:marRight w:val="0"/>
          <w:marTop w:val="0"/>
          <w:marBottom w:val="0"/>
          <w:divBdr>
            <w:top w:val="none" w:sz="0" w:space="0" w:color="auto"/>
            <w:left w:val="none" w:sz="0" w:space="0" w:color="auto"/>
            <w:bottom w:val="none" w:sz="0" w:space="0" w:color="auto"/>
            <w:right w:val="none" w:sz="0" w:space="0" w:color="auto"/>
          </w:divBdr>
        </w:div>
        <w:div w:id="970554159">
          <w:marLeft w:val="0"/>
          <w:marRight w:val="0"/>
          <w:marTop w:val="0"/>
          <w:marBottom w:val="0"/>
          <w:divBdr>
            <w:top w:val="none" w:sz="0" w:space="0" w:color="auto"/>
            <w:left w:val="none" w:sz="0" w:space="0" w:color="auto"/>
            <w:bottom w:val="none" w:sz="0" w:space="0" w:color="auto"/>
            <w:right w:val="none" w:sz="0" w:space="0" w:color="auto"/>
          </w:divBdr>
        </w:div>
        <w:div w:id="1407067347">
          <w:marLeft w:val="0"/>
          <w:marRight w:val="0"/>
          <w:marTop w:val="0"/>
          <w:marBottom w:val="0"/>
          <w:divBdr>
            <w:top w:val="none" w:sz="0" w:space="0" w:color="auto"/>
            <w:left w:val="none" w:sz="0" w:space="0" w:color="auto"/>
            <w:bottom w:val="none" w:sz="0" w:space="0" w:color="auto"/>
            <w:right w:val="none" w:sz="0" w:space="0" w:color="auto"/>
          </w:divBdr>
        </w:div>
        <w:div w:id="1402411872">
          <w:marLeft w:val="0"/>
          <w:marRight w:val="0"/>
          <w:marTop w:val="0"/>
          <w:marBottom w:val="0"/>
          <w:divBdr>
            <w:top w:val="none" w:sz="0" w:space="0" w:color="auto"/>
            <w:left w:val="none" w:sz="0" w:space="0" w:color="auto"/>
            <w:bottom w:val="none" w:sz="0" w:space="0" w:color="auto"/>
            <w:right w:val="none" w:sz="0" w:space="0" w:color="auto"/>
          </w:divBdr>
        </w:div>
        <w:div w:id="1047531804">
          <w:marLeft w:val="0"/>
          <w:marRight w:val="0"/>
          <w:marTop w:val="0"/>
          <w:marBottom w:val="0"/>
          <w:divBdr>
            <w:top w:val="none" w:sz="0" w:space="0" w:color="auto"/>
            <w:left w:val="none" w:sz="0" w:space="0" w:color="auto"/>
            <w:bottom w:val="none" w:sz="0" w:space="0" w:color="auto"/>
            <w:right w:val="none" w:sz="0" w:space="0" w:color="auto"/>
          </w:divBdr>
        </w:div>
        <w:div w:id="2007443054">
          <w:marLeft w:val="0"/>
          <w:marRight w:val="0"/>
          <w:marTop w:val="0"/>
          <w:marBottom w:val="0"/>
          <w:divBdr>
            <w:top w:val="none" w:sz="0" w:space="0" w:color="auto"/>
            <w:left w:val="none" w:sz="0" w:space="0" w:color="auto"/>
            <w:bottom w:val="none" w:sz="0" w:space="0" w:color="auto"/>
            <w:right w:val="none" w:sz="0" w:space="0" w:color="auto"/>
          </w:divBdr>
        </w:div>
      </w:divsChild>
    </w:div>
    <w:div w:id="1780031661">
      <w:marLeft w:val="0"/>
      <w:marRight w:val="0"/>
      <w:marTop w:val="0"/>
      <w:marBottom w:val="0"/>
      <w:divBdr>
        <w:top w:val="none" w:sz="0" w:space="0" w:color="auto"/>
        <w:left w:val="none" w:sz="0" w:space="0" w:color="auto"/>
        <w:bottom w:val="none" w:sz="0" w:space="0" w:color="auto"/>
        <w:right w:val="none" w:sz="0" w:space="0" w:color="auto"/>
      </w:divBdr>
    </w:div>
    <w:div w:id="1781947638">
      <w:marLeft w:val="0"/>
      <w:marRight w:val="0"/>
      <w:marTop w:val="0"/>
      <w:marBottom w:val="0"/>
      <w:divBdr>
        <w:top w:val="none" w:sz="0" w:space="0" w:color="auto"/>
        <w:left w:val="none" w:sz="0" w:space="0" w:color="auto"/>
        <w:bottom w:val="none" w:sz="0" w:space="0" w:color="auto"/>
        <w:right w:val="none" w:sz="0" w:space="0" w:color="auto"/>
      </w:divBdr>
    </w:div>
    <w:div w:id="1785229233">
      <w:marLeft w:val="0"/>
      <w:marRight w:val="0"/>
      <w:marTop w:val="0"/>
      <w:marBottom w:val="0"/>
      <w:divBdr>
        <w:top w:val="none" w:sz="0" w:space="0" w:color="auto"/>
        <w:left w:val="none" w:sz="0" w:space="0" w:color="auto"/>
        <w:bottom w:val="none" w:sz="0" w:space="0" w:color="auto"/>
        <w:right w:val="none" w:sz="0" w:space="0" w:color="auto"/>
      </w:divBdr>
    </w:div>
    <w:div w:id="1791316448">
      <w:marLeft w:val="0"/>
      <w:marRight w:val="0"/>
      <w:marTop w:val="0"/>
      <w:marBottom w:val="0"/>
      <w:divBdr>
        <w:top w:val="none" w:sz="0" w:space="0" w:color="auto"/>
        <w:left w:val="none" w:sz="0" w:space="0" w:color="auto"/>
        <w:bottom w:val="none" w:sz="0" w:space="0" w:color="auto"/>
        <w:right w:val="none" w:sz="0" w:space="0" w:color="auto"/>
      </w:divBdr>
    </w:div>
    <w:div w:id="1793936785">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857304439">
      <w:marLeft w:val="0"/>
      <w:marRight w:val="0"/>
      <w:marTop w:val="0"/>
      <w:marBottom w:val="0"/>
      <w:divBdr>
        <w:top w:val="none" w:sz="0" w:space="0" w:color="auto"/>
        <w:left w:val="none" w:sz="0" w:space="0" w:color="auto"/>
        <w:bottom w:val="none" w:sz="0" w:space="0" w:color="auto"/>
        <w:right w:val="none" w:sz="0" w:space="0" w:color="auto"/>
      </w:divBdr>
    </w:div>
    <w:div w:id="1861701060">
      <w:marLeft w:val="0"/>
      <w:marRight w:val="0"/>
      <w:marTop w:val="0"/>
      <w:marBottom w:val="0"/>
      <w:divBdr>
        <w:top w:val="none" w:sz="0" w:space="0" w:color="auto"/>
        <w:left w:val="none" w:sz="0" w:space="0" w:color="auto"/>
        <w:bottom w:val="none" w:sz="0" w:space="0" w:color="auto"/>
        <w:right w:val="none" w:sz="0" w:space="0" w:color="auto"/>
      </w:divBdr>
    </w:div>
    <w:div w:id="1864712321">
      <w:marLeft w:val="0"/>
      <w:marRight w:val="0"/>
      <w:marTop w:val="0"/>
      <w:marBottom w:val="0"/>
      <w:divBdr>
        <w:top w:val="none" w:sz="0" w:space="0" w:color="auto"/>
        <w:left w:val="none" w:sz="0" w:space="0" w:color="auto"/>
        <w:bottom w:val="none" w:sz="0" w:space="0" w:color="auto"/>
        <w:right w:val="none" w:sz="0" w:space="0" w:color="auto"/>
      </w:divBdr>
    </w:div>
    <w:div w:id="1867986999">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576985653">
          <w:marLeft w:val="0"/>
          <w:marRight w:val="0"/>
          <w:marTop w:val="0"/>
          <w:marBottom w:val="0"/>
          <w:divBdr>
            <w:top w:val="none" w:sz="0" w:space="0" w:color="auto"/>
            <w:left w:val="none" w:sz="0" w:space="0" w:color="auto"/>
            <w:bottom w:val="none" w:sz="0" w:space="0" w:color="auto"/>
            <w:right w:val="none" w:sz="0" w:space="0" w:color="auto"/>
          </w:divBdr>
        </w:div>
      </w:divsChild>
    </w:div>
    <w:div w:id="1879734845">
      <w:marLeft w:val="0"/>
      <w:marRight w:val="0"/>
      <w:marTop w:val="0"/>
      <w:marBottom w:val="0"/>
      <w:divBdr>
        <w:top w:val="none" w:sz="0" w:space="0" w:color="auto"/>
        <w:left w:val="none" w:sz="0" w:space="0" w:color="auto"/>
        <w:bottom w:val="none" w:sz="0" w:space="0" w:color="auto"/>
        <w:right w:val="none" w:sz="0" w:space="0" w:color="auto"/>
      </w:divBdr>
    </w:div>
    <w:div w:id="1883861589">
      <w:marLeft w:val="0"/>
      <w:marRight w:val="0"/>
      <w:marTop w:val="0"/>
      <w:marBottom w:val="0"/>
      <w:divBdr>
        <w:top w:val="none" w:sz="0" w:space="0" w:color="auto"/>
        <w:left w:val="none" w:sz="0" w:space="0" w:color="auto"/>
        <w:bottom w:val="none" w:sz="0" w:space="0" w:color="auto"/>
        <w:right w:val="none" w:sz="0" w:space="0" w:color="auto"/>
      </w:divBdr>
    </w:div>
    <w:div w:id="1887181884">
      <w:marLeft w:val="0"/>
      <w:marRight w:val="0"/>
      <w:marTop w:val="0"/>
      <w:marBottom w:val="0"/>
      <w:divBdr>
        <w:top w:val="none" w:sz="0" w:space="0" w:color="auto"/>
        <w:left w:val="none" w:sz="0" w:space="0" w:color="auto"/>
        <w:bottom w:val="none" w:sz="0" w:space="0" w:color="auto"/>
        <w:right w:val="none" w:sz="0" w:space="0" w:color="auto"/>
      </w:divBdr>
    </w:div>
    <w:div w:id="1906841082">
      <w:marLeft w:val="0"/>
      <w:marRight w:val="0"/>
      <w:marTop w:val="0"/>
      <w:marBottom w:val="0"/>
      <w:divBdr>
        <w:top w:val="none" w:sz="0" w:space="0" w:color="auto"/>
        <w:left w:val="none" w:sz="0" w:space="0" w:color="auto"/>
        <w:bottom w:val="none" w:sz="0" w:space="0" w:color="auto"/>
        <w:right w:val="none" w:sz="0" w:space="0" w:color="auto"/>
      </w:divBdr>
    </w:div>
    <w:div w:id="1909148236">
      <w:marLeft w:val="0"/>
      <w:marRight w:val="0"/>
      <w:marTop w:val="0"/>
      <w:marBottom w:val="0"/>
      <w:divBdr>
        <w:top w:val="none" w:sz="0" w:space="0" w:color="auto"/>
        <w:left w:val="none" w:sz="0" w:space="0" w:color="auto"/>
        <w:bottom w:val="none" w:sz="0" w:space="0" w:color="auto"/>
        <w:right w:val="none" w:sz="0" w:space="0" w:color="auto"/>
      </w:divBdr>
    </w:div>
    <w:div w:id="1922787014">
      <w:marLeft w:val="0"/>
      <w:marRight w:val="0"/>
      <w:marTop w:val="0"/>
      <w:marBottom w:val="0"/>
      <w:divBdr>
        <w:top w:val="none" w:sz="0" w:space="0" w:color="auto"/>
        <w:left w:val="none" w:sz="0" w:space="0" w:color="auto"/>
        <w:bottom w:val="none" w:sz="0" w:space="0" w:color="auto"/>
        <w:right w:val="none" w:sz="0" w:space="0" w:color="auto"/>
      </w:divBdr>
    </w:div>
    <w:div w:id="1924951958">
      <w:marLeft w:val="0"/>
      <w:marRight w:val="0"/>
      <w:marTop w:val="0"/>
      <w:marBottom w:val="0"/>
      <w:divBdr>
        <w:top w:val="none" w:sz="0" w:space="0" w:color="auto"/>
        <w:left w:val="none" w:sz="0" w:space="0" w:color="auto"/>
        <w:bottom w:val="none" w:sz="0" w:space="0" w:color="auto"/>
        <w:right w:val="none" w:sz="0" w:space="0" w:color="auto"/>
      </w:divBdr>
    </w:div>
    <w:div w:id="1925921058">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679887880">
          <w:marLeft w:val="0"/>
          <w:marRight w:val="0"/>
          <w:marTop w:val="0"/>
          <w:marBottom w:val="0"/>
          <w:divBdr>
            <w:top w:val="none" w:sz="0" w:space="0" w:color="auto"/>
            <w:left w:val="none" w:sz="0" w:space="0" w:color="auto"/>
            <w:bottom w:val="none" w:sz="0" w:space="0" w:color="auto"/>
            <w:right w:val="none" w:sz="0" w:space="0" w:color="auto"/>
          </w:divBdr>
        </w:div>
      </w:divsChild>
    </w:div>
    <w:div w:id="1947812168">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978414400">
          <w:marLeft w:val="0"/>
          <w:marRight w:val="0"/>
          <w:marTop w:val="0"/>
          <w:marBottom w:val="0"/>
          <w:divBdr>
            <w:top w:val="none" w:sz="0" w:space="0" w:color="auto"/>
            <w:left w:val="none" w:sz="0" w:space="0" w:color="auto"/>
            <w:bottom w:val="none" w:sz="0" w:space="0" w:color="auto"/>
            <w:right w:val="none" w:sz="0" w:space="0" w:color="auto"/>
          </w:divBdr>
        </w:div>
      </w:divsChild>
    </w:div>
    <w:div w:id="1952123130">
      <w:marLeft w:val="0"/>
      <w:marRight w:val="0"/>
      <w:marTop w:val="0"/>
      <w:marBottom w:val="0"/>
      <w:divBdr>
        <w:top w:val="none" w:sz="0" w:space="0" w:color="auto"/>
        <w:left w:val="none" w:sz="0" w:space="0" w:color="auto"/>
        <w:bottom w:val="none" w:sz="0" w:space="0" w:color="auto"/>
        <w:right w:val="none" w:sz="0" w:space="0" w:color="auto"/>
      </w:divBdr>
    </w:div>
    <w:div w:id="1962490319">
      <w:marLeft w:val="0"/>
      <w:marRight w:val="0"/>
      <w:marTop w:val="0"/>
      <w:marBottom w:val="0"/>
      <w:divBdr>
        <w:top w:val="none" w:sz="0" w:space="0" w:color="auto"/>
        <w:left w:val="none" w:sz="0" w:space="0" w:color="auto"/>
        <w:bottom w:val="none" w:sz="0" w:space="0" w:color="auto"/>
        <w:right w:val="none" w:sz="0" w:space="0" w:color="auto"/>
      </w:divBdr>
    </w:div>
    <w:div w:id="1983272946">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748426801">
          <w:marLeft w:val="0"/>
          <w:marRight w:val="0"/>
          <w:marTop w:val="0"/>
          <w:marBottom w:val="0"/>
          <w:divBdr>
            <w:top w:val="none" w:sz="0" w:space="0" w:color="auto"/>
            <w:left w:val="none" w:sz="0" w:space="0" w:color="auto"/>
            <w:bottom w:val="none" w:sz="0" w:space="0" w:color="auto"/>
            <w:right w:val="none" w:sz="0" w:space="0" w:color="auto"/>
          </w:divBdr>
        </w:div>
      </w:divsChild>
    </w:div>
    <w:div w:id="1994333443">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099250492">
          <w:marLeft w:val="0"/>
          <w:marRight w:val="0"/>
          <w:marTop w:val="0"/>
          <w:marBottom w:val="0"/>
          <w:divBdr>
            <w:top w:val="none" w:sz="0" w:space="0" w:color="auto"/>
            <w:left w:val="none" w:sz="0" w:space="0" w:color="auto"/>
            <w:bottom w:val="none" w:sz="0" w:space="0" w:color="auto"/>
            <w:right w:val="none" w:sz="0" w:space="0" w:color="auto"/>
          </w:divBdr>
        </w:div>
      </w:divsChild>
    </w:div>
    <w:div w:id="2000962077">
      <w:marLeft w:val="0"/>
      <w:marRight w:val="0"/>
      <w:marTop w:val="0"/>
      <w:marBottom w:val="0"/>
      <w:divBdr>
        <w:top w:val="none" w:sz="0" w:space="0" w:color="auto"/>
        <w:left w:val="none" w:sz="0" w:space="0" w:color="auto"/>
        <w:bottom w:val="none" w:sz="0" w:space="0" w:color="auto"/>
        <w:right w:val="none" w:sz="0" w:space="0" w:color="auto"/>
      </w:divBdr>
    </w:div>
    <w:div w:id="2010909309">
      <w:marLeft w:val="0"/>
      <w:marRight w:val="0"/>
      <w:marTop w:val="0"/>
      <w:marBottom w:val="0"/>
      <w:divBdr>
        <w:top w:val="none" w:sz="0" w:space="0" w:color="auto"/>
        <w:left w:val="none" w:sz="0" w:space="0" w:color="auto"/>
        <w:bottom w:val="none" w:sz="0" w:space="0" w:color="auto"/>
        <w:right w:val="none" w:sz="0" w:space="0" w:color="auto"/>
      </w:divBdr>
    </w:div>
    <w:div w:id="2013146701">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330916941">
          <w:marLeft w:val="0"/>
          <w:marRight w:val="0"/>
          <w:marTop w:val="0"/>
          <w:marBottom w:val="0"/>
          <w:divBdr>
            <w:top w:val="none" w:sz="0" w:space="0" w:color="auto"/>
            <w:left w:val="none" w:sz="0" w:space="0" w:color="auto"/>
            <w:bottom w:val="none" w:sz="0" w:space="0" w:color="auto"/>
            <w:right w:val="none" w:sz="0" w:space="0" w:color="auto"/>
          </w:divBdr>
        </w:div>
      </w:divsChild>
    </w:div>
    <w:div w:id="2014212537">
      <w:marLeft w:val="0"/>
      <w:marRight w:val="0"/>
      <w:marTop w:val="0"/>
      <w:marBottom w:val="0"/>
      <w:divBdr>
        <w:top w:val="none" w:sz="0" w:space="0" w:color="auto"/>
        <w:left w:val="none" w:sz="0" w:space="0" w:color="auto"/>
        <w:bottom w:val="none" w:sz="0" w:space="0" w:color="auto"/>
        <w:right w:val="none" w:sz="0" w:space="0" w:color="auto"/>
      </w:divBdr>
    </w:div>
    <w:div w:id="2018996204">
      <w:marLeft w:val="0"/>
      <w:marRight w:val="0"/>
      <w:marTop w:val="0"/>
      <w:marBottom w:val="0"/>
      <w:divBdr>
        <w:top w:val="none" w:sz="0" w:space="0" w:color="auto"/>
        <w:left w:val="none" w:sz="0" w:space="0" w:color="auto"/>
        <w:bottom w:val="none" w:sz="0" w:space="0" w:color="auto"/>
        <w:right w:val="none" w:sz="0" w:space="0" w:color="auto"/>
      </w:divBdr>
    </w:div>
    <w:div w:id="2026403219">
      <w:marLeft w:val="0"/>
      <w:marRight w:val="0"/>
      <w:marTop w:val="0"/>
      <w:marBottom w:val="0"/>
      <w:divBdr>
        <w:top w:val="none" w:sz="0" w:space="0" w:color="auto"/>
        <w:left w:val="none" w:sz="0" w:space="0" w:color="auto"/>
        <w:bottom w:val="none" w:sz="0" w:space="0" w:color="auto"/>
        <w:right w:val="none" w:sz="0" w:space="0" w:color="auto"/>
      </w:divBdr>
    </w:div>
    <w:div w:id="2028288012">
      <w:marLeft w:val="0"/>
      <w:marRight w:val="0"/>
      <w:marTop w:val="0"/>
      <w:marBottom w:val="0"/>
      <w:divBdr>
        <w:top w:val="none" w:sz="0" w:space="0" w:color="auto"/>
        <w:left w:val="none" w:sz="0" w:space="0" w:color="auto"/>
        <w:bottom w:val="none" w:sz="0" w:space="0" w:color="auto"/>
        <w:right w:val="none" w:sz="0" w:space="0" w:color="auto"/>
      </w:divBdr>
    </w:div>
    <w:div w:id="2028366626">
      <w:marLeft w:val="0"/>
      <w:marRight w:val="0"/>
      <w:marTop w:val="0"/>
      <w:marBottom w:val="0"/>
      <w:divBdr>
        <w:top w:val="none" w:sz="0" w:space="0" w:color="auto"/>
        <w:left w:val="none" w:sz="0" w:space="0" w:color="auto"/>
        <w:bottom w:val="none" w:sz="0" w:space="0" w:color="auto"/>
        <w:right w:val="none" w:sz="0" w:space="0" w:color="auto"/>
      </w:divBdr>
    </w:div>
    <w:div w:id="2029024428">
      <w:marLeft w:val="0"/>
      <w:marRight w:val="0"/>
      <w:marTop w:val="0"/>
      <w:marBottom w:val="0"/>
      <w:divBdr>
        <w:top w:val="none" w:sz="0" w:space="0" w:color="auto"/>
        <w:left w:val="none" w:sz="0" w:space="0" w:color="auto"/>
        <w:bottom w:val="none" w:sz="0" w:space="0" w:color="auto"/>
        <w:right w:val="none" w:sz="0" w:space="0" w:color="auto"/>
      </w:divBdr>
    </w:div>
    <w:div w:id="2053112318">
      <w:marLeft w:val="0"/>
      <w:marRight w:val="0"/>
      <w:marTop w:val="0"/>
      <w:marBottom w:val="0"/>
      <w:divBdr>
        <w:top w:val="none" w:sz="0" w:space="0" w:color="auto"/>
        <w:left w:val="none" w:sz="0" w:space="0" w:color="auto"/>
        <w:bottom w:val="none" w:sz="0" w:space="0" w:color="auto"/>
        <w:right w:val="none" w:sz="0" w:space="0" w:color="auto"/>
      </w:divBdr>
    </w:div>
    <w:div w:id="2080593649">
      <w:marLeft w:val="0"/>
      <w:marRight w:val="0"/>
      <w:marTop w:val="0"/>
      <w:marBottom w:val="0"/>
      <w:divBdr>
        <w:top w:val="none" w:sz="0" w:space="0" w:color="auto"/>
        <w:left w:val="none" w:sz="0" w:space="0" w:color="auto"/>
        <w:bottom w:val="none" w:sz="0" w:space="0" w:color="auto"/>
        <w:right w:val="none" w:sz="0" w:space="0" w:color="auto"/>
      </w:divBdr>
    </w:div>
    <w:div w:id="2087219738">
      <w:marLeft w:val="0"/>
      <w:marRight w:val="0"/>
      <w:marTop w:val="0"/>
      <w:marBottom w:val="0"/>
      <w:divBdr>
        <w:top w:val="none" w:sz="0" w:space="0" w:color="auto"/>
        <w:left w:val="none" w:sz="0" w:space="0" w:color="auto"/>
        <w:bottom w:val="none" w:sz="0" w:space="0" w:color="auto"/>
        <w:right w:val="none" w:sz="0" w:space="0" w:color="auto"/>
      </w:divBdr>
    </w:div>
    <w:div w:id="2092580230">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860316722">
          <w:marLeft w:val="0"/>
          <w:marRight w:val="0"/>
          <w:marTop w:val="0"/>
          <w:marBottom w:val="0"/>
          <w:divBdr>
            <w:top w:val="none" w:sz="0" w:space="0" w:color="auto"/>
            <w:left w:val="none" w:sz="0" w:space="0" w:color="auto"/>
            <w:bottom w:val="none" w:sz="0" w:space="0" w:color="auto"/>
            <w:right w:val="none" w:sz="0" w:space="0" w:color="auto"/>
          </w:divBdr>
        </w:div>
      </w:divsChild>
    </w:div>
    <w:div w:id="2096053169">
      <w:marLeft w:val="0"/>
      <w:marRight w:val="0"/>
      <w:marTop w:val="0"/>
      <w:marBottom w:val="0"/>
      <w:divBdr>
        <w:top w:val="none" w:sz="0" w:space="0" w:color="auto"/>
        <w:left w:val="none" w:sz="0" w:space="0" w:color="auto"/>
        <w:bottom w:val="none" w:sz="0" w:space="0" w:color="auto"/>
        <w:right w:val="none" w:sz="0" w:space="0" w:color="auto"/>
      </w:divBdr>
    </w:div>
    <w:div w:id="2112120448">
      <w:marLeft w:val="0"/>
      <w:marRight w:val="0"/>
      <w:marTop w:val="0"/>
      <w:marBottom w:val="0"/>
      <w:divBdr>
        <w:top w:val="none" w:sz="0" w:space="0" w:color="auto"/>
        <w:left w:val="none" w:sz="0" w:space="0" w:color="auto"/>
        <w:bottom w:val="none" w:sz="0" w:space="0" w:color="auto"/>
        <w:right w:val="none" w:sz="0" w:space="0" w:color="auto"/>
      </w:divBdr>
    </w:div>
    <w:div w:id="2127187085">
      <w:marLeft w:val="150"/>
      <w:marRight w:val="150"/>
      <w:marTop w:val="150"/>
      <w:marBottom w:val="150"/>
      <w:divBdr>
        <w:top w:val="dashed" w:sz="6" w:space="8" w:color="336699"/>
        <w:left w:val="dashed" w:sz="6" w:space="8" w:color="336699"/>
        <w:bottom w:val="dashed" w:sz="6" w:space="8" w:color="336699"/>
        <w:right w:val="dashed" w:sz="6" w:space="8" w:color="336699"/>
      </w:divBdr>
      <w:divsChild>
        <w:div w:id="1904439304">
          <w:marLeft w:val="0"/>
          <w:marRight w:val="0"/>
          <w:marTop w:val="0"/>
          <w:marBottom w:val="0"/>
          <w:divBdr>
            <w:top w:val="none" w:sz="0" w:space="0" w:color="auto"/>
            <w:left w:val="none" w:sz="0" w:space="0" w:color="auto"/>
            <w:bottom w:val="none" w:sz="0" w:space="0" w:color="auto"/>
            <w:right w:val="none" w:sz="0" w:space="0" w:color="auto"/>
          </w:divBdr>
        </w:div>
      </w:divsChild>
    </w:div>
    <w:div w:id="2127850668">
      <w:marLeft w:val="0"/>
      <w:marRight w:val="0"/>
      <w:marTop w:val="0"/>
      <w:marBottom w:val="0"/>
      <w:divBdr>
        <w:top w:val="none" w:sz="0" w:space="0" w:color="auto"/>
        <w:left w:val="none" w:sz="0" w:space="0" w:color="auto"/>
        <w:bottom w:val="none" w:sz="0" w:space="0" w:color="auto"/>
        <w:right w:val="none" w:sz="0" w:space="0" w:color="auto"/>
      </w:divBdr>
    </w:div>
    <w:div w:id="2130123965">
      <w:marLeft w:val="0"/>
      <w:marRight w:val="0"/>
      <w:marTop w:val="0"/>
      <w:marBottom w:val="0"/>
      <w:divBdr>
        <w:top w:val="none" w:sz="0" w:space="0" w:color="auto"/>
        <w:left w:val="none" w:sz="0" w:space="0" w:color="auto"/>
        <w:bottom w:val="none" w:sz="0" w:space="0" w:color="auto"/>
        <w:right w:val="none" w:sz="0" w:space="0" w:color="auto"/>
      </w:divBdr>
    </w:div>
    <w:div w:id="2130777915">
      <w:marLeft w:val="0"/>
      <w:marRight w:val="0"/>
      <w:marTop w:val="0"/>
      <w:marBottom w:val="0"/>
      <w:divBdr>
        <w:top w:val="none" w:sz="0" w:space="0" w:color="auto"/>
        <w:left w:val="none" w:sz="0" w:space="0" w:color="auto"/>
        <w:bottom w:val="none" w:sz="0" w:space="0" w:color="auto"/>
        <w:right w:val="none" w:sz="0" w:space="0" w:color="auto"/>
      </w:divBdr>
    </w:div>
    <w:div w:id="21471221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fielweb.com/App_Themes/Infobases/ImagenesGeneral/img15092017150830_1545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153</Pages>
  <Words>41500</Words>
  <Characters>228254</Characters>
  <Application>Microsoft Office Word</Application>
  <DocSecurity>0</DocSecurity>
  <Lines>1902</Lines>
  <Paragraphs>538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2017-11-22T15:36:00Z</dcterms:created>
  <dcterms:modified xsi:type="dcterms:W3CDTF">2017-11-22T15:36:00Z</dcterms:modified>
</cp:coreProperties>
</file>