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703FA">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LEY DE DEFENSA DEL ARTESANO</w:t>
      </w:r>
    </w:p>
    <w:p w:rsidR="00000000" w:rsidRDefault="00B703FA">
      <w:pPr>
        <w:rPr>
          <w:rFonts w:eastAsia="Times New Roman"/>
          <w:sz w:val="20"/>
          <w:szCs w:val="20"/>
          <w:lang w:val="es-ES"/>
        </w:rPr>
      </w:pPr>
      <w:r>
        <w:rPr>
          <w:rFonts w:eastAsia="Times New Roman"/>
          <w:sz w:val="20"/>
          <w:szCs w:val="20"/>
          <w:lang w:val="es-ES"/>
        </w:rPr>
        <w:br/>
      </w:r>
      <w:r>
        <w:rPr>
          <w:rFonts w:eastAsia="Times New Roman"/>
          <w:sz w:val="20"/>
          <w:szCs w:val="20"/>
          <w:lang w:val="es-ES"/>
        </w:rPr>
        <w:br/>
        <w:t>CONGRESO NACIONAL</w:t>
      </w:r>
      <w:r>
        <w:rPr>
          <w:rFonts w:eastAsia="Times New Roman"/>
          <w:sz w:val="20"/>
          <w:szCs w:val="20"/>
          <w:lang w:val="es-ES"/>
        </w:rPr>
        <w:br/>
      </w:r>
      <w:r>
        <w:rPr>
          <w:rFonts w:eastAsia="Times New Roman"/>
          <w:sz w:val="20"/>
          <w:szCs w:val="20"/>
          <w:lang w:val="es-ES"/>
        </w:rPr>
        <w:br/>
        <w:t>CODIFICACIÓN DE LA LEY DE DEFENSA DEL ARTESANO</w:t>
      </w:r>
    </w:p>
    <w:p w:rsidR="00000000" w:rsidRDefault="00B703FA">
      <w:pPr>
        <w:rPr>
          <w:rFonts w:eastAsia="Times New Roman"/>
          <w:lang w:val="es-ES"/>
        </w:rPr>
      </w:pPr>
      <w:r>
        <w:rPr>
          <w:rFonts w:eastAsia="Times New Roman"/>
          <w:b/>
          <w:bCs/>
          <w:lang w:val="es-ES"/>
        </w:rPr>
        <w:t>Art. 1.-</w:t>
      </w:r>
      <w:r>
        <w:rPr>
          <w:rFonts w:eastAsia="Times New Roman"/>
          <w:lang w:val="es-ES"/>
        </w:rPr>
        <w:t xml:space="preserve"> </w:t>
      </w:r>
      <w:r>
        <w:rPr>
          <w:rFonts w:eastAsia="Times New Roman"/>
          <w:lang w:val="es-ES"/>
        </w:rPr>
        <w:t>Esta Ley ampara a los artesanos de cualquiera de las ramas de artes, oficios y servicios, para hacer valer sus derechos por sí mismos o por medio de las asociaciones gremiales, sindicales e interprofesionales existentes o que se establecieren posteriorment</w:t>
      </w:r>
      <w:r>
        <w:rPr>
          <w:rFonts w:eastAsia="Times New Roman"/>
          <w:lang w:val="es-ES"/>
        </w:rPr>
        <w:t>e.</w:t>
      </w:r>
    </w:p>
    <w:p w:rsidR="00000000" w:rsidRDefault="00B703FA">
      <w:pPr>
        <w:rPr>
          <w:rFonts w:eastAsia="Times New Roman"/>
          <w:lang w:val="es-ES"/>
        </w:rPr>
      </w:pPr>
      <w:hyperlink r:id="rId4" w:history="1">
        <w:r>
          <w:rPr>
            <w:rStyle w:val="Hipervnculo"/>
            <w:rFonts w:eastAsia="Times New Roman"/>
            <w:b/>
            <w:bCs/>
            <w:lang w:val="es-ES"/>
          </w:rPr>
          <w:t>Art. 2.-</w:t>
        </w:r>
      </w:hyperlink>
      <w:r>
        <w:rPr>
          <w:rFonts w:eastAsia="Times New Roman"/>
          <w:lang w:val="es-ES"/>
        </w:rPr>
        <w:t xml:space="preserve"> Para los efectos de esta Ley, se definen los siguientes términos:</w:t>
      </w:r>
      <w:r>
        <w:rPr>
          <w:rFonts w:eastAsia="Times New Roman"/>
          <w:lang w:val="es-ES"/>
        </w:rPr>
        <w:br/>
      </w:r>
      <w:r>
        <w:rPr>
          <w:rFonts w:eastAsia="Times New Roman"/>
          <w:lang w:val="es-ES"/>
        </w:rPr>
        <w:br/>
        <w:t xml:space="preserve">a) </w:t>
      </w:r>
      <w:r>
        <w:rPr>
          <w:rFonts w:eastAsia="Times New Roman"/>
          <w:b/>
          <w:bCs/>
          <w:lang w:val="es-ES"/>
        </w:rPr>
        <w:t>Actividad Artesanal:</w:t>
      </w:r>
      <w:r>
        <w:rPr>
          <w:rFonts w:eastAsia="Times New Roman"/>
          <w:lang w:val="es-ES"/>
        </w:rPr>
        <w:t xml:space="preserve"> La practicada manualmente para la transformación de la materia prima destinada a la producción de bienes y se</w:t>
      </w:r>
      <w:r>
        <w:rPr>
          <w:rFonts w:eastAsia="Times New Roman"/>
          <w:lang w:val="es-ES"/>
        </w:rPr>
        <w:t>rvicios, con o sin auxilio de máquinas, equipos o herramientas;</w:t>
      </w:r>
      <w:r>
        <w:rPr>
          <w:rFonts w:eastAsia="Times New Roman"/>
          <w:lang w:val="es-ES"/>
        </w:rPr>
        <w:br/>
      </w:r>
      <w:r>
        <w:rPr>
          <w:rFonts w:eastAsia="Times New Roman"/>
          <w:lang w:val="es-ES"/>
        </w:rPr>
        <w:br/>
        <w:t xml:space="preserve">b) </w:t>
      </w:r>
      <w:r>
        <w:rPr>
          <w:rFonts w:eastAsia="Times New Roman"/>
          <w:b/>
          <w:bCs/>
          <w:lang w:val="es-ES"/>
        </w:rPr>
        <w:t>Artesano:</w:t>
      </w:r>
      <w:r>
        <w:rPr>
          <w:rFonts w:eastAsia="Times New Roman"/>
          <w:lang w:val="es-ES"/>
        </w:rPr>
        <w:t xml:space="preserve"> Al trabajador manual, maestro de taller o artesano autónomo que, debidamente calificado por la Junta Nacional de Defensa del Artesano y registrado en el Ministerio del Trabajo y </w:t>
      </w:r>
      <w:r>
        <w:rPr>
          <w:rFonts w:eastAsia="Times New Roman"/>
          <w:lang w:val="es-ES"/>
        </w:rPr>
        <w:t>Recursos Humanos, desarrolle su actividad y trabajo personalmente y hubiere invertido en su taller, en implementos de trabajo, maquinarias y materias primas, una cantidad no superior al veinticinco por ciento (25%) del capital fijado para la pequeña indust</w:t>
      </w:r>
      <w:r>
        <w:rPr>
          <w:rFonts w:eastAsia="Times New Roman"/>
          <w:lang w:val="es-ES"/>
        </w:rPr>
        <w:t>ria. Igualmente se considera como artesano al trabajador manual aunque no haya invertido cantidad alguna en implementos de trabajo o carezca de operarios;</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t xml:space="preserve">- </w:t>
      </w:r>
      <w:r>
        <w:rPr>
          <w:rFonts w:eastAsia="Times New Roman"/>
          <w:i/>
          <w:iCs/>
          <w:lang w:val="es-ES"/>
        </w:rPr>
        <w:t>El D.E. 2371 (R.O. 491, 28-XII-2004) cambió la denominación del Ministerio de Trabajo y Rec</w:t>
      </w:r>
      <w:r>
        <w:rPr>
          <w:rFonts w:eastAsia="Times New Roman"/>
          <w:i/>
          <w:iCs/>
          <w:lang w:val="es-ES"/>
        </w:rPr>
        <w:t>ursos Humanos por el de Ministerio de Trabajo y Empleo.</w:t>
      </w:r>
      <w:r>
        <w:rPr>
          <w:rFonts w:eastAsia="Times New Roman"/>
          <w:i/>
          <w:iCs/>
          <w:lang w:val="es-ES"/>
        </w:rPr>
        <w:br/>
        <w:t>- Mediante D.E. 10 (R.O. 10, 24-VIII-2009), se fusionó la Secretaría Nacional Técnica de Desarrollo de Recursos Humanos y Remuneraciones del Sector Público, SENRES, con el Ministerio de Trabajo y Empl</w:t>
      </w:r>
      <w:r>
        <w:rPr>
          <w:rFonts w:eastAsia="Times New Roman"/>
          <w:i/>
          <w:iCs/>
          <w:lang w:val="es-ES"/>
        </w:rPr>
        <w:t>eo, creándose el Ministerio de Relaciones Laborales, el cual contará con dos viceministerios técnicos que tendrán las competencias dispuestas por la LOSEP y el Código del Trabajo, respectivamente.</w:t>
      </w:r>
      <w:r>
        <w:rPr>
          <w:rFonts w:eastAsia="Times New Roman"/>
          <w:lang w:val="es-ES"/>
        </w:rPr>
        <w:br/>
      </w:r>
      <w:r>
        <w:rPr>
          <w:rFonts w:eastAsia="Times New Roman"/>
          <w:lang w:val="es-ES"/>
        </w:rPr>
        <w:br/>
        <w:t xml:space="preserve">c) </w:t>
      </w:r>
      <w:r>
        <w:rPr>
          <w:rFonts w:eastAsia="Times New Roman"/>
          <w:b/>
          <w:bCs/>
          <w:lang w:val="es-ES"/>
        </w:rPr>
        <w:t>Maestro de Taller:</w:t>
      </w:r>
      <w:r>
        <w:rPr>
          <w:rFonts w:eastAsia="Times New Roman"/>
          <w:lang w:val="es-ES"/>
        </w:rPr>
        <w:t xml:space="preserve"> Es la persona mayor de edad que, a t</w:t>
      </w:r>
      <w:r>
        <w:rPr>
          <w:rFonts w:eastAsia="Times New Roman"/>
          <w:lang w:val="es-ES"/>
        </w:rPr>
        <w:t xml:space="preserve">ravés de los colegios técnicos de enseñanza artesanal, establecimientos o centros de formación artesanal y organizaciones gremiales legalmente constituidas, ha obtenido tal título otorgado por la Junta Nacional de Defensa del Artesano y refrendado por los </w:t>
      </w:r>
      <w:r>
        <w:rPr>
          <w:rFonts w:eastAsia="Times New Roman"/>
          <w:lang w:val="es-ES"/>
        </w:rPr>
        <w:t>Ministerios de Educación y Cultura y del Trabajo y Recursos Humanos;</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t xml:space="preserve">- </w:t>
      </w:r>
      <w:r>
        <w:rPr>
          <w:rFonts w:eastAsia="Times New Roman"/>
          <w:i/>
          <w:iCs/>
          <w:lang w:val="es-ES"/>
        </w:rPr>
        <w:t>El D.E. 2371 (R.O. 491, 28-XII-2004) cambió la denominación del Ministerio de Trabajo y Recursos Humanos por el de Ministerio de Trabajo y Empleo.</w:t>
      </w:r>
      <w:r>
        <w:rPr>
          <w:rFonts w:eastAsia="Times New Roman"/>
          <w:i/>
          <w:iCs/>
          <w:lang w:val="es-ES"/>
        </w:rPr>
        <w:br/>
        <w:t>- Mediante D.E. 10 (R.O. 10, 2</w:t>
      </w:r>
      <w:r>
        <w:rPr>
          <w:rFonts w:eastAsia="Times New Roman"/>
          <w:i/>
          <w:iCs/>
          <w:lang w:val="es-ES"/>
        </w:rPr>
        <w:t>4-VIII-2009), se fusionó la Secretaría Nacional Técnica de Desarrollo de Recursos Humanos y Remuneraciones del Sector Público, SENRES, con el Ministerio de Trabajo y Empleo, creándose el Ministerio de Relaciones Laborales, el cual contará con dos viceminis</w:t>
      </w:r>
      <w:r>
        <w:rPr>
          <w:rFonts w:eastAsia="Times New Roman"/>
          <w:i/>
          <w:iCs/>
          <w:lang w:val="es-ES"/>
        </w:rPr>
        <w:t>terios técnicos que tendrán las competencias dispuestas por la LOSEP y el Código del Trabajo, respectivamente.</w:t>
      </w:r>
      <w:r>
        <w:rPr>
          <w:rFonts w:eastAsia="Times New Roman"/>
          <w:lang w:val="es-ES"/>
        </w:rPr>
        <w:br/>
      </w:r>
      <w:r>
        <w:rPr>
          <w:rFonts w:eastAsia="Times New Roman"/>
          <w:lang w:val="es-ES"/>
        </w:rPr>
        <w:br/>
        <w:t xml:space="preserve">d) </w:t>
      </w:r>
      <w:r>
        <w:rPr>
          <w:rFonts w:eastAsia="Times New Roman"/>
          <w:b/>
          <w:bCs/>
          <w:lang w:val="es-ES"/>
        </w:rPr>
        <w:t>Operario:</w:t>
      </w:r>
      <w:r>
        <w:rPr>
          <w:rFonts w:eastAsia="Times New Roman"/>
          <w:lang w:val="es-ES"/>
        </w:rPr>
        <w:t xml:space="preserve"> Es la persona que sin dominar de manera total los conocimientos teóricos y prácticos de un arte u oficio y habiendo dejado de ser a</w:t>
      </w:r>
      <w:r>
        <w:rPr>
          <w:rFonts w:eastAsia="Times New Roman"/>
          <w:lang w:val="es-ES"/>
        </w:rPr>
        <w:t>prendiz, contribuye a la elaboración de obras de artesanía o la prestación de servicios, bajo la dirección de un maestro de taller;</w:t>
      </w:r>
      <w:r>
        <w:rPr>
          <w:rFonts w:eastAsia="Times New Roman"/>
          <w:lang w:val="es-ES"/>
        </w:rPr>
        <w:br/>
      </w:r>
      <w:r>
        <w:rPr>
          <w:rFonts w:eastAsia="Times New Roman"/>
          <w:lang w:val="es-ES"/>
        </w:rPr>
        <w:br/>
        <w:t xml:space="preserve">e) </w:t>
      </w:r>
      <w:r>
        <w:rPr>
          <w:rFonts w:eastAsia="Times New Roman"/>
          <w:b/>
          <w:bCs/>
          <w:lang w:val="es-ES"/>
        </w:rPr>
        <w:t>Aprendiz:</w:t>
      </w:r>
      <w:r>
        <w:rPr>
          <w:rFonts w:eastAsia="Times New Roman"/>
          <w:lang w:val="es-ES"/>
        </w:rPr>
        <w:t xml:space="preserve"> Es la persona que ingresa a un taller artesanal o a un centro de enseñanza artesanal, con el objeto de adquiri</w:t>
      </w:r>
      <w:r>
        <w:rPr>
          <w:rFonts w:eastAsia="Times New Roman"/>
          <w:lang w:val="es-ES"/>
        </w:rPr>
        <w:t>r conocimientos sobre una rama artesanal a cambio de sus servicios personales por tiempo determinado, de conformidad con lo dispuesto en el Código del Trabajo; y,</w:t>
      </w:r>
      <w:r>
        <w:rPr>
          <w:rFonts w:eastAsia="Times New Roman"/>
          <w:lang w:val="es-ES"/>
        </w:rPr>
        <w:br/>
      </w:r>
      <w:r>
        <w:rPr>
          <w:rFonts w:eastAsia="Times New Roman"/>
          <w:lang w:val="es-ES"/>
        </w:rPr>
        <w:br/>
        <w:t xml:space="preserve">f) </w:t>
      </w:r>
      <w:r>
        <w:rPr>
          <w:rFonts w:eastAsia="Times New Roman"/>
          <w:b/>
          <w:bCs/>
          <w:lang w:val="es-ES"/>
        </w:rPr>
        <w:t>Taller Artesanal:</w:t>
      </w:r>
      <w:r>
        <w:rPr>
          <w:rFonts w:eastAsia="Times New Roman"/>
          <w:lang w:val="es-ES"/>
        </w:rPr>
        <w:t xml:space="preserve"> Es el local o establecimiento en el cual el artesano ejerce habitualmen</w:t>
      </w:r>
      <w:r>
        <w:rPr>
          <w:rFonts w:eastAsia="Times New Roman"/>
          <w:lang w:val="es-ES"/>
        </w:rPr>
        <w:t>te su profesión, arte u oficio y cumple con los siguientes requisitos:</w:t>
      </w:r>
      <w:r>
        <w:rPr>
          <w:rFonts w:eastAsia="Times New Roman"/>
          <w:lang w:val="es-ES"/>
        </w:rPr>
        <w:br/>
      </w:r>
      <w:r>
        <w:rPr>
          <w:rFonts w:eastAsia="Times New Roman"/>
          <w:lang w:val="es-ES"/>
        </w:rPr>
        <w:br/>
        <w:t>1. Que la actividad sea eminentemente artesanal;</w:t>
      </w:r>
      <w:r>
        <w:rPr>
          <w:rFonts w:eastAsia="Times New Roman"/>
          <w:lang w:val="es-ES"/>
        </w:rPr>
        <w:br/>
        <w:t>2. Que el número de operarios no sea mayor de quince y el de aprendices mayor de cinco;</w:t>
      </w:r>
      <w:r>
        <w:rPr>
          <w:rFonts w:eastAsia="Times New Roman"/>
          <w:lang w:val="es-ES"/>
        </w:rPr>
        <w:br/>
        <w:t>3. Que el capital invertido no sobrepase el mon</w:t>
      </w:r>
      <w:r>
        <w:rPr>
          <w:rFonts w:eastAsia="Times New Roman"/>
          <w:lang w:val="es-ES"/>
        </w:rPr>
        <w:t>to establecido en esta Ley;</w:t>
      </w:r>
      <w:r>
        <w:rPr>
          <w:rFonts w:eastAsia="Times New Roman"/>
          <w:lang w:val="es-ES"/>
        </w:rPr>
        <w:br/>
        <w:t>4. Que la dirección y responsabilidad del taller estén a cargo del maestro de taller; y,</w:t>
      </w:r>
      <w:r>
        <w:rPr>
          <w:rFonts w:eastAsia="Times New Roman"/>
          <w:lang w:val="es-ES"/>
        </w:rPr>
        <w:br/>
        <w:t>5. Que el taller se encuentre debidamente calificado por la Junta Nacional de Defensa del Artesano.</w:t>
      </w:r>
      <w:r>
        <w:rPr>
          <w:rFonts w:eastAsia="Times New Roman"/>
          <w:lang w:val="es-ES"/>
        </w:rPr>
        <w:br/>
      </w:r>
      <w:r>
        <w:rPr>
          <w:rFonts w:eastAsia="Times New Roman"/>
          <w:lang w:val="es-ES"/>
        </w:rPr>
        <w:br/>
        <w:t>Los artesanos calificados por la Junta</w:t>
      </w:r>
      <w:r>
        <w:rPr>
          <w:rFonts w:eastAsia="Times New Roman"/>
          <w:lang w:val="es-ES"/>
        </w:rPr>
        <w:t xml:space="preserve"> Nacional de Defensa del Artesano, así como las sociedades de talleres artesanales que, para lograr mejores rendimientos económicos por sus productos, deban comercializarlos en un local independiente de su taller, serán considerados como una sola unidad pa</w:t>
      </w:r>
      <w:r>
        <w:rPr>
          <w:rFonts w:eastAsia="Times New Roman"/>
          <w:lang w:val="es-ES"/>
        </w:rPr>
        <w:t>ra gozar de los beneficios que otorga esta Ley.</w:t>
      </w:r>
    </w:p>
    <w:p w:rsidR="00000000" w:rsidRDefault="00B703FA">
      <w:pPr>
        <w:rPr>
          <w:rFonts w:eastAsia="Times New Roman"/>
          <w:lang w:val="es-ES"/>
        </w:rPr>
      </w:pPr>
      <w:hyperlink r:id="rId5" w:history="1">
        <w:r>
          <w:rPr>
            <w:rStyle w:val="Hipervnculo"/>
            <w:rFonts w:eastAsia="Times New Roman"/>
            <w:b/>
            <w:bCs/>
            <w:lang w:val="es-ES"/>
          </w:rPr>
          <w:t>Art. 3.-</w:t>
        </w:r>
      </w:hyperlink>
      <w:r>
        <w:rPr>
          <w:rFonts w:eastAsia="Times New Roman"/>
          <w:lang w:val="es-ES"/>
        </w:rPr>
        <w:t xml:space="preserve"> La formación profesional a nivel artesanal incluye el ciclo básico con tres años de estudio. Se aplicará de conformidad con el respectivo Reglamento.</w:t>
      </w:r>
    </w:p>
    <w:p w:rsidR="00000000" w:rsidRDefault="00B703FA">
      <w:pPr>
        <w:rPr>
          <w:rFonts w:eastAsia="Times New Roman"/>
          <w:lang w:val="es-ES"/>
        </w:rPr>
      </w:pPr>
      <w:r>
        <w:rPr>
          <w:rFonts w:eastAsia="Times New Roman"/>
          <w:b/>
          <w:bCs/>
          <w:lang w:val="es-ES"/>
        </w:rPr>
        <w:t xml:space="preserve">Art. </w:t>
      </w:r>
      <w:r>
        <w:rPr>
          <w:rFonts w:eastAsia="Times New Roman"/>
          <w:b/>
          <w:bCs/>
          <w:lang w:val="es-ES"/>
        </w:rPr>
        <w:t>4.-</w:t>
      </w:r>
      <w:r>
        <w:rPr>
          <w:rFonts w:eastAsia="Times New Roman"/>
          <w:lang w:val="es-ES"/>
        </w:rPr>
        <w:t xml:space="preserve"> Créase la Junta Nacional de Defensa del Artesano como institución autónoma de derecho público, con personería jurídica, finalidad social, patrimonio y recursos propios. Tendrá su domicilio en la ciudad de Quito.</w:t>
      </w:r>
    </w:p>
    <w:p w:rsidR="00000000" w:rsidRDefault="00B703FA">
      <w:pPr>
        <w:rPr>
          <w:rFonts w:eastAsia="Times New Roman"/>
          <w:lang w:val="es-ES"/>
        </w:rPr>
      </w:pPr>
      <w:r>
        <w:rPr>
          <w:rFonts w:eastAsia="Times New Roman"/>
          <w:b/>
          <w:bCs/>
          <w:lang w:val="es-ES"/>
        </w:rPr>
        <w:t>Art. 5.-</w:t>
      </w:r>
      <w:r>
        <w:rPr>
          <w:rFonts w:eastAsia="Times New Roman"/>
          <w:lang w:val="es-ES"/>
        </w:rPr>
        <w:t xml:space="preserve"> La Junta Nacional de Defensa de</w:t>
      </w:r>
      <w:r>
        <w:rPr>
          <w:rFonts w:eastAsia="Times New Roman"/>
          <w:lang w:val="es-ES"/>
        </w:rPr>
        <w:t>l Artesano estará integrada por los siguientes miembros:</w:t>
      </w:r>
      <w:r>
        <w:rPr>
          <w:rFonts w:eastAsia="Times New Roman"/>
          <w:lang w:val="es-ES"/>
        </w:rPr>
        <w:br/>
      </w:r>
      <w:r>
        <w:rPr>
          <w:rFonts w:eastAsia="Times New Roman"/>
          <w:lang w:val="es-ES"/>
        </w:rPr>
        <w:br/>
        <w:t>a) Un representante del Presidente de la República;</w:t>
      </w:r>
      <w:r>
        <w:rPr>
          <w:rFonts w:eastAsia="Times New Roman"/>
          <w:lang w:val="es-ES"/>
        </w:rPr>
        <w:br/>
      </w:r>
      <w:r>
        <w:rPr>
          <w:rFonts w:eastAsia="Times New Roman"/>
          <w:lang w:val="es-ES"/>
        </w:rPr>
        <w:br/>
        <w:t>b) Un diputado, con su respectivo suplente, elegido por el Congreso Nacional en Pleno;</w:t>
      </w:r>
      <w:r>
        <w:rPr>
          <w:rFonts w:eastAsia="Times New Roman"/>
          <w:lang w:val="es-ES"/>
        </w:rPr>
        <w:br/>
      </w:r>
      <w:r>
        <w:rPr>
          <w:rFonts w:eastAsia="Times New Roman"/>
          <w:lang w:val="es-ES"/>
        </w:rPr>
        <w:br/>
        <w:t>c) El Director General del Instituto Ecuatoriano de Segur</w:t>
      </w:r>
      <w:r>
        <w:rPr>
          <w:rFonts w:eastAsia="Times New Roman"/>
          <w:lang w:val="es-ES"/>
        </w:rPr>
        <w:t>idad Social (IESS) o su delegado; y,</w:t>
      </w:r>
      <w:r>
        <w:rPr>
          <w:rFonts w:eastAsia="Times New Roman"/>
          <w:lang w:val="es-ES"/>
        </w:rPr>
        <w:br/>
      </w:r>
      <w:r>
        <w:rPr>
          <w:rFonts w:eastAsia="Times New Roman"/>
          <w:lang w:val="es-ES"/>
        </w:rPr>
        <w:br/>
        <w:t>d) Cuatro delegados de las asociaciones de artesanos simples o compuestas legalmente constituidas, con sus respectivos suplentes. Estos delegados, que serán elegidos de conformidad con el correspondiente reglamento, ne</w:t>
      </w:r>
      <w:r>
        <w:rPr>
          <w:rFonts w:eastAsia="Times New Roman"/>
          <w:lang w:val="es-ES"/>
        </w:rPr>
        <w:t>cesariamente deberán ser artesanos calificados. Durarán dos años en sus funciones y podrán ser reelegidos por una sola vez.</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 xml:space="preserve">Por disposición del Art. 120 de la Constitución de la República del Ecuador (R.O. 449, 20-X-2008), la Función Legislativa la </w:t>
      </w:r>
      <w:r>
        <w:rPr>
          <w:rFonts w:eastAsia="Times New Roman"/>
          <w:i/>
          <w:iCs/>
          <w:lang w:val="es-ES"/>
        </w:rPr>
        <w:t>ejercerá la Asamblea Nacional, por tanto, sus miembros tendrán la denominación de asambleístas.</w:t>
      </w:r>
    </w:p>
    <w:p w:rsidR="00000000" w:rsidRDefault="00B703FA">
      <w:pPr>
        <w:rPr>
          <w:rFonts w:eastAsia="Times New Roman"/>
          <w:lang w:val="es-ES"/>
        </w:rPr>
      </w:pPr>
      <w:r>
        <w:rPr>
          <w:rFonts w:eastAsia="Times New Roman"/>
          <w:b/>
          <w:bCs/>
          <w:lang w:val="es-ES"/>
        </w:rPr>
        <w:t>Art. 6.-</w:t>
      </w:r>
      <w:r>
        <w:rPr>
          <w:rFonts w:eastAsia="Times New Roman"/>
          <w:lang w:val="es-ES"/>
        </w:rPr>
        <w:t xml:space="preserve"> El Presidente de la Junta será artesano titulado y calificado. Durará dos años en sus funciones.</w:t>
      </w:r>
    </w:p>
    <w:p w:rsidR="00000000" w:rsidRDefault="00B703FA">
      <w:pPr>
        <w:rPr>
          <w:rFonts w:eastAsia="Times New Roman"/>
          <w:lang w:val="es-ES"/>
        </w:rPr>
      </w:pPr>
      <w:r>
        <w:rPr>
          <w:rFonts w:eastAsia="Times New Roman"/>
          <w:b/>
          <w:bCs/>
          <w:lang w:val="es-ES"/>
        </w:rPr>
        <w:t xml:space="preserve">Art. 7.- </w:t>
      </w:r>
      <w:r>
        <w:rPr>
          <w:rFonts w:eastAsia="Times New Roman"/>
          <w:lang w:val="es-ES"/>
        </w:rPr>
        <w:t>Son deberes y atribuciones de la Junta Nacion</w:t>
      </w:r>
      <w:r>
        <w:rPr>
          <w:rFonts w:eastAsia="Times New Roman"/>
          <w:lang w:val="es-ES"/>
        </w:rPr>
        <w:t>al de Defensa del Artesano:</w:t>
      </w:r>
      <w:r>
        <w:rPr>
          <w:rFonts w:eastAsia="Times New Roman"/>
          <w:lang w:val="es-ES"/>
        </w:rPr>
        <w:br/>
      </w:r>
      <w:r>
        <w:rPr>
          <w:rFonts w:eastAsia="Times New Roman"/>
          <w:lang w:val="es-ES"/>
        </w:rPr>
        <w:br/>
        <w:t>a) Velar por el estricto cumplimiento de la Ley y demás leyes conexas relacionadas con el desarrollo de la artesanía y la defensa de los artesanos;</w:t>
      </w:r>
      <w:r>
        <w:rPr>
          <w:rFonts w:eastAsia="Times New Roman"/>
          <w:lang w:val="es-ES"/>
        </w:rPr>
        <w:br/>
      </w:r>
      <w:r>
        <w:rPr>
          <w:rFonts w:eastAsia="Times New Roman"/>
          <w:lang w:val="es-ES"/>
        </w:rPr>
        <w:br/>
        <w:t>b) Formular, de acuerdo con las Juntas Provinciales de Defensa del Artesano, l</w:t>
      </w:r>
      <w:r>
        <w:rPr>
          <w:rFonts w:eastAsia="Times New Roman"/>
          <w:lang w:val="es-ES"/>
        </w:rPr>
        <w:t>os reglamentos correspondientes para la agremiación de las diversas ramas de artesanos; reglamentos que serán aprobados por el Ministerio del Trabajo y Recursos Humanos, dentro del plazo improrrogable de treinta días contados desde su presentación y entrar</w:t>
      </w:r>
      <w:r>
        <w:rPr>
          <w:rFonts w:eastAsia="Times New Roman"/>
          <w:lang w:val="es-ES"/>
        </w:rPr>
        <w:t>án en vigencia a partir de su promulgación en el Registro Oficial;</w:t>
      </w:r>
      <w:r>
        <w:rPr>
          <w:rFonts w:eastAsia="Times New Roman"/>
          <w:lang w:val="es-ES"/>
        </w:rPr>
        <w:br/>
      </w:r>
      <w:r>
        <w:rPr>
          <w:rFonts w:eastAsia="Times New Roman"/>
          <w:lang w:val="es-ES"/>
        </w:rPr>
        <w:br/>
      </w:r>
      <w:r>
        <w:rPr>
          <w:rFonts w:eastAsia="Times New Roman"/>
          <w:b/>
          <w:bCs/>
          <w:u w:val="single"/>
          <w:lang w:val="es-ES"/>
        </w:rPr>
        <w:t>Nota:</w:t>
      </w:r>
      <w:r>
        <w:rPr>
          <w:rFonts w:eastAsia="Times New Roman"/>
          <w:b/>
          <w:bCs/>
          <w:u w:val="single"/>
          <w:lang w:val="es-ES"/>
        </w:rPr>
        <w:br/>
      </w:r>
      <w:r>
        <w:rPr>
          <w:rFonts w:eastAsia="Times New Roman"/>
          <w:i/>
          <w:iCs/>
          <w:lang w:val="es-ES"/>
        </w:rPr>
        <w:t>Mediante D.E. 10 (R.O. 10, 24-VIII-2009), se fusionó la Secretaría Nacional Técnica de Desarrollo de Recursos Humanos y Remuneraciones del Sector Público, SENRES, con el Ministerio d</w:t>
      </w:r>
      <w:r>
        <w:rPr>
          <w:rFonts w:eastAsia="Times New Roman"/>
          <w:i/>
          <w:iCs/>
          <w:lang w:val="es-ES"/>
        </w:rPr>
        <w:t>e Trabajo y Empleo, creándose el Ministerio de Relaciones Laborales, el cual contará con dos viceministerios técnicos que tendrán las competencias dispuestas por la LOSEP y el Código del Trabajo, respectivamente.</w:t>
      </w:r>
      <w:r>
        <w:rPr>
          <w:rFonts w:eastAsia="Times New Roman"/>
          <w:lang w:val="es-ES"/>
        </w:rPr>
        <w:br/>
      </w:r>
      <w:r>
        <w:rPr>
          <w:rFonts w:eastAsia="Times New Roman"/>
          <w:lang w:val="es-ES"/>
        </w:rPr>
        <w:br/>
        <w:t>c) Implementar las acciones necesarias par</w:t>
      </w:r>
      <w:r>
        <w:rPr>
          <w:rFonts w:eastAsia="Times New Roman"/>
          <w:lang w:val="es-ES"/>
        </w:rPr>
        <w:t>a que las entidades financieras públicas y privadas del país, conforme a lo dispuesto en esta Ley, establezcan las líneas de crédito para el fomento y desarrollo de la actividad artesanal;</w:t>
      </w:r>
      <w:r>
        <w:rPr>
          <w:rFonts w:eastAsia="Times New Roman"/>
          <w:lang w:val="es-ES"/>
        </w:rPr>
        <w:br/>
      </w:r>
      <w:r>
        <w:rPr>
          <w:rFonts w:eastAsia="Times New Roman"/>
          <w:lang w:val="es-ES"/>
        </w:rPr>
        <w:br/>
        <w:t>d) Crear, con sujeción a las leyes vigentes, un banco de crédito a</w:t>
      </w:r>
      <w:r>
        <w:rPr>
          <w:rFonts w:eastAsia="Times New Roman"/>
          <w:lang w:val="es-ES"/>
        </w:rPr>
        <w:t>rtesanal;</w:t>
      </w:r>
      <w:r>
        <w:rPr>
          <w:rFonts w:eastAsia="Times New Roman"/>
          <w:lang w:val="es-ES"/>
        </w:rPr>
        <w:br/>
      </w:r>
      <w:r>
        <w:rPr>
          <w:rFonts w:eastAsia="Times New Roman"/>
          <w:lang w:val="es-ES"/>
        </w:rPr>
        <w:br/>
        <w:t>e) Promover, conjuntamente con el Gobierno Nacional y los organismos seccionales, la creación de almacenes o parques artesanales destinados a la comercialización de sus productos;</w:t>
      </w:r>
      <w:r>
        <w:rPr>
          <w:rFonts w:eastAsia="Times New Roman"/>
          <w:lang w:val="es-ES"/>
        </w:rPr>
        <w:br/>
      </w:r>
      <w:r>
        <w:rPr>
          <w:rFonts w:eastAsia="Times New Roman"/>
          <w:lang w:val="es-ES"/>
        </w:rPr>
        <w:br/>
        <w:t>f) Coordinar con las juntas provinciales la organización de feri</w:t>
      </w:r>
      <w:r>
        <w:rPr>
          <w:rFonts w:eastAsia="Times New Roman"/>
          <w:lang w:val="es-ES"/>
        </w:rPr>
        <w:t>as y exposiciones artesanales para incrementar la comercialización de sus productos en el mercado interno y externo;</w:t>
      </w:r>
      <w:r>
        <w:rPr>
          <w:rFonts w:eastAsia="Times New Roman"/>
          <w:lang w:val="es-ES"/>
        </w:rPr>
        <w:br/>
      </w:r>
      <w:r>
        <w:rPr>
          <w:rFonts w:eastAsia="Times New Roman"/>
          <w:lang w:val="es-ES"/>
        </w:rPr>
        <w:br/>
        <w:t>g) Elaborar proyectos de reglamentos para la expedición de títulos de maestros artesanos en sus distintos niveles y modalidades y someterl</w:t>
      </w:r>
      <w:r>
        <w:rPr>
          <w:rFonts w:eastAsia="Times New Roman"/>
          <w:lang w:val="es-ES"/>
        </w:rPr>
        <w:t>os para aprobación de los Ministerios de Educación y Cultura y del Trabajo y Recursos Humanos, según corresponda. Los citados ministerios aprobarán los reglamentos a los que se refiere el presente literal, dentro del plazo máximo de treinta días, transcurr</w:t>
      </w:r>
      <w:r>
        <w:rPr>
          <w:rFonts w:eastAsia="Times New Roman"/>
          <w:lang w:val="es-ES"/>
        </w:rPr>
        <w:t>ido el cual y de no haber sido aprobados, entrarán en vigencia, sin perjuicio de su publicación en el Registro Oficial;</w:t>
      </w:r>
      <w:r>
        <w:rPr>
          <w:rFonts w:eastAsia="Times New Roman"/>
          <w:lang w:val="es-ES"/>
        </w:rPr>
        <w:br/>
      </w:r>
      <w:r>
        <w:rPr>
          <w:rFonts w:eastAsia="Times New Roman"/>
          <w:lang w:val="es-ES"/>
        </w:rPr>
        <w:br/>
        <w:t>h) Organizar y mantener, bajo la supervisión de los Ministerios de Educación y Cultura y del Trabajo y Recursos Humanos, establecimient</w:t>
      </w:r>
      <w:r>
        <w:rPr>
          <w:rFonts w:eastAsia="Times New Roman"/>
          <w:lang w:val="es-ES"/>
        </w:rPr>
        <w:t>os de enseñanza artesanal, así como establecer convenios con las universidades y escuelas politécnicas y demás organismos nacionales e internacionales para la realización de cursos especializados en las diversas ramas artesanales y de administración de sus</w:t>
      </w:r>
      <w:r>
        <w:rPr>
          <w:rFonts w:eastAsia="Times New Roman"/>
          <w:lang w:val="es-ES"/>
        </w:rPr>
        <w:t xml:space="preserve"> talleres;</w:t>
      </w:r>
      <w:r>
        <w:rPr>
          <w:rFonts w:eastAsia="Times New Roman"/>
          <w:lang w:val="es-ES"/>
        </w:rPr>
        <w:br/>
      </w:r>
      <w:r>
        <w:rPr>
          <w:rFonts w:eastAsia="Times New Roman"/>
          <w:lang w:val="es-ES"/>
        </w:rPr>
        <w:br/>
        <w:t>i) Prestar toda clase de ayuda y estímulo a las organizaciones clasistas de artesanos y supervisar especialmente lo relacionado al cumplimiento del límite de inversión asignado por esta Ley para el taller artesanal; y,</w:t>
      </w:r>
      <w:r>
        <w:rPr>
          <w:rFonts w:eastAsia="Times New Roman"/>
          <w:lang w:val="es-ES"/>
        </w:rPr>
        <w:br/>
      </w:r>
      <w:r>
        <w:rPr>
          <w:rFonts w:eastAsia="Times New Roman"/>
          <w:lang w:val="es-ES"/>
        </w:rPr>
        <w:br/>
        <w:t>j) Las demás que le asig</w:t>
      </w:r>
      <w:r>
        <w:rPr>
          <w:rFonts w:eastAsia="Times New Roman"/>
          <w:lang w:val="es-ES"/>
        </w:rPr>
        <w:t>nen esta Ley y su Reglamento.</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t xml:space="preserve">- </w:t>
      </w:r>
      <w:r>
        <w:rPr>
          <w:rFonts w:eastAsia="Times New Roman"/>
          <w:i/>
          <w:iCs/>
          <w:lang w:val="es-ES"/>
        </w:rPr>
        <w:t>El D.E. 2371 (R.O. 491, 28-XII-2004) cambió la denominación del Ministerio de Trabajo y Recursos Humanos por el de Ministerio de Trabajo y Empleo.</w:t>
      </w:r>
      <w:r>
        <w:rPr>
          <w:rFonts w:eastAsia="Times New Roman"/>
          <w:i/>
          <w:iCs/>
          <w:lang w:val="es-ES"/>
        </w:rPr>
        <w:br/>
        <w:t xml:space="preserve">- Mediante D.E. 10 (R.O. 10, 24-VIII-2009), se fusionó la Secretaría </w:t>
      </w:r>
      <w:r>
        <w:rPr>
          <w:rFonts w:eastAsia="Times New Roman"/>
          <w:i/>
          <w:iCs/>
          <w:lang w:val="es-ES"/>
        </w:rPr>
        <w:t>Nacional Técnica de Desarrollo de Recursos Humanos y Remuneraciones del Sector Público, SENRES, con el Ministerio de Trabajo y Empleo, creándose el Ministerio de Relaciones Laborales, el cual contará con dos viceministerios técnicos que tendrán las compete</w:t>
      </w:r>
      <w:r>
        <w:rPr>
          <w:rFonts w:eastAsia="Times New Roman"/>
          <w:i/>
          <w:iCs/>
          <w:lang w:val="es-ES"/>
        </w:rPr>
        <w:t>ncias dispuestas por la LOSEP y el Código del Trabajo, respectivamente.</w:t>
      </w:r>
    </w:p>
    <w:p w:rsidR="00000000" w:rsidRDefault="00B703FA">
      <w:pPr>
        <w:rPr>
          <w:rFonts w:eastAsia="Times New Roman"/>
          <w:lang w:val="es-ES"/>
        </w:rPr>
      </w:pPr>
      <w:r>
        <w:rPr>
          <w:rFonts w:eastAsia="Times New Roman"/>
          <w:b/>
          <w:bCs/>
          <w:lang w:val="es-ES"/>
        </w:rPr>
        <w:t>Art. 8.-</w:t>
      </w:r>
      <w:r>
        <w:rPr>
          <w:rFonts w:eastAsia="Times New Roman"/>
          <w:lang w:val="es-ES"/>
        </w:rPr>
        <w:t xml:space="preserve"> La Junta Nacional de Defensa del Artesano elaborará un Plan Nacional de Desarrollo Artesanal, que formará parte del Plan Nacional de Desarrollo y será de ejecución obligatoria</w:t>
      </w:r>
      <w:r>
        <w:rPr>
          <w:rFonts w:eastAsia="Times New Roman"/>
          <w:lang w:val="es-ES"/>
        </w:rPr>
        <w:t>. Para este efecto contará con la asesoría gratuita del Consejo Nacional de Desarrollo (CONADE), de las universidades y escuelas politécnicas y demás instituciones públicas.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 xml:space="preserve">El Art. 255 de la Constitución Política de 1998, establecía que el Sistema </w:t>
      </w:r>
      <w:r>
        <w:rPr>
          <w:rFonts w:eastAsia="Times New Roman"/>
          <w:i/>
          <w:iCs/>
          <w:lang w:val="es-ES"/>
        </w:rPr>
        <w:t>Nacional de Planificación estará a cargo de un organismo técnico dependiente de la Presidencia de la República, por lo que desapareció el CONADE, y en virtud de lo dispuesto por su trigésima novena disposición transitoria de la Constitución se creó la Ofic</w:t>
      </w:r>
      <w:r>
        <w:rPr>
          <w:rFonts w:eastAsia="Times New Roman"/>
          <w:i/>
          <w:iCs/>
          <w:lang w:val="es-ES"/>
        </w:rPr>
        <w:t>ina de Planificación. Sin embargo, por Disposición Derogatoria de la Constitución de la República del Ecuador (R.O. 449, 20-X-2008), se abroga la Constitución Política de la República del Ecuador (R.O. 1, 11-VIII-1998). Actualmente el sistema nacional desc</w:t>
      </w:r>
      <w:r>
        <w:rPr>
          <w:rFonts w:eastAsia="Times New Roman"/>
          <w:i/>
          <w:iCs/>
          <w:lang w:val="es-ES"/>
        </w:rPr>
        <w:t>entralizado de planificación participativa estará a cargo del Consejo Nacional de Planificación.</w:t>
      </w:r>
    </w:p>
    <w:p w:rsidR="00000000" w:rsidRDefault="00B703FA">
      <w:pPr>
        <w:rPr>
          <w:rFonts w:eastAsia="Times New Roman"/>
          <w:lang w:val="es-ES"/>
        </w:rPr>
      </w:pPr>
      <w:r>
        <w:rPr>
          <w:rFonts w:eastAsia="Times New Roman"/>
          <w:b/>
          <w:bCs/>
          <w:lang w:val="es-ES"/>
        </w:rPr>
        <w:t>Art. 9.-</w:t>
      </w:r>
      <w:r>
        <w:rPr>
          <w:rFonts w:eastAsia="Times New Roman"/>
          <w:lang w:val="es-ES"/>
        </w:rPr>
        <w:t xml:space="preserve"> El patrimonio de la Junta Nacional de Defensa del Artesano estará constituido por:</w:t>
      </w:r>
      <w:r>
        <w:rPr>
          <w:rFonts w:eastAsia="Times New Roman"/>
          <w:lang w:val="es-ES"/>
        </w:rPr>
        <w:br/>
      </w:r>
      <w:r>
        <w:rPr>
          <w:rFonts w:eastAsia="Times New Roman"/>
          <w:lang w:val="es-ES"/>
        </w:rPr>
        <w:br/>
      </w:r>
      <w:r>
        <w:rPr>
          <w:rFonts w:eastAsia="Times New Roman"/>
          <w:lang w:val="es-ES"/>
        </w:rPr>
        <w:t>a) Las asignaciones que anualmente se le hicieren en el Presupuesto del Gobierno Central;</w:t>
      </w:r>
      <w:r>
        <w:rPr>
          <w:rFonts w:eastAsia="Times New Roman"/>
          <w:lang w:val="es-ES"/>
        </w:rPr>
        <w:br/>
      </w:r>
      <w:r>
        <w:rPr>
          <w:rFonts w:eastAsia="Times New Roman"/>
          <w:lang w:val="es-ES"/>
        </w:rPr>
        <w:br/>
        <w:t>b) Los recursos provenientes de préstamos internos o externos no reembolsables;</w:t>
      </w:r>
      <w:r>
        <w:rPr>
          <w:rFonts w:eastAsia="Times New Roman"/>
          <w:lang w:val="es-ES"/>
        </w:rPr>
        <w:br/>
      </w:r>
      <w:r>
        <w:rPr>
          <w:rFonts w:eastAsia="Times New Roman"/>
          <w:lang w:val="es-ES"/>
        </w:rPr>
        <w:br/>
        <w:t>c) Los ingresos provenientes de derechos por titulación, actas de grado, calificacio</w:t>
      </w:r>
      <w:r>
        <w:rPr>
          <w:rFonts w:eastAsia="Times New Roman"/>
          <w:lang w:val="es-ES"/>
        </w:rPr>
        <w:t>nes y recalificaciones;</w:t>
      </w:r>
      <w:r>
        <w:rPr>
          <w:rFonts w:eastAsia="Times New Roman"/>
          <w:lang w:val="es-ES"/>
        </w:rPr>
        <w:br/>
      </w:r>
      <w:r>
        <w:rPr>
          <w:rFonts w:eastAsia="Times New Roman"/>
          <w:lang w:val="es-ES"/>
        </w:rPr>
        <w:br/>
        <w:t>d) Los bienes muebles e inmuebles que le pertenezcan legalmente, así como los ingresos provenientes de su arriendo o alquiler;</w:t>
      </w:r>
      <w:r>
        <w:rPr>
          <w:rFonts w:eastAsia="Times New Roman"/>
          <w:lang w:val="es-ES"/>
        </w:rPr>
        <w:br/>
      </w:r>
      <w:r>
        <w:rPr>
          <w:rFonts w:eastAsia="Times New Roman"/>
          <w:lang w:val="es-ES"/>
        </w:rPr>
        <w:br/>
        <w:t>e) Los legados o donaciones que le hicieren las personas naturales, nacionales o extranjeras, a cualqui</w:t>
      </w:r>
      <w:r>
        <w:rPr>
          <w:rFonts w:eastAsia="Times New Roman"/>
          <w:lang w:val="es-ES"/>
        </w:rPr>
        <w:t>er título; y,</w:t>
      </w:r>
      <w:r>
        <w:rPr>
          <w:rFonts w:eastAsia="Times New Roman"/>
          <w:lang w:val="es-ES"/>
        </w:rPr>
        <w:br/>
      </w:r>
      <w:r>
        <w:rPr>
          <w:rFonts w:eastAsia="Times New Roman"/>
          <w:lang w:val="es-ES"/>
        </w:rPr>
        <w:br/>
        <w:t>f) Los demás recursos que se le asignaren legalmente.</w:t>
      </w:r>
    </w:p>
    <w:p w:rsidR="00000000" w:rsidRDefault="00B703FA">
      <w:pPr>
        <w:rPr>
          <w:rFonts w:eastAsia="Times New Roman"/>
          <w:lang w:val="es-ES"/>
        </w:rPr>
      </w:pPr>
      <w:r>
        <w:rPr>
          <w:rFonts w:eastAsia="Times New Roman"/>
          <w:b/>
          <w:bCs/>
          <w:lang w:val="es-ES"/>
        </w:rPr>
        <w:t>Art. 10.-</w:t>
      </w:r>
      <w:r>
        <w:rPr>
          <w:rFonts w:eastAsia="Times New Roman"/>
          <w:lang w:val="es-ES"/>
        </w:rPr>
        <w:t xml:space="preserve"> Los valores que los artesanos deben pagar para la obtención de su título profesional no podrán exceder de un equivalente al sesenta por ciento (60%) del salario mínimo vital vig</w:t>
      </w:r>
      <w:r>
        <w:rPr>
          <w:rFonts w:eastAsia="Times New Roman"/>
          <w:lang w:val="es-ES"/>
        </w:rPr>
        <w:t>ente para los trabajadores en general.</w:t>
      </w:r>
    </w:p>
    <w:p w:rsidR="00000000" w:rsidRDefault="00B703FA">
      <w:pPr>
        <w:rPr>
          <w:rFonts w:eastAsia="Times New Roman"/>
          <w:lang w:val="es-ES"/>
        </w:rPr>
      </w:pPr>
      <w:r>
        <w:rPr>
          <w:rFonts w:eastAsia="Times New Roman"/>
          <w:b/>
          <w:bCs/>
          <w:lang w:val="es-ES"/>
        </w:rPr>
        <w:t>Art. 11.-</w:t>
      </w:r>
      <w:r>
        <w:rPr>
          <w:rFonts w:eastAsia="Times New Roman"/>
          <w:lang w:val="es-ES"/>
        </w:rPr>
        <w:t xml:space="preserve"> Los recursos de la Junta Nacional de Defensa del Artesano se destinarán a la ejecución de planes y programas destinados al desarrollo integral y capacitación de la clase artesanal y de sus organizaciones gre</w:t>
      </w:r>
      <w:r>
        <w:rPr>
          <w:rFonts w:eastAsia="Times New Roman"/>
          <w:lang w:val="es-ES"/>
        </w:rPr>
        <w:t>miales, al fomento de ferias, exposiciones y concursos a nivel nacional e internacional, en concordancia con las metas y objetivos previstos en el Plan Nacional de Desarrollo Artesanal.</w:t>
      </w:r>
    </w:p>
    <w:p w:rsidR="00000000" w:rsidRDefault="00B703FA">
      <w:pPr>
        <w:rPr>
          <w:rFonts w:eastAsia="Times New Roman"/>
          <w:lang w:val="es-ES"/>
        </w:rPr>
      </w:pPr>
      <w:r>
        <w:rPr>
          <w:rFonts w:eastAsia="Times New Roman"/>
          <w:b/>
          <w:bCs/>
          <w:lang w:val="es-ES"/>
        </w:rPr>
        <w:t>Art. 12.-</w:t>
      </w:r>
      <w:r>
        <w:rPr>
          <w:rFonts w:eastAsia="Times New Roman"/>
          <w:lang w:val="es-ES"/>
        </w:rPr>
        <w:t xml:space="preserve"> Para el eficiente control de sus recursos, la Junta Nacional</w:t>
      </w:r>
      <w:r>
        <w:rPr>
          <w:rFonts w:eastAsia="Times New Roman"/>
          <w:lang w:val="es-ES"/>
        </w:rPr>
        <w:t xml:space="preserve"> de Defensa del Artesano contará con una unidad de auditoría interna.</w:t>
      </w:r>
    </w:p>
    <w:p w:rsidR="00000000" w:rsidRDefault="00B703FA">
      <w:pPr>
        <w:rPr>
          <w:rFonts w:eastAsia="Times New Roman"/>
          <w:lang w:val="es-ES"/>
        </w:rPr>
      </w:pPr>
      <w:r>
        <w:rPr>
          <w:rFonts w:eastAsia="Times New Roman"/>
          <w:b/>
          <w:bCs/>
          <w:lang w:val="es-ES"/>
        </w:rPr>
        <w:t>Art. 13.-</w:t>
      </w:r>
      <w:r>
        <w:rPr>
          <w:rFonts w:eastAsia="Times New Roman"/>
          <w:lang w:val="es-ES"/>
        </w:rPr>
        <w:t xml:space="preserve"> Créase el Tribunal de Disciplina Nacional como instancia superior de apelación, encargado de resolver, en única y definitiva instancia, las controversias entre artesanos suscit</w:t>
      </w:r>
      <w:r>
        <w:rPr>
          <w:rFonts w:eastAsia="Times New Roman"/>
          <w:lang w:val="es-ES"/>
        </w:rPr>
        <w:t>adas por la aplicación de esta Ley o por las resoluciones de la Junta Nacional de Defensa del Artesano.</w:t>
      </w:r>
    </w:p>
    <w:p w:rsidR="00000000" w:rsidRDefault="00B703FA">
      <w:pPr>
        <w:rPr>
          <w:rFonts w:eastAsia="Times New Roman"/>
          <w:lang w:val="es-ES"/>
        </w:rPr>
      </w:pPr>
      <w:r>
        <w:rPr>
          <w:rFonts w:eastAsia="Times New Roman"/>
          <w:b/>
          <w:bCs/>
          <w:lang w:val="es-ES"/>
        </w:rPr>
        <w:t>Art. 14.-</w:t>
      </w:r>
      <w:r>
        <w:rPr>
          <w:rFonts w:eastAsia="Times New Roman"/>
          <w:lang w:val="es-ES"/>
        </w:rPr>
        <w:t xml:space="preserve"> </w:t>
      </w:r>
      <w:r>
        <w:rPr>
          <w:rFonts w:eastAsia="Times New Roman"/>
          <w:noProof/>
          <w:color w:val="0000FF"/>
        </w:rPr>
        <w:drawing>
          <wp:inline distT="0" distB="0" distL="0" distR="0">
            <wp:extent cx="302260" cy="302260"/>
            <wp:effectExtent l="19050" t="0" r="2540" b="0"/>
            <wp:docPr id="1" name="Imagen 1" descr="http://www.fielweb.com/App_Themes/Infobases/LABORAL/FFF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elweb.com/App_Themes/Infobases/LABORAL/FFF1.jpg">
                      <a:hlinkClick r:id="rId6"/>
                    </pic:cNvPr>
                    <pic:cNvPicPr>
                      <a:picLocks noChangeAspect="1" noChangeArrowheads="1"/>
                    </pic:cNvPicPr>
                  </pic:nvPicPr>
                  <pic:blipFill>
                    <a:blip r:link="rId7"/>
                    <a:srcRect/>
                    <a:stretch>
                      <a:fillRect/>
                    </a:stretch>
                  </pic:blipFill>
                  <pic:spPr bwMode="auto">
                    <a:xfrm>
                      <a:off x="0" y="0"/>
                      <a:ext cx="302260" cy="302260"/>
                    </a:xfrm>
                    <a:prstGeom prst="rect">
                      <a:avLst/>
                    </a:prstGeom>
                    <a:noFill/>
                    <a:ln w="9525">
                      <a:noFill/>
                      <a:miter lim="800000"/>
                      <a:headEnd/>
                      <a:tailEnd/>
                    </a:ln>
                  </pic:spPr>
                </pic:pic>
              </a:graphicData>
            </a:graphic>
          </wp:inline>
        </w:drawing>
      </w:r>
      <w:r>
        <w:rPr>
          <w:rFonts w:eastAsia="Times New Roman"/>
          <w:lang w:val="es-ES"/>
        </w:rPr>
        <w:t>El Tribunal de Disciplina Nacional estará integrado por:</w:t>
      </w:r>
      <w:r>
        <w:rPr>
          <w:rFonts w:eastAsia="Times New Roman"/>
          <w:lang w:val="es-ES"/>
        </w:rPr>
        <w:br/>
      </w:r>
      <w:r>
        <w:rPr>
          <w:rFonts w:eastAsia="Times New Roman"/>
          <w:lang w:val="es-ES"/>
        </w:rPr>
        <w:br/>
        <w:t>a) El Ministro del Trabajo y Recursos Humanos o su delegado, quien lo presidirá;</w:t>
      </w:r>
      <w:r>
        <w:rPr>
          <w:rFonts w:eastAsia="Times New Roman"/>
          <w:lang w:val="es-ES"/>
        </w:rPr>
        <w:br/>
      </w:r>
      <w:r>
        <w:rPr>
          <w:rFonts w:eastAsia="Times New Roman"/>
          <w:lang w:val="es-ES"/>
        </w:rPr>
        <w:br/>
        <w:t>b) Un delegado de la Junta Nacional de Defensa del Artesano; y,</w:t>
      </w:r>
      <w:r>
        <w:rPr>
          <w:rFonts w:eastAsia="Times New Roman"/>
          <w:lang w:val="es-ES"/>
        </w:rPr>
        <w:br/>
      </w:r>
      <w:r>
        <w:rPr>
          <w:rFonts w:eastAsia="Times New Roman"/>
          <w:lang w:val="es-ES"/>
        </w:rPr>
        <w:br/>
        <w:t>c) El Presidente de la Confederación de Artesanos P</w:t>
      </w:r>
      <w:r>
        <w:rPr>
          <w:rFonts w:eastAsia="Times New Roman"/>
          <w:lang w:val="es-ES"/>
        </w:rPr>
        <w:t>rofesionales del Ecuador</w:t>
      </w:r>
      <w:r>
        <w:rPr>
          <w:rFonts w:eastAsia="Times New Roman"/>
          <w:lang w:val="es-ES"/>
        </w:rPr>
        <w:br/>
      </w:r>
      <w:r>
        <w:rPr>
          <w:rFonts w:eastAsia="Times New Roman"/>
          <w:lang w:val="es-ES"/>
        </w:rPr>
        <w:br/>
        <w:t>En el Reglamento se normará todo lo relativo a las apelaciones y resoluciones del Tribunal Nacional de Disciplina.</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t xml:space="preserve">- </w:t>
      </w:r>
      <w:r>
        <w:rPr>
          <w:rFonts w:eastAsia="Times New Roman"/>
          <w:i/>
          <w:iCs/>
          <w:lang w:val="es-ES"/>
        </w:rPr>
        <w:t xml:space="preserve">El D.E. 2371 (R.O. 491, 28-XII-2004) cambió la denominación del Ministerio de Trabajo y Recursos Humanos </w:t>
      </w:r>
      <w:r>
        <w:rPr>
          <w:rFonts w:eastAsia="Times New Roman"/>
          <w:i/>
          <w:iCs/>
          <w:lang w:val="es-ES"/>
        </w:rPr>
        <w:t>por el de Ministerio de Trabajo y Empleo.</w:t>
      </w:r>
      <w:r>
        <w:rPr>
          <w:rFonts w:eastAsia="Times New Roman"/>
          <w:i/>
          <w:iCs/>
          <w:lang w:val="es-ES"/>
        </w:rPr>
        <w:br/>
        <w:t xml:space="preserve">- Mediante D.E. 10 (R.O. 10, 24-VIII-2009), se fusionó la Secretaría Nacional Técnica de Desarrollo de Recursos Humanos y Remuneraciones del Sector Público, SENRES, con el Ministerio de Trabajo y Empleo, creándose </w:t>
      </w:r>
      <w:r>
        <w:rPr>
          <w:rFonts w:eastAsia="Times New Roman"/>
          <w:i/>
          <w:iCs/>
          <w:lang w:val="es-ES"/>
        </w:rPr>
        <w:t>el Ministerio de Relaciones Laborales, el cual contará con dos viceministerios técnicos que tendrán las competencias dispuestas por la LOSEP y el Código del Trabajo, respectivamente.</w:t>
      </w:r>
      <w:r>
        <w:rPr>
          <w:rFonts w:eastAsia="Times New Roman"/>
          <w:lang w:val="es-ES"/>
        </w:rPr>
        <w:br/>
      </w:r>
      <w:r>
        <w:rPr>
          <w:rFonts w:eastAsia="Times New Roman"/>
          <w:lang w:val="es-ES"/>
        </w:rPr>
        <w:br/>
      </w:r>
      <w:r>
        <w:rPr>
          <w:rFonts w:eastAsia="Times New Roman"/>
          <w:b/>
          <w:bCs/>
          <w:u w:val="single"/>
          <w:lang w:val="es-ES"/>
        </w:rPr>
        <w:t>Fe de Erratas:</w:t>
      </w:r>
      <w:r>
        <w:rPr>
          <w:rFonts w:eastAsia="Times New Roman"/>
          <w:lang w:val="es-ES"/>
        </w:rPr>
        <w:br/>
      </w:r>
      <w:r>
        <w:rPr>
          <w:rFonts w:eastAsia="Times New Roman"/>
          <w:i/>
          <w:iCs/>
          <w:lang w:val="es-ES"/>
        </w:rPr>
        <w:t>La Fe de Erratas publicada en el R.O. 91, 20-VI-1997, cor</w:t>
      </w:r>
      <w:r>
        <w:rPr>
          <w:rFonts w:eastAsia="Times New Roman"/>
          <w:i/>
          <w:iCs/>
          <w:lang w:val="es-ES"/>
        </w:rPr>
        <w:t>rige un error deslizado en la publicación de la Codificación de la presente Ley (R.O. 71, 23-V-1997), agregando en el literal c de este artículo la palabra "artesanos".</w:t>
      </w:r>
    </w:p>
    <w:p w:rsidR="00000000" w:rsidRDefault="00B703FA">
      <w:pPr>
        <w:rPr>
          <w:rFonts w:eastAsia="Times New Roman"/>
          <w:lang w:val="es-ES"/>
        </w:rPr>
      </w:pPr>
      <w:r>
        <w:rPr>
          <w:rFonts w:eastAsia="Times New Roman"/>
          <w:b/>
          <w:bCs/>
          <w:lang w:val="es-ES"/>
        </w:rPr>
        <w:t>Art. 15.- Los maestros debidamente titulados y los artesanos autónomos podrán ejercer e</w:t>
      </w:r>
      <w:r>
        <w:rPr>
          <w:rFonts w:eastAsia="Times New Roman"/>
          <w:b/>
          <w:bCs/>
          <w:lang w:val="es-ES"/>
        </w:rPr>
        <w:t>l artesanado, abrir y mantener sus talleres, una vez que se hayan registrado en la Junta Nacional de Defensa del Artesano, la que les conferirá el Carnet Profesional Artesanal, al momento mismo de su registro.</w:t>
      </w:r>
      <w:r>
        <w:rPr>
          <w:rFonts w:eastAsia="Times New Roman"/>
          <w:b/>
          <w:bCs/>
          <w:lang w:val="es-ES"/>
        </w:rPr>
        <w:br/>
      </w:r>
      <w:r>
        <w:rPr>
          <w:rFonts w:eastAsia="Times New Roman"/>
          <w:b/>
          <w:bCs/>
          <w:lang w:val="es-ES"/>
        </w:rPr>
        <w:br/>
        <w:t>Los aprendices y operarios podrán formar part</w:t>
      </w:r>
      <w:r>
        <w:rPr>
          <w:rFonts w:eastAsia="Times New Roman"/>
          <w:b/>
          <w:bCs/>
          <w:lang w:val="es-ES"/>
        </w:rPr>
        <w:t>e de las cooperativas de producción y consumo, cuyo fomento y extensión se encarga de manera especial a la Junta Nacional de Defensa del Artesano.</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i/>
          <w:iCs/>
          <w:lang w:val="es-ES"/>
        </w:rPr>
        <w:t>El texto resaltado en negritas ha sido declarado inconstitucional, en virtud del fondo, por la Res. 00</w:t>
      </w:r>
      <w:r>
        <w:rPr>
          <w:rFonts w:eastAsia="Times New Roman"/>
          <w:i/>
          <w:iCs/>
          <w:lang w:val="es-ES"/>
        </w:rPr>
        <w:t>38-2007-TC (R.O. 336-2S, 14-V-2008).</w:t>
      </w:r>
    </w:p>
    <w:p w:rsidR="00000000" w:rsidRDefault="00B703FA">
      <w:pPr>
        <w:rPr>
          <w:rFonts w:eastAsia="Times New Roman"/>
          <w:lang w:val="es-ES"/>
        </w:rPr>
      </w:pPr>
      <w:r>
        <w:rPr>
          <w:rFonts w:eastAsia="Times New Roman"/>
          <w:b/>
          <w:bCs/>
          <w:lang w:val="es-ES"/>
        </w:rPr>
        <w:t xml:space="preserve">Art. 16.- </w:t>
      </w:r>
      <w:r>
        <w:rPr>
          <w:rFonts w:eastAsia="Times New Roman"/>
          <w:lang w:val="es-ES"/>
        </w:rPr>
        <w:t>Los artesanos amparados por esta Ley no están sujetos a las obligaciones impuestas a los patronos en general por la actual legislación.</w:t>
      </w:r>
      <w:r>
        <w:rPr>
          <w:rFonts w:eastAsia="Times New Roman"/>
          <w:lang w:val="es-ES"/>
        </w:rPr>
        <w:br/>
      </w:r>
      <w:r>
        <w:rPr>
          <w:rFonts w:eastAsia="Times New Roman"/>
          <w:lang w:val="es-ES"/>
        </w:rPr>
        <w:br/>
        <w:t xml:space="preserve">Sin embargo, los artesanos jefes de taller están sometidos con respecto </w:t>
      </w:r>
      <w:r>
        <w:rPr>
          <w:rFonts w:eastAsia="Times New Roman"/>
          <w:lang w:val="es-ES"/>
        </w:rPr>
        <w:t>a sus operarios, a las disposiciones sobre el salario mínimo y a pagar las indemnizaciones legales en los casos de despido intempestivo.</w:t>
      </w:r>
      <w:r>
        <w:rPr>
          <w:rFonts w:eastAsia="Times New Roman"/>
          <w:lang w:val="es-ES"/>
        </w:rPr>
        <w:br/>
      </w:r>
      <w:r>
        <w:rPr>
          <w:rFonts w:eastAsia="Times New Roman"/>
          <w:lang w:val="es-ES"/>
        </w:rPr>
        <w:br/>
        <w:t>También gozarán los operarios del derecho de vacaciones y jornada máxima de trabajo de conformidad con el Código del T</w:t>
      </w:r>
      <w:r>
        <w:rPr>
          <w:rFonts w:eastAsia="Times New Roman"/>
          <w:lang w:val="es-ES"/>
        </w:rPr>
        <w:t>rabajo.</w:t>
      </w:r>
      <w:r>
        <w:rPr>
          <w:rFonts w:eastAsia="Times New Roman"/>
          <w:lang w:val="es-ES"/>
        </w:rPr>
        <w:br/>
      </w:r>
      <w:r>
        <w:rPr>
          <w:rFonts w:eastAsia="Times New Roman"/>
          <w:lang w:val="es-ES"/>
        </w:rPr>
        <w:br/>
        <w:t>Con los fondos determinados en esta Ley y con los fondos que en lo sucesivo se asignaren, se atenderá por el Instituto Ecuatoriano de Seguridad Social a las indemnizaciones de accidentes de trabajo y a los otros derechos de los operarios.</w:t>
      </w:r>
    </w:p>
    <w:p w:rsidR="00000000" w:rsidRDefault="00B703FA">
      <w:pPr>
        <w:rPr>
          <w:rFonts w:eastAsia="Times New Roman"/>
          <w:lang w:val="es-ES"/>
        </w:rPr>
      </w:pPr>
      <w:r>
        <w:rPr>
          <w:rFonts w:eastAsia="Times New Roman"/>
          <w:b/>
          <w:bCs/>
          <w:lang w:val="es-ES"/>
        </w:rPr>
        <w:t>Art. 17.</w:t>
      </w:r>
      <w:r>
        <w:rPr>
          <w:rFonts w:eastAsia="Times New Roman"/>
          <w:b/>
          <w:bCs/>
          <w:lang w:val="es-ES"/>
        </w:rPr>
        <w:t xml:space="preserve">- </w:t>
      </w:r>
      <w:r>
        <w:rPr>
          <w:rFonts w:eastAsia="Times New Roman"/>
          <w:noProof/>
          <w:color w:val="0000FF"/>
        </w:rPr>
        <w:drawing>
          <wp:inline distT="0" distB="0" distL="0" distR="0">
            <wp:extent cx="302260" cy="302260"/>
            <wp:effectExtent l="19050" t="0" r="2540" b="0"/>
            <wp:docPr id="2" name="Imagen 2" descr="http://www.fielweb.com/App_Themes/Infobases/LABORAL/FFF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elweb.com/App_Themes/Infobases/LABORAL/FFF1.jpg">
                      <a:hlinkClick r:id="rId8"/>
                    </pic:cNvPr>
                    <pic:cNvPicPr>
                      <a:picLocks noChangeAspect="1" noChangeArrowheads="1"/>
                    </pic:cNvPicPr>
                  </pic:nvPicPr>
                  <pic:blipFill>
                    <a:blip r:link="rId7"/>
                    <a:srcRect/>
                    <a:stretch>
                      <a:fillRect/>
                    </a:stretch>
                  </pic:blipFill>
                  <pic:spPr bwMode="auto">
                    <a:xfrm>
                      <a:off x="0" y="0"/>
                      <a:ext cx="302260" cy="302260"/>
                    </a:xfrm>
                    <a:prstGeom prst="rect">
                      <a:avLst/>
                    </a:prstGeom>
                    <a:noFill/>
                    <a:ln w="9525">
                      <a:noFill/>
                      <a:miter lim="800000"/>
                      <a:headEnd/>
                      <a:tailEnd/>
                    </a:ln>
                  </pic:spPr>
                </pic:pic>
              </a:graphicData>
            </a:graphic>
          </wp:inline>
        </w:drawing>
      </w:r>
      <w:r>
        <w:rPr>
          <w:rFonts w:eastAsia="Times New Roman"/>
          <w:lang w:val="es-ES"/>
        </w:rPr>
        <w:t>El Estado prestará a los artesanos eficiente ayuda económica mediante:</w:t>
      </w:r>
      <w:r>
        <w:rPr>
          <w:rFonts w:eastAsia="Times New Roman"/>
          <w:lang w:val="es-ES"/>
        </w:rPr>
        <w:br/>
      </w:r>
      <w:r>
        <w:rPr>
          <w:rFonts w:eastAsia="Times New Roman"/>
          <w:lang w:val="es-ES"/>
        </w:rPr>
        <w:br/>
        <w:t>a) La exoneración de los impuestos a la renta del capital con el concurso del trabajo y adicionales de dicho impuesto,</w:t>
      </w:r>
      <w:r>
        <w:rPr>
          <w:rFonts w:eastAsia="Times New Roman"/>
          <w:lang w:val="es-ES"/>
        </w:rPr>
        <w:t xml:space="preserve"> del impuesto a los capitales en giro y del impuesto al valor agregado (IVA) en calidad de sujetos pasivos y sustitutivos;</w:t>
      </w:r>
      <w:r>
        <w:rPr>
          <w:rFonts w:eastAsia="Times New Roman"/>
          <w:lang w:val="es-ES"/>
        </w:rPr>
        <w:br/>
      </w:r>
      <w:r>
        <w:rPr>
          <w:rFonts w:eastAsia="Times New Roman"/>
          <w:lang w:val="es-ES"/>
        </w:rPr>
        <w:br/>
        <w:t>b) La importación en los términos más favorables que establezca la correspondiente Ley, de los materiales e implementos de trabajo d</w:t>
      </w:r>
      <w:r>
        <w:rPr>
          <w:rFonts w:eastAsia="Times New Roman"/>
          <w:lang w:val="es-ES"/>
        </w:rPr>
        <w:t>e los artesanos, salvo los de lujo;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penúltimo inciso del Art. 27 de la Ley Orgánica de Aduanas establece que en la liquidación de tributos al comercio exterior no se aplicarán las exoneraciones previstas en otras leyes.</w:t>
      </w:r>
      <w:r>
        <w:rPr>
          <w:rFonts w:eastAsia="Times New Roman"/>
          <w:lang w:val="es-ES"/>
        </w:rPr>
        <w:br/>
      </w:r>
      <w:r>
        <w:rPr>
          <w:rFonts w:eastAsia="Times New Roman"/>
          <w:lang w:val="es-ES"/>
        </w:rPr>
        <w:br/>
        <w:t>c) La exoneración del imp</w:t>
      </w:r>
      <w:r>
        <w:rPr>
          <w:rFonts w:eastAsia="Times New Roman"/>
          <w:lang w:val="es-ES"/>
        </w:rPr>
        <w:t>uesto a las exportaciones de artículos de producción artesanal;</w:t>
      </w:r>
      <w:r>
        <w:rPr>
          <w:rFonts w:eastAsia="Times New Roman"/>
          <w:lang w:val="es-ES"/>
        </w:rPr>
        <w:br/>
      </w:r>
      <w:r>
        <w:rPr>
          <w:rFonts w:eastAsia="Times New Roman"/>
          <w:lang w:val="es-ES"/>
        </w:rPr>
        <w:br/>
        <w:t>d) (Reformado por la Disposición General de la Ley 98-12, R.O. 20-S, 7-IX-1998).- La concesión de préstamos a largo plazo y con intereses preferenciales a través del Banco Nacional de Fomento</w:t>
      </w:r>
      <w:r>
        <w:rPr>
          <w:rFonts w:eastAsia="Times New Roman"/>
          <w:lang w:val="es-ES"/>
        </w:rPr>
        <w:t xml:space="preserve"> y de la banca privada, para cuyos efectos el Directorio del Banco Central del Ecuador dictará la regulación correspondiente.</w:t>
      </w:r>
      <w:r>
        <w:rPr>
          <w:rFonts w:eastAsia="Times New Roman"/>
          <w:lang w:val="es-ES"/>
        </w:rPr>
        <w:br/>
      </w:r>
      <w:r>
        <w:rPr>
          <w:rFonts w:eastAsia="Times New Roman"/>
          <w:lang w:val="es-ES"/>
        </w:rPr>
        <w:br/>
        <w:t>Los montos de los créditos se fijarán considerando especialmente la actividad artesanal y el número de operarios que tenga a su c</w:t>
      </w:r>
      <w:r>
        <w:rPr>
          <w:rFonts w:eastAsia="Times New Roman"/>
          <w:lang w:val="es-ES"/>
        </w:rPr>
        <w:t>argo el taller;</w:t>
      </w:r>
      <w:r>
        <w:rPr>
          <w:rFonts w:eastAsia="Times New Roman"/>
          <w:lang w:val="es-ES"/>
        </w:rPr>
        <w:br/>
      </w:r>
      <w:r>
        <w:rPr>
          <w:rFonts w:eastAsia="Times New Roman"/>
          <w:lang w:val="es-ES"/>
        </w:rPr>
        <w:br/>
        <w:t>e) La compra de artículos de artesanía para las instituciones oficiales y otros organismos públicos. Exceptúase el caso en que el Estado o las Instituciones de Derecho Público sean productores de estos artículos.</w:t>
      </w:r>
      <w:r>
        <w:rPr>
          <w:rFonts w:eastAsia="Times New Roman"/>
          <w:lang w:val="es-ES"/>
        </w:rPr>
        <w:br/>
      </w:r>
      <w:r>
        <w:rPr>
          <w:rFonts w:eastAsia="Times New Roman"/>
          <w:lang w:val="es-ES"/>
        </w:rPr>
        <w:br/>
        <w:t>Los artesanos continuarán</w:t>
      </w:r>
      <w:r>
        <w:rPr>
          <w:rFonts w:eastAsia="Times New Roman"/>
          <w:lang w:val="es-ES"/>
        </w:rPr>
        <w:t xml:space="preserve"> gozando de las demás exoneraciones contempladas en el artículo 9 de la Ley de Fomento Artesanal, en cuanto más les beneficie.</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Art. 30 de la Ley 006 de Control Tributario y Financiero (R.O. 97, 29-XII-1988) sustituyó el impuesto al capital en gir</w:t>
      </w:r>
      <w:r>
        <w:rPr>
          <w:rFonts w:eastAsia="Times New Roman"/>
          <w:i/>
          <w:iCs/>
          <w:lang w:val="es-ES"/>
        </w:rPr>
        <w:t>o por el impuesto sobre los activos totales.</w:t>
      </w:r>
    </w:p>
    <w:p w:rsidR="00000000" w:rsidRDefault="00B703FA">
      <w:pPr>
        <w:rPr>
          <w:rFonts w:eastAsia="Times New Roman"/>
          <w:lang w:val="es-ES"/>
        </w:rPr>
      </w:pPr>
      <w:r>
        <w:rPr>
          <w:rFonts w:eastAsia="Times New Roman"/>
          <w:b/>
          <w:bCs/>
          <w:lang w:val="es-ES"/>
        </w:rPr>
        <w:t xml:space="preserve">Art. 18.- </w:t>
      </w:r>
      <w:r>
        <w:rPr>
          <w:rFonts w:eastAsia="Times New Roman"/>
          <w:lang w:val="es-ES"/>
        </w:rPr>
        <w:t>Declárase obligatoria la afiliación del trabajador artesano al Instituto Ecuatoriano de Seguridad Social.</w:t>
      </w:r>
    </w:p>
    <w:p w:rsidR="00000000" w:rsidRDefault="00B703FA">
      <w:pPr>
        <w:rPr>
          <w:rFonts w:eastAsia="Times New Roman"/>
          <w:lang w:val="es-ES"/>
        </w:rPr>
      </w:pPr>
      <w:r>
        <w:rPr>
          <w:rFonts w:eastAsia="Times New Roman"/>
          <w:b/>
          <w:bCs/>
          <w:lang w:val="es-ES"/>
        </w:rPr>
        <w:t>Art. 19.-</w:t>
      </w:r>
      <w:r>
        <w:rPr>
          <w:rFonts w:eastAsia="Times New Roman"/>
          <w:lang w:val="es-ES"/>
        </w:rPr>
        <w:t xml:space="preserve"> El Seguro Social para el artesano comprenderá:</w:t>
      </w:r>
      <w:r>
        <w:rPr>
          <w:rFonts w:eastAsia="Times New Roman"/>
          <w:lang w:val="es-ES"/>
        </w:rPr>
        <w:br/>
      </w:r>
      <w:r>
        <w:rPr>
          <w:rFonts w:eastAsia="Times New Roman"/>
          <w:lang w:val="es-ES"/>
        </w:rPr>
        <w:br/>
        <w:t>a) El Seguro de enfermedad y maternid</w:t>
      </w:r>
      <w:r>
        <w:rPr>
          <w:rFonts w:eastAsia="Times New Roman"/>
          <w:lang w:val="es-ES"/>
        </w:rPr>
        <w:t>ad;</w:t>
      </w:r>
      <w:r>
        <w:rPr>
          <w:rFonts w:eastAsia="Times New Roman"/>
          <w:lang w:val="es-ES"/>
        </w:rPr>
        <w:br/>
      </w:r>
      <w:r>
        <w:rPr>
          <w:rFonts w:eastAsia="Times New Roman"/>
          <w:lang w:val="es-ES"/>
        </w:rPr>
        <w:br/>
        <w:t>b) El Seguro de invalidez, vejez y muerte; y,</w:t>
      </w:r>
      <w:r>
        <w:rPr>
          <w:rFonts w:eastAsia="Times New Roman"/>
          <w:lang w:val="es-ES"/>
        </w:rPr>
        <w:br/>
      </w:r>
      <w:r>
        <w:rPr>
          <w:rFonts w:eastAsia="Times New Roman"/>
          <w:lang w:val="es-ES"/>
        </w:rPr>
        <w:br/>
        <w:t>c) El Seguro de accidentes del trabajo y enfermedades profesionales que protegerá a artesanos y a sus operarios y aprendices.</w:t>
      </w:r>
    </w:p>
    <w:p w:rsidR="00000000" w:rsidRDefault="00B703FA">
      <w:pPr>
        <w:rPr>
          <w:rFonts w:eastAsia="Times New Roman"/>
          <w:lang w:val="es-ES"/>
        </w:rPr>
      </w:pPr>
      <w:r>
        <w:rPr>
          <w:rFonts w:eastAsia="Times New Roman"/>
          <w:b/>
          <w:bCs/>
          <w:lang w:val="es-ES"/>
        </w:rPr>
        <w:t xml:space="preserve">Art. 20.- </w:t>
      </w:r>
      <w:r>
        <w:rPr>
          <w:rFonts w:eastAsia="Times New Roman"/>
          <w:lang w:val="es-ES"/>
        </w:rPr>
        <w:t>Las prestaciones de estos seguros serán las mismas que otorgue el In</w:t>
      </w:r>
      <w:r>
        <w:rPr>
          <w:rFonts w:eastAsia="Times New Roman"/>
          <w:lang w:val="es-ES"/>
        </w:rPr>
        <w:t>stituto Ecuatoriano de Seguridad Social a sus actuales afiliados.</w:t>
      </w:r>
    </w:p>
    <w:p w:rsidR="00000000" w:rsidRDefault="00B703FA">
      <w:pPr>
        <w:rPr>
          <w:rFonts w:eastAsia="Times New Roman"/>
          <w:lang w:val="es-ES"/>
        </w:rPr>
      </w:pPr>
      <w:r>
        <w:rPr>
          <w:rFonts w:eastAsia="Times New Roman"/>
          <w:b/>
          <w:bCs/>
          <w:lang w:val="es-ES"/>
        </w:rPr>
        <w:t xml:space="preserve">Art. 21.- </w:t>
      </w:r>
      <w:r>
        <w:rPr>
          <w:rFonts w:eastAsia="Times New Roman"/>
          <w:lang w:val="es-ES"/>
        </w:rPr>
        <w:t>Son fondos del Seguro del Artesano:</w:t>
      </w:r>
      <w:r>
        <w:rPr>
          <w:rFonts w:eastAsia="Times New Roman"/>
          <w:lang w:val="es-ES"/>
        </w:rPr>
        <w:br/>
      </w:r>
      <w:r>
        <w:rPr>
          <w:rFonts w:eastAsia="Times New Roman"/>
          <w:lang w:val="es-ES"/>
        </w:rPr>
        <w:br/>
        <w:t>a) El aporte personal del ocho por ciento de la renta líquida de cada artesano.</w:t>
      </w:r>
      <w:r>
        <w:rPr>
          <w:rFonts w:eastAsia="Times New Roman"/>
          <w:lang w:val="es-ES"/>
        </w:rPr>
        <w:br/>
      </w:r>
      <w:r>
        <w:rPr>
          <w:rFonts w:eastAsia="Times New Roman"/>
          <w:lang w:val="es-ES"/>
        </w:rPr>
        <w:br/>
        <w:t>La recaudación de este aporte se realizará de acuerdo con el R</w:t>
      </w:r>
      <w:r>
        <w:rPr>
          <w:rFonts w:eastAsia="Times New Roman"/>
          <w:lang w:val="es-ES"/>
        </w:rPr>
        <w:t>eglamento que, al efecto, dicte el Instituto Ecuatoriano de Seguridad Social;</w:t>
      </w:r>
      <w:r>
        <w:rPr>
          <w:rFonts w:eastAsia="Times New Roman"/>
          <w:lang w:val="es-ES"/>
        </w:rPr>
        <w:br/>
      </w:r>
      <w:r>
        <w:rPr>
          <w:rFonts w:eastAsia="Times New Roman"/>
          <w:lang w:val="es-ES"/>
        </w:rPr>
        <w:br/>
        <w:t>b) El aporte estatal del trece por ciento de la renta líquida del artesano, que se computará y pagará anualmente con cargo a la partida del Presupuesto del Estado, que se creará</w:t>
      </w:r>
      <w:r>
        <w:rPr>
          <w:rFonts w:eastAsia="Times New Roman"/>
          <w:lang w:val="es-ES"/>
        </w:rPr>
        <w:t xml:space="preserve"> para el efecto; y,</w:t>
      </w:r>
      <w:r>
        <w:rPr>
          <w:rFonts w:eastAsia="Times New Roman"/>
          <w:lang w:val="es-ES"/>
        </w:rPr>
        <w:br/>
      </w:r>
      <w:r>
        <w:rPr>
          <w:rFonts w:eastAsia="Times New Roman"/>
          <w:lang w:val="es-ES"/>
        </w:rPr>
        <w:br/>
        <w:t>c) Las primas del Seguro de Accidentes del Trabajo y Enfermedades Profesionales que serán pagadas por el Estado y que se fijarán por el Instituto Ecuatoriano de Seguridad Social, de acuerdo con el dictamen de su Departamento Matemático</w:t>
      </w:r>
      <w:r>
        <w:rPr>
          <w:rFonts w:eastAsia="Times New Roman"/>
          <w:lang w:val="es-ES"/>
        </w:rPr>
        <w:t xml:space="preserve"> Actuarial, a base de tarifas que cubran las prestaciones, los capitales constitutivos de las rentas líquidas y los gastos administrativos. Las primas se fijarán en proporción al monto de los sueldos y salarios, a los riesgos inherentes a la artesanía y a </w:t>
      </w:r>
      <w:r>
        <w:rPr>
          <w:rFonts w:eastAsia="Times New Roman"/>
          <w:lang w:val="es-ES"/>
        </w:rPr>
        <w:t>la actividad peculiar del trabajador.</w:t>
      </w:r>
    </w:p>
    <w:p w:rsidR="00000000" w:rsidRDefault="00B703FA">
      <w:pPr>
        <w:rPr>
          <w:rFonts w:eastAsia="Times New Roman"/>
          <w:lang w:val="es-ES"/>
        </w:rPr>
      </w:pPr>
      <w:r>
        <w:rPr>
          <w:rFonts w:eastAsia="Times New Roman"/>
          <w:b/>
          <w:bCs/>
          <w:lang w:val="es-ES"/>
        </w:rPr>
        <w:t xml:space="preserve">Art. 22.- </w:t>
      </w:r>
      <w:r>
        <w:rPr>
          <w:rFonts w:eastAsia="Times New Roman"/>
          <w:lang w:val="es-ES"/>
        </w:rPr>
        <w:t>El Instituto Ecuatoriano de Seguridad Social destinará anualmente un tanto por ciento de los fondos que aportaren los artesanos, operarios y aprendices de acuerdo con cálculos actuariales, para la construcció</w:t>
      </w:r>
      <w:r>
        <w:rPr>
          <w:rFonts w:eastAsia="Times New Roman"/>
          <w:lang w:val="es-ES"/>
        </w:rPr>
        <w:t>n de viviendas, casas y departamentos baratos para el uso exclusivo de tales afiliados.</w:t>
      </w:r>
    </w:p>
    <w:p w:rsidR="00000000" w:rsidRDefault="00B703FA">
      <w:pPr>
        <w:rPr>
          <w:rFonts w:eastAsia="Times New Roman"/>
          <w:lang w:val="es-ES"/>
        </w:rPr>
      </w:pPr>
      <w:r>
        <w:rPr>
          <w:rFonts w:eastAsia="Times New Roman"/>
          <w:b/>
          <w:bCs/>
          <w:lang w:val="es-ES"/>
        </w:rPr>
        <w:t xml:space="preserve">Art. 23.- </w:t>
      </w:r>
      <w:r>
        <w:rPr>
          <w:rFonts w:eastAsia="Times New Roman"/>
          <w:lang w:val="es-ES"/>
        </w:rPr>
        <w:t>Declárase el 5 de noviembre de cada año como el Día del Artesano Ecuatoriano.</w:t>
      </w:r>
    </w:p>
    <w:p w:rsidR="00000000" w:rsidRDefault="00B703FA">
      <w:pPr>
        <w:rPr>
          <w:rFonts w:eastAsia="Times New Roman"/>
          <w:lang w:val="es-ES"/>
        </w:rPr>
      </w:pPr>
      <w:r>
        <w:rPr>
          <w:rFonts w:eastAsia="Times New Roman"/>
          <w:b/>
          <w:bCs/>
          <w:lang w:val="es-ES"/>
        </w:rPr>
        <w:t>Art. 24.-</w:t>
      </w:r>
      <w:r>
        <w:rPr>
          <w:rFonts w:eastAsia="Times New Roman"/>
          <w:lang w:val="es-ES"/>
        </w:rPr>
        <w:t xml:space="preserve"> Quedan derogadas todas las disposiciones legales y reglamentarias de c</w:t>
      </w:r>
      <w:r>
        <w:rPr>
          <w:rFonts w:eastAsia="Times New Roman"/>
          <w:lang w:val="es-ES"/>
        </w:rPr>
        <w:t>ualquier índole, que se opusieren a la presente Ley, la cual entrará en vigencia desde la fecha de su promulgación.</w:t>
      </w:r>
    </w:p>
    <w:p w:rsidR="00000000" w:rsidRDefault="00B703FA">
      <w:pPr>
        <w:rPr>
          <w:rFonts w:eastAsia="Times New Roman"/>
          <w:lang w:val="es-ES"/>
        </w:rPr>
      </w:pPr>
      <w:r>
        <w:rPr>
          <w:rFonts w:eastAsia="Times New Roman"/>
          <w:b/>
          <w:bCs/>
          <w:lang w:val="es-ES"/>
        </w:rPr>
        <w:t xml:space="preserve">Disposición General.- </w:t>
      </w:r>
      <w:r>
        <w:rPr>
          <w:rFonts w:eastAsia="Times New Roman"/>
          <w:lang w:val="es-ES"/>
        </w:rPr>
        <w:t>Los maestros artesanos que hubieren establecido talleres hasta el 5 de noviembre de 1953, en que se promulgó la Ley de</w:t>
      </w:r>
      <w:r>
        <w:rPr>
          <w:rFonts w:eastAsia="Times New Roman"/>
          <w:lang w:val="es-ES"/>
        </w:rPr>
        <w:t xml:space="preserve"> Defensa del Artesano en el Registro Oficial, no estarán sujetos al requisito de titulación y gozarán de todos los derechos y beneficios establecidos en esta Ley.</w:t>
      </w:r>
    </w:p>
    <w:p w:rsidR="00000000" w:rsidRDefault="00B703FA">
      <w:pPr>
        <w:jc w:val="center"/>
        <w:rPr>
          <w:rFonts w:eastAsia="Times New Roman"/>
          <w:sz w:val="36"/>
          <w:szCs w:val="36"/>
          <w:lang w:val="es-ES"/>
        </w:rPr>
      </w:pPr>
      <w:r>
        <w:rPr>
          <w:rFonts w:eastAsia="Times New Roman"/>
          <w:b/>
          <w:bCs/>
          <w:sz w:val="36"/>
          <w:szCs w:val="36"/>
          <w:lang w:val="es-ES"/>
        </w:rPr>
        <w:br/>
        <w:t>DISPOSICIONES TRANSITORIAS</w:t>
      </w:r>
    </w:p>
    <w:p w:rsidR="00000000" w:rsidRDefault="00B703FA">
      <w:pPr>
        <w:rPr>
          <w:rFonts w:eastAsia="Times New Roman"/>
          <w:lang w:val="es-ES"/>
        </w:rPr>
      </w:pPr>
      <w:r>
        <w:rPr>
          <w:rFonts w:eastAsia="Times New Roman"/>
          <w:b/>
          <w:bCs/>
          <w:lang w:val="es-ES"/>
        </w:rPr>
        <w:t>PRIMERA.-</w:t>
      </w:r>
      <w:r>
        <w:rPr>
          <w:rFonts w:eastAsia="Times New Roman"/>
          <w:lang w:val="es-ES"/>
        </w:rPr>
        <w:t xml:space="preserve"> Los talleres artesanales que no estuvieren registrados </w:t>
      </w:r>
      <w:r>
        <w:rPr>
          <w:rFonts w:eastAsia="Times New Roman"/>
          <w:lang w:val="es-ES"/>
        </w:rPr>
        <w:t>en la Junta Nacional de Defensa del Artesano, deberán hacerlo dentro de los ciento ochenta días posteriores a la promulgación de esta Ley en el Registro Oficial; y los maestros artesanos que no poseyeren título profesional deberán obtenerlo, a través de lo</w:t>
      </w:r>
      <w:r>
        <w:rPr>
          <w:rFonts w:eastAsia="Times New Roman"/>
          <w:lang w:val="es-ES"/>
        </w:rPr>
        <w:t>s gremios respectivos, en el plazo de un año a partir de la vigencia de esta Ley.</w:t>
      </w:r>
    </w:p>
    <w:p w:rsidR="00000000" w:rsidRDefault="00B703FA">
      <w:pPr>
        <w:rPr>
          <w:rFonts w:eastAsia="Times New Roman"/>
          <w:lang w:val="es-ES"/>
        </w:rPr>
      </w:pPr>
      <w:r>
        <w:rPr>
          <w:rFonts w:eastAsia="Times New Roman"/>
          <w:b/>
          <w:bCs/>
          <w:lang w:val="es-ES"/>
        </w:rPr>
        <w:t>SEGUNDA.-</w:t>
      </w:r>
      <w:r>
        <w:rPr>
          <w:rFonts w:eastAsia="Times New Roman"/>
          <w:lang w:val="es-ES"/>
        </w:rPr>
        <w:t xml:space="preserve"> </w:t>
      </w:r>
      <w:r>
        <w:rPr>
          <w:rFonts w:eastAsia="Times New Roman"/>
          <w:lang w:val="es-ES"/>
        </w:rPr>
        <w:t>La Junta Monetaria expedirá la regulación señalada en el literal d) del artículo 17 de la Ley de Defensa del Artesano, dentro de los sesenta días posteriores a la vigencia de esta Ley.</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De acuerdo a la Disposición General de la Ley Reformatoria de la</w:t>
      </w:r>
      <w:r>
        <w:rPr>
          <w:rFonts w:eastAsia="Times New Roman"/>
          <w:i/>
          <w:iCs/>
          <w:lang w:val="es-ES"/>
        </w:rPr>
        <w:t xml:space="preserve"> Ley de Régimen Monetario y Banco del Estado (R.O. 20-S, 7-IX-1998), en todas las disposiciones legales que se refieren a la Junta Monetaria, deberá entenderse Directorio del Banco Central del Ecuador.</w:t>
      </w:r>
    </w:p>
    <w:p w:rsidR="00000000" w:rsidRDefault="00B703FA">
      <w:pPr>
        <w:rPr>
          <w:rFonts w:eastAsia="Times New Roman"/>
          <w:lang w:val="es-ES"/>
        </w:rPr>
      </w:pPr>
      <w:r>
        <w:rPr>
          <w:rFonts w:eastAsia="Times New Roman"/>
          <w:b/>
          <w:bCs/>
          <w:lang w:val="es-ES"/>
        </w:rPr>
        <w:t xml:space="preserve">TERCERA.- </w:t>
      </w:r>
      <w:r>
        <w:rPr>
          <w:rFonts w:eastAsia="Times New Roman"/>
          <w:lang w:val="es-ES"/>
        </w:rPr>
        <w:t>El Presidente de la República, en el plazo c</w:t>
      </w:r>
      <w:r>
        <w:rPr>
          <w:rFonts w:eastAsia="Times New Roman"/>
          <w:lang w:val="es-ES"/>
        </w:rPr>
        <w:t>onstitucional respectivo, dictará el Reglamento General de esta Ley.</w:t>
      </w:r>
      <w:r>
        <w:rPr>
          <w:rFonts w:eastAsia="Times New Roman"/>
          <w:lang w:val="es-ES"/>
        </w:rPr>
        <w:br/>
      </w:r>
      <w:r>
        <w:rPr>
          <w:rFonts w:eastAsia="Times New Roman"/>
          <w:lang w:val="es-ES"/>
        </w:rPr>
        <w:br/>
        <w:t>Dada en la ciudad de San Francisco de Quito, Distrito Metropolitano, en la Sala de Sesiones del Plenario de las Comisiones Legislativas del Congreso Nacional del Ecuador, a los veinte dí</w:t>
      </w:r>
      <w:r>
        <w:rPr>
          <w:rFonts w:eastAsia="Times New Roman"/>
          <w:lang w:val="es-ES"/>
        </w:rPr>
        <w:t>as del mes de marzo de mil novecientos noventa y siete.</w:t>
      </w:r>
    </w:p>
    <w:p w:rsidR="00000000" w:rsidRDefault="00B703FA">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LEY DE DEFENSA DEL ARTESAN</w:t>
      </w:r>
      <w:r>
        <w:rPr>
          <w:rFonts w:eastAsia="Times New Roman"/>
          <w:b/>
          <w:bCs/>
          <w:sz w:val="36"/>
          <w:szCs w:val="36"/>
          <w:lang w:val="es-ES"/>
        </w:rPr>
        <w:t>O</w:t>
      </w:r>
    </w:p>
    <w:p w:rsidR="00B703FA" w:rsidRDefault="00B703FA">
      <w:pPr>
        <w:rPr>
          <w:rFonts w:eastAsia="Times New Roman"/>
          <w:sz w:val="20"/>
          <w:szCs w:val="20"/>
          <w:lang w:val="es-ES"/>
        </w:rPr>
      </w:pPr>
      <w:r>
        <w:rPr>
          <w:rFonts w:eastAsia="Times New Roman"/>
          <w:sz w:val="20"/>
          <w:szCs w:val="20"/>
          <w:lang w:val="es-ES"/>
        </w:rPr>
        <w:br/>
      </w:r>
      <w:r>
        <w:rPr>
          <w:rFonts w:eastAsia="Times New Roman"/>
          <w:sz w:val="20"/>
          <w:szCs w:val="20"/>
          <w:lang w:val="es-ES"/>
        </w:rPr>
        <w:br/>
        <w:t xml:space="preserve">1.- </w:t>
      </w:r>
      <w:hyperlink r:id="rId9" w:history="1">
        <w:r>
          <w:rPr>
            <w:rStyle w:val="Hipervnculo"/>
            <w:rFonts w:eastAsia="Times New Roman"/>
            <w:sz w:val="20"/>
            <w:szCs w:val="20"/>
            <w:lang w:val="es-ES"/>
          </w:rPr>
          <w:t>Codificación de la Ley de Defensa del Artesano</w:t>
        </w:r>
      </w:hyperlink>
      <w:r>
        <w:rPr>
          <w:rFonts w:eastAsia="Times New Roman"/>
          <w:sz w:val="20"/>
          <w:szCs w:val="20"/>
          <w:lang w:val="es-ES"/>
        </w:rPr>
        <w:t xml:space="preserve"> (Registro Oficial 71, 23-V-1997)</w:t>
      </w:r>
      <w:r>
        <w:rPr>
          <w:rFonts w:eastAsia="Times New Roman"/>
          <w:sz w:val="20"/>
          <w:szCs w:val="20"/>
          <w:lang w:val="es-ES"/>
        </w:rPr>
        <w:br/>
      </w:r>
      <w:r>
        <w:rPr>
          <w:rFonts w:eastAsia="Times New Roman"/>
          <w:sz w:val="20"/>
          <w:szCs w:val="20"/>
          <w:lang w:val="es-ES"/>
        </w:rPr>
        <w:br/>
      </w:r>
      <w:r>
        <w:rPr>
          <w:rFonts w:eastAsia="Times New Roman"/>
          <w:sz w:val="20"/>
          <w:szCs w:val="20"/>
          <w:lang w:val="es-ES"/>
        </w:rPr>
        <w:t xml:space="preserve">2.- </w:t>
      </w:r>
      <w:hyperlink r:id="rId10" w:history="1">
        <w:r>
          <w:rPr>
            <w:rStyle w:val="Hipervnculo"/>
            <w:rFonts w:eastAsia="Times New Roman"/>
            <w:sz w:val="20"/>
            <w:szCs w:val="20"/>
            <w:lang w:val="es-ES"/>
          </w:rPr>
          <w:t>Fe de Erratas</w:t>
        </w:r>
      </w:hyperlink>
      <w:r>
        <w:rPr>
          <w:rFonts w:eastAsia="Times New Roman"/>
          <w:sz w:val="20"/>
          <w:szCs w:val="20"/>
          <w:lang w:val="es-ES"/>
        </w:rPr>
        <w:t xml:space="preserve"> (Registro Oficial 91, 20-VI-1997)</w:t>
      </w:r>
      <w:r>
        <w:rPr>
          <w:rFonts w:eastAsia="Times New Roman"/>
          <w:sz w:val="20"/>
          <w:szCs w:val="20"/>
          <w:lang w:val="es-ES"/>
        </w:rPr>
        <w:br/>
      </w:r>
      <w:r>
        <w:rPr>
          <w:rFonts w:eastAsia="Times New Roman"/>
          <w:sz w:val="20"/>
          <w:szCs w:val="20"/>
          <w:lang w:val="es-ES"/>
        </w:rPr>
        <w:br/>
        <w:t xml:space="preserve">3.- </w:t>
      </w:r>
      <w:hyperlink r:id="rId11" w:history="1">
        <w:r>
          <w:rPr>
            <w:rStyle w:val="Hipervnculo"/>
            <w:rFonts w:eastAsia="Times New Roman"/>
            <w:sz w:val="20"/>
            <w:szCs w:val="20"/>
            <w:lang w:val="es-ES"/>
          </w:rPr>
          <w:t>Ley 98-12</w:t>
        </w:r>
      </w:hyperlink>
      <w:r>
        <w:rPr>
          <w:rFonts w:eastAsia="Times New Roman"/>
          <w:sz w:val="20"/>
          <w:szCs w:val="20"/>
          <w:lang w:val="es-ES"/>
        </w:rPr>
        <w:t xml:space="preserve"> (Suplemento del Registro Oficial 20, 7-IX-1998)</w:t>
      </w:r>
      <w:r>
        <w:rPr>
          <w:rFonts w:eastAsia="Times New Roman"/>
          <w:sz w:val="20"/>
          <w:szCs w:val="20"/>
          <w:lang w:val="es-ES"/>
        </w:rPr>
        <w:br/>
      </w:r>
      <w:r>
        <w:rPr>
          <w:rFonts w:eastAsia="Times New Roman"/>
          <w:sz w:val="20"/>
          <w:szCs w:val="20"/>
          <w:lang w:val="es-ES"/>
        </w:rPr>
        <w:br/>
        <w:t xml:space="preserve">4.- Resolución 0038-2007-TC (Segundo Suplemento del </w:t>
      </w:r>
      <w:r>
        <w:rPr>
          <w:rFonts w:eastAsia="Times New Roman"/>
          <w:sz w:val="20"/>
          <w:szCs w:val="20"/>
          <w:lang w:val="es-ES"/>
        </w:rPr>
        <w:t>Registro Oficial 336, 14-V-2008).</w:t>
      </w:r>
    </w:p>
    <w:sectPr w:rsidR="00B703F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noPunctuationKerning/>
  <w:characterSpacingControl w:val="doNotCompress"/>
  <w:compat/>
  <w:rsids>
    <w:rsidRoot w:val="00BD5F02"/>
    <w:rsid w:val="006D52FC"/>
    <w:rsid w:val="00B703FA"/>
    <w:rsid w:val="00BD5F02"/>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4" w:space="0" w:color="auto"/>
        <w:right w:val="single" w:sz="4" w:space="0" w:color="auto"/>
      </w:pBdr>
      <w:spacing w:before="100" w:beforeAutospacing="1" w:after="100" w:afterAutospacing="1"/>
    </w:pPr>
  </w:style>
  <w:style w:type="paragraph" w:customStyle="1" w:styleId="ct2">
    <w:name w:val="ct2"/>
    <w:basedOn w:val="Normal"/>
    <w:pPr>
      <w:pBdr>
        <w:left w:val="single" w:sz="4" w:space="0" w:color="auto"/>
        <w:bottom w:val="single" w:sz="4" w:space="0" w:color="auto"/>
        <w:right w:val="single" w:sz="4" w:space="0" w:color="auto"/>
      </w:pBdr>
      <w:spacing w:before="100" w:beforeAutospacing="1" w:after="100" w:afterAutospacing="1"/>
    </w:pPr>
  </w:style>
  <w:style w:type="paragraph" w:customStyle="1" w:styleId="ct3">
    <w:name w:val="ct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incular(1382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www.fielweb.com/App_Themes/Infobases/LABORAL/FFF1.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incular(138241)" TargetMode="External"/><Relationship Id="rId11" Type="http://schemas.openxmlformats.org/officeDocument/2006/relationships/hyperlink" Target="javascript:Vincular(138238)" TargetMode="External"/><Relationship Id="rId5" Type="http://schemas.openxmlformats.org/officeDocument/2006/relationships/hyperlink" Target="javascript:Vincular(138242)" TargetMode="External"/><Relationship Id="rId10" Type="http://schemas.openxmlformats.org/officeDocument/2006/relationships/hyperlink" Target="javascript:Vincular(138237)" TargetMode="External"/><Relationship Id="rId4" Type="http://schemas.openxmlformats.org/officeDocument/2006/relationships/hyperlink" Target="javascript:Vincular(138243)" TargetMode="External"/><Relationship Id="rId9" Type="http://schemas.openxmlformats.org/officeDocument/2006/relationships/hyperlink" Target="javascript:Vincular(13823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3144</Words>
  <Characters>17297</Characters>
  <Application>Microsoft Office Word</Application>
  <DocSecurity>0</DocSecurity>
  <Lines>144</Lines>
  <Paragraphs>40</Paragraphs>
  <ScaleCrop>false</ScaleCrop>
  <Company/>
  <LinksUpToDate>false</LinksUpToDate>
  <CharactersWithSpaces>20401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2012-12-22T21:58:00Z</dcterms:created>
  <dcterms:modified xsi:type="dcterms:W3CDTF">2012-12-22T21:58:00Z</dcterms:modified>
</cp:coreProperties>
</file>