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7528">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LA FEDERACIÓN DE VETERINARIOS DEL ECUADOR</w:t>
      </w:r>
    </w:p>
    <w:p w:rsidR="00000000" w:rsidRDefault="006E7528">
      <w:pPr>
        <w:jc w:val="center"/>
        <w:rPr>
          <w:rFonts w:eastAsia="Times New Roman"/>
          <w:sz w:val="20"/>
          <w:szCs w:val="20"/>
          <w:lang w:val="es-ES"/>
        </w:rPr>
      </w:pPr>
      <w:r>
        <w:rPr>
          <w:rFonts w:eastAsia="Times New Roman"/>
          <w:sz w:val="20"/>
          <w:szCs w:val="20"/>
          <w:lang w:val="es-ES"/>
        </w:rPr>
        <w:t>(Ley No. 071-CL)</w:t>
      </w:r>
    </w:p>
    <w:p w:rsidR="00000000" w:rsidRDefault="006E7528">
      <w:pPr>
        <w:rPr>
          <w:rFonts w:eastAsia="Times New Roman"/>
          <w:sz w:val="20"/>
          <w:szCs w:val="20"/>
          <w:lang w:val="es-ES"/>
        </w:rPr>
      </w:pPr>
      <w:r>
        <w:rPr>
          <w:rFonts w:eastAsia="Times New Roman"/>
          <w:sz w:val="20"/>
          <w:szCs w:val="20"/>
          <w:lang w:val="es-ES"/>
        </w:rPr>
        <w:br/>
      </w:r>
      <w:r>
        <w:rPr>
          <w:rFonts w:eastAsia="Times New Roman"/>
          <w:sz w:val="20"/>
          <w:szCs w:val="20"/>
          <w:lang w:val="es-ES"/>
        </w:rPr>
        <w:br/>
        <w:t>LA COMISIÓN LEGISLATIVA PERMANENTE,</w:t>
      </w:r>
      <w:r>
        <w:rPr>
          <w:rFonts w:eastAsia="Times New Roman"/>
          <w:sz w:val="20"/>
          <w:szCs w:val="20"/>
          <w:lang w:val="es-ES"/>
        </w:rPr>
        <w:br/>
      </w:r>
      <w:r>
        <w:rPr>
          <w:rFonts w:eastAsia="Times New Roman"/>
          <w:sz w:val="20"/>
          <w:szCs w:val="20"/>
          <w:lang w:val="es-ES"/>
        </w:rPr>
        <w:br/>
        <w:t>Visto el dictamen favorable de la Comisión Auxiliar de Legislación de Educación, Cultura y Deportes, en uso de sus atribuciones,</w:t>
      </w:r>
      <w:r>
        <w:rPr>
          <w:rFonts w:eastAsia="Times New Roman"/>
          <w:sz w:val="20"/>
          <w:szCs w:val="20"/>
          <w:lang w:val="es-ES"/>
        </w:rPr>
        <w:br/>
      </w:r>
      <w:r>
        <w:rPr>
          <w:rFonts w:eastAsia="Times New Roman"/>
          <w:sz w:val="20"/>
          <w:szCs w:val="20"/>
          <w:lang w:val="es-ES"/>
        </w:rPr>
        <w:br/>
        <w:t>Expide la siguiente</w:t>
      </w:r>
      <w:r>
        <w:rPr>
          <w:rFonts w:eastAsia="Times New Roman"/>
          <w:sz w:val="20"/>
          <w:szCs w:val="20"/>
          <w:lang w:val="es-ES"/>
        </w:rPr>
        <w:br/>
      </w:r>
      <w:r>
        <w:rPr>
          <w:rFonts w:eastAsia="Times New Roman"/>
          <w:sz w:val="20"/>
          <w:szCs w:val="20"/>
          <w:lang w:val="es-ES"/>
        </w:rPr>
        <w:br/>
        <w:t>LEY DE LA FEDERACIÓN DE VETERINARIOS DEL ECUADOR</w:t>
      </w:r>
    </w:p>
    <w:p w:rsidR="00000000" w:rsidRDefault="006E752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NORMAS FUNDAMENTALES</w:t>
      </w:r>
    </w:p>
    <w:p w:rsidR="00000000" w:rsidRDefault="006E7528">
      <w:pPr>
        <w:rPr>
          <w:rFonts w:eastAsia="Times New Roman"/>
          <w:lang w:val="es-ES"/>
        </w:rPr>
      </w:pPr>
      <w:r>
        <w:rPr>
          <w:rFonts w:eastAsia="Times New Roman"/>
          <w:b/>
          <w:bCs/>
          <w:lang w:val="es-ES"/>
        </w:rPr>
        <w:t>Art. 1.-</w:t>
      </w:r>
      <w:r>
        <w:rPr>
          <w:rFonts w:eastAsia="Times New Roman"/>
          <w:lang w:val="es-ES"/>
        </w:rPr>
        <w:t xml:space="preserve"> En las provincias donde hubiere más de diez veterinarios domiciliados, se constituirá un Colegio de Veterinarios, como persona jurídica de derecho privado.</w:t>
      </w:r>
      <w:r>
        <w:rPr>
          <w:rFonts w:eastAsia="Times New Roman"/>
          <w:lang w:val="es-ES"/>
        </w:rPr>
        <w:br/>
      </w:r>
      <w:r>
        <w:rPr>
          <w:rFonts w:eastAsia="Times New Roman"/>
          <w:lang w:val="es-ES"/>
        </w:rPr>
        <w:br/>
        <w:t>En cad</w:t>
      </w:r>
      <w:r>
        <w:rPr>
          <w:rFonts w:eastAsia="Times New Roman"/>
          <w:lang w:val="es-ES"/>
        </w:rPr>
        <w:t>a provincia no habrá más de un Colegio de Veterinarios.</w:t>
      </w:r>
      <w:r>
        <w:rPr>
          <w:rFonts w:eastAsia="Times New Roman"/>
          <w:lang w:val="es-ES"/>
        </w:rPr>
        <w:br/>
      </w:r>
      <w:r>
        <w:rPr>
          <w:rFonts w:eastAsia="Times New Roman"/>
          <w:lang w:val="es-ES"/>
        </w:rPr>
        <w:br/>
      </w:r>
      <w:r>
        <w:rPr>
          <w:rFonts w:eastAsia="Times New Roman"/>
          <w:b/>
          <w:bCs/>
          <w:lang w:val="es-ES"/>
        </w:rPr>
        <w:t>La inscripción de los veterinarios a los Colegios de la respectiva provincia será obligatoria, y solo ésta autoriza el ejercicio de la profesión en cualquier lugar de la República.</w:t>
      </w:r>
      <w:r>
        <w:rPr>
          <w:rFonts w:eastAsia="Times New Roman"/>
          <w:lang w:val="es-ES"/>
        </w:rPr>
        <w:br/>
      </w:r>
      <w:r>
        <w:rPr>
          <w:rFonts w:eastAsia="Times New Roman"/>
          <w:lang w:val="es-ES"/>
        </w:rPr>
        <w:br/>
        <w:t>La condición de a</w:t>
      </w:r>
      <w:r>
        <w:rPr>
          <w:rFonts w:eastAsia="Times New Roman"/>
          <w:lang w:val="es-ES"/>
        </w:rPr>
        <w:t>filiado se acreditará por la inscripción; una copia suscrita por el Presidente y el Secretario, se le entregará al interesado.</w:t>
      </w:r>
      <w:r>
        <w:rPr>
          <w:rFonts w:eastAsia="Times New Roman"/>
          <w:lang w:val="es-ES"/>
        </w:rPr>
        <w:br/>
      </w:r>
      <w:r>
        <w:rPr>
          <w:rFonts w:eastAsia="Times New Roman"/>
          <w:lang w:val="es-ES"/>
        </w:rPr>
        <w:br/>
      </w:r>
      <w:r>
        <w:rPr>
          <w:rFonts w:eastAsia="Times New Roman"/>
          <w:b/>
          <w:bCs/>
          <w:lang w:val="es-ES"/>
        </w:rPr>
        <w:t>Los veterinarios de las provincias en que no pudieran constituirse los Colegios, se afiliarán, mientras tanto, al Colegio de Vet</w:t>
      </w:r>
      <w:r>
        <w:rPr>
          <w:rFonts w:eastAsia="Times New Roman"/>
          <w:b/>
          <w:bCs/>
          <w:lang w:val="es-ES"/>
        </w:rPr>
        <w:t>erinarios ya existente en la provincia cuya capital esté más cercana.</w:t>
      </w:r>
      <w:r>
        <w:rPr>
          <w:rFonts w:eastAsia="Times New Roman"/>
          <w:lang w:val="es-ES"/>
        </w:rPr>
        <w:br/>
      </w:r>
      <w:r>
        <w:rPr>
          <w:rFonts w:eastAsia="Times New Roman"/>
          <w:lang w:val="es-ES"/>
        </w:rPr>
        <w:br/>
        <w:t>Ningún veterinario podrá obtener más de una inscripción.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texto resaltado en negritas ha sido declarado inconstitucional, en virtud del fondo, por la Res. 0038-2007-TC (R.O. 33</w:t>
      </w:r>
      <w:r>
        <w:rPr>
          <w:rFonts w:eastAsia="Times New Roman"/>
          <w:i/>
          <w:iCs/>
          <w:lang w:val="es-ES"/>
        </w:rPr>
        <w:t>6-2S, 14-V-2008).</w:t>
      </w:r>
    </w:p>
    <w:p w:rsidR="00000000" w:rsidRDefault="006E7528">
      <w:pPr>
        <w:rPr>
          <w:rFonts w:eastAsia="Times New Roman"/>
          <w:lang w:val="es-ES"/>
        </w:rPr>
      </w:pPr>
      <w:r>
        <w:rPr>
          <w:rFonts w:eastAsia="Times New Roman"/>
          <w:b/>
          <w:bCs/>
          <w:lang w:val="es-ES"/>
        </w:rPr>
        <w:t>Art. 2.-</w:t>
      </w:r>
      <w:r>
        <w:rPr>
          <w:rFonts w:eastAsia="Times New Roman"/>
          <w:lang w:val="es-ES"/>
        </w:rPr>
        <w:t xml:space="preserve"> Los Colegios de Veterinarios del País constituirán la Federación Nacional de Veterinarios, que tendrá personería jurídica, y cuya sede será la ciudad de Quito.</w:t>
      </w:r>
    </w:p>
    <w:p w:rsidR="00000000" w:rsidRDefault="006E7528">
      <w:pPr>
        <w:rPr>
          <w:rFonts w:eastAsia="Times New Roman"/>
          <w:lang w:val="es-ES"/>
        </w:rPr>
      </w:pPr>
      <w:r>
        <w:rPr>
          <w:rFonts w:eastAsia="Times New Roman"/>
          <w:b/>
          <w:bCs/>
          <w:lang w:val="es-ES"/>
        </w:rPr>
        <w:t>Art. 3.-</w:t>
      </w:r>
      <w:r>
        <w:rPr>
          <w:rFonts w:eastAsia="Times New Roman"/>
          <w:lang w:val="es-ES"/>
        </w:rPr>
        <w:t xml:space="preserve"> La afiliación a un Colegio de Veterinarios confiere a sus mi</w:t>
      </w:r>
      <w:r>
        <w:rPr>
          <w:rFonts w:eastAsia="Times New Roman"/>
          <w:lang w:val="es-ES"/>
        </w:rPr>
        <w:t>embros los beneficios especiales que se establecen en esta Ley, sin perjuicio de las garantías de que gozan todos los veterinarios en virtud de otras leyes.</w:t>
      </w:r>
    </w:p>
    <w:p w:rsidR="00000000" w:rsidRDefault="006E7528">
      <w:pPr>
        <w:rPr>
          <w:rFonts w:eastAsia="Times New Roman"/>
          <w:lang w:val="es-ES"/>
        </w:rPr>
      </w:pPr>
      <w:r>
        <w:rPr>
          <w:rFonts w:eastAsia="Times New Roman"/>
          <w:b/>
          <w:bCs/>
          <w:lang w:val="es-ES"/>
        </w:rPr>
        <w:t>Art. 4.-</w:t>
      </w:r>
      <w:r>
        <w:rPr>
          <w:rFonts w:eastAsia="Times New Roman"/>
          <w:lang w:val="es-ES"/>
        </w:rPr>
        <w:t xml:space="preserve"> Los Colegios de Veterinarios enviarán a la Federación Nacional, copias de los registros de</w:t>
      </w:r>
      <w:r>
        <w:rPr>
          <w:rFonts w:eastAsia="Times New Roman"/>
          <w:lang w:val="es-ES"/>
        </w:rPr>
        <w:t xml:space="preserve"> inscripción de sus miembros, y cualquier otra información que se les solicitare.</w:t>
      </w:r>
    </w:p>
    <w:p w:rsidR="00000000" w:rsidRDefault="006E752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ORGANIZACIÓN</w:t>
      </w:r>
    </w:p>
    <w:p w:rsidR="00000000" w:rsidRDefault="006E7528">
      <w:pPr>
        <w:rPr>
          <w:rFonts w:eastAsia="Times New Roman"/>
          <w:lang w:val="es-ES"/>
        </w:rPr>
      </w:pPr>
      <w:r>
        <w:rPr>
          <w:rFonts w:eastAsia="Times New Roman"/>
          <w:b/>
          <w:bCs/>
          <w:lang w:val="es-ES"/>
        </w:rPr>
        <w:t>Art. 5.-</w:t>
      </w:r>
      <w:r>
        <w:rPr>
          <w:rFonts w:eastAsia="Times New Roman"/>
          <w:lang w:val="es-ES"/>
        </w:rPr>
        <w:t xml:space="preserve"> Son órganos de la Federación Nacional de Veterinarios del Ecuador:</w:t>
      </w:r>
      <w:r>
        <w:rPr>
          <w:rFonts w:eastAsia="Times New Roman"/>
          <w:lang w:val="es-ES"/>
        </w:rPr>
        <w:br/>
      </w:r>
      <w:r>
        <w:rPr>
          <w:rFonts w:eastAsia="Times New Roman"/>
          <w:lang w:val="es-ES"/>
        </w:rPr>
        <w:br/>
        <w:t>a) La Asamblea;</w:t>
      </w:r>
      <w:r>
        <w:rPr>
          <w:rFonts w:eastAsia="Times New Roman"/>
          <w:lang w:val="es-ES"/>
        </w:rPr>
        <w:br/>
      </w:r>
      <w:r>
        <w:rPr>
          <w:rFonts w:eastAsia="Times New Roman"/>
          <w:lang w:val="es-ES"/>
        </w:rPr>
        <w:br/>
        <w:t>b) El Directorio Central;</w:t>
      </w:r>
      <w:r>
        <w:rPr>
          <w:rFonts w:eastAsia="Times New Roman"/>
          <w:lang w:val="es-ES"/>
        </w:rPr>
        <w:br/>
      </w:r>
      <w:r>
        <w:rPr>
          <w:rFonts w:eastAsia="Times New Roman"/>
          <w:lang w:val="es-ES"/>
        </w:rPr>
        <w:br/>
        <w:t>c) Los Colegios de Ve</w:t>
      </w:r>
      <w:r>
        <w:rPr>
          <w:rFonts w:eastAsia="Times New Roman"/>
          <w:lang w:val="es-ES"/>
        </w:rPr>
        <w:t>terinarios.</w:t>
      </w:r>
      <w:r>
        <w:rPr>
          <w:rFonts w:eastAsia="Times New Roman"/>
          <w:lang w:val="es-ES"/>
        </w:rPr>
        <w:br/>
      </w:r>
      <w:r>
        <w:rPr>
          <w:rFonts w:eastAsia="Times New Roman"/>
          <w:lang w:val="es-ES"/>
        </w:rPr>
        <w:br/>
        <w:t>Facúltase a estos órganos a expedir los Estatutos que deberán ser aprobados por el Ministerio del Ramo, así como sus Reglamentos internos.</w:t>
      </w:r>
    </w:p>
    <w:p w:rsidR="00000000" w:rsidRDefault="006E7528">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TRIBUNALES DE HONOR</w:t>
      </w:r>
    </w:p>
    <w:p w:rsidR="00000000" w:rsidRDefault="006E7528">
      <w:pPr>
        <w:rPr>
          <w:rFonts w:eastAsia="Times New Roman"/>
          <w:lang w:val="es-ES"/>
        </w:rPr>
      </w:pPr>
      <w:r>
        <w:rPr>
          <w:rFonts w:eastAsia="Times New Roman"/>
          <w:b/>
          <w:bCs/>
          <w:lang w:val="es-ES"/>
        </w:rPr>
        <w:t>Art. 6.-</w:t>
      </w:r>
      <w:r>
        <w:rPr>
          <w:rFonts w:eastAsia="Times New Roman"/>
          <w:lang w:val="es-ES"/>
        </w:rPr>
        <w:t xml:space="preserve"> Los Colegios de Veterinarios organizarán un Tribunal d</w:t>
      </w:r>
      <w:r>
        <w:rPr>
          <w:rFonts w:eastAsia="Times New Roman"/>
          <w:lang w:val="es-ES"/>
        </w:rPr>
        <w:t>e Honor que conocerá y resolverá privativamente los asuntos determinados en las leyes complementarias a la presente, y en los Estatutos respectivos.</w:t>
      </w:r>
      <w:r>
        <w:rPr>
          <w:rFonts w:eastAsia="Times New Roman"/>
          <w:lang w:val="es-ES"/>
        </w:rPr>
        <w:br/>
      </w:r>
      <w:r>
        <w:rPr>
          <w:rFonts w:eastAsia="Times New Roman"/>
          <w:lang w:val="es-ES"/>
        </w:rPr>
        <w:br/>
        <w:t>Cuando en una provincia no se hubiere organizado, por cualquier motivo, el Tribunal de Honor conocerá y re</w:t>
      </w:r>
      <w:r>
        <w:rPr>
          <w:rFonts w:eastAsia="Times New Roman"/>
          <w:lang w:val="es-ES"/>
        </w:rPr>
        <w:t>solverá el de la provincia cuya capital esté más cercana.</w:t>
      </w:r>
    </w:p>
    <w:p w:rsidR="00000000" w:rsidRDefault="006E7528">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DERECHOS Y OBLIGACIONES DE LOS VETERINARIOS</w:t>
      </w:r>
    </w:p>
    <w:p w:rsidR="00000000" w:rsidRDefault="006E7528">
      <w:pPr>
        <w:rPr>
          <w:rFonts w:eastAsia="Times New Roman"/>
          <w:lang w:val="es-ES"/>
        </w:rPr>
      </w:pPr>
      <w:r>
        <w:rPr>
          <w:rFonts w:eastAsia="Times New Roman"/>
          <w:b/>
          <w:bCs/>
          <w:lang w:val="es-ES"/>
        </w:rPr>
        <w:t>Art. 7.-</w:t>
      </w:r>
      <w:r>
        <w:rPr>
          <w:rFonts w:eastAsia="Times New Roman"/>
          <w:lang w:val="es-ES"/>
        </w:rPr>
        <w:t xml:space="preserve"> Son derechos de los veterinarios:</w:t>
      </w:r>
      <w:r>
        <w:rPr>
          <w:rFonts w:eastAsia="Times New Roman"/>
          <w:lang w:val="es-ES"/>
        </w:rPr>
        <w:br/>
      </w:r>
      <w:r>
        <w:rPr>
          <w:rFonts w:eastAsia="Times New Roman"/>
          <w:lang w:val="es-ES"/>
        </w:rPr>
        <w:br/>
        <w:t>a) Reclamar la intervención de los órganos de la Federación, en la defensa de sus derechos</w:t>
      </w:r>
      <w:r>
        <w:rPr>
          <w:rFonts w:eastAsia="Times New Roman"/>
          <w:lang w:val="es-ES"/>
        </w:rPr>
        <w:t>, inclusive para que se les conserve en los cargos que desempeñaren, si fueren cancelados injustamente.</w:t>
      </w:r>
      <w:r>
        <w:rPr>
          <w:rFonts w:eastAsia="Times New Roman"/>
          <w:lang w:val="es-ES"/>
        </w:rPr>
        <w:br/>
      </w:r>
      <w:r>
        <w:rPr>
          <w:rFonts w:eastAsia="Times New Roman"/>
          <w:lang w:val="es-ES"/>
        </w:rPr>
        <w:br/>
        <w:t>b) Ser oídos por el Tribunal de Honor, como acusadores o acusados.</w:t>
      </w:r>
      <w:r>
        <w:rPr>
          <w:rFonts w:eastAsia="Times New Roman"/>
          <w:lang w:val="es-ES"/>
        </w:rPr>
        <w:br/>
      </w:r>
      <w:r>
        <w:rPr>
          <w:rFonts w:eastAsia="Times New Roman"/>
          <w:lang w:val="es-ES"/>
        </w:rPr>
        <w:br/>
        <w:t>c) Pedir la fiscalización de los fondos de la Institución.</w:t>
      </w:r>
      <w:r>
        <w:rPr>
          <w:rFonts w:eastAsia="Times New Roman"/>
          <w:lang w:val="es-ES"/>
        </w:rPr>
        <w:br/>
      </w:r>
      <w:r>
        <w:rPr>
          <w:rFonts w:eastAsia="Times New Roman"/>
          <w:lang w:val="es-ES"/>
        </w:rPr>
        <w:br/>
        <w:t>d) Informarse de la mar</w:t>
      </w:r>
      <w:r>
        <w:rPr>
          <w:rFonts w:eastAsia="Times New Roman"/>
          <w:lang w:val="es-ES"/>
        </w:rPr>
        <w:t>cha y funcionamiento de los órganos de la Federación.</w:t>
      </w:r>
      <w:r>
        <w:rPr>
          <w:rFonts w:eastAsia="Times New Roman"/>
          <w:lang w:val="es-ES"/>
        </w:rPr>
        <w:br/>
      </w:r>
      <w:r>
        <w:rPr>
          <w:rFonts w:eastAsia="Times New Roman"/>
          <w:lang w:val="es-ES"/>
        </w:rPr>
        <w:br/>
        <w:t>e) Ejercer los demás derechos conferidos por la presente Ley, Estatutos y Reglamentos de la Federación y de los Colegios.</w:t>
      </w:r>
    </w:p>
    <w:p w:rsidR="00000000" w:rsidRDefault="006E7528">
      <w:pPr>
        <w:rPr>
          <w:rFonts w:eastAsia="Times New Roman"/>
          <w:lang w:val="es-ES"/>
        </w:rPr>
      </w:pPr>
      <w:r>
        <w:rPr>
          <w:rFonts w:eastAsia="Times New Roman"/>
          <w:b/>
          <w:bCs/>
          <w:lang w:val="es-ES"/>
        </w:rPr>
        <w:t>Art. 8.-</w:t>
      </w:r>
      <w:r>
        <w:rPr>
          <w:rFonts w:eastAsia="Times New Roman"/>
          <w:lang w:val="es-ES"/>
        </w:rPr>
        <w:t xml:space="preserve"> Son obligaciones de los veterinarios:</w:t>
      </w:r>
      <w:r>
        <w:rPr>
          <w:rFonts w:eastAsia="Times New Roman"/>
          <w:lang w:val="es-ES"/>
        </w:rPr>
        <w:br/>
      </w:r>
      <w:r>
        <w:rPr>
          <w:rFonts w:eastAsia="Times New Roman"/>
          <w:lang w:val="es-ES"/>
        </w:rPr>
        <w:br/>
        <w:t>a) Propender a la superación co</w:t>
      </w:r>
      <w:r>
        <w:rPr>
          <w:rFonts w:eastAsia="Times New Roman"/>
          <w:lang w:val="es-ES"/>
        </w:rPr>
        <w:t>nstante en el ejercicio profesional.</w:t>
      </w:r>
      <w:r>
        <w:rPr>
          <w:rFonts w:eastAsia="Times New Roman"/>
          <w:lang w:val="es-ES"/>
        </w:rPr>
        <w:br/>
      </w:r>
      <w:r>
        <w:rPr>
          <w:rFonts w:eastAsia="Times New Roman"/>
          <w:lang w:val="es-ES"/>
        </w:rPr>
        <w:br/>
        <w:t>b) Mantener la solidaridad profesional.</w:t>
      </w:r>
      <w:r>
        <w:rPr>
          <w:rFonts w:eastAsia="Times New Roman"/>
          <w:lang w:val="es-ES"/>
        </w:rPr>
        <w:br/>
      </w:r>
      <w:r>
        <w:rPr>
          <w:rFonts w:eastAsia="Times New Roman"/>
          <w:lang w:val="es-ES"/>
        </w:rPr>
        <w:br/>
        <w:t>c) Cumplir las comisiones emanadas de los órganos de la Federación.</w:t>
      </w:r>
      <w:r>
        <w:rPr>
          <w:rFonts w:eastAsia="Times New Roman"/>
          <w:lang w:val="es-ES"/>
        </w:rPr>
        <w:br/>
      </w:r>
      <w:r>
        <w:rPr>
          <w:rFonts w:eastAsia="Times New Roman"/>
          <w:lang w:val="es-ES"/>
        </w:rPr>
        <w:br/>
        <w:t>d) Pagar las contribuciones para la Federación y el respectivo Colegio que señalen los correspondientes Esta</w:t>
      </w:r>
      <w:r>
        <w:rPr>
          <w:rFonts w:eastAsia="Times New Roman"/>
          <w:lang w:val="es-ES"/>
        </w:rPr>
        <w:t>tutos, inclusive las destinadas a servicios sociales.</w:t>
      </w:r>
      <w:r>
        <w:rPr>
          <w:rFonts w:eastAsia="Times New Roman"/>
          <w:lang w:val="es-ES"/>
        </w:rPr>
        <w:br/>
      </w:r>
      <w:r>
        <w:rPr>
          <w:rFonts w:eastAsia="Times New Roman"/>
          <w:lang w:val="es-ES"/>
        </w:rPr>
        <w:br/>
        <w:t>e) Las demás contempladas en la Ley, en los Estatutos y Reglamentos de la Federación y del respectivo Colegio, así como en el Código de Ética Profesional.</w:t>
      </w:r>
    </w:p>
    <w:p w:rsidR="00000000" w:rsidRDefault="006E7528">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PROTECCIÓN DEL VETERINARIO F</w:t>
      </w:r>
      <w:r>
        <w:rPr>
          <w:rFonts w:eastAsia="Times New Roman"/>
          <w:b/>
          <w:bCs/>
          <w:sz w:val="36"/>
          <w:szCs w:val="36"/>
          <w:lang w:val="es-ES"/>
        </w:rPr>
        <w:t>EDERADO</w:t>
      </w:r>
    </w:p>
    <w:p w:rsidR="00000000" w:rsidRDefault="006E7528">
      <w:pPr>
        <w:rPr>
          <w:rFonts w:eastAsia="Times New Roman"/>
          <w:lang w:val="es-ES"/>
        </w:rPr>
      </w:pPr>
      <w:r>
        <w:rPr>
          <w:rFonts w:eastAsia="Times New Roman"/>
          <w:b/>
          <w:bCs/>
          <w:lang w:val="es-ES"/>
        </w:rPr>
        <w:t>Art. 9.-</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1" name="Imagen 1" descr="http://www.fielweb.com/App_Themes/Infobases/LABORAL/FFF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LABORAL/FFF1.jpg">
                      <a:hlinkClick r:id="rId4"/>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(Sustituido por el Art. 1 del D.S. 565, R.O. 846, 15-VII-1975).- En los organismos de derecho público y en los organismos de derecho privado con finalidad social o pública, el sueldo</w:t>
      </w:r>
      <w:r>
        <w:rPr>
          <w:rFonts w:eastAsia="Times New Roman"/>
          <w:lang w:val="es-ES"/>
        </w:rPr>
        <w:t xml:space="preserve"> de los Veterinarios que desempeñen cargos o funciones relacionados con su profesión, se determinará con sujeción a la Escala de Remuneraciones del Sector Público.</w:t>
      </w:r>
    </w:p>
    <w:p w:rsidR="00000000" w:rsidRDefault="006E7528">
      <w:pPr>
        <w:rPr>
          <w:rFonts w:eastAsia="Times New Roman"/>
          <w:lang w:val="es-ES"/>
        </w:rPr>
      </w:pPr>
      <w:r>
        <w:rPr>
          <w:rFonts w:eastAsia="Times New Roman"/>
          <w:b/>
          <w:bCs/>
          <w:lang w:val="es-ES"/>
        </w:rPr>
        <w:t>Art. 10.-</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2" name="Imagen 2" descr="http://www.fielweb.com/App_Themes/Infobases/LABORAL/FFF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lweb.com/App_Themes/Infobases/LABORAL/FFF1.jpg">
                      <a:hlinkClick r:id="rId6"/>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Para el ejercicio de un cargo de veterinario en las instituciones de Derecho Público o de Derecho Privado, con finalidad social o pública, se requiere ser afiliado a un Colegio de Ve</w:t>
      </w:r>
      <w:r>
        <w:rPr>
          <w:rFonts w:eastAsia="Times New Roman"/>
          <w:lang w:val="es-ES"/>
        </w:rPr>
        <w:t>terinarios, para lo cual, se sujetarán las instituciones a lo siguiente:</w:t>
      </w:r>
      <w:r>
        <w:rPr>
          <w:rFonts w:eastAsia="Times New Roman"/>
          <w:lang w:val="es-ES"/>
        </w:rPr>
        <w:br/>
      </w:r>
      <w:r>
        <w:rPr>
          <w:rFonts w:eastAsia="Times New Roman"/>
          <w:lang w:val="es-ES"/>
        </w:rPr>
        <w:br/>
        <w:t>a) (Reformado por el Art. 2 del D.S. 565, R.O. 846, 15-VII-1975).-</w:t>
      </w:r>
      <w:r>
        <w:rPr>
          <w:rFonts w:eastAsia="Times New Roman"/>
          <w:b/>
          <w:bCs/>
          <w:lang w:val="es-ES"/>
        </w:rPr>
        <w:t xml:space="preserve"> Previamente a la designación, las antedichas instituciones, solicitarán al respectivo Colegio de Veterinarios, si s</w:t>
      </w:r>
      <w:r>
        <w:rPr>
          <w:rFonts w:eastAsia="Times New Roman"/>
          <w:b/>
          <w:bCs/>
          <w:lang w:val="es-ES"/>
        </w:rPr>
        <w:t>e trata de un cargo seccional, o a la Federación Nacional de Veterinarios, por intermedio de su Directorio Central, en los demás casos, una lista de los profesionales que previo el concurso correspondiente, estén en aptitud de desempeñar el cargo de que se</w:t>
      </w:r>
      <w:r>
        <w:rPr>
          <w:rFonts w:eastAsia="Times New Roman"/>
          <w:b/>
          <w:bCs/>
          <w:lang w:val="es-ES"/>
        </w:rPr>
        <w:t xml:space="preserve"> trate y harán la designación de entre los veterinarios comprendidos en esta lista. Si no se enviaren las listas dentro del plazo indicado, previa la justificación respectiva, se procederá al nombramiento libremente. Si por razones administrativas las Inst</w:t>
      </w:r>
      <w:r>
        <w:rPr>
          <w:rFonts w:eastAsia="Times New Roman"/>
          <w:b/>
          <w:bCs/>
          <w:lang w:val="es-ES"/>
        </w:rPr>
        <w:t>ituciones a las que se refiere este artículo, llenaren una vacante de veterinario con una Acción de Personal, ésta no tendrá validez sino hasta por un lapso de noventa días.</w:t>
      </w:r>
      <w:r>
        <w:rPr>
          <w:rFonts w:eastAsia="Times New Roman"/>
          <w:lang w:val="es-ES"/>
        </w:rPr>
        <w:br/>
      </w:r>
      <w:r>
        <w:rPr>
          <w:rFonts w:eastAsia="Times New Roman"/>
          <w:lang w:val="es-ES"/>
        </w:rPr>
        <w:br/>
        <w:t xml:space="preserve">b) </w:t>
      </w:r>
      <w:r>
        <w:rPr>
          <w:rFonts w:eastAsia="Times New Roman"/>
          <w:b/>
          <w:bCs/>
          <w:lang w:val="es-ES"/>
        </w:rPr>
        <w:t>El Directorio del Colegio o el Directorio Central de la Federación, en su caso</w:t>
      </w:r>
      <w:r>
        <w:rPr>
          <w:rFonts w:eastAsia="Times New Roman"/>
          <w:b/>
          <w:bCs/>
          <w:lang w:val="es-ES"/>
        </w:rPr>
        <w:t>, enviarán dentro de quince días a la institución solicitante, su currículum vitae.</w:t>
      </w:r>
      <w:r>
        <w:rPr>
          <w:rFonts w:eastAsia="Times New Roman"/>
          <w:lang w:val="es-ES"/>
        </w:rPr>
        <w:br/>
      </w:r>
      <w:r>
        <w:rPr>
          <w:rFonts w:eastAsia="Times New Roman"/>
          <w:lang w:val="es-ES"/>
        </w:rPr>
        <w:br/>
        <w:t>c) (Reformado por el Art. 100, num. 20 de la Ley 2002-73, R.O. 595, 12-VI-2002).-</w:t>
      </w:r>
      <w:r>
        <w:rPr>
          <w:rFonts w:eastAsia="Times New Roman"/>
          <w:b/>
          <w:bCs/>
          <w:lang w:val="es-ES"/>
        </w:rPr>
        <w:t xml:space="preserve"> El pertinente ente encargado de la administración de los recursos humanos en el sector pú</w:t>
      </w:r>
      <w:r>
        <w:rPr>
          <w:rFonts w:eastAsia="Times New Roman"/>
          <w:b/>
          <w:bCs/>
          <w:lang w:val="es-ES"/>
        </w:rPr>
        <w:t>blico, no inscribirá el nombramiento sin la constancia de haberse hecho la designación de entre los profesionales comprendidos en la lista suministrada por la Federación o el Colegio, en su caso.</w:t>
      </w:r>
      <w:r>
        <w:rPr>
          <w:rFonts w:eastAsia="Times New Roman"/>
          <w:lang w:val="es-ES"/>
        </w:rPr>
        <w:br/>
      </w:r>
      <w:r>
        <w:rPr>
          <w:rFonts w:eastAsia="Times New Roman"/>
          <w:lang w:val="es-ES"/>
        </w:rPr>
        <w:br/>
        <w:t>d) (Reformado por el Art. 100, num. 20 de la Ley 2002-73, R</w:t>
      </w:r>
      <w:r>
        <w:rPr>
          <w:rFonts w:eastAsia="Times New Roman"/>
          <w:lang w:val="es-ES"/>
        </w:rPr>
        <w:t xml:space="preserve">.O. 595, 12-VI-2002).- </w:t>
      </w:r>
      <w:r>
        <w:rPr>
          <w:rFonts w:eastAsia="Times New Roman"/>
          <w:b/>
          <w:bCs/>
          <w:lang w:val="es-ES"/>
        </w:rPr>
        <w:t>Cuando se trate de un cargo cuyo nombramiento no sea de inscripción obligatoria en el pertinente ente encargado de la administración de los recursos humanos en el sector público, la contravención a lo dispuesto en este artículo, será</w:t>
      </w:r>
      <w:r>
        <w:rPr>
          <w:rFonts w:eastAsia="Times New Roman"/>
          <w:b/>
          <w:bCs/>
          <w:lang w:val="es-ES"/>
        </w:rPr>
        <w:t xml:space="preserve"> causa de destitución del funcionario infractor; destitución que podrá pedir la Federación o el Colegio.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texto resaltado en negritas ha sido declarado inconstitucional, en virtud del fondo, por la Res. 0038-2007-TC (R.O. 336-2S, 14-V-2008).</w:t>
      </w:r>
    </w:p>
    <w:p w:rsidR="00000000" w:rsidRDefault="006E7528">
      <w:pPr>
        <w:rPr>
          <w:rFonts w:eastAsia="Times New Roman"/>
          <w:lang w:val="es-ES"/>
        </w:rPr>
      </w:pPr>
      <w:r>
        <w:rPr>
          <w:rFonts w:eastAsia="Times New Roman"/>
          <w:b/>
          <w:bCs/>
          <w:lang w:val="es-ES"/>
        </w:rPr>
        <w:t xml:space="preserve">Art. </w:t>
      </w:r>
      <w:r>
        <w:rPr>
          <w:rFonts w:eastAsia="Times New Roman"/>
          <w:b/>
          <w:bCs/>
          <w:lang w:val="es-ES"/>
        </w:rPr>
        <w:t>11.-</w:t>
      </w:r>
      <w:r>
        <w:rPr>
          <w:rFonts w:eastAsia="Times New Roman"/>
          <w:lang w:val="es-ES"/>
        </w:rPr>
        <w:t xml:space="preserve"> Cuando se separe ilegalmente a un veterinario por decisión de un órgano colegiado, serán responsables económicamente, quienes hubieren contribuido con el voto a dicha separación. Esta responsabilidad se la hará efectiva en la forma prevista en la Cons</w:t>
      </w:r>
      <w:r>
        <w:rPr>
          <w:rFonts w:eastAsia="Times New Roman"/>
          <w:lang w:val="es-ES"/>
        </w:rPr>
        <w:t>titución.</w:t>
      </w:r>
      <w:r>
        <w:rPr>
          <w:rFonts w:eastAsia="Times New Roman"/>
          <w:lang w:val="es-ES"/>
        </w:rPr>
        <w:br/>
      </w:r>
      <w:r>
        <w:rPr>
          <w:rFonts w:eastAsia="Times New Roman"/>
          <w:lang w:val="es-ES"/>
        </w:rPr>
        <w:br/>
        <w:t>Los veterinarios que presten sus servicios profesionales a empleadores particulares, estarán sujetos al Código del Trabajo.</w:t>
      </w:r>
    </w:p>
    <w:p w:rsidR="00000000" w:rsidRDefault="006E7528">
      <w:pPr>
        <w:rPr>
          <w:rFonts w:eastAsia="Times New Roman"/>
          <w:lang w:val="es-ES"/>
        </w:rPr>
      </w:pPr>
      <w:r>
        <w:rPr>
          <w:rFonts w:eastAsia="Times New Roman"/>
          <w:b/>
          <w:bCs/>
          <w:lang w:val="es-ES"/>
        </w:rPr>
        <w:t>Art. 12.-</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3" name="Imagen 3" descr="http://www.fielweb.com/App_Themes/Infobases/LABORAL/FFF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elweb.com/App_Themes/Infobases/LABORAL/FFF1.jpg">
                      <a:hlinkClick r:id="rId7"/>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 xml:space="preserve">(Sustituido por el Art. 3 del D.S. 565, R.O. 846, 15-VII-1975).- Los Veterinarios tendrán derecho a gozar, de acuerdo con el Art. 57 de la Ley de Servicio Civil y Carrera Administrativa, de las </w:t>
      </w:r>
      <w:r>
        <w:rPr>
          <w:rFonts w:eastAsia="Times New Roman"/>
          <w:lang w:val="es-ES"/>
        </w:rPr>
        <w:t>becas que conceden al Estado y demás entidades de derecho público, las de derecho privado con finalidad social o pública, o los organismos internacionales.</w:t>
      </w:r>
      <w:r>
        <w:rPr>
          <w:rFonts w:eastAsia="Times New Roman"/>
          <w:lang w:val="es-ES"/>
        </w:rPr>
        <w:br/>
      </w:r>
      <w:r>
        <w:rPr>
          <w:rFonts w:eastAsia="Times New Roman"/>
          <w:lang w:val="es-ES"/>
        </w:rPr>
        <w:br/>
        <w:t>Quien haya disfrutado de una beca otorgada por una Institución de derecho público o de derecho priv</w:t>
      </w:r>
      <w:r>
        <w:rPr>
          <w:rFonts w:eastAsia="Times New Roman"/>
          <w:lang w:val="es-ES"/>
        </w:rPr>
        <w:t>ado con finalidad social o pública, no podrá beneficiarse de otra análoga sino después de tres años de residencia en el Ecuador.</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de Servicio Civil y Carrera Administrativa fue derogada por la Ley Orgánica de Servicio Civil y Carrera Administr</w:t>
      </w:r>
      <w:r>
        <w:rPr>
          <w:rFonts w:eastAsia="Times New Roman"/>
          <w:i/>
          <w:iCs/>
          <w:lang w:val="es-ES"/>
        </w:rPr>
        <w:t>ativa y de Unificación y Homologación de las Remuneraciones del Sector Público (Ley 2003-17, R.O. 184-S, 6-X-2003).</w:t>
      </w:r>
    </w:p>
    <w:p w:rsidR="00000000" w:rsidRDefault="006E7528">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 DEFENSA PROFESIONAL</w:t>
      </w:r>
    </w:p>
    <w:p w:rsidR="00000000" w:rsidRDefault="006E7528">
      <w:pPr>
        <w:rPr>
          <w:rFonts w:eastAsia="Times New Roman"/>
          <w:lang w:val="es-ES"/>
        </w:rPr>
      </w:pPr>
      <w:r>
        <w:rPr>
          <w:rFonts w:eastAsia="Times New Roman"/>
          <w:b/>
          <w:bCs/>
          <w:lang w:val="es-ES"/>
        </w:rPr>
        <w:t>Art. 13.-</w:t>
      </w:r>
      <w:r>
        <w:rPr>
          <w:rFonts w:eastAsia="Times New Roman"/>
          <w:lang w:val="es-ES"/>
        </w:rPr>
        <w:t xml:space="preserve"> Solo los veterinarios con título académico o revalidado por las Universidades del País </w:t>
      </w:r>
      <w:r>
        <w:rPr>
          <w:rFonts w:eastAsia="Times New Roman"/>
          <w:b/>
          <w:bCs/>
          <w:lang w:val="es-ES"/>
        </w:rPr>
        <w:t>y afiliados a los Colegios</w:t>
      </w:r>
      <w:r>
        <w:rPr>
          <w:rFonts w:eastAsia="Times New Roman"/>
          <w:lang w:val="es-ES"/>
        </w:rPr>
        <w:t>, podrán desempeñar las funciones inherentes a la profesión.</w:t>
      </w:r>
      <w:r>
        <w:rPr>
          <w:rFonts w:eastAsia="Times New Roman"/>
          <w:lang w:val="es-ES"/>
        </w:rPr>
        <w:br/>
      </w:r>
      <w:r>
        <w:rPr>
          <w:rFonts w:eastAsia="Times New Roman"/>
          <w:lang w:val="es-ES"/>
        </w:rPr>
        <w:br/>
        <w:t>No obstante lo anterior, los estudiantes y egresados de las Facultades de Agronomía y Veterinaria, así como los de las Escuelas Técnicas y Núcleos de Capacitación Agríc</w:t>
      </w:r>
      <w:r>
        <w:rPr>
          <w:rFonts w:eastAsia="Times New Roman"/>
          <w:lang w:val="es-ES"/>
        </w:rPr>
        <w:t>ola, podrán desempeñar funciones en el campo veterinario, bajo la dirección de profesionales reconocidos, por las Universidades y Escuelas Superiores del País.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texto resaltado en negritas ha sido declarado inconstitucional, en virtud del fondo, p</w:t>
      </w:r>
      <w:r>
        <w:rPr>
          <w:rFonts w:eastAsia="Times New Roman"/>
          <w:i/>
          <w:iCs/>
          <w:lang w:val="es-ES"/>
        </w:rPr>
        <w:t>or la Res. 0038-2007-TC (R.O. 336-2S, 14-V-2008).</w:t>
      </w:r>
    </w:p>
    <w:p w:rsidR="00000000" w:rsidRDefault="006E7528">
      <w:pPr>
        <w:rPr>
          <w:rFonts w:eastAsia="Times New Roman"/>
          <w:lang w:val="es-ES"/>
        </w:rPr>
      </w:pPr>
      <w:r>
        <w:rPr>
          <w:rFonts w:eastAsia="Times New Roman"/>
          <w:b/>
          <w:bCs/>
          <w:lang w:val="es-ES"/>
        </w:rPr>
        <w:t>DISPOSICIÓN TRANSITORIA.-</w:t>
      </w:r>
      <w:r>
        <w:rPr>
          <w:rFonts w:eastAsia="Times New Roman"/>
          <w:lang w:val="es-ES"/>
        </w:rPr>
        <w:t xml:space="preserve"> El sueldo mínimo se hará efectivo a partir del primero de enero de 1970.</w:t>
      </w:r>
    </w:p>
    <w:p w:rsidR="00000000" w:rsidRDefault="006E7528">
      <w:pPr>
        <w:rPr>
          <w:rFonts w:eastAsia="Times New Roman"/>
          <w:lang w:val="es-ES"/>
        </w:rPr>
      </w:pPr>
      <w:r>
        <w:rPr>
          <w:rFonts w:eastAsia="Times New Roman"/>
          <w:b/>
          <w:bCs/>
          <w:lang w:val="es-ES"/>
        </w:rPr>
        <w:t>ARTÍCULO FINAL.-</w:t>
      </w:r>
      <w:r>
        <w:rPr>
          <w:rFonts w:eastAsia="Times New Roman"/>
          <w:lang w:val="es-ES"/>
        </w:rPr>
        <w:t xml:space="preserve"> La presente Ley entrará en vigencia desde la fecha de su publicación en el Registro Oficia</w:t>
      </w:r>
      <w:r>
        <w:rPr>
          <w:rFonts w:eastAsia="Times New Roman"/>
          <w:lang w:val="es-ES"/>
        </w:rPr>
        <w:t>l.</w:t>
      </w:r>
      <w:r>
        <w:rPr>
          <w:rFonts w:eastAsia="Times New Roman"/>
          <w:lang w:val="es-ES"/>
        </w:rPr>
        <w:br/>
      </w:r>
      <w:r>
        <w:rPr>
          <w:rFonts w:eastAsia="Times New Roman"/>
          <w:lang w:val="es-ES"/>
        </w:rPr>
        <w:br/>
        <w:t>Dada en la Sala de Sesiones de la Comisión Legislativa Permanente, en Quito a 9 de agosto de 1968.</w:t>
      </w:r>
    </w:p>
    <w:p w:rsidR="00000000" w:rsidRDefault="006E7528">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LA FEDERACIÓN DE VETERINARIOS DEL ECUADOR</w:t>
      </w:r>
    </w:p>
    <w:p w:rsidR="006E7528" w:rsidRDefault="006E7528">
      <w:pPr>
        <w:rPr>
          <w:rFonts w:eastAsia="Times New Roman"/>
          <w:sz w:val="20"/>
          <w:szCs w:val="20"/>
          <w:lang w:val="es-ES"/>
        </w:rPr>
      </w:pPr>
      <w:r>
        <w:rPr>
          <w:rFonts w:eastAsia="Times New Roman"/>
          <w:sz w:val="20"/>
          <w:szCs w:val="20"/>
          <w:lang w:val="es-ES"/>
        </w:rPr>
        <w:br/>
      </w:r>
      <w:r>
        <w:rPr>
          <w:rFonts w:eastAsia="Times New Roman"/>
          <w:sz w:val="20"/>
          <w:szCs w:val="20"/>
          <w:lang w:val="es-ES"/>
        </w:rPr>
        <w:br/>
        <w:t xml:space="preserve">1.- </w:t>
      </w:r>
      <w:hyperlink r:id="rId8" w:history="1">
        <w:r>
          <w:rPr>
            <w:rStyle w:val="Hipervnculo"/>
            <w:rFonts w:eastAsia="Times New Roman"/>
            <w:sz w:val="20"/>
            <w:szCs w:val="20"/>
            <w:lang w:val="es-ES"/>
          </w:rPr>
          <w:t>Ley 071-CL</w:t>
        </w:r>
      </w:hyperlink>
      <w:r>
        <w:rPr>
          <w:rFonts w:eastAsia="Times New Roman"/>
          <w:sz w:val="20"/>
          <w:szCs w:val="20"/>
          <w:lang w:val="es-ES"/>
        </w:rPr>
        <w:t xml:space="preserve"> (Reg</w:t>
      </w:r>
      <w:r>
        <w:rPr>
          <w:rFonts w:eastAsia="Times New Roman"/>
          <w:sz w:val="20"/>
          <w:szCs w:val="20"/>
          <w:lang w:val="es-ES"/>
        </w:rPr>
        <w:t>istro Oficial 43, 31-X-1968)</w:t>
      </w:r>
      <w:r>
        <w:rPr>
          <w:rFonts w:eastAsia="Times New Roman"/>
          <w:sz w:val="20"/>
          <w:szCs w:val="20"/>
          <w:lang w:val="es-ES"/>
        </w:rPr>
        <w:br/>
      </w:r>
      <w:r>
        <w:rPr>
          <w:rFonts w:eastAsia="Times New Roman"/>
          <w:sz w:val="20"/>
          <w:szCs w:val="20"/>
          <w:lang w:val="es-ES"/>
        </w:rPr>
        <w:br/>
        <w:t xml:space="preserve">2.- </w:t>
      </w:r>
      <w:hyperlink w:anchor="?Decreto_565_hlab?" w:history="1">
        <w:r>
          <w:rPr>
            <w:rStyle w:val="Hipervnculo"/>
            <w:rFonts w:eastAsia="Times New Roman"/>
            <w:sz w:val="20"/>
            <w:szCs w:val="20"/>
            <w:lang w:val="es-ES"/>
          </w:rPr>
          <w:t>Decreto Supremo 565</w:t>
        </w:r>
      </w:hyperlink>
      <w:r>
        <w:rPr>
          <w:rFonts w:eastAsia="Times New Roman"/>
          <w:sz w:val="20"/>
          <w:szCs w:val="20"/>
          <w:lang w:val="es-ES"/>
        </w:rPr>
        <w:t xml:space="preserve"> (Registro Oficial 846, 15-VII-1975)</w:t>
      </w:r>
      <w:r>
        <w:rPr>
          <w:rFonts w:eastAsia="Times New Roman"/>
          <w:sz w:val="20"/>
          <w:szCs w:val="20"/>
          <w:lang w:val="es-ES"/>
        </w:rPr>
        <w:br/>
      </w:r>
      <w:r>
        <w:rPr>
          <w:rFonts w:eastAsia="Times New Roman"/>
          <w:sz w:val="20"/>
          <w:szCs w:val="20"/>
          <w:lang w:val="es-ES"/>
        </w:rPr>
        <w:br/>
        <w:t xml:space="preserve">3.- </w:t>
      </w:r>
      <w:hyperlink w:anchor="?Ley_2002-73_hlab?" w:history="1">
        <w:r>
          <w:rPr>
            <w:rStyle w:val="Hipervnculo"/>
            <w:rFonts w:eastAsia="Times New Roman"/>
            <w:sz w:val="20"/>
            <w:szCs w:val="20"/>
            <w:lang w:val="es-ES"/>
          </w:rPr>
          <w:t>Ley 2002-73</w:t>
        </w:r>
      </w:hyperlink>
      <w:r>
        <w:rPr>
          <w:rFonts w:eastAsia="Times New Roman"/>
          <w:sz w:val="20"/>
          <w:szCs w:val="20"/>
          <w:lang w:val="es-ES"/>
        </w:rPr>
        <w:t xml:space="preserve"> (Suplemento del Registro Oficial 595, 12-VI-2002)</w:t>
      </w:r>
      <w:r>
        <w:rPr>
          <w:rFonts w:eastAsia="Times New Roman"/>
          <w:sz w:val="20"/>
          <w:szCs w:val="20"/>
          <w:lang w:val="es-ES"/>
        </w:rPr>
        <w:br/>
      </w:r>
      <w:r>
        <w:rPr>
          <w:rFonts w:eastAsia="Times New Roman"/>
          <w:sz w:val="20"/>
          <w:szCs w:val="20"/>
          <w:lang w:val="es-ES"/>
        </w:rPr>
        <w:br/>
        <w:t>4.- Resolución 0</w:t>
      </w:r>
      <w:r>
        <w:rPr>
          <w:rFonts w:eastAsia="Times New Roman"/>
          <w:sz w:val="20"/>
          <w:szCs w:val="20"/>
          <w:lang w:val="es-ES"/>
        </w:rPr>
        <w:t>038-2007-TC (Segundo Suplemento del Registro Oficial 336, 14-V-2008).</w:t>
      </w:r>
    </w:p>
    <w:sectPr w:rsidR="006E75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F0520C"/>
    <w:rsid w:val="006E7528"/>
    <w:rsid w:val="00B23F23"/>
    <w:rsid w:val="00F0520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incular(138131)" TargetMode="External"/><Relationship Id="rId3" Type="http://schemas.openxmlformats.org/officeDocument/2006/relationships/webSettings" Target="webSettings.xml"/><Relationship Id="rId7" Type="http://schemas.openxmlformats.org/officeDocument/2006/relationships/hyperlink" Target="javascript:Vincular(1381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incular(138133)" TargetMode="External"/><Relationship Id="rId5" Type="http://schemas.openxmlformats.org/officeDocument/2006/relationships/image" Target="http://www.fielweb.com/App_Themes/Infobases/LABORAL/FFF1.jpg" TargetMode="External"/><Relationship Id="rId10" Type="http://schemas.openxmlformats.org/officeDocument/2006/relationships/theme" Target="theme/theme1.xml"/><Relationship Id="rId4" Type="http://schemas.openxmlformats.org/officeDocument/2006/relationships/hyperlink" Target="javascript:Vincular(138134)"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1408</Words>
  <Characters>7747</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2012-12-22T22:42:00Z</dcterms:created>
  <dcterms:modified xsi:type="dcterms:W3CDTF">2012-12-22T22:42:00Z</dcterms:modified>
</cp:coreProperties>
</file>