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E5166">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REGLAMENTO AMBIENTAL PARA ACTIVIDADES ELÉCTRICAS</w:t>
      </w:r>
    </w:p>
    <w:p w:rsidR="00000000" w:rsidRDefault="00AE5166">
      <w:pPr>
        <w:jc w:val="center"/>
        <w:rPr>
          <w:rFonts w:eastAsia="Times New Roman"/>
          <w:lang w:val="es-ES"/>
        </w:rPr>
      </w:pPr>
      <w:r>
        <w:rPr>
          <w:rFonts w:eastAsia="Times New Roman"/>
          <w:lang w:val="es-ES"/>
        </w:rPr>
        <w:t>(Decreto No. 1761)</w:t>
      </w:r>
    </w:p>
    <w:p w:rsidR="00000000" w:rsidRDefault="00AE5166">
      <w:pPr>
        <w:rPr>
          <w:rFonts w:eastAsia="Times New Roman"/>
          <w:sz w:val="20"/>
          <w:szCs w:val="20"/>
          <w:lang w:val="es-ES"/>
        </w:rPr>
      </w:pPr>
      <w:r>
        <w:rPr>
          <w:rFonts w:eastAsia="Times New Roman"/>
          <w:b/>
          <w:bCs/>
          <w:sz w:val="20"/>
          <w:szCs w:val="20"/>
          <w:lang w:val="es-ES"/>
        </w:rPr>
        <w:br/>
      </w:r>
      <w:r>
        <w:rPr>
          <w:rFonts w:eastAsia="Times New Roman"/>
          <w:b/>
          <w:bCs/>
          <w:sz w:val="20"/>
          <w:szCs w:val="20"/>
          <w:lang w:val="es-ES"/>
        </w:rPr>
        <w:br/>
      </w:r>
      <w:r>
        <w:rPr>
          <w:rFonts w:eastAsia="Times New Roman"/>
          <w:sz w:val="20"/>
          <w:szCs w:val="20"/>
          <w:lang w:val="es-ES"/>
        </w:rPr>
        <w:t>Gustavo Noboa Bejarano</w:t>
      </w:r>
      <w:r>
        <w:rPr>
          <w:rFonts w:eastAsia="Times New Roman"/>
          <w:sz w:val="20"/>
          <w:szCs w:val="20"/>
          <w:lang w:val="es-ES"/>
        </w:rPr>
        <w:br/>
        <w:t>PRESIDENTE CONSTITUCIONAL DE LA REPÚBLICA</w:t>
      </w:r>
      <w:r>
        <w:rPr>
          <w:rFonts w:eastAsia="Times New Roman"/>
          <w:b/>
          <w:bCs/>
          <w:sz w:val="20"/>
          <w:szCs w:val="20"/>
          <w:lang w:val="es-ES"/>
        </w:rPr>
        <w:br/>
      </w:r>
      <w:r>
        <w:rPr>
          <w:rFonts w:eastAsia="Times New Roman"/>
          <w:b/>
          <w:bCs/>
          <w:sz w:val="20"/>
          <w:szCs w:val="20"/>
          <w:lang w:val="es-ES"/>
        </w:rPr>
        <w:br/>
        <w:t>Considerando:</w:t>
      </w:r>
      <w:r>
        <w:rPr>
          <w:rFonts w:eastAsia="Times New Roman"/>
          <w:b/>
          <w:bCs/>
          <w:sz w:val="20"/>
          <w:szCs w:val="20"/>
          <w:lang w:val="es-ES"/>
        </w:rPr>
        <w:br/>
      </w:r>
      <w:r>
        <w:rPr>
          <w:rFonts w:eastAsia="Times New Roman"/>
          <w:b/>
          <w:bCs/>
          <w:sz w:val="20"/>
          <w:szCs w:val="20"/>
          <w:lang w:val="es-ES"/>
        </w:rPr>
        <w:br/>
      </w:r>
      <w:r>
        <w:rPr>
          <w:rFonts w:eastAsia="Times New Roman"/>
          <w:sz w:val="20"/>
          <w:szCs w:val="20"/>
          <w:lang w:val="es-ES"/>
        </w:rPr>
        <w:t>Que de conformidad con el</w:t>
      </w:r>
      <w:r>
        <w:rPr>
          <w:rFonts w:eastAsia="Times New Roman"/>
          <w:b/>
          <w:bCs/>
          <w:sz w:val="20"/>
          <w:szCs w:val="20"/>
          <w:lang w:val="es-ES"/>
        </w:rPr>
        <w:t xml:space="preserve"> </w:t>
      </w:r>
      <w:r>
        <w:rPr>
          <w:rFonts w:eastAsia="Times New Roman"/>
          <w:sz w:val="20"/>
          <w:szCs w:val="20"/>
          <w:lang w:val="es-ES"/>
        </w:rPr>
        <w:t>artículo 23 numeral 6</w:t>
      </w:r>
      <w:r>
        <w:rPr>
          <w:rFonts w:eastAsia="Times New Roman"/>
          <w:b/>
          <w:bCs/>
          <w:sz w:val="20"/>
          <w:szCs w:val="20"/>
          <w:lang w:val="es-ES"/>
        </w:rPr>
        <w:t xml:space="preserve"> </w:t>
      </w:r>
      <w:r>
        <w:rPr>
          <w:rFonts w:eastAsia="Times New Roman"/>
          <w:sz w:val="20"/>
          <w:szCs w:val="20"/>
          <w:lang w:val="es-ES"/>
        </w:rPr>
        <w:t>y los artículos 86 al 91 (66, 14 y 396) de la Constitución Política de la República del Ecuador, el Estado reconoce a las personas el derecho a vivir en un ambiente sano, ecológicamente equilibrado y libre de contaminación que garantice un desarrollo suste</w:t>
      </w:r>
      <w:r>
        <w:rPr>
          <w:rFonts w:eastAsia="Times New Roman"/>
          <w:sz w:val="20"/>
          <w:szCs w:val="20"/>
          <w:lang w:val="es-ES"/>
        </w:rPr>
        <w:t>ntable;</w:t>
      </w:r>
      <w:r>
        <w:rPr>
          <w:rFonts w:eastAsia="Times New Roman"/>
          <w:sz w:val="20"/>
          <w:szCs w:val="20"/>
          <w:lang w:val="es-ES"/>
        </w:rPr>
        <w:br/>
      </w:r>
      <w:r>
        <w:rPr>
          <w:rFonts w:eastAsia="Times New Roman"/>
          <w:sz w:val="20"/>
          <w:szCs w:val="20"/>
          <w:lang w:val="es-ES"/>
        </w:rPr>
        <w:br/>
        <w:t>Que la Ley de Régimen del Sector Eléctrico, en el artículo 3, dispone que en todos los casos los generadores transmisor y distribuidores de energía eléctrica, observarán las disposiciones legales relativas a la protección del ambiente; y, que el R</w:t>
      </w:r>
      <w:r>
        <w:rPr>
          <w:rFonts w:eastAsia="Times New Roman"/>
          <w:sz w:val="20"/>
          <w:szCs w:val="20"/>
          <w:lang w:val="es-ES"/>
        </w:rPr>
        <w:t>eglamento de Orden Técnico que dicte el Presidente de la República, preparado por el CONELEC, determinará los parámetros para la aplicación de esta norma y el mismo prevalecerá sobre cualquier otra regulación secundaria;</w:t>
      </w:r>
      <w:r>
        <w:rPr>
          <w:rFonts w:eastAsia="Times New Roman"/>
          <w:sz w:val="20"/>
          <w:szCs w:val="20"/>
          <w:lang w:val="es-ES"/>
        </w:rPr>
        <w:br/>
      </w:r>
      <w:r>
        <w:rPr>
          <w:rFonts w:eastAsia="Times New Roman"/>
          <w:sz w:val="20"/>
          <w:szCs w:val="20"/>
          <w:lang w:val="es-ES"/>
        </w:rPr>
        <w:br/>
        <w:t>Que de conformidad con el inciso s</w:t>
      </w:r>
      <w:r>
        <w:rPr>
          <w:rFonts w:eastAsia="Times New Roman"/>
          <w:sz w:val="20"/>
          <w:szCs w:val="20"/>
          <w:lang w:val="es-ES"/>
        </w:rPr>
        <w:t>egundo del mismo artículo 3 de la Ley de Régimen del Sector Eléctrico, corresponde al CONELEC aprobar los estudios de impacto ambiental y verificar su cumplimiento;</w:t>
      </w:r>
      <w:r>
        <w:rPr>
          <w:rFonts w:eastAsia="Times New Roman"/>
          <w:sz w:val="20"/>
          <w:szCs w:val="20"/>
          <w:lang w:val="es-ES"/>
        </w:rPr>
        <w:br/>
      </w:r>
      <w:r>
        <w:rPr>
          <w:rFonts w:eastAsia="Times New Roman"/>
          <w:sz w:val="20"/>
          <w:szCs w:val="20"/>
          <w:lang w:val="es-ES"/>
        </w:rPr>
        <w:br/>
        <w:t>Que el artículo 13 del Reglamento Sustitutivo del Reglamento General de la Ley dispone que</w:t>
      </w:r>
      <w:r>
        <w:rPr>
          <w:rFonts w:eastAsia="Times New Roman"/>
          <w:sz w:val="20"/>
          <w:szCs w:val="20"/>
          <w:lang w:val="es-ES"/>
        </w:rPr>
        <w:t xml:space="preserve"> las personas naturales o jurídicas autorizadas por el Estado para generar, transmitir, distribuir y comercializar la energía eléctrica estarán obligadas a observar las disposiciones de la legislación ecuatoriana y las estipuladas en las normas internacion</w:t>
      </w:r>
      <w:r>
        <w:rPr>
          <w:rFonts w:eastAsia="Times New Roman"/>
          <w:sz w:val="20"/>
          <w:szCs w:val="20"/>
          <w:lang w:val="es-ES"/>
        </w:rPr>
        <w:t>ales relativas a la protección y conservación del ambiente que consten o se deriven de los convenios ratificados por el Ecuador;</w:t>
      </w:r>
      <w:r>
        <w:rPr>
          <w:rFonts w:eastAsia="Times New Roman"/>
          <w:sz w:val="20"/>
          <w:szCs w:val="20"/>
          <w:lang w:val="es-ES"/>
        </w:rPr>
        <w:br/>
      </w:r>
      <w:r>
        <w:rPr>
          <w:rFonts w:eastAsia="Times New Roman"/>
          <w:sz w:val="20"/>
          <w:szCs w:val="20"/>
          <w:lang w:val="es-ES"/>
        </w:rPr>
        <w:br/>
        <w:t xml:space="preserve">Que el artículo 39 de la Ley de Régimen del Sector Eléctrico determina que corresponde al CONELEC, por delegación del Estado, </w:t>
      </w:r>
      <w:r>
        <w:rPr>
          <w:rFonts w:eastAsia="Times New Roman"/>
          <w:sz w:val="20"/>
          <w:szCs w:val="20"/>
          <w:lang w:val="es-ES"/>
        </w:rPr>
        <w:t>suscribir los contratos de concesión, permiso o licencia, para la generación, transmisión y distribución de la energía eléctrica, en aplicación de la Ley y el Reglamento de Concesiones, Permisos y Licencias;</w:t>
      </w:r>
      <w:r>
        <w:rPr>
          <w:rFonts w:eastAsia="Times New Roman"/>
          <w:sz w:val="20"/>
          <w:szCs w:val="20"/>
          <w:lang w:val="es-ES"/>
        </w:rPr>
        <w:br/>
      </w:r>
      <w:r>
        <w:rPr>
          <w:rFonts w:eastAsia="Times New Roman"/>
          <w:sz w:val="20"/>
          <w:szCs w:val="20"/>
          <w:lang w:val="es-ES"/>
        </w:rPr>
        <w:br/>
        <w:t>Que mediante Ley No. 99-37, publicada en el Reg</w:t>
      </w:r>
      <w:r>
        <w:rPr>
          <w:rFonts w:eastAsia="Times New Roman"/>
          <w:sz w:val="20"/>
          <w:szCs w:val="20"/>
          <w:lang w:val="es-ES"/>
        </w:rPr>
        <w:t>istro Oficial 245 del 30 de julio de 1999, se promulgó la Ley de Gestión Ambiental, cuyo objetivo principal es el de establecer los principios y directrices que han de regir la política ambiental del país, determinar las obligaciones, responsabilidades y n</w:t>
      </w:r>
      <w:r>
        <w:rPr>
          <w:rFonts w:eastAsia="Times New Roman"/>
          <w:sz w:val="20"/>
          <w:szCs w:val="20"/>
          <w:lang w:val="es-ES"/>
        </w:rPr>
        <w:t>iveles de participación de los sectores público y privado, señalando los límites permisibles, controles y sanciones en esta materia;</w:t>
      </w:r>
      <w:r>
        <w:rPr>
          <w:rFonts w:eastAsia="Times New Roman"/>
          <w:sz w:val="20"/>
          <w:szCs w:val="20"/>
          <w:lang w:val="es-ES"/>
        </w:rPr>
        <w:br/>
      </w:r>
      <w:r>
        <w:rPr>
          <w:rFonts w:eastAsia="Times New Roman"/>
          <w:sz w:val="20"/>
          <w:szCs w:val="20"/>
          <w:lang w:val="es-ES"/>
        </w:rPr>
        <w:br/>
        <w:t>Que el artículo 8 de la Ley de Gestión Ambiental establece que la autoridad ambiental nacional será ejercida por el Minist</w:t>
      </w:r>
      <w:r>
        <w:rPr>
          <w:rFonts w:eastAsia="Times New Roman"/>
          <w:sz w:val="20"/>
          <w:szCs w:val="20"/>
          <w:lang w:val="es-ES"/>
        </w:rPr>
        <w:t>erio del ramo, que actuará como instancia rectora, coordinadora y reguladora del Sistema Nacional Descentralizado de Gestión Ambiental, sin perjuicio de las atribuciones que dentro del ámbito de sus competencias y conforme las leyes que las regulan, ejerza</w:t>
      </w:r>
      <w:r>
        <w:rPr>
          <w:rFonts w:eastAsia="Times New Roman"/>
          <w:sz w:val="20"/>
          <w:szCs w:val="20"/>
          <w:lang w:val="es-ES"/>
        </w:rPr>
        <w:t>n otras instituciones del Estado;</w:t>
      </w:r>
      <w:r>
        <w:rPr>
          <w:rFonts w:eastAsia="Times New Roman"/>
          <w:sz w:val="20"/>
          <w:szCs w:val="20"/>
          <w:lang w:val="es-ES"/>
        </w:rPr>
        <w:br/>
      </w:r>
      <w:r>
        <w:rPr>
          <w:rFonts w:eastAsia="Times New Roman"/>
          <w:sz w:val="20"/>
          <w:szCs w:val="20"/>
          <w:lang w:val="es-ES"/>
        </w:rPr>
        <w:br/>
        <w:t>Que la Ley de Gestión Ambiental, en su artículo 12, literal d) dispone como obligación de las instituciones del Estado que conforman el Sistema Descentralizado de Gestión Ambiental coordinar con los organismos competentes</w:t>
      </w:r>
      <w:r>
        <w:rPr>
          <w:rFonts w:eastAsia="Times New Roman"/>
          <w:sz w:val="20"/>
          <w:szCs w:val="20"/>
          <w:lang w:val="es-ES"/>
        </w:rPr>
        <w:t xml:space="preserve"> para expedir y aplicar las normas técnicas necesarias para proteger el ambiente con sujeción a las normas legales y reglamentarias vigentes y a los convenios internacionales;</w:t>
      </w:r>
      <w:r>
        <w:rPr>
          <w:rFonts w:eastAsia="Times New Roman"/>
          <w:sz w:val="20"/>
          <w:szCs w:val="20"/>
          <w:lang w:val="es-ES"/>
        </w:rPr>
        <w:br/>
      </w:r>
      <w:r>
        <w:rPr>
          <w:rFonts w:eastAsia="Times New Roman"/>
          <w:sz w:val="20"/>
          <w:szCs w:val="20"/>
          <w:lang w:val="es-ES"/>
        </w:rPr>
        <w:br/>
        <w:t>Que el artículo 19 de la Ley de Gestión Ambiental establece que las obras públi</w:t>
      </w:r>
      <w:r>
        <w:rPr>
          <w:rFonts w:eastAsia="Times New Roman"/>
          <w:sz w:val="20"/>
          <w:szCs w:val="20"/>
          <w:lang w:val="es-ES"/>
        </w:rPr>
        <w:t>cas privadas o mixtas y los proyectos de inversión públicos o privados que puedan causar impactos ambientales, serán calificados previamente a su ejecución, por los organismos descentralizados de control, conforme el Sistema Único de Manejo Ambiental, cuyo</w:t>
      </w:r>
      <w:r>
        <w:rPr>
          <w:rFonts w:eastAsia="Times New Roman"/>
          <w:sz w:val="20"/>
          <w:szCs w:val="20"/>
          <w:lang w:val="es-ES"/>
        </w:rPr>
        <w:t xml:space="preserve"> principio rector será precautelatorio;</w:t>
      </w:r>
      <w:r>
        <w:rPr>
          <w:rFonts w:eastAsia="Times New Roman"/>
          <w:sz w:val="20"/>
          <w:szCs w:val="20"/>
          <w:lang w:val="es-ES"/>
        </w:rPr>
        <w:br/>
      </w:r>
      <w:r>
        <w:rPr>
          <w:rFonts w:eastAsia="Times New Roman"/>
          <w:sz w:val="20"/>
          <w:szCs w:val="20"/>
          <w:lang w:val="es-ES"/>
        </w:rPr>
        <w:br/>
        <w:t>Que el artículo 20 de la Ley dé Gestión Ambiental establece que para el inicio de toda actividad que suponga riesgo ambiental se deberá contar con la Licencia Ambiental respectiva, otorgada por el Ministerio del ram</w:t>
      </w:r>
      <w:r>
        <w:rPr>
          <w:rFonts w:eastAsia="Times New Roman"/>
          <w:sz w:val="20"/>
          <w:szCs w:val="20"/>
          <w:lang w:val="es-ES"/>
        </w:rPr>
        <w:t>o; y,</w:t>
      </w:r>
      <w:r>
        <w:rPr>
          <w:rFonts w:eastAsia="Times New Roman"/>
          <w:sz w:val="20"/>
          <w:szCs w:val="20"/>
          <w:lang w:val="es-ES"/>
        </w:rPr>
        <w:br/>
      </w:r>
      <w:r>
        <w:rPr>
          <w:rFonts w:eastAsia="Times New Roman"/>
          <w:sz w:val="20"/>
          <w:szCs w:val="20"/>
          <w:lang w:val="es-ES"/>
        </w:rPr>
        <w:br/>
        <w:t>En ejercicio de las atribuciones que le confiere el número 5 del artículo 171 (147 num.13) de la Constitución Política vigente,</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Decreta:</w:t>
      </w:r>
      <w:r>
        <w:rPr>
          <w:rFonts w:eastAsia="Times New Roman"/>
          <w:sz w:val="20"/>
          <w:szCs w:val="20"/>
          <w:lang w:val="es-ES"/>
        </w:rPr>
        <w:br/>
      </w:r>
      <w:r>
        <w:rPr>
          <w:rFonts w:eastAsia="Times New Roman"/>
          <w:sz w:val="20"/>
          <w:szCs w:val="20"/>
          <w:lang w:val="es-ES"/>
        </w:rPr>
        <w:br/>
        <w:t>El siguiente: "REGLAMENTO AMBIENTAL PARA ACTIVIDADES ELÉCTRICAS".</w:t>
      </w:r>
    </w:p>
    <w:p w:rsidR="00000000" w:rsidRDefault="00AE516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PARTE GENERAL</w:t>
      </w:r>
    </w:p>
    <w:p w:rsidR="00000000" w:rsidRDefault="00AE516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ÁMBITO</w:t>
      </w:r>
    </w:p>
    <w:p w:rsidR="00000000" w:rsidRDefault="00AE5166">
      <w:pPr>
        <w:rPr>
          <w:rFonts w:eastAsia="Times New Roman"/>
          <w:lang w:val="es-ES"/>
        </w:rPr>
      </w:pPr>
      <w:r>
        <w:rPr>
          <w:rFonts w:eastAsia="Times New Roman"/>
          <w:lang w:val="es-ES"/>
        </w:rPr>
        <w:t>Art. 1.-</w:t>
      </w:r>
      <w:r>
        <w:rPr>
          <w:rFonts w:eastAsia="Times New Roman"/>
          <w:b/>
          <w:bCs/>
          <w:lang w:val="es-ES"/>
        </w:rPr>
        <w:t xml:space="preserve"> Ámbito.- </w:t>
      </w:r>
      <w:r>
        <w:rPr>
          <w:rFonts w:eastAsia="Times New Roman"/>
          <w:lang w:val="es-ES"/>
        </w:rPr>
        <w:t>El presente reglamento establece los procedimientos y medidas aplicables al Sector Eléctrico en el Ecuador, para que las actividades de generación, transmisión y distribución de energía eléctrica, en todas sus etapas: construcción, operac</w:t>
      </w:r>
      <w:r>
        <w:rPr>
          <w:rFonts w:eastAsia="Times New Roman"/>
          <w:lang w:val="es-ES"/>
        </w:rPr>
        <w:t>ión - mantenimiento y retiro, se realicen de manera que se prevengan, controlen, mitiguen y/o compensen los impactos ambientales negativos y se potencien aquellos positivos.</w:t>
      </w:r>
    </w:p>
    <w:p w:rsidR="00000000" w:rsidRDefault="00AE5166">
      <w:pPr>
        <w:rPr>
          <w:rFonts w:eastAsia="Times New Roman"/>
          <w:lang w:val="es-ES"/>
        </w:rPr>
      </w:pPr>
      <w:r>
        <w:rPr>
          <w:rFonts w:eastAsia="Times New Roman"/>
          <w:lang w:val="es-ES"/>
        </w:rPr>
        <w:t>Art. 2.-</w:t>
      </w:r>
      <w:r>
        <w:rPr>
          <w:rFonts w:eastAsia="Times New Roman"/>
          <w:b/>
          <w:bCs/>
          <w:lang w:val="es-ES"/>
        </w:rPr>
        <w:t xml:space="preserve"> Definiciones.- </w:t>
      </w:r>
      <w:r>
        <w:rPr>
          <w:rFonts w:eastAsia="Times New Roman"/>
          <w:lang w:val="es-ES"/>
        </w:rPr>
        <w:t>Para los efectos de este reglamento, se establecen las def</w:t>
      </w:r>
      <w:r>
        <w:rPr>
          <w:rFonts w:eastAsia="Times New Roman"/>
          <w:lang w:val="es-ES"/>
        </w:rPr>
        <w:t>iniciones que constan a continuación. El significado atribuido tendrá preferencia sobre cualquier otro.</w:t>
      </w:r>
      <w:r>
        <w:rPr>
          <w:rFonts w:eastAsia="Times New Roman"/>
          <w:lang w:val="es-ES"/>
        </w:rPr>
        <w:br/>
      </w:r>
      <w:r>
        <w:rPr>
          <w:rFonts w:eastAsia="Times New Roman"/>
          <w:lang w:val="es-ES"/>
        </w:rPr>
        <w:br/>
        <w:t>Aquellos términos que no se encuentran definidos en forma expresa en este reglamento, tendrán el mismo significado que los establecidos en la Ley de Ge</w:t>
      </w:r>
      <w:r>
        <w:rPr>
          <w:rFonts w:eastAsia="Times New Roman"/>
          <w:lang w:val="es-ES"/>
        </w:rPr>
        <w:t>stión Ambiental, Ley Forestal y de Conservación de Áreas Naturales y Vida Silvestre, Reglamento de Concesiones, Permisos y Licencias para la Prestación del Servicio de Energía Eléctrica, y demás reglamentos relacionados y en las respectivas leyes.</w:t>
      </w:r>
      <w:r>
        <w:rPr>
          <w:rFonts w:eastAsia="Times New Roman"/>
          <w:lang w:val="es-ES"/>
        </w:rPr>
        <w:br/>
      </w:r>
      <w:r>
        <w:rPr>
          <w:rFonts w:eastAsia="Times New Roman"/>
          <w:lang w:val="es-ES"/>
        </w:rPr>
        <w:br/>
      </w:r>
      <w:r>
        <w:rPr>
          <w:rFonts w:eastAsia="Times New Roman"/>
          <w:b/>
          <w:bCs/>
          <w:lang w:val="es-ES"/>
        </w:rPr>
        <w:t>Ambient</w:t>
      </w:r>
      <w:r>
        <w:rPr>
          <w:rFonts w:eastAsia="Times New Roman"/>
          <w:b/>
          <w:bCs/>
          <w:lang w:val="es-ES"/>
        </w:rPr>
        <w:t>e:</w:t>
      </w:r>
      <w:r>
        <w:rPr>
          <w:rFonts w:eastAsia="Times New Roman"/>
          <w:lang w:val="es-ES"/>
        </w:rPr>
        <w:t xml:space="preserve"> Sistema global constituido por elementos artificiales, naturales (físicos, químicos, biológicos) y antrópicos y sus interacciones en permanente modificación por la naturaleza o la acción humana, que rige la existencia y desarrollo de la vida en sus dife</w:t>
      </w:r>
      <w:r>
        <w:rPr>
          <w:rFonts w:eastAsia="Times New Roman"/>
          <w:lang w:val="es-ES"/>
        </w:rPr>
        <w:t>rentes manifestaciones.</w:t>
      </w:r>
    </w:p>
    <w:p w:rsidR="00000000" w:rsidRDefault="00AE5166">
      <w:pPr>
        <w:rPr>
          <w:rFonts w:eastAsia="Times New Roman"/>
          <w:sz w:val="20"/>
          <w:szCs w:val="20"/>
          <w:lang w:val="es-ES"/>
        </w:rPr>
      </w:pPr>
      <w:r>
        <w:rPr>
          <w:rFonts w:eastAsia="Times New Roman"/>
          <w:sz w:val="20"/>
          <w:szCs w:val="20"/>
          <w:lang w:val="es-ES"/>
        </w:rPr>
        <w:br/>
      </w:r>
      <w:r>
        <w:rPr>
          <w:rFonts w:eastAsia="Times New Roman"/>
          <w:b/>
          <w:bCs/>
          <w:sz w:val="20"/>
          <w:szCs w:val="20"/>
          <w:lang w:val="es-ES"/>
        </w:rPr>
        <w:t>Auditoría Ambiental:</w:t>
      </w:r>
      <w:r>
        <w:rPr>
          <w:rFonts w:eastAsia="Times New Roman"/>
          <w:sz w:val="20"/>
          <w:szCs w:val="20"/>
          <w:lang w:val="es-ES"/>
        </w:rPr>
        <w:t xml:space="preserve"> Proceso documentado y sistemático para verificar el cumplimiento de los Planes de Manejo Ambiental, la normativa ambiental vigente o cualquier otro criterio que se establezca, ya sea relativo al desempeño como </w:t>
      </w:r>
      <w:r>
        <w:rPr>
          <w:rFonts w:eastAsia="Times New Roman"/>
          <w:sz w:val="20"/>
          <w:szCs w:val="20"/>
          <w:lang w:val="es-ES"/>
        </w:rPr>
        <w:t>a la gestión.</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CONELEC: </w:t>
      </w:r>
      <w:r>
        <w:rPr>
          <w:rFonts w:eastAsia="Times New Roman"/>
          <w:sz w:val="20"/>
          <w:szCs w:val="20"/>
          <w:lang w:val="es-ES"/>
        </w:rPr>
        <w:t>Consejo Nacional de Electricidad.</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Desecho:</w:t>
      </w:r>
      <w:r>
        <w:rPr>
          <w:rFonts w:eastAsia="Times New Roman"/>
          <w:sz w:val="20"/>
          <w:szCs w:val="20"/>
          <w:lang w:val="es-ES"/>
        </w:rPr>
        <w:t xml:space="preserve"> Cualquier producto deficiente, inservible o inutilizado que su poseedor abandona y del cual quiere desprenderse.</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Efluente:</w:t>
      </w:r>
      <w:r>
        <w:rPr>
          <w:rFonts w:eastAsia="Times New Roman"/>
          <w:sz w:val="20"/>
          <w:szCs w:val="20"/>
          <w:lang w:val="es-ES"/>
        </w:rPr>
        <w:t xml:space="preserve"> Vertido líquido constituido por substancias o productos perjudic</w:t>
      </w:r>
      <w:r>
        <w:rPr>
          <w:rFonts w:eastAsia="Times New Roman"/>
          <w:sz w:val="20"/>
          <w:szCs w:val="20"/>
          <w:lang w:val="es-ES"/>
        </w:rPr>
        <w:t>iales para el ambiente.</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Estudio</w:t>
      </w:r>
      <w:r>
        <w:rPr>
          <w:rFonts w:eastAsia="Times New Roman"/>
          <w:sz w:val="20"/>
          <w:szCs w:val="20"/>
          <w:lang w:val="es-ES"/>
        </w:rPr>
        <w:t xml:space="preserve"> </w:t>
      </w:r>
      <w:r>
        <w:rPr>
          <w:rFonts w:eastAsia="Times New Roman"/>
          <w:b/>
          <w:bCs/>
          <w:sz w:val="20"/>
          <w:szCs w:val="20"/>
          <w:lang w:val="es-ES"/>
        </w:rPr>
        <w:t xml:space="preserve">de Impacto Ambiental: </w:t>
      </w:r>
      <w:r>
        <w:rPr>
          <w:rFonts w:eastAsia="Times New Roman"/>
          <w:sz w:val="20"/>
          <w:szCs w:val="20"/>
          <w:lang w:val="es-ES"/>
        </w:rPr>
        <w:t>Es un documento científico - técnico de carácter interdisciplinario que incluye el diagnóstico ambiental e implica la predicción de efectos sobre el sistema ambiental, su ponderación o valoración cuali</w:t>
      </w:r>
      <w:r>
        <w:rPr>
          <w:rFonts w:eastAsia="Times New Roman"/>
          <w:sz w:val="20"/>
          <w:szCs w:val="20"/>
          <w:lang w:val="es-ES"/>
        </w:rPr>
        <w:t>tativa o cuantitativa, la formulación de acciones para atenuar los impactos negativos y optimizar los positivos y para el monitoreo y control ambiental.</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Estudio de Impacto Ambiental Preliminar (EIAP): </w:t>
      </w:r>
      <w:r>
        <w:rPr>
          <w:rFonts w:eastAsia="Times New Roman"/>
          <w:sz w:val="20"/>
          <w:szCs w:val="20"/>
          <w:lang w:val="es-ES"/>
        </w:rPr>
        <w:t>Documento que se prepara en las fases iniciales de los</w:t>
      </w:r>
      <w:r>
        <w:rPr>
          <w:rFonts w:eastAsia="Times New Roman"/>
          <w:sz w:val="20"/>
          <w:szCs w:val="20"/>
          <w:lang w:val="es-ES"/>
        </w:rPr>
        <w:t xml:space="preserve"> estudios del proyecto eléctrico, y que contiene la descripción general de: el proyecto o acción propuestos, la línea base ambiental, la identificación de los impactos ambientales significativos, el análisis de alternativas para mitigar dichos impactos (de</w:t>
      </w:r>
      <w:r>
        <w:rPr>
          <w:rFonts w:eastAsia="Times New Roman"/>
          <w:sz w:val="20"/>
          <w:szCs w:val="20"/>
          <w:lang w:val="es-ES"/>
        </w:rPr>
        <w:t>tallado), y el Plan de Manejo Ambiental.</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Estudio de Impacto Ambiental Definitivo (EIAD): </w:t>
      </w:r>
      <w:r>
        <w:rPr>
          <w:rFonts w:eastAsia="Times New Roman"/>
          <w:sz w:val="20"/>
          <w:szCs w:val="20"/>
          <w:lang w:val="es-ES"/>
        </w:rPr>
        <w:t>Documento que se prepara en las fases avanzadas del estudio del proyecto eléctrico y que contiene la descripción detallada de: el proyecto o acción propuestos, la lín</w:t>
      </w:r>
      <w:r>
        <w:rPr>
          <w:rFonts w:eastAsia="Times New Roman"/>
          <w:sz w:val="20"/>
          <w:szCs w:val="20"/>
          <w:lang w:val="es-ES"/>
        </w:rPr>
        <w:t>ea base ambiental, la identificación. de los impactos ambientales significativos; y el Plan de Manejo Ambiental.</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Estudio de Impacto Ambiental Definitivo Expost (EIAD Expost): </w:t>
      </w:r>
      <w:r>
        <w:rPr>
          <w:rFonts w:eastAsia="Times New Roman"/>
          <w:sz w:val="20"/>
          <w:szCs w:val="20"/>
          <w:lang w:val="es-ES"/>
        </w:rPr>
        <w:t>Documento que se prepara para determinar las condiciones ambientales de las inst</w:t>
      </w:r>
      <w:r>
        <w:rPr>
          <w:rFonts w:eastAsia="Times New Roman"/>
          <w:sz w:val="20"/>
          <w:szCs w:val="20"/>
          <w:lang w:val="es-ES"/>
        </w:rPr>
        <w:t>alaciones u obras actualmente en operación, que contiene la descripción detallada. de: la infraestructura eléctrica, la línea base existente, la identificación de los impactos ambientales significativos y el Plan de Manejo Ambiental.</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Evaluación</w:t>
      </w:r>
      <w:r>
        <w:rPr>
          <w:rFonts w:eastAsia="Times New Roman"/>
          <w:sz w:val="20"/>
          <w:szCs w:val="20"/>
          <w:lang w:val="es-ES"/>
        </w:rPr>
        <w:t xml:space="preserve"> </w:t>
      </w:r>
      <w:r>
        <w:rPr>
          <w:rFonts w:eastAsia="Times New Roman"/>
          <w:b/>
          <w:bCs/>
          <w:sz w:val="20"/>
          <w:szCs w:val="20"/>
          <w:lang w:val="es-ES"/>
        </w:rPr>
        <w:t>de Impacto</w:t>
      </w:r>
      <w:r>
        <w:rPr>
          <w:rFonts w:eastAsia="Times New Roman"/>
          <w:b/>
          <w:bCs/>
          <w:sz w:val="20"/>
          <w:szCs w:val="20"/>
          <w:lang w:val="es-ES"/>
        </w:rPr>
        <w:t xml:space="preserve"> Ambiental: </w:t>
      </w:r>
      <w:r>
        <w:rPr>
          <w:rFonts w:eastAsia="Times New Roman"/>
          <w:sz w:val="20"/>
          <w:szCs w:val="20"/>
          <w:lang w:val="es-ES"/>
        </w:rPr>
        <w:t>El procedimiento</w:t>
      </w:r>
      <w:r>
        <w:rPr>
          <w:rFonts w:eastAsia="Times New Roman"/>
          <w:b/>
          <w:bCs/>
          <w:sz w:val="20"/>
          <w:szCs w:val="20"/>
          <w:lang w:val="es-ES"/>
        </w:rPr>
        <w:t xml:space="preserve"> </w:t>
      </w:r>
      <w:r>
        <w:rPr>
          <w:rFonts w:eastAsia="Times New Roman"/>
          <w:sz w:val="20"/>
          <w:szCs w:val="20"/>
          <w:lang w:val="es-ES"/>
        </w:rPr>
        <w:t>destinado a identificar e interpretar, así como a prevenir, las consecuencias o efectos que acciones o proyectos públicos o privados, puedan causar al equilibrio ecológico, al mantenimiento de la calidad de vida y a la preserva</w:t>
      </w:r>
      <w:r>
        <w:rPr>
          <w:rFonts w:eastAsia="Times New Roman"/>
          <w:sz w:val="20"/>
          <w:szCs w:val="20"/>
          <w:lang w:val="es-ES"/>
        </w:rPr>
        <w:t>ción de los recursos naturales existentes. Generalmente es realizada por la autoridad de regulación y control competente.</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Ley:</w:t>
      </w:r>
      <w:r>
        <w:rPr>
          <w:rFonts w:eastAsia="Times New Roman"/>
          <w:sz w:val="20"/>
          <w:szCs w:val="20"/>
          <w:lang w:val="es-ES"/>
        </w:rPr>
        <w:t xml:space="preserve"> Ley de Régimen del Sector Eléctrico y sus reformas.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Licencia</w:t>
      </w:r>
      <w:r>
        <w:rPr>
          <w:rFonts w:eastAsia="Times New Roman"/>
          <w:sz w:val="20"/>
          <w:szCs w:val="20"/>
          <w:lang w:val="es-ES"/>
        </w:rPr>
        <w:t xml:space="preserve"> </w:t>
      </w:r>
      <w:r>
        <w:rPr>
          <w:rFonts w:eastAsia="Times New Roman"/>
          <w:b/>
          <w:bCs/>
          <w:sz w:val="20"/>
          <w:szCs w:val="20"/>
          <w:lang w:val="es-ES"/>
        </w:rPr>
        <w:t xml:space="preserve">Ambiental: </w:t>
      </w:r>
      <w:r>
        <w:rPr>
          <w:rFonts w:eastAsia="Times New Roman"/>
          <w:sz w:val="20"/>
          <w:szCs w:val="20"/>
          <w:lang w:val="es-ES"/>
        </w:rPr>
        <w:t>Es la autorización que otorga la autoridad ambiental co</w:t>
      </w:r>
      <w:r>
        <w:rPr>
          <w:rFonts w:eastAsia="Times New Roman"/>
          <w:sz w:val="20"/>
          <w:szCs w:val="20"/>
          <w:lang w:val="es-ES"/>
        </w:rPr>
        <w:t>mpetente a una persona natural o jurídica, para la ejecución de un proyecto, obra o actividad. En ella se establecen los requisitos, obligaciones y condiciones que el beneficiario debe cumplir para prevenir, mitigar o corregir los efectos indeseables que e</w:t>
      </w:r>
      <w:r>
        <w:rPr>
          <w:rFonts w:eastAsia="Times New Roman"/>
          <w:sz w:val="20"/>
          <w:szCs w:val="20"/>
          <w:lang w:val="es-ES"/>
        </w:rPr>
        <w:t>l proyecto, obra o actividad autorizada pueda causar en el ambiente.</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Medidas de Compensación:</w:t>
      </w:r>
      <w:r>
        <w:rPr>
          <w:rFonts w:eastAsia="Times New Roman"/>
          <w:sz w:val="20"/>
          <w:szCs w:val="20"/>
          <w:lang w:val="es-ES"/>
        </w:rPr>
        <w:t xml:space="preserve"> Actividades mediante las cuales se propende restituir los efectos ambientales irreversibles generados por una acción o grupo de ellas en un lugar determinado, a </w:t>
      </w:r>
      <w:r>
        <w:rPr>
          <w:rFonts w:eastAsia="Times New Roman"/>
          <w:sz w:val="20"/>
          <w:szCs w:val="20"/>
          <w:lang w:val="es-ES"/>
        </w:rPr>
        <w:t>través de consensos entre la comunidad, la autoridad y el titular de la concesión, permiso o licencia.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Medidas de Mitigación:</w:t>
      </w:r>
      <w:r>
        <w:rPr>
          <w:rFonts w:eastAsia="Times New Roman"/>
          <w:sz w:val="20"/>
          <w:szCs w:val="20"/>
          <w:lang w:val="es-ES"/>
        </w:rPr>
        <w:t xml:space="preserve"> Acciones dirigidas a atenuar los impactos y efectos negativos que un proyecto, obra o actividad pueda generar sobre el entorno hu</w:t>
      </w:r>
      <w:r>
        <w:rPr>
          <w:rFonts w:eastAsia="Times New Roman"/>
          <w:sz w:val="20"/>
          <w:szCs w:val="20"/>
          <w:lang w:val="es-ES"/>
        </w:rPr>
        <w:t>mano y/o natural.</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Medidas de Prevención:</w:t>
      </w:r>
      <w:r>
        <w:rPr>
          <w:rFonts w:eastAsia="Times New Roman"/>
          <w:sz w:val="20"/>
          <w:szCs w:val="20"/>
          <w:lang w:val="es-ES"/>
        </w:rPr>
        <w:t xml:space="preserve"> Diseño y ejecución de obras o actividades encaminadas a evitar los posibles impactos y efectos negativos que un proyecto, obra o actividad pueda generar sobre el entorno humano y/o natural.</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Monitoreo: </w:t>
      </w:r>
      <w:r>
        <w:rPr>
          <w:rFonts w:eastAsia="Times New Roman"/>
          <w:sz w:val="20"/>
          <w:szCs w:val="20"/>
          <w:lang w:val="es-ES"/>
        </w:rPr>
        <w:t>Obtención si</w:t>
      </w:r>
      <w:r>
        <w:rPr>
          <w:rFonts w:eastAsia="Times New Roman"/>
          <w:sz w:val="20"/>
          <w:szCs w:val="20"/>
          <w:lang w:val="es-ES"/>
        </w:rPr>
        <w:t>stemática de datos e información específica sobre el estado de las variables ambientales, que contribuye a determinar el cumplimiento y efectividad del Plan de Manejo Ambiental.</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Normas de Calidad:</w:t>
      </w:r>
      <w:r>
        <w:rPr>
          <w:rFonts w:eastAsia="Times New Roman"/>
          <w:sz w:val="20"/>
          <w:szCs w:val="20"/>
          <w:lang w:val="es-ES"/>
        </w:rPr>
        <w:t xml:space="preserve"> Valores que establecen las concentraciones y períodos máxi</w:t>
      </w:r>
      <w:r>
        <w:rPr>
          <w:rFonts w:eastAsia="Times New Roman"/>
          <w:sz w:val="20"/>
          <w:szCs w:val="20"/>
          <w:lang w:val="es-ES"/>
        </w:rPr>
        <w:t xml:space="preserve">mos y mínimos permisibles de elementos, compuestos, derivados químicos o biológicos, energías, radiaciones, vibraciones, ruidos o combinación de éstos cuya permanencia o carencia en los elementos del ambiente pueden constituir riesgos para la vida o salud </w:t>
      </w:r>
      <w:r>
        <w:rPr>
          <w:rFonts w:eastAsia="Times New Roman"/>
          <w:sz w:val="20"/>
          <w:szCs w:val="20"/>
          <w:lang w:val="es-ES"/>
        </w:rPr>
        <w:t>de la población o para el ambiente.</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Normas de Emisión:</w:t>
      </w:r>
      <w:r>
        <w:rPr>
          <w:rFonts w:eastAsia="Times New Roman"/>
          <w:sz w:val="20"/>
          <w:szCs w:val="20"/>
          <w:lang w:val="es-ES"/>
        </w:rPr>
        <w:t xml:space="preserve"> Valores que establecen la cantidad máxima permitida de eliminación de un contaminante a la atmósfera, medida en la fuente emisora.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Obra: </w:t>
      </w:r>
      <w:r>
        <w:rPr>
          <w:rFonts w:eastAsia="Times New Roman"/>
          <w:sz w:val="20"/>
          <w:szCs w:val="20"/>
          <w:lang w:val="es-ES"/>
        </w:rPr>
        <w:t>Resultado de la ejecución, emplazamiento, instalación, construcción, montaje, ensamblaje y terminación de una infraestructura.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Plan de Manejo Ambiental: </w:t>
      </w:r>
      <w:r>
        <w:rPr>
          <w:rFonts w:eastAsia="Times New Roman"/>
          <w:sz w:val="20"/>
          <w:szCs w:val="20"/>
          <w:lang w:val="es-ES"/>
        </w:rPr>
        <w:t>Conjunto de programas que .contienen las acciones que se requieren para prevenir, mitigar y/o compensa</w:t>
      </w:r>
      <w:r>
        <w:rPr>
          <w:rFonts w:eastAsia="Times New Roman"/>
          <w:sz w:val="20"/>
          <w:szCs w:val="20"/>
          <w:lang w:val="es-ES"/>
        </w:rPr>
        <w:t>r los efectos o impactos ambientales negativos, y potenciar los impactos positivos, causados en el desarrollo de un proyecto, obra o actividad.</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Política Ambiental:</w:t>
      </w:r>
      <w:r>
        <w:rPr>
          <w:rFonts w:eastAsia="Times New Roman"/>
          <w:sz w:val="20"/>
          <w:szCs w:val="20"/>
          <w:lang w:val="es-ES"/>
        </w:rPr>
        <w:t xml:space="preserve"> Definición de principio rectores y objetivos básicos que la sociedad o sus organizaciones s</w:t>
      </w:r>
      <w:r>
        <w:rPr>
          <w:rFonts w:eastAsia="Times New Roman"/>
          <w:sz w:val="20"/>
          <w:szCs w:val="20"/>
          <w:lang w:val="es-ES"/>
        </w:rPr>
        <w:t>e proponen alcanzar en materia de protección ambiental.</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Proyecto:</w:t>
      </w:r>
      <w:r>
        <w:rPr>
          <w:rFonts w:eastAsia="Times New Roman"/>
          <w:sz w:val="20"/>
          <w:szCs w:val="20"/>
          <w:lang w:val="es-ES"/>
        </w:rPr>
        <w:t xml:space="preserve"> Conjunto de actividades que incluye la planificación, estudios y diseños relacionados con el desarrollo de obras de infraestructura eléctrica.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Recursos Naturales:</w:t>
      </w:r>
      <w:r>
        <w:rPr>
          <w:rFonts w:eastAsia="Times New Roman"/>
          <w:sz w:val="20"/>
          <w:szCs w:val="20"/>
          <w:lang w:val="es-ES"/>
        </w:rPr>
        <w:t xml:space="preserve"> Elementos de la naturalez</w:t>
      </w:r>
      <w:r>
        <w:rPr>
          <w:rFonts w:eastAsia="Times New Roman"/>
          <w:sz w:val="20"/>
          <w:szCs w:val="20"/>
          <w:lang w:val="es-ES"/>
        </w:rPr>
        <w:t>a susceptibles de ser utilizados por el hombre para la satisfacción de sus necesidades.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Ruido:</w:t>
      </w:r>
      <w:r>
        <w:rPr>
          <w:rFonts w:eastAsia="Times New Roman"/>
          <w:sz w:val="20"/>
          <w:szCs w:val="20"/>
          <w:lang w:val="es-ES"/>
        </w:rPr>
        <w:t xml:space="preserve"> Conjunto desordenado de sonidos que puede provocar pérdida de audición o ser nocivo para la salud psicofísica, así como producir impactos negativos sobre el amb</w:t>
      </w:r>
      <w:r>
        <w:rPr>
          <w:rFonts w:eastAsia="Times New Roman"/>
          <w:sz w:val="20"/>
          <w:szCs w:val="20"/>
          <w:lang w:val="es-ES"/>
        </w:rPr>
        <w:t>iente.</w:t>
      </w:r>
    </w:p>
    <w:p w:rsidR="00000000" w:rsidRDefault="00AE5166">
      <w:pPr>
        <w:rPr>
          <w:rFonts w:eastAsia="Times New Roman"/>
          <w:lang w:val="es-ES"/>
        </w:rPr>
      </w:pPr>
      <w:r>
        <w:rPr>
          <w:rFonts w:eastAsia="Times New Roman"/>
          <w:lang w:val="es-ES"/>
        </w:rPr>
        <w:t>Art. 3.-</w:t>
      </w:r>
      <w:r>
        <w:rPr>
          <w:rFonts w:eastAsia="Times New Roman"/>
          <w:b/>
          <w:bCs/>
          <w:lang w:val="es-ES"/>
        </w:rPr>
        <w:t xml:space="preserve"> Actores del Sistema Eléctrico.- </w:t>
      </w:r>
      <w:r>
        <w:rPr>
          <w:rFonts w:eastAsia="Times New Roman"/>
          <w:lang w:val="es-ES"/>
        </w:rPr>
        <w:t xml:space="preserve">Los actores del sistema son las personas naturales o jurídicas, del sector público o privado, que realicen actividades de generación, transmisión o distribución de energía eléctrica, los grandes consumidores </w:t>
      </w:r>
      <w:r>
        <w:rPr>
          <w:rFonts w:eastAsia="Times New Roman"/>
          <w:lang w:val="es-ES"/>
        </w:rPr>
        <w:t>y usuarios del servicio.</w:t>
      </w:r>
    </w:p>
    <w:p w:rsidR="00000000" w:rsidRDefault="00AE5166">
      <w:pPr>
        <w:rPr>
          <w:rFonts w:eastAsia="Times New Roman"/>
          <w:lang w:val="es-ES"/>
        </w:rPr>
      </w:pPr>
      <w:r>
        <w:rPr>
          <w:rFonts w:eastAsia="Times New Roman"/>
          <w:lang w:val="es-ES"/>
        </w:rPr>
        <w:t>Art. 4.-</w:t>
      </w:r>
      <w:r>
        <w:rPr>
          <w:rFonts w:eastAsia="Times New Roman"/>
          <w:b/>
          <w:bCs/>
          <w:lang w:val="es-ES"/>
        </w:rPr>
        <w:t xml:space="preserve"> Política Ambiental.- </w:t>
      </w:r>
      <w:r>
        <w:rPr>
          <w:rFonts w:eastAsia="Times New Roman"/>
          <w:lang w:val="es-ES"/>
        </w:rPr>
        <w:t>El CONELEC, sujetará sus actuaciones a la política ambiental nacional expedida por el Presidente de la República. De conformidad con la Ley y el Reglamento Sustitutivo del Reglamento General de la Ley,</w:t>
      </w:r>
      <w:r>
        <w:rPr>
          <w:rFonts w:eastAsia="Times New Roman"/>
          <w:lang w:val="es-ES"/>
        </w:rPr>
        <w:t xml:space="preserve"> al formular las políticas ambientales aplicables al sector eléctrico, se considerará obligatoriamente la identificación y estimación de los impactos ambientales que ocasionará la aplicación del Plan de Electrificación del Ecuador, sus programas y proyecto</w:t>
      </w:r>
      <w:r>
        <w:rPr>
          <w:rFonts w:eastAsia="Times New Roman"/>
          <w:lang w:val="es-ES"/>
        </w:rPr>
        <w:t>s; y las estrategias para atenuar los impactos negativos y potenciar los positivos. Además, incorporará las estrategias efectivas para la protección de la calidad y cantidad de los recursos naturales.</w:t>
      </w:r>
    </w:p>
    <w:p w:rsidR="00000000" w:rsidRDefault="00AE5166">
      <w:pPr>
        <w:rPr>
          <w:rFonts w:eastAsia="Times New Roman"/>
          <w:lang w:val="es-ES"/>
        </w:rPr>
      </w:pPr>
      <w:r>
        <w:rPr>
          <w:rFonts w:eastAsia="Times New Roman"/>
          <w:lang w:val="es-ES"/>
        </w:rPr>
        <w:t>Art. 5.-</w:t>
      </w:r>
      <w:r>
        <w:rPr>
          <w:rFonts w:eastAsia="Times New Roman"/>
          <w:b/>
          <w:bCs/>
          <w:lang w:val="es-ES"/>
        </w:rPr>
        <w:t xml:space="preserve"> Proyectos e instalaciones.- </w:t>
      </w:r>
      <w:r>
        <w:rPr>
          <w:rFonts w:eastAsia="Times New Roman"/>
          <w:lang w:val="es-ES"/>
        </w:rPr>
        <w:t>Todo proyecto u ob</w:t>
      </w:r>
      <w:r>
        <w:rPr>
          <w:rFonts w:eastAsia="Times New Roman"/>
          <w:lang w:val="es-ES"/>
        </w:rPr>
        <w:t>ra para la generación, transmisión o distribución de energía eléctrica será planificado, diseñado, construido, operado y retirado, observando las disposiciones legales relativas a la protección del ambiente.</w:t>
      </w:r>
      <w:r>
        <w:rPr>
          <w:rFonts w:eastAsia="Times New Roman"/>
          <w:lang w:val="es-ES"/>
        </w:rPr>
        <w:br/>
      </w:r>
      <w:r>
        <w:rPr>
          <w:rFonts w:eastAsia="Times New Roman"/>
          <w:lang w:val="es-ES"/>
        </w:rPr>
        <w:br/>
        <w:t xml:space="preserve">Sin perjuicio de lo señalado en el artículo 22 </w:t>
      </w:r>
      <w:r>
        <w:rPr>
          <w:rFonts w:eastAsia="Times New Roman"/>
          <w:lang w:val="es-ES"/>
        </w:rPr>
        <w:t>de la Ley de Gestión Ambiental, el CONELEC controlará el cumplimiento y efectividad de los Planes de Manejo Ambiental de las empresas autorizadas para la generación, transmisión y distribución de energía eléctrica.</w:t>
      </w:r>
    </w:p>
    <w:p w:rsidR="00000000" w:rsidRDefault="00AE5166">
      <w:pPr>
        <w:rPr>
          <w:rFonts w:eastAsia="Times New Roman"/>
          <w:lang w:val="es-ES"/>
        </w:rPr>
      </w:pPr>
      <w:r>
        <w:rPr>
          <w:rFonts w:eastAsia="Times New Roman"/>
          <w:lang w:val="es-ES"/>
        </w:rPr>
        <w:t>Art. 6.-</w:t>
      </w:r>
      <w:r>
        <w:rPr>
          <w:rFonts w:eastAsia="Times New Roman"/>
          <w:b/>
          <w:bCs/>
          <w:lang w:val="es-ES"/>
        </w:rPr>
        <w:t xml:space="preserve"> Medios e instrumentos de gestión</w:t>
      </w:r>
      <w:r>
        <w:rPr>
          <w:rFonts w:eastAsia="Times New Roman"/>
          <w:b/>
          <w:bCs/>
          <w:lang w:val="es-ES"/>
        </w:rPr>
        <w:t xml:space="preserve"> ambiental.- </w:t>
      </w:r>
      <w:r>
        <w:rPr>
          <w:rFonts w:eastAsia="Times New Roman"/>
          <w:lang w:val="es-ES"/>
        </w:rPr>
        <w:t>El CONELEC vigilará que las empresas autorizadas para la generación, transmisión y distribución de energía eléctrica, ejecuten programas de capacitación a todo nivel, en los diferentes aspectos relacionados con la protección ambiental en el ám</w:t>
      </w:r>
      <w:r>
        <w:rPr>
          <w:rFonts w:eastAsia="Times New Roman"/>
          <w:lang w:val="es-ES"/>
        </w:rPr>
        <w:t>bito de su competencia.</w:t>
      </w:r>
      <w:r>
        <w:rPr>
          <w:rFonts w:eastAsia="Times New Roman"/>
          <w:lang w:val="es-ES"/>
        </w:rPr>
        <w:br/>
      </w:r>
      <w:r>
        <w:rPr>
          <w:rFonts w:eastAsia="Times New Roman"/>
          <w:lang w:val="es-ES"/>
        </w:rPr>
        <w:br/>
        <w:t>En concordancia con el literal h) del artículo 9 de la Ley de Gestión Ambiental, el CONELEC, mantendrá un subsistema de información relacionado con la protección ambiental del sector eléctrico. Dicho subsistema formará parte del si</w:t>
      </w:r>
      <w:r>
        <w:rPr>
          <w:rFonts w:eastAsia="Times New Roman"/>
          <w:lang w:val="es-ES"/>
        </w:rPr>
        <w:t>stema de información para la planificación general del sector. Los concesionarios y titulares de permisos y licencias proporcionarán la información requerida por el subsistema.</w:t>
      </w:r>
    </w:p>
    <w:p w:rsidR="00000000" w:rsidRDefault="00AE516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ATRIBUCIONES ADMINISTRATIVAS AMBIENTALES EN EL SECTOR ELÉCTRICO</w:t>
      </w:r>
    </w:p>
    <w:p w:rsidR="00000000" w:rsidRDefault="00AE5166">
      <w:pPr>
        <w:jc w:val="center"/>
        <w:rPr>
          <w:rFonts w:eastAsia="Times New Roman"/>
          <w:sz w:val="36"/>
          <w:szCs w:val="36"/>
          <w:lang w:val="es-ES"/>
        </w:rPr>
      </w:pPr>
      <w:r>
        <w:rPr>
          <w:rFonts w:eastAsia="Times New Roman"/>
          <w:b/>
          <w:bCs/>
          <w:sz w:val="36"/>
          <w:szCs w:val="36"/>
          <w:lang w:val="es-ES"/>
        </w:rPr>
        <w:br/>
        <w:t>S</w:t>
      </w:r>
      <w:r>
        <w:rPr>
          <w:rFonts w:eastAsia="Times New Roman"/>
          <w:b/>
          <w:bCs/>
          <w:sz w:val="36"/>
          <w:szCs w:val="36"/>
          <w:lang w:val="es-ES"/>
        </w:rPr>
        <w:t>ección I</w:t>
      </w:r>
      <w:r>
        <w:rPr>
          <w:rFonts w:eastAsia="Times New Roman"/>
          <w:b/>
          <w:bCs/>
          <w:sz w:val="36"/>
          <w:szCs w:val="36"/>
          <w:lang w:val="es-ES"/>
        </w:rPr>
        <w:br/>
        <w:t>DEL CONELEC</w:t>
      </w:r>
    </w:p>
    <w:p w:rsidR="00000000" w:rsidRDefault="00AE5166">
      <w:pPr>
        <w:rPr>
          <w:rFonts w:eastAsia="Times New Roman"/>
          <w:lang w:val="es-ES"/>
        </w:rPr>
      </w:pPr>
      <w:r>
        <w:rPr>
          <w:rFonts w:eastAsia="Times New Roman"/>
          <w:lang w:val="es-ES"/>
        </w:rPr>
        <w:t>Art. 7.-</w:t>
      </w:r>
      <w:r>
        <w:rPr>
          <w:rFonts w:eastAsia="Times New Roman"/>
          <w:b/>
          <w:bCs/>
          <w:lang w:val="es-ES"/>
        </w:rPr>
        <w:t xml:space="preserve"> CONELEC.- </w:t>
      </w:r>
      <w:r>
        <w:rPr>
          <w:rFonts w:eastAsia="Times New Roman"/>
          <w:lang w:val="es-ES"/>
        </w:rPr>
        <w:t xml:space="preserve">A fin de ejecutar las funciones atribuidas por la Ley de Régimen del sector Eléctrico y sus reformas, el Reglamento Sustitutivo del Reglamento General de la Ley y los demás reglamentos aplicables al sector eléctrico </w:t>
      </w:r>
      <w:r>
        <w:rPr>
          <w:rFonts w:eastAsia="Times New Roman"/>
          <w:lang w:val="es-ES"/>
        </w:rPr>
        <w:t>en el área de protección ambiental, le compete al CONELEC:</w:t>
      </w:r>
      <w:r>
        <w:rPr>
          <w:rFonts w:eastAsia="Times New Roman"/>
          <w:lang w:val="es-ES"/>
        </w:rPr>
        <w:br/>
      </w:r>
      <w:r>
        <w:rPr>
          <w:rFonts w:eastAsia="Times New Roman"/>
          <w:lang w:val="es-ES"/>
        </w:rPr>
        <w:br/>
        <w:t>a) Cumplir y hacer cumplir la legislación ambiental aplicable a las actividades de generación, transmisión y distribución de energía eléctrica así como las disposiciones que se deriven de este reg</w:t>
      </w:r>
      <w:r>
        <w:rPr>
          <w:rFonts w:eastAsia="Times New Roman"/>
          <w:lang w:val="es-ES"/>
        </w:rPr>
        <w:t>lamento;</w:t>
      </w:r>
      <w:r>
        <w:rPr>
          <w:rFonts w:eastAsia="Times New Roman"/>
          <w:lang w:val="es-ES"/>
        </w:rPr>
        <w:br/>
      </w:r>
      <w:r>
        <w:rPr>
          <w:rFonts w:eastAsia="Times New Roman"/>
          <w:lang w:val="es-ES"/>
        </w:rPr>
        <w:br/>
        <w:t>b) Aprobar los Estudios de Impacto Ambiental (EIA) y sus correspondientes Planes de Manejo Ambiental (PMA) de los proyectos u obras de generación, transmisión y distribución, excepto para los casos contemplados en el artículo 10, literal d) de es</w:t>
      </w:r>
      <w:r>
        <w:rPr>
          <w:rFonts w:eastAsia="Times New Roman"/>
          <w:lang w:val="es-ES"/>
        </w:rPr>
        <w:t>te reglamento;</w:t>
      </w:r>
      <w:r>
        <w:rPr>
          <w:rFonts w:eastAsia="Times New Roman"/>
          <w:lang w:val="es-ES"/>
        </w:rPr>
        <w:br/>
      </w:r>
      <w:r>
        <w:rPr>
          <w:rFonts w:eastAsia="Times New Roman"/>
          <w:lang w:val="es-ES"/>
        </w:rPr>
        <w:br/>
        <w:t>c) Incorporar en el Plan de Electrificación las políticas ambientales del Estado, evaluar conjuntamente con el Ministerio de Energía y Minas el cumplimiento y efectividad de las mismas y, sobre esta base, proponer las modificaciones que per</w:t>
      </w:r>
      <w:r>
        <w:rPr>
          <w:rFonts w:eastAsia="Times New Roman"/>
          <w:lang w:val="es-ES"/>
        </w:rPr>
        <w:t>mitan alcanzar el desarrollo sustentable del sector;</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 xml:space="preserve">Mediante D.E. 475 (R.O. 132, 23-VII-2007) se ordena la escisión del Ministerio de Energía y Minas con lo cual, asumen roles independientes tanto el Ministerio de Minas y Petróleos, así como el </w:t>
      </w:r>
      <w:r>
        <w:rPr>
          <w:rFonts w:eastAsia="Times New Roman"/>
          <w:i/>
          <w:iCs/>
          <w:lang w:val="es-ES"/>
        </w:rPr>
        <w:t>Ministerio de Electricidad y Energía Renovable.</w:t>
      </w:r>
      <w:r>
        <w:rPr>
          <w:rFonts w:eastAsia="Times New Roman"/>
          <w:i/>
          <w:iCs/>
          <w:lang w:val="es-ES"/>
        </w:rPr>
        <w:br/>
        <w:t>- El D.E. 46 (R.O. 36, 29-IX-2009) sustituye la denominación del Ministerio de Minas y Petróleos por la de Ministerio de Recursos Naturales No Renovables.</w:t>
      </w:r>
      <w:r>
        <w:rPr>
          <w:rFonts w:eastAsia="Times New Roman"/>
          <w:i/>
          <w:iCs/>
          <w:lang w:val="es-ES"/>
        </w:rPr>
        <w:br/>
      </w:r>
      <w:r>
        <w:rPr>
          <w:rFonts w:eastAsia="Times New Roman"/>
          <w:i/>
          <w:iCs/>
          <w:lang w:val="es-ES"/>
        </w:rPr>
        <w:br/>
      </w:r>
      <w:r>
        <w:rPr>
          <w:rFonts w:eastAsia="Times New Roman"/>
          <w:lang w:val="es-ES"/>
        </w:rPr>
        <w:br/>
        <w:t>d) Dictar instructivos de aplicación de la ley y su</w:t>
      </w:r>
      <w:r>
        <w:rPr>
          <w:rFonts w:eastAsia="Times New Roman"/>
          <w:lang w:val="es-ES"/>
        </w:rPr>
        <w:t>s reglamentos, en materia de protección del ambiente, los cuales se emitirán mediante regulaciones;</w:t>
      </w:r>
      <w:r>
        <w:rPr>
          <w:rFonts w:eastAsia="Times New Roman"/>
          <w:lang w:val="es-ES"/>
        </w:rPr>
        <w:br/>
      </w:r>
      <w:r>
        <w:rPr>
          <w:rFonts w:eastAsia="Times New Roman"/>
          <w:lang w:val="es-ES"/>
        </w:rPr>
        <w:br/>
        <w:t>e) Dictar, de acuerdo con la ley, las regulaciones referentes a parámetros técnicos de tolerancia y límites permisibles, a los cuales deben sujetarse las a</w:t>
      </w:r>
      <w:r>
        <w:rPr>
          <w:rFonts w:eastAsia="Times New Roman"/>
          <w:lang w:val="es-ES"/>
        </w:rPr>
        <w:t>ctividades eléctricas, a fin de atenuar los efectos negativos en el ambiente. Para el efecto observará las directrices impuestas por el Consejo Nacional de Desarrollo Sustentable de acuerdo con la Ley de Gestión Ambiental y coordinará el respecto con el Mi</w:t>
      </w:r>
      <w:r>
        <w:rPr>
          <w:rFonts w:eastAsia="Times New Roman"/>
          <w:lang w:val="es-ES"/>
        </w:rPr>
        <w:t>nisterio del Ambiente en función del artículo 9, literal d) de la indicada Ley de Gestión Ambiental;</w:t>
      </w:r>
      <w:r>
        <w:rPr>
          <w:rFonts w:eastAsia="Times New Roman"/>
          <w:lang w:val="es-ES"/>
        </w:rPr>
        <w:br/>
      </w:r>
      <w:r>
        <w:rPr>
          <w:rFonts w:eastAsia="Times New Roman"/>
          <w:lang w:val="es-ES"/>
        </w:rPr>
        <w:br/>
        <w:t>f) Controlar la realización de los Planes de Manejo Ambiental de las empresas autorizadas que se encuentren operando en actividades de generación, transmi</w:t>
      </w:r>
      <w:r>
        <w:rPr>
          <w:rFonts w:eastAsia="Times New Roman"/>
          <w:lang w:val="es-ES"/>
        </w:rPr>
        <w:t>sión o distribución de energía eléctrica, sobre la base de las auditorías ambientales que deberán practicarse;</w:t>
      </w:r>
      <w:r>
        <w:rPr>
          <w:rFonts w:eastAsia="Times New Roman"/>
          <w:lang w:val="es-ES"/>
        </w:rPr>
        <w:br/>
      </w:r>
      <w:r>
        <w:rPr>
          <w:rFonts w:eastAsia="Times New Roman"/>
          <w:lang w:val="es-ES"/>
        </w:rPr>
        <w:br/>
        <w:t>g) Diseñar y aplicar, en coordinación con los organismos públicos competentes, incentivos para estimular la protección y manejo sustentable de l</w:t>
      </w:r>
      <w:r>
        <w:rPr>
          <w:rFonts w:eastAsia="Times New Roman"/>
          <w:lang w:val="es-ES"/>
        </w:rPr>
        <w:t>os recursos naturales que son aprovechados por los proyectos eléctricos, así como fomentar el desarrollo y uso de tecnologías limpias y el uso de recursos energéticos no convencionales;</w:t>
      </w:r>
      <w:r>
        <w:rPr>
          <w:rFonts w:eastAsia="Times New Roman"/>
          <w:lang w:val="es-ES"/>
        </w:rPr>
        <w:br/>
      </w:r>
      <w:r>
        <w:rPr>
          <w:rFonts w:eastAsia="Times New Roman"/>
          <w:lang w:val="es-ES"/>
        </w:rPr>
        <w:br/>
        <w:t>h) Llevar el registro de empresas y consultores individuales califica</w:t>
      </w:r>
      <w:r>
        <w:rPr>
          <w:rFonts w:eastAsia="Times New Roman"/>
          <w:lang w:val="es-ES"/>
        </w:rPr>
        <w:t>dos por el Ministerio del Ambiente, para realizar los estudios y auditorías ambientales en el. sector eléctrico;</w:t>
      </w:r>
      <w:r>
        <w:rPr>
          <w:rFonts w:eastAsia="Times New Roman"/>
          <w:lang w:val="es-ES"/>
        </w:rPr>
        <w:br/>
      </w:r>
      <w:r>
        <w:rPr>
          <w:rFonts w:eastAsia="Times New Roman"/>
          <w:lang w:val="es-ES"/>
        </w:rPr>
        <w:br/>
        <w:t>i) Aplicar las sanciones por incumplimiento de las disposiciones ambientales previstas en este reglamento, las cuales deberán incluirse en</w:t>
      </w:r>
      <w:r>
        <w:rPr>
          <w:rFonts w:eastAsia="Times New Roman"/>
          <w:b/>
          <w:bCs/>
          <w:lang w:val="es-ES"/>
        </w:rPr>
        <w:t xml:space="preserve"> </w:t>
      </w:r>
      <w:r>
        <w:rPr>
          <w:rFonts w:eastAsia="Times New Roman"/>
          <w:lang w:val="es-ES"/>
        </w:rPr>
        <w:t>los</w:t>
      </w:r>
      <w:r>
        <w:rPr>
          <w:rFonts w:eastAsia="Times New Roman"/>
          <w:lang w:val="es-ES"/>
        </w:rPr>
        <w:t xml:space="preserve"> respectivos contratos de concesión, permiso o licencia;</w:t>
      </w:r>
      <w:r>
        <w:rPr>
          <w:rFonts w:eastAsia="Times New Roman"/>
          <w:lang w:val="es-ES"/>
        </w:rPr>
        <w:br/>
      </w:r>
      <w:r>
        <w:rPr>
          <w:rFonts w:eastAsia="Times New Roman"/>
          <w:lang w:val="es-ES"/>
        </w:rPr>
        <w:br/>
        <w:t>j) Requerir de los agentes, generadores, el transmisor y los distribuidores, los documentos e información necesaria para verificar el cumplimiento de las normas y regulaciones ambientales, estando f</w:t>
      </w:r>
      <w:r>
        <w:rPr>
          <w:rFonts w:eastAsia="Times New Roman"/>
          <w:lang w:val="es-ES"/>
        </w:rPr>
        <w:t>acultado para realizar las inspecciones y verificaciones que al efecto resulten necesarias;</w:t>
      </w:r>
      <w:r>
        <w:rPr>
          <w:rFonts w:eastAsia="Times New Roman"/>
          <w:lang w:val="es-ES"/>
        </w:rPr>
        <w:br/>
      </w:r>
      <w:r>
        <w:rPr>
          <w:rFonts w:eastAsia="Times New Roman"/>
          <w:lang w:val="es-ES"/>
        </w:rPr>
        <w:br/>
        <w:t>k) Asegurar la publicidad de las decisiones de aplicación general e instructivos en materia ambiental, incluyendo los antecedentes sobre la base de los cuales fuer</w:t>
      </w:r>
      <w:r>
        <w:rPr>
          <w:rFonts w:eastAsia="Times New Roman"/>
          <w:lang w:val="es-ES"/>
        </w:rPr>
        <w:t>on expedidos;</w:t>
      </w:r>
      <w:r>
        <w:rPr>
          <w:rFonts w:eastAsia="Times New Roman"/>
          <w:lang w:val="es-ES"/>
        </w:rPr>
        <w:br/>
      </w:r>
      <w:r>
        <w:rPr>
          <w:rFonts w:eastAsia="Times New Roman"/>
          <w:lang w:val="es-ES"/>
        </w:rPr>
        <w:br/>
        <w:t>l) Receptar y analizar el informe anual que le corresponde presentar al Director Ejecutivo del CONELEC, en el cual necesariamente se incorporará la parte inherente al cumplimiento de las políticas y normas ambientales aplicables al sector el</w:t>
      </w:r>
      <w:r>
        <w:rPr>
          <w:rFonts w:eastAsia="Times New Roman"/>
          <w:lang w:val="es-ES"/>
        </w:rPr>
        <w:t>éctrico; y,</w:t>
      </w:r>
      <w:r>
        <w:rPr>
          <w:rFonts w:eastAsia="Times New Roman"/>
          <w:lang w:val="es-ES"/>
        </w:rPr>
        <w:br/>
      </w:r>
      <w:r>
        <w:rPr>
          <w:rFonts w:eastAsia="Times New Roman"/>
          <w:lang w:val="es-ES"/>
        </w:rPr>
        <w:br/>
        <w:t>m) Permitir el acceso de la ciudadanía a la información ambiental de acuerdo a lo estipulado por la Ley de Gestión Ambiental. Quienes soliciten dicha información serán responsables de su uso y respetarán la propiedad intelectual.</w:t>
      </w:r>
      <w:r>
        <w:rPr>
          <w:rFonts w:eastAsia="Times New Roman"/>
          <w:lang w:val="es-ES"/>
        </w:rPr>
        <w:br/>
      </w:r>
      <w:r>
        <w:rPr>
          <w:rFonts w:eastAsia="Times New Roman"/>
          <w:lang w:val="es-ES"/>
        </w:rPr>
        <w:br/>
        <w:t>El CONELEC c</w:t>
      </w:r>
      <w:r>
        <w:rPr>
          <w:rFonts w:eastAsia="Times New Roman"/>
          <w:lang w:val="es-ES"/>
        </w:rPr>
        <w:t>umplirá estas obligaciones a través de la Dirección o Unidad Administrativa que estructurará para el efecto.</w:t>
      </w:r>
      <w:r>
        <w:rPr>
          <w:rFonts w:eastAsia="Times New Roman"/>
          <w:lang w:val="es-ES"/>
        </w:rPr>
        <w:br/>
      </w:r>
      <w:r>
        <w:rPr>
          <w:rFonts w:eastAsia="Times New Roman"/>
          <w:lang w:val="es-ES"/>
        </w:rPr>
        <w:br/>
        <w:t>El otorgamiento por parte del CONELEC de concesiones, permisos y licencias señalado en el reglamento de la materia se halla condicionado al cumpli</w:t>
      </w:r>
      <w:r>
        <w:rPr>
          <w:rFonts w:eastAsia="Times New Roman"/>
          <w:lang w:val="es-ES"/>
        </w:rPr>
        <w:t>miento previo de las normas ambientales contenidas en el presente reglamento y en los instructivos que al efecto emita el Directorio del CONELEC.</w:t>
      </w:r>
      <w:r>
        <w:rPr>
          <w:rFonts w:eastAsia="Times New Roman"/>
          <w:lang w:val="es-ES"/>
        </w:rPr>
        <w:br/>
      </w:r>
      <w:r>
        <w:rPr>
          <w:rFonts w:eastAsia="Times New Roman"/>
          <w:lang w:val="es-ES"/>
        </w:rPr>
        <w:br/>
        <w:t>Para la aplicación del presente reglamento, el CONELEC en uso de sus facultades, emitirá las regulaciones que</w:t>
      </w:r>
      <w:r>
        <w:rPr>
          <w:rFonts w:eastAsia="Times New Roman"/>
          <w:lang w:val="es-ES"/>
        </w:rPr>
        <w:t xml:space="preserve"> considere necesarias.</w:t>
      </w:r>
    </w:p>
    <w:p w:rsidR="00000000" w:rsidRDefault="00AE5166">
      <w:pPr>
        <w:rPr>
          <w:rFonts w:eastAsia="Times New Roman"/>
          <w:lang w:val="es-ES"/>
        </w:rPr>
      </w:pPr>
      <w:r>
        <w:rPr>
          <w:rFonts w:eastAsia="Times New Roman"/>
          <w:lang w:val="es-ES"/>
        </w:rPr>
        <w:t>Art. 8.-</w:t>
      </w:r>
      <w:r>
        <w:rPr>
          <w:rFonts w:eastAsia="Times New Roman"/>
          <w:b/>
          <w:bCs/>
          <w:lang w:val="es-ES"/>
        </w:rPr>
        <w:t xml:space="preserve"> Informes previos de ley.- </w:t>
      </w:r>
      <w:r>
        <w:rPr>
          <w:rFonts w:eastAsia="Times New Roman"/>
          <w:lang w:val="es-ES"/>
        </w:rPr>
        <w:t>El CONELEC suscribirá los contratos de concesión, permiso o licencia para realizar las actividades de generación, transmisión o distribución de energía eléctrica, una vez que verifique la presentaci</w:t>
      </w:r>
      <w:r>
        <w:rPr>
          <w:rFonts w:eastAsia="Times New Roman"/>
          <w:lang w:val="es-ES"/>
        </w:rPr>
        <w:t>ón por parte de los interesados, de los informes de carácter ambiental que deban ser otorgados por las autoridades competentes, según proceda en cada caso; en concordancia con el artículo 44 del Reglamento de Concesiones, Permisos y Licencias para la Prest</w:t>
      </w:r>
      <w:r>
        <w:rPr>
          <w:rFonts w:eastAsia="Times New Roman"/>
          <w:lang w:val="es-ES"/>
        </w:rPr>
        <w:t>ación del Servicio de Energía Eléctrica.</w:t>
      </w:r>
    </w:p>
    <w:p w:rsidR="00000000" w:rsidRDefault="00AE516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COORDINACIÓN ADMINISTRATIVA</w:t>
      </w:r>
    </w:p>
    <w:p w:rsidR="00000000" w:rsidRDefault="00AE5166">
      <w:pPr>
        <w:rPr>
          <w:rFonts w:eastAsia="Times New Roman"/>
          <w:lang w:val="es-ES"/>
        </w:rPr>
      </w:pPr>
      <w:r>
        <w:rPr>
          <w:rFonts w:eastAsia="Times New Roman"/>
          <w:lang w:val="es-ES"/>
        </w:rPr>
        <w:t xml:space="preserve">Art. 9.- </w:t>
      </w:r>
      <w:r>
        <w:rPr>
          <w:rFonts w:eastAsia="Times New Roman"/>
          <w:b/>
          <w:bCs/>
          <w:lang w:val="es-ES"/>
        </w:rPr>
        <w:t xml:space="preserve">Coordinación interinstitucional.- </w:t>
      </w:r>
      <w:r>
        <w:rPr>
          <w:rFonts w:eastAsia="Times New Roman"/>
          <w:lang w:val="es-ES"/>
        </w:rPr>
        <w:t>El CONELEC mantendrá una estrecha coordinación y cooperación con el Ministerio del Ambiente y las entidades de supervisión, re</w:t>
      </w:r>
      <w:r>
        <w:rPr>
          <w:rFonts w:eastAsia="Times New Roman"/>
          <w:lang w:val="es-ES"/>
        </w:rPr>
        <w:t>gulación y control en materias de protección ambiental, a fin de fortalecer la gestión, agilitar los trámites, prevenir y solucionar los conflictos ambientales, con sujeción al Sistema Descentralizado de Gestión Ambiental previsto en la Ley de Gestión Ambi</w:t>
      </w:r>
      <w:r>
        <w:rPr>
          <w:rFonts w:eastAsia="Times New Roman"/>
          <w:lang w:val="es-ES"/>
        </w:rPr>
        <w:t>ental. Para el efecto podrá convocar a reuniones, audiencias públicas y utilizar otros mecanismos de cooperación y colaboración interinstitucional, tanto a nivel público como privado.</w:t>
      </w:r>
    </w:p>
    <w:p w:rsidR="00000000" w:rsidRDefault="00AE5166">
      <w:pPr>
        <w:rPr>
          <w:rFonts w:eastAsia="Times New Roman"/>
          <w:lang w:val="es-ES"/>
        </w:rPr>
      </w:pPr>
      <w:r>
        <w:rPr>
          <w:rFonts w:eastAsia="Times New Roman"/>
          <w:lang w:val="es-ES"/>
        </w:rPr>
        <w:t xml:space="preserve">Art. 10.- </w:t>
      </w:r>
      <w:r>
        <w:rPr>
          <w:rFonts w:eastAsia="Times New Roman"/>
          <w:b/>
          <w:bCs/>
          <w:lang w:val="es-ES"/>
        </w:rPr>
        <w:t xml:space="preserve">Ministerio del Ambiente.- </w:t>
      </w:r>
      <w:r>
        <w:rPr>
          <w:rFonts w:eastAsia="Times New Roman"/>
          <w:lang w:val="es-ES"/>
        </w:rPr>
        <w:t>Al Ministerio del Ambiente le compet</w:t>
      </w:r>
      <w:r>
        <w:rPr>
          <w:rFonts w:eastAsia="Times New Roman"/>
          <w:lang w:val="es-ES"/>
        </w:rPr>
        <w:t>e:</w:t>
      </w:r>
      <w:r>
        <w:rPr>
          <w:rFonts w:eastAsia="Times New Roman"/>
          <w:lang w:val="es-ES"/>
        </w:rPr>
        <w:br/>
      </w:r>
      <w:r>
        <w:rPr>
          <w:rFonts w:eastAsia="Times New Roman"/>
          <w:lang w:val="es-ES"/>
        </w:rPr>
        <w:br/>
        <w:t>a) Supervisar y evaluar el cumplimiento de la política y normativa ambiental nacional en el sector eléctrico;</w:t>
      </w:r>
      <w:r>
        <w:rPr>
          <w:rFonts w:eastAsia="Times New Roman"/>
          <w:lang w:val="es-ES"/>
        </w:rPr>
        <w:br/>
      </w:r>
      <w:r>
        <w:rPr>
          <w:rFonts w:eastAsia="Times New Roman"/>
          <w:lang w:val="es-ES"/>
        </w:rPr>
        <w:br/>
        <w:t>b) Coordinar con el CONELEC la gestión ambiental eléctrica a fin de impulsar su eficiencia y desarrollar capacidades institucionales en los d</w:t>
      </w:r>
      <w:r>
        <w:rPr>
          <w:rFonts w:eastAsia="Times New Roman"/>
          <w:lang w:val="es-ES"/>
        </w:rPr>
        <w:t>iferentes procesos administrativos y técnicos ambientales;</w:t>
      </w:r>
      <w:r>
        <w:rPr>
          <w:rFonts w:eastAsia="Times New Roman"/>
          <w:lang w:val="es-ES"/>
        </w:rPr>
        <w:br/>
      </w:r>
      <w:r>
        <w:rPr>
          <w:rFonts w:eastAsia="Times New Roman"/>
          <w:lang w:val="es-ES"/>
        </w:rPr>
        <w:br/>
        <w:t>c) Otorgar las licencias ambientales de los proyectos de generación, transmisión y distribución de energía eléctrica que le sean presentados por los interesados y cuyos EIAD) hayan sido calificado</w:t>
      </w:r>
      <w:r>
        <w:rPr>
          <w:rFonts w:eastAsia="Times New Roman"/>
          <w:lang w:val="es-ES"/>
        </w:rPr>
        <w:t>s y aprobados previamente por el CONELEC; y,</w:t>
      </w:r>
      <w:r>
        <w:rPr>
          <w:rFonts w:eastAsia="Times New Roman"/>
          <w:lang w:val="es-ES"/>
        </w:rPr>
        <w:br/>
      </w:r>
      <w:r>
        <w:rPr>
          <w:rFonts w:eastAsia="Times New Roman"/>
          <w:lang w:val="es-ES"/>
        </w:rPr>
        <w:br/>
        <w:t>d) Analizar los Estadios de Impacto Ambiental y otorgar las licencias ambientales de los proyectos objeto de concesiones genéricas.</w:t>
      </w:r>
    </w:p>
    <w:p w:rsidR="00000000" w:rsidRDefault="00AE5166">
      <w:pPr>
        <w:rPr>
          <w:rFonts w:eastAsia="Times New Roman"/>
          <w:lang w:val="es-ES"/>
        </w:rPr>
      </w:pPr>
      <w:r>
        <w:rPr>
          <w:rFonts w:eastAsia="Times New Roman"/>
          <w:lang w:val="es-ES"/>
        </w:rPr>
        <w:t xml:space="preserve">Art. 11.- </w:t>
      </w:r>
      <w:r>
        <w:rPr>
          <w:rFonts w:eastAsia="Times New Roman"/>
          <w:b/>
          <w:bCs/>
          <w:lang w:val="es-ES"/>
        </w:rPr>
        <w:t xml:space="preserve">Ministerio de Energía y Minas.- </w:t>
      </w:r>
      <w:r>
        <w:rPr>
          <w:rFonts w:eastAsia="Times New Roman"/>
          <w:lang w:val="es-ES"/>
        </w:rPr>
        <w:t>De conformidad con lo previsto en el</w:t>
      </w:r>
      <w:r>
        <w:rPr>
          <w:rFonts w:eastAsia="Times New Roman"/>
          <w:lang w:val="es-ES"/>
        </w:rPr>
        <w:t xml:space="preserve"> artículo 12 del Reglamento Sustitutivo del Reglamento General de la Ley, el Ministerio de Energía y Minas, a través de la Subsecretaría de Protección Ambiental, dentro del ámbito de su competencia, coordinará con el CONELEC, la aplicación de las políticas</w:t>
      </w:r>
      <w:r>
        <w:rPr>
          <w:rFonts w:eastAsia="Times New Roman"/>
          <w:lang w:val="es-ES"/>
        </w:rPr>
        <w:t xml:space="preserve"> ambientales en el sector eléctrico.</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Mediante D.E. 475 (R.O. 132, 23-VII-2007) se ordena la escisión del Ministerio de Energía y Minas con lo cual, asumen roles independientes tanto el Ministerio de Minas y Petróleos, así como el Ministerio de El</w:t>
      </w:r>
      <w:r>
        <w:rPr>
          <w:rFonts w:eastAsia="Times New Roman"/>
          <w:i/>
          <w:iCs/>
          <w:lang w:val="es-ES"/>
        </w:rPr>
        <w:t>ectricidad y Energía Renovable.</w:t>
      </w:r>
      <w:r>
        <w:rPr>
          <w:rFonts w:eastAsia="Times New Roman"/>
          <w:i/>
          <w:iCs/>
          <w:lang w:val="es-ES"/>
        </w:rPr>
        <w:br/>
        <w:t>- El D.E. 46 (R.O. 36, 29-IX-2009) sustituye la denominación del Ministerio de Minas y Petróleos por la de Ministerio de Recursos Naturales No Renovables.</w:t>
      </w:r>
    </w:p>
    <w:p w:rsidR="00000000" w:rsidRDefault="00AE5166">
      <w:pPr>
        <w:rPr>
          <w:rFonts w:eastAsia="Times New Roman"/>
          <w:lang w:val="es-ES"/>
        </w:rPr>
      </w:pPr>
      <w:r>
        <w:rPr>
          <w:rFonts w:eastAsia="Times New Roman"/>
          <w:lang w:val="es-ES"/>
        </w:rPr>
        <w:t xml:space="preserve">Art. 12.- </w:t>
      </w:r>
      <w:r>
        <w:rPr>
          <w:rFonts w:eastAsia="Times New Roman"/>
          <w:b/>
          <w:bCs/>
          <w:lang w:val="es-ES"/>
        </w:rPr>
        <w:t xml:space="preserve">Entidades del Régimen Seccional Autónomo.- </w:t>
      </w:r>
      <w:r>
        <w:rPr>
          <w:rFonts w:eastAsia="Times New Roman"/>
          <w:lang w:val="es-ES"/>
        </w:rPr>
        <w:t>De</w:t>
      </w:r>
      <w:r>
        <w:rPr>
          <w:rFonts w:eastAsia="Times New Roman"/>
          <w:b/>
          <w:bCs/>
          <w:lang w:val="es-ES"/>
        </w:rPr>
        <w:t xml:space="preserve"> </w:t>
      </w:r>
      <w:r>
        <w:rPr>
          <w:rFonts w:eastAsia="Times New Roman"/>
          <w:lang w:val="es-ES"/>
        </w:rPr>
        <w:t>conformidad c</w:t>
      </w:r>
      <w:r>
        <w:rPr>
          <w:rFonts w:eastAsia="Times New Roman"/>
          <w:lang w:val="es-ES"/>
        </w:rPr>
        <w:t>on lo previsto en el artículo 13 del Reglamento Sustitutivo del Reglamento General de la Ley, el CONELEC coordinará con las entidades del Régimen Seccional Autónomo, en el ámbito de sus jurisdicciones geográficas, el cumplimiento del Plan de Manejo Ambient</w:t>
      </w:r>
      <w:r>
        <w:rPr>
          <w:rFonts w:eastAsia="Times New Roman"/>
          <w:lang w:val="es-ES"/>
        </w:rPr>
        <w:t>al, especialmente, en lo referente a parámetros técnicos, límites de tolerancia y normas de calidad ambiental, así como la aplicación de los procedimientos necesarios para su efectiva ejecución.</w:t>
      </w:r>
      <w:r>
        <w:rPr>
          <w:rFonts w:eastAsia="Times New Roman"/>
          <w:lang w:val="es-ES"/>
        </w:rPr>
        <w:br/>
      </w:r>
      <w:r>
        <w:rPr>
          <w:rFonts w:eastAsia="Times New Roman"/>
          <w:lang w:val="es-ES"/>
        </w:rPr>
        <w:br/>
        <w:t xml:space="preserve">Sin perjuicio de lo previsto en la Ley de Gestión Ambiental </w:t>
      </w:r>
      <w:r>
        <w:rPr>
          <w:rFonts w:eastAsia="Times New Roman"/>
          <w:lang w:val="es-ES"/>
        </w:rPr>
        <w:t>ni de las funciones establecidas para el CONELEC, éste podrá tercerizar a las entidades nacionales o seccionales, en el ámbito de su competencia, el cumplimiento del Plan de Manejo Ambiental.</w:t>
      </w:r>
    </w:p>
    <w:p w:rsidR="00000000" w:rsidRDefault="00AE516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LAS OBLIGACIONES DE LOS CONCESIONARIOS Y TITULAR</w:t>
      </w:r>
      <w:r>
        <w:rPr>
          <w:rFonts w:eastAsia="Times New Roman"/>
          <w:b/>
          <w:bCs/>
          <w:sz w:val="36"/>
          <w:szCs w:val="36"/>
          <w:lang w:val="es-ES"/>
        </w:rPr>
        <w:t>ES DE PERMISOS Y LICENCIAS DEL SECTOR ELÉCTRICO</w:t>
      </w:r>
    </w:p>
    <w:p w:rsidR="00000000" w:rsidRDefault="00AE5166">
      <w:pPr>
        <w:rPr>
          <w:rFonts w:eastAsia="Times New Roman"/>
          <w:lang w:val="es-ES"/>
        </w:rPr>
      </w:pPr>
      <w:r>
        <w:rPr>
          <w:rFonts w:eastAsia="Times New Roman"/>
          <w:lang w:val="es-ES"/>
        </w:rPr>
        <w:t>Art. 13.-</w:t>
      </w:r>
      <w:r>
        <w:rPr>
          <w:rFonts w:eastAsia="Times New Roman"/>
          <w:b/>
          <w:bCs/>
          <w:lang w:val="es-ES"/>
        </w:rPr>
        <w:t xml:space="preserve"> Los concesionarios y titulares de permisos y licencias.- </w:t>
      </w:r>
      <w:r>
        <w:rPr>
          <w:rFonts w:eastAsia="Times New Roman"/>
          <w:lang w:val="es-ES"/>
        </w:rPr>
        <w:t>Los concesionarios y titulares de permisos y licencias para la generación, transmisión y distribución de energía eléctrica, serán responsable</w:t>
      </w:r>
      <w:r>
        <w:rPr>
          <w:rFonts w:eastAsia="Times New Roman"/>
          <w:lang w:val="es-ES"/>
        </w:rPr>
        <w:t>s de la aplicación de las normas legales, reglamentos, regulaciones e instructivos impartidos por el CONELEC, dentro del marco general del Sistema Nacional Descentralizado de Gestión Ambiental.</w:t>
      </w:r>
      <w:r>
        <w:rPr>
          <w:rFonts w:eastAsia="Times New Roman"/>
          <w:lang w:val="es-ES"/>
        </w:rPr>
        <w:br/>
      </w:r>
      <w:r>
        <w:rPr>
          <w:rFonts w:eastAsia="Times New Roman"/>
          <w:lang w:val="es-ES"/>
        </w:rPr>
        <w:br/>
        <w:t>En especial les corresponde:</w:t>
      </w:r>
      <w:r>
        <w:rPr>
          <w:rFonts w:eastAsia="Times New Roman"/>
          <w:lang w:val="es-ES"/>
        </w:rPr>
        <w:br/>
      </w:r>
      <w:r>
        <w:rPr>
          <w:rFonts w:eastAsia="Times New Roman"/>
          <w:lang w:val="es-ES"/>
        </w:rPr>
        <w:br/>
        <w:t xml:space="preserve">a) Presentar a consideración y </w:t>
      </w:r>
      <w:r>
        <w:rPr>
          <w:rFonts w:eastAsia="Times New Roman"/>
          <w:lang w:val="es-ES"/>
        </w:rPr>
        <w:t>calificación del CONELEC el EIA y su correspondiente PMA, de todo nuevo proyecto, obra o instalación a que se refiere el Art. 19, literal a); el Estudio de Impacto Ambiental Definitivo (EIAD), estudio que, luego de aprobado por dicha institución, será remi</w:t>
      </w:r>
      <w:r>
        <w:rPr>
          <w:rFonts w:eastAsia="Times New Roman"/>
          <w:lang w:val="es-ES"/>
        </w:rPr>
        <w:t>tido por el interesado al Ministerio del Ambiente para que se le conceda la Licencia Ambiental respectiva;</w:t>
      </w:r>
      <w:r>
        <w:rPr>
          <w:rFonts w:eastAsia="Times New Roman"/>
          <w:lang w:val="es-ES"/>
        </w:rPr>
        <w:br/>
      </w:r>
      <w:r>
        <w:rPr>
          <w:rFonts w:eastAsia="Times New Roman"/>
          <w:lang w:val="es-ES"/>
        </w:rPr>
        <w:br/>
        <w:t>b) Utilizar en las operaciones, procesos y actividades, tecnologías y métodos que atenúen, y en la medida de lo posible prevengan, la magnitud de lo</w:t>
      </w:r>
      <w:r>
        <w:rPr>
          <w:rFonts w:eastAsia="Times New Roman"/>
          <w:lang w:val="es-ES"/>
        </w:rPr>
        <w:t>s impactos negativos en el ambiente;</w:t>
      </w:r>
      <w:r>
        <w:rPr>
          <w:rFonts w:eastAsia="Times New Roman"/>
          <w:lang w:val="es-ES"/>
        </w:rPr>
        <w:br/>
      </w:r>
      <w:r>
        <w:rPr>
          <w:rFonts w:eastAsia="Times New Roman"/>
          <w:lang w:val="es-ES"/>
        </w:rPr>
        <w:br/>
        <w:t>c) Desarrollar programas de capacitación e información ambiental, así como de seguridad laboral en beneficio de su personal en todos los niveles. Las empresas de distribución de energía eléctrica deberán establecer y m</w:t>
      </w:r>
      <w:r>
        <w:rPr>
          <w:rFonts w:eastAsia="Times New Roman"/>
          <w:lang w:val="es-ES"/>
        </w:rPr>
        <w:t>antener programas permanentes de capacitación y comunicación dirigidos a los usuarios, con el fin de promover el uso eficiente y conservación de la energía;</w:t>
      </w:r>
      <w:r>
        <w:rPr>
          <w:rFonts w:eastAsia="Times New Roman"/>
          <w:lang w:val="es-ES"/>
        </w:rPr>
        <w:br/>
      </w:r>
      <w:r>
        <w:rPr>
          <w:rFonts w:eastAsia="Times New Roman"/>
          <w:lang w:val="es-ES"/>
        </w:rPr>
        <w:br/>
        <w:t xml:space="preserve">d) Efectuar el monitoreo ambiental previsto en el Plan de Manejo Ambiental, realizar la auditoría </w:t>
      </w:r>
      <w:r>
        <w:rPr>
          <w:rFonts w:eastAsia="Times New Roman"/>
          <w:lang w:val="es-ES"/>
        </w:rPr>
        <w:t>ambiental interna respectiva y presentar sus resultados a consideración del CONELEC y cuando el Ministerio del Ambiente lo requiera;</w:t>
      </w:r>
      <w:r>
        <w:rPr>
          <w:rFonts w:eastAsia="Times New Roman"/>
          <w:lang w:val="es-ES"/>
        </w:rPr>
        <w:br/>
      </w:r>
      <w:r>
        <w:rPr>
          <w:rFonts w:eastAsia="Times New Roman"/>
          <w:lang w:val="es-ES"/>
        </w:rPr>
        <w:br/>
        <w:t>e) Facilitar el acceso a la información necesaria para las auditorías externas que serán practicadas por el CONELEC, direc</w:t>
      </w:r>
      <w:r>
        <w:rPr>
          <w:rFonts w:eastAsia="Times New Roman"/>
          <w:lang w:val="es-ES"/>
        </w:rPr>
        <w:t>tamente o a través de terceros; permitir y colaborar con las inspecciones que sean necesarias para verificar el cumplimiento de las normas ambientales;</w:t>
      </w:r>
      <w:r>
        <w:rPr>
          <w:rFonts w:eastAsia="Times New Roman"/>
          <w:lang w:val="es-ES"/>
        </w:rPr>
        <w:br/>
      </w:r>
      <w:r>
        <w:rPr>
          <w:rFonts w:eastAsia="Times New Roman"/>
          <w:lang w:val="es-ES"/>
        </w:rPr>
        <w:br/>
        <w:t>f) Presentar la información que sea requerida por el Ministerio del Ambiente; y,</w:t>
      </w:r>
      <w:r>
        <w:rPr>
          <w:rFonts w:eastAsia="Times New Roman"/>
          <w:lang w:val="es-ES"/>
        </w:rPr>
        <w:br/>
      </w:r>
      <w:r>
        <w:rPr>
          <w:rFonts w:eastAsia="Times New Roman"/>
          <w:lang w:val="es-ES"/>
        </w:rPr>
        <w:br/>
        <w:t>g) Presentar cualquie</w:t>
      </w:r>
      <w:r>
        <w:rPr>
          <w:rFonts w:eastAsia="Times New Roman"/>
          <w:lang w:val="es-ES"/>
        </w:rPr>
        <w:t>r otra información o documentación requerida por el CONELEC en aplicación de la Ley de Régimen del Sector Eléctrico y sus reglamentos.</w:t>
      </w:r>
    </w:p>
    <w:p w:rsidR="00000000" w:rsidRDefault="00AE5166">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PROTECCIÓN AMBIENTAL</w:t>
      </w:r>
    </w:p>
    <w:p w:rsidR="00000000" w:rsidRDefault="00AE516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NORMATIVA APLICABLE A LA PROTECCIÓN AMBIENTAL</w:t>
      </w:r>
    </w:p>
    <w:p w:rsidR="00000000" w:rsidRDefault="00AE5166">
      <w:pPr>
        <w:rPr>
          <w:rFonts w:eastAsia="Times New Roman"/>
          <w:lang w:val="es-ES"/>
        </w:rPr>
      </w:pPr>
      <w:r>
        <w:rPr>
          <w:rFonts w:eastAsia="Times New Roman"/>
          <w:lang w:val="es-ES"/>
        </w:rPr>
        <w:t>Art. 14.-</w:t>
      </w:r>
      <w:r>
        <w:rPr>
          <w:rFonts w:eastAsia="Times New Roman"/>
          <w:b/>
          <w:bCs/>
          <w:lang w:val="es-ES"/>
        </w:rPr>
        <w:t xml:space="preserve"> Sujeció</w:t>
      </w:r>
      <w:r>
        <w:rPr>
          <w:rFonts w:eastAsia="Times New Roman"/>
          <w:b/>
          <w:bCs/>
          <w:lang w:val="es-ES"/>
        </w:rPr>
        <w:t xml:space="preserve">n expresa.- </w:t>
      </w:r>
      <w:r>
        <w:rPr>
          <w:rFonts w:eastAsia="Times New Roman"/>
          <w:lang w:val="es-ES"/>
        </w:rPr>
        <w:t>Las personas naturales o jurídicas, públicas o privadas, autorizadas para realizar actividades eléctricas están obligadas a observar las disposiciones de las leyes y reglamentos ambientales vigentes en el país. La sujeción a la normativa vigente deberá con</w:t>
      </w:r>
      <w:r>
        <w:rPr>
          <w:rFonts w:eastAsia="Times New Roman"/>
          <w:lang w:val="es-ES"/>
        </w:rPr>
        <w:t>star expresamente en los contratos de concesión, permiso o licencia del sector eléctrico, sin perjuicio de lo dispuesto por el artículo 26 de la Ley de Gestión Ambiental.</w:t>
      </w:r>
    </w:p>
    <w:p w:rsidR="00000000" w:rsidRDefault="00AE5166">
      <w:pPr>
        <w:rPr>
          <w:rFonts w:eastAsia="Times New Roman"/>
          <w:lang w:val="es-ES"/>
        </w:rPr>
      </w:pPr>
      <w:r>
        <w:rPr>
          <w:rFonts w:eastAsia="Times New Roman"/>
          <w:lang w:val="es-ES"/>
        </w:rPr>
        <w:t>Art. 15.-</w:t>
      </w:r>
      <w:r>
        <w:rPr>
          <w:rFonts w:eastAsia="Times New Roman"/>
          <w:b/>
          <w:bCs/>
          <w:lang w:val="es-ES"/>
        </w:rPr>
        <w:t xml:space="preserve"> Límites permisibles y otros</w:t>
      </w:r>
      <w:r>
        <w:rPr>
          <w:rFonts w:eastAsia="Times New Roman"/>
          <w:lang w:val="es-ES"/>
        </w:rPr>
        <w:t xml:space="preserve"> </w:t>
      </w:r>
      <w:r>
        <w:rPr>
          <w:rFonts w:eastAsia="Times New Roman"/>
          <w:b/>
          <w:bCs/>
          <w:lang w:val="es-ES"/>
        </w:rPr>
        <w:t xml:space="preserve">parámetros.- </w:t>
      </w:r>
      <w:r>
        <w:rPr>
          <w:rFonts w:eastAsia="Times New Roman"/>
          <w:lang w:val="es-ES"/>
        </w:rPr>
        <w:t>Las personas naturales o jurídicas</w:t>
      </w:r>
      <w:r>
        <w:rPr>
          <w:rFonts w:eastAsia="Times New Roman"/>
          <w:lang w:val="es-ES"/>
        </w:rPr>
        <w:t xml:space="preserve"> autorizadas por el CONELEC para realizar actividades de generación, transmisión o distribución de energía eléctrica están obligadas a tomar medidas técnicas y operativas, con el fin de que el contenido contaminante de las emisiones y descargas proveniente</w:t>
      </w:r>
      <w:r>
        <w:rPr>
          <w:rFonts w:eastAsia="Times New Roman"/>
          <w:lang w:val="es-ES"/>
        </w:rPr>
        <w:t>s de sus actividades no superen los límites permisibles establecidos en las normas nacionales y seccionales de protección ambiental y de control de la contaminación, tales como:</w:t>
      </w:r>
      <w:r>
        <w:rPr>
          <w:rFonts w:eastAsia="Times New Roman"/>
          <w:lang w:val="es-ES"/>
        </w:rPr>
        <w:br/>
      </w:r>
      <w:r>
        <w:rPr>
          <w:rFonts w:eastAsia="Times New Roman"/>
          <w:b/>
          <w:bCs/>
          <w:lang w:val="es-ES"/>
        </w:rPr>
        <w:br/>
        <w:t xml:space="preserve">a) Emisiones a la atmósfera: </w:t>
      </w:r>
      <w:r>
        <w:rPr>
          <w:rFonts w:eastAsia="Times New Roman"/>
          <w:lang w:val="es-ES"/>
        </w:rPr>
        <w:t>Las emisiones se mantendrán por debajo de los lí</w:t>
      </w:r>
      <w:r>
        <w:rPr>
          <w:rFonts w:eastAsia="Times New Roman"/>
          <w:lang w:val="es-ES"/>
        </w:rPr>
        <w:t>mites permisibles establecidos en el reglamento que determina las normas generales de emisión para fuentes fijas de combustión y los métodos generales de medición, publicado en el Suplemento del Registro Oficial 303 del 25 de octubre de 1993. La dispersión</w:t>
      </w:r>
      <w:r>
        <w:rPr>
          <w:rFonts w:eastAsia="Times New Roman"/>
          <w:lang w:val="es-ES"/>
        </w:rPr>
        <w:t xml:space="preserve"> que se produzca y correspondiente concentración de contaminantes se mantendrán por debajo de los límites establecidos en el Reglamento Sobre Normas de</w:t>
      </w:r>
      <w:r>
        <w:rPr>
          <w:rFonts w:eastAsia="Times New Roman"/>
          <w:b/>
          <w:bCs/>
          <w:lang w:val="es-ES"/>
        </w:rPr>
        <w:t xml:space="preserve"> </w:t>
      </w:r>
      <w:r>
        <w:rPr>
          <w:rFonts w:eastAsia="Times New Roman"/>
          <w:lang w:val="es-ES"/>
        </w:rPr>
        <w:t>Calidad del Aire, publicado en el Registro Oficial 726 del 15 de julio de 1991, y su método de predicció</w:t>
      </w:r>
      <w:r>
        <w:rPr>
          <w:rFonts w:eastAsia="Times New Roman"/>
          <w:lang w:val="es-ES"/>
        </w:rPr>
        <w:t>n será a través de modelación matemática;</w:t>
      </w:r>
      <w:r>
        <w:rPr>
          <w:rFonts w:eastAsia="Times New Roman"/>
          <w:lang w:val="es-ES"/>
        </w:rPr>
        <w:br/>
      </w:r>
      <w:r>
        <w:rPr>
          <w:rFonts w:eastAsia="Times New Roman"/>
          <w:lang w:val="es-ES"/>
        </w:rPr>
        <w:br/>
      </w:r>
      <w:r>
        <w:rPr>
          <w:rFonts w:eastAsia="Times New Roman"/>
          <w:b/>
          <w:bCs/>
          <w:lang w:val="es-ES"/>
        </w:rPr>
        <w:t xml:space="preserve">b) Niveles de ruido: </w:t>
      </w:r>
      <w:r>
        <w:rPr>
          <w:rFonts w:eastAsia="Times New Roman"/>
          <w:lang w:val="es-ES"/>
        </w:rPr>
        <w:t xml:space="preserve">Los niveles de exposición y emisión de ruido no superarán los límites previstos en el Reglamento para la Prevención y Control de la Contaminación Ambiental por la Emisión de Ruidos, publicado </w:t>
      </w:r>
      <w:r>
        <w:rPr>
          <w:rFonts w:eastAsia="Times New Roman"/>
          <w:lang w:val="es-ES"/>
        </w:rPr>
        <w:t>en el Registro Oficial 560 del 12 de noviembre de 1990;</w:t>
      </w:r>
      <w:r>
        <w:rPr>
          <w:rFonts w:eastAsia="Times New Roman"/>
          <w:lang w:val="es-ES"/>
        </w:rPr>
        <w:br/>
      </w:r>
      <w:r>
        <w:rPr>
          <w:rFonts w:eastAsia="Times New Roman"/>
          <w:lang w:val="es-ES"/>
        </w:rPr>
        <w:br/>
      </w:r>
      <w:r>
        <w:rPr>
          <w:rFonts w:eastAsia="Times New Roman"/>
          <w:b/>
          <w:bCs/>
          <w:lang w:val="es-ES"/>
        </w:rPr>
        <w:t xml:space="preserve">c) Descargas al agua: </w:t>
      </w:r>
      <w:r>
        <w:rPr>
          <w:rFonts w:eastAsia="Times New Roman"/>
          <w:lang w:val="es-ES"/>
        </w:rPr>
        <w:t>Las descargas de residuos líquidos deberán cumplir con las normas contempladas en el reglamento para la prevención y control de la contaminación ambiental en lo relativo al recu</w:t>
      </w:r>
      <w:r>
        <w:rPr>
          <w:rFonts w:eastAsia="Times New Roman"/>
          <w:lang w:val="es-ES"/>
        </w:rPr>
        <w:t>rso agua, publicado en el Registro Oficial 204 del 5 de junio de 1989;</w:t>
      </w:r>
      <w:r>
        <w:rPr>
          <w:rFonts w:eastAsia="Times New Roman"/>
          <w:lang w:val="es-ES"/>
        </w:rPr>
        <w:br/>
      </w:r>
      <w:r>
        <w:rPr>
          <w:rFonts w:eastAsia="Times New Roman"/>
          <w:lang w:val="es-ES"/>
        </w:rPr>
        <w:br/>
      </w:r>
      <w:r>
        <w:rPr>
          <w:rFonts w:eastAsia="Times New Roman"/>
          <w:b/>
          <w:bCs/>
          <w:lang w:val="es-ES"/>
        </w:rPr>
        <w:t xml:space="preserve">d) Prevención y control de la contaminación del suelo: </w:t>
      </w:r>
      <w:r>
        <w:rPr>
          <w:rFonts w:eastAsia="Times New Roman"/>
          <w:lang w:val="es-ES"/>
        </w:rPr>
        <w:t>Las medidas para la prevención y control de la contaminación de los suelos observarán los criterios y normativas del Reglamento p</w:t>
      </w:r>
      <w:r>
        <w:rPr>
          <w:rFonts w:eastAsia="Times New Roman"/>
          <w:lang w:val="es-ES"/>
        </w:rPr>
        <w:t>ara la Prevención y Control de la Contaminación del Recurso Suelo, publicado en el Registro Oficial 989 del 30 de julio de 1992;</w:t>
      </w:r>
      <w:r>
        <w:rPr>
          <w:rFonts w:eastAsia="Times New Roman"/>
          <w:lang w:val="es-ES"/>
        </w:rPr>
        <w:br/>
      </w:r>
      <w:r>
        <w:rPr>
          <w:rFonts w:eastAsia="Times New Roman"/>
          <w:lang w:val="es-ES"/>
        </w:rPr>
        <w:br/>
      </w:r>
      <w:r>
        <w:rPr>
          <w:rFonts w:eastAsia="Times New Roman"/>
          <w:b/>
          <w:bCs/>
          <w:lang w:val="es-ES"/>
        </w:rPr>
        <w:t>e) Desechos sólidos:</w:t>
      </w:r>
      <w:r>
        <w:rPr>
          <w:rFonts w:eastAsia="Times New Roman"/>
          <w:lang w:val="es-ES"/>
        </w:rPr>
        <w:t xml:space="preserve"> El manejo de los desechos sólidos observará los criterios y normativas técnicas del Reglamento para el Ma</w:t>
      </w:r>
      <w:r>
        <w:rPr>
          <w:rFonts w:eastAsia="Times New Roman"/>
          <w:lang w:val="es-ES"/>
        </w:rPr>
        <w:t>nejo de Desechos Sólidos, publicado en el Registro Oficial 991 del 3 de agosto de 1992;</w:t>
      </w:r>
      <w:r>
        <w:rPr>
          <w:rFonts w:eastAsia="Times New Roman"/>
          <w:lang w:val="es-ES"/>
        </w:rPr>
        <w:br/>
      </w:r>
      <w:r>
        <w:rPr>
          <w:rFonts w:eastAsia="Times New Roman"/>
          <w:lang w:val="es-ES"/>
        </w:rPr>
        <w:br/>
      </w:r>
      <w:r>
        <w:rPr>
          <w:rFonts w:eastAsia="Times New Roman"/>
          <w:b/>
          <w:bCs/>
          <w:lang w:val="es-ES"/>
        </w:rPr>
        <w:t xml:space="preserve">f) Normas sobre plaguicidas de uso agrícola prohibidos en el Ecuador: </w:t>
      </w:r>
      <w:r>
        <w:rPr>
          <w:rFonts w:eastAsia="Times New Roman"/>
          <w:lang w:val="es-ES"/>
        </w:rPr>
        <w:t>Se sujetará a la normativa publicada en el Registro Oficial 623 del 31 de enero de 1995;</w:t>
      </w:r>
      <w:r>
        <w:rPr>
          <w:rFonts w:eastAsia="Times New Roman"/>
          <w:lang w:val="es-ES"/>
        </w:rPr>
        <w:br/>
      </w:r>
      <w:r>
        <w:rPr>
          <w:rFonts w:eastAsia="Times New Roman"/>
          <w:lang w:val="es-ES"/>
        </w:rPr>
        <w:br/>
      </w:r>
      <w:r>
        <w:rPr>
          <w:rFonts w:eastAsia="Times New Roman"/>
          <w:b/>
          <w:bCs/>
          <w:lang w:val="es-ES"/>
        </w:rPr>
        <w:t>g) Norm</w:t>
      </w:r>
      <w:r>
        <w:rPr>
          <w:rFonts w:eastAsia="Times New Roman"/>
          <w:b/>
          <w:bCs/>
          <w:lang w:val="es-ES"/>
        </w:rPr>
        <w:t>as para el almacenamiento, transporte y comercialización de petróleo y sus derivados:</w:t>
      </w:r>
      <w:r>
        <w:rPr>
          <w:rFonts w:eastAsia="Times New Roman"/>
          <w:lang w:val="es-ES"/>
        </w:rPr>
        <w:t xml:space="preserve"> Según las normas que constan en el Reglamento Sustitutivo del Reglamento Ambiental para las Operaciones Hidrocarburíferas en el Ecuador, publicado en el Registro Oficial </w:t>
      </w:r>
      <w:r>
        <w:rPr>
          <w:rFonts w:eastAsia="Times New Roman"/>
          <w:lang w:val="es-ES"/>
        </w:rPr>
        <w:t>265 del 13 de febrero del 2001;</w:t>
      </w:r>
      <w:r>
        <w:rPr>
          <w:rFonts w:eastAsia="Times New Roman"/>
          <w:lang w:val="es-ES"/>
        </w:rPr>
        <w:br/>
      </w:r>
      <w:r>
        <w:rPr>
          <w:rFonts w:eastAsia="Times New Roman"/>
          <w:lang w:val="es-ES"/>
        </w:rPr>
        <w:br/>
      </w:r>
      <w:r>
        <w:rPr>
          <w:rFonts w:eastAsia="Times New Roman"/>
          <w:b/>
          <w:bCs/>
          <w:lang w:val="es-ES"/>
        </w:rPr>
        <w:t xml:space="preserve">h) </w:t>
      </w:r>
      <w:r>
        <w:rPr>
          <w:rFonts w:eastAsia="Times New Roman"/>
          <w:lang w:val="es-ES"/>
        </w:rPr>
        <w:t>Normas establecidas por los municipios en sus áreas de jurisdicción; e,</w:t>
      </w:r>
      <w:r>
        <w:rPr>
          <w:rFonts w:eastAsia="Times New Roman"/>
          <w:lang w:val="es-ES"/>
        </w:rPr>
        <w:br/>
      </w:r>
      <w:r>
        <w:rPr>
          <w:rFonts w:eastAsia="Times New Roman"/>
          <w:lang w:val="es-ES"/>
        </w:rPr>
        <w:br/>
      </w:r>
      <w:r>
        <w:rPr>
          <w:rFonts w:eastAsia="Times New Roman"/>
          <w:b/>
          <w:bCs/>
          <w:lang w:val="es-ES"/>
        </w:rPr>
        <w:t xml:space="preserve">i) </w:t>
      </w:r>
      <w:r>
        <w:rPr>
          <w:rFonts w:eastAsia="Times New Roman"/>
          <w:lang w:val="es-ES"/>
        </w:rPr>
        <w:t>Ordenanzas de protección ambiental emitidas por los gobiernos seccionales.</w:t>
      </w:r>
      <w:r>
        <w:rPr>
          <w:rFonts w:eastAsia="Times New Roman"/>
          <w:lang w:val="es-ES"/>
        </w:rPr>
        <w:br/>
      </w:r>
      <w:r>
        <w:rPr>
          <w:rFonts w:eastAsia="Times New Roman"/>
          <w:lang w:val="es-ES"/>
        </w:rPr>
        <w:br/>
        <w:t>Con relación al derecho de tender líneas de transmisión y distribuci</w:t>
      </w:r>
      <w:r>
        <w:rPr>
          <w:rFonts w:eastAsia="Times New Roman"/>
          <w:lang w:val="es-ES"/>
        </w:rPr>
        <w:t>ón y/o realizar otras instalaciones propias del servicio eléctrico, por parte de los concesionarios y titulares de permisos y licencias, los mismos observarán las disposiciones contempladas en la Ley para la Constitución de Gravámenes y Derechos Tendientes</w:t>
      </w:r>
      <w:r>
        <w:rPr>
          <w:rFonts w:eastAsia="Times New Roman"/>
          <w:lang w:val="es-ES"/>
        </w:rPr>
        <w:t xml:space="preserve"> a Obras de Electrificación, publicada en el Registro Oficial 472 del 28 de noviembre de 1977.</w:t>
      </w:r>
      <w:r>
        <w:rPr>
          <w:rFonts w:eastAsia="Times New Roman"/>
          <w:lang w:val="es-ES"/>
        </w:rPr>
        <w:br/>
      </w:r>
      <w:r>
        <w:rPr>
          <w:rFonts w:eastAsia="Times New Roman"/>
          <w:lang w:val="es-ES"/>
        </w:rPr>
        <w:br/>
        <w:t xml:space="preserve">Las normas anteriores serán aplicadas en tanto no sean expedidos los reglamentos técnicos concernientes a la Ley de Gestión Ambiental. Esto no obstará para que </w:t>
      </w:r>
      <w:r>
        <w:rPr>
          <w:rFonts w:eastAsia="Times New Roman"/>
          <w:lang w:val="es-ES"/>
        </w:rPr>
        <w:t>el CONELEC ejerza su facultad normativa ambiental para el sector eléctrico de acuerdo con su Ley Especial y en concordancia con el marco del Sistema Nacional Descentralizado de Gestión Ambiental.</w:t>
      </w:r>
    </w:p>
    <w:p w:rsidR="00000000" w:rsidRDefault="00AE516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LAS MEDIDAS TÉCNICAS DE PREVENCIÓN</w:t>
      </w:r>
    </w:p>
    <w:p w:rsidR="00000000" w:rsidRDefault="00AE5166">
      <w:pPr>
        <w:rPr>
          <w:rFonts w:eastAsia="Times New Roman"/>
          <w:lang w:val="es-ES"/>
        </w:rPr>
      </w:pPr>
      <w:r>
        <w:rPr>
          <w:rFonts w:eastAsia="Times New Roman"/>
          <w:lang w:val="es-ES"/>
        </w:rPr>
        <w:t>Art. 16.-</w:t>
      </w:r>
      <w:r>
        <w:rPr>
          <w:rFonts w:eastAsia="Times New Roman"/>
          <w:b/>
          <w:bCs/>
          <w:lang w:val="es-ES"/>
        </w:rPr>
        <w:t xml:space="preserve"> </w:t>
      </w:r>
      <w:r>
        <w:rPr>
          <w:rFonts w:eastAsia="Times New Roman"/>
          <w:b/>
          <w:bCs/>
          <w:lang w:val="es-ES"/>
        </w:rPr>
        <w:t xml:space="preserve">Medidas técnicas de prevención.- </w:t>
      </w:r>
      <w:r>
        <w:rPr>
          <w:rFonts w:eastAsia="Times New Roman"/>
          <w:lang w:val="es-ES"/>
        </w:rPr>
        <w:t>Con el fin de evitar los impactos ambientales negativos, debidos a las actividades de generación, transmisión y distribución de energía eléctrica se observarán las medidas técnicas que el CONELEC establezca mediante regulac</w:t>
      </w:r>
      <w:r>
        <w:rPr>
          <w:rFonts w:eastAsia="Times New Roman"/>
          <w:lang w:val="es-ES"/>
        </w:rPr>
        <w:t>iones. La aplicación de las mismas dependerá de las características del proyecto, obra o instalación, y de las condiciones naturales de los ecosistemas y áreas afectadas. Aquellas que no puedan ser adoptadas deberán justificarse en el PMA.</w:t>
      </w:r>
    </w:p>
    <w:p w:rsidR="00000000" w:rsidRDefault="00AE5166">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r>
      <w:r>
        <w:rPr>
          <w:rFonts w:eastAsia="Times New Roman"/>
          <w:b/>
          <w:bCs/>
          <w:sz w:val="36"/>
          <w:szCs w:val="36"/>
          <w:lang w:val="es-ES"/>
        </w:rPr>
        <w:t>DE LOS INSTRUMENTOS TÉCNICOS DE CONTROL AMBIENTAL</w:t>
      </w:r>
    </w:p>
    <w:p w:rsidR="00000000" w:rsidRDefault="00AE516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LOS INSTRUMENTOS AMBIENTALES PARA DESARROLLO DE ACTIVIDADES ELÉCTRICAS</w:t>
      </w:r>
    </w:p>
    <w:p w:rsidR="00000000" w:rsidRDefault="00AE5166">
      <w:pPr>
        <w:rPr>
          <w:rFonts w:eastAsia="Times New Roman"/>
          <w:lang w:val="es-ES"/>
        </w:rPr>
      </w:pPr>
      <w:r>
        <w:rPr>
          <w:rFonts w:eastAsia="Times New Roman"/>
          <w:lang w:val="es-ES"/>
        </w:rPr>
        <w:t>Art. 17.-</w:t>
      </w:r>
      <w:r>
        <w:rPr>
          <w:rFonts w:eastAsia="Times New Roman"/>
          <w:b/>
          <w:bCs/>
          <w:lang w:val="es-ES"/>
        </w:rPr>
        <w:t xml:space="preserve"> Los Instrumentos.- </w:t>
      </w:r>
      <w:r>
        <w:rPr>
          <w:rFonts w:eastAsia="Times New Roman"/>
          <w:lang w:val="es-ES"/>
        </w:rPr>
        <w:t>Para los efectos de aplicación de la Ley de Régimen del Sector Eléctrico y del presente regl</w:t>
      </w:r>
      <w:r>
        <w:rPr>
          <w:rFonts w:eastAsia="Times New Roman"/>
          <w:lang w:val="es-ES"/>
        </w:rPr>
        <w:t>amento, son aplicables a las actividades de generación, transmisión y distribución de energía eléctrica, los siguientes instrumentos técnicos:</w:t>
      </w:r>
      <w:r>
        <w:rPr>
          <w:rFonts w:eastAsia="Times New Roman"/>
          <w:lang w:val="es-ES"/>
        </w:rPr>
        <w:br/>
      </w:r>
      <w:r>
        <w:rPr>
          <w:rFonts w:eastAsia="Times New Roman"/>
          <w:lang w:val="es-ES"/>
        </w:rPr>
        <w:br/>
        <w:t>a) Estudio de Impacto Ambiental (EIA) que incluye el Plan de Manejo Ambiental (PMA); y,</w:t>
      </w:r>
      <w:r>
        <w:rPr>
          <w:rFonts w:eastAsia="Times New Roman"/>
          <w:lang w:val="es-ES"/>
        </w:rPr>
        <w:br/>
      </w:r>
      <w:r>
        <w:rPr>
          <w:rFonts w:eastAsia="Times New Roman"/>
          <w:lang w:val="es-ES"/>
        </w:rPr>
        <w:br/>
        <w:t xml:space="preserve">b) Auditoría Ambiental </w:t>
      </w:r>
      <w:r>
        <w:rPr>
          <w:rFonts w:eastAsia="Times New Roman"/>
          <w:lang w:val="es-ES"/>
        </w:rPr>
        <w:t>(AA).</w:t>
      </w:r>
    </w:p>
    <w:p w:rsidR="00000000" w:rsidRDefault="00AE516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ESTUDIO DE IMPACTO AMBIENTAL</w:t>
      </w:r>
    </w:p>
    <w:p w:rsidR="00000000" w:rsidRDefault="00AE5166">
      <w:pPr>
        <w:rPr>
          <w:rFonts w:eastAsia="Times New Roman"/>
          <w:lang w:val="es-ES"/>
        </w:rPr>
      </w:pPr>
      <w:r>
        <w:rPr>
          <w:rFonts w:eastAsia="Times New Roman"/>
          <w:lang w:val="es-ES"/>
        </w:rPr>
        <w:t>Art. 18.-</w:t>
      </w:r>
      <w:r>
        <w:rPr>
          <w:rFonts w:eastAsia="Times New Roman"/>
          <w:b/>
          <w:bCs/>
          <w:lang w:val="es-ES"/>
        </w:rPr>
        <w:t xml:space="preserve"> Alcance.- </w:t>
      </w:r>
      <w:r>
        <w:rPr>
          <w:rFonts w:eastAsia="Times New Roman"/>
          <w:lang w:val="es-ES"/>
        </w:rPr>
        <w:t>El Estudio de Impacto Ambiental (EIA), y su correspondiente Plan de Manejo Ambiental (PMA), se preparará con el propósito de evaluar en forma anticipada los posibles impactos ambientale</w:t>
      </w:r>
      <w:r>
        <w:rPr>
          <w:rFonts w:eastAsia="Times New Roman"/>
          <w:lang w:val="es-ES"/>
        </w:rPr>
        <w:t>s que ocasionará un proyecto, obra o instalación eléctrica proponiendo las medidas para prevenir, atenuar y/o compensar los impactos negativos y potenciar los positivos.</w:t>
      </w:r>
    </w:p>
    <w:p w:rsidR="00000000" w:rsidRDefault="00AE5166">
      <w:pPr>
        <w:rPr>
          <w:rFonts w:eastAsia="Times New Roman"/>
          <w:lang w:val="es-ES"/>
        </w:rPr>
      </w:pPr>
      <w:r>
        <w:rPr>
          <w:rFonts w:eastAsia="Times New Roman"/>
          <w:lang w:val="es-ES"/>
        </w:rPr>
        <w:t>Art. 19.-</w:t>
      </w:r>
      <w:r>
        <w:rPr>
          <w:rFonts w:eastAsia="Times New Roman"/>
          <w:b/>
          <w:bCs/>
          <w:lang w:val="es-ES"/>
        </w:rPr>
        <w:t xml:space="preserve"> Clasificación de los proyectos y obras eléctricas.- </w:t>
      </w:r>
      <w:r>
        <w:rPr>
          <w:rFonts w:eastAsia="Times New Roman"/>
          <w:lang w:val="es-ES"/>
        </w:rPr>
        <w:t>Para efectos de la aplic</w:t>
      </w:r>
      <w:r>
        <w:rPr>
          <w:rFonts w:eastAsia="Times New Roman"/>
          <w:lang w:val="es-ES"/>
        </w:rPr>
        <w:t>ación y presentación del EIA en el sector eléctrico, los proyectos y obras se clasifican en:</w:t>
      </w:r>
      <w:r>
        <w:rPr>
          <w:rFonts w:eastAsia="Times New Roman"/>
          <w:lang w:val="es-ES"/>
        </w:rPr>
        <w:br/>
      </w:r>
      <w:r>
        <w:rPr>
          <w:rFonts w:eastAsia="Times New Roman"/>
          <w:lang w:val="es-ES"/>
        </w:rPr>
        <w:br/>
        <w:t>a) Los que requieren EIA: proyectos u obras de generación de energía eléctrica, cuya capacidad total sea igual o mayor a 1 MW, y las líneas de transmisión y distr</w:t>
      </w:r>
      <w:r>
        <w:rPr>
          <w:rFonts w:eastAsia="Times New Roman"/>
          <w:lang w:val="es-ES"/>
        </w:rPr>
        <w:t>ibución, en los niveles de voltaje y longitud aprobados por el CONELEC a través de regulación, así como los proyectos u obras a que se refiere el Art. 41; y,</w:t>
      </w:r>
      <w:r>
        <w:rPr>
          <w:rFonts w:eastAsia="Times New Roman"/>
          <w:lang w:val="es-ES"/>
        </w:rPr>
        <w:br/>
      </w:r>
      <w:r>
        <w:rPr>
          <w:rFonts w:eastAsia="Times New Roman"/>
          <w:lang w:val="es-ES"/>
        </w:rPr>
        <w:br/>
        <w:t>b) Los que no requieren EIA: proyectos que no se contemplan en el literal anterior.</w:t>
      </w:r>
    </w:p>
    <w:p w:rsidR="00000000" w:rsidRDefault="00AE5166">
      <w:pPr>
        <w:rPr>
          <w:rFonts w:eastAsia="Times New Roman"/>
          <w:lang w:val="es-ES"/>
        </w:rPr>
      </w:pPr>
      <w:r>
        <w:rPr>
          <w:rFonts w:eastAsia="Times New Roman"/>
          <w:lang w:val="es-ES"/>
        </w:rPr>
        <w:t>Art. 20.-</w:t>
      </w:r>
      <w:r>
        <w:rPr>
          <w:rFonts w:eastAsia="Times New Roman"/>
          <w:b/>
          <w:bCs/>
          <w:lang w:val="es-ES"/>
        </w:rPr>
        <w:t xml:space="preserve"> Obl</w:t>
      </w:r>
      <w:r>
        <w:rPr>
          <w:rFonts w:eastAsia="Times New Roman"/>
          <w:b/>
          <w:bCs/>
          <w:lang w:val="es-ES"/>
        </w:rPr>
        <w:t xml:space="preserve">igatoriedad.- </w:t>
      </w:r>
      <w:r>
        <w:rPr>
          <w:rFonts w:eastAsia="Times New Roman"/>
          <w:lang w:val="es-ES"/>
        </w:rPr>
        <w:t xml:space="preserve">Todo nuevo proyecto, obra o instalación destinada a la generación, transmisión o distribución de energía eléctrica, cuyas, capacidades o dimensiones sean iguales o mayores a las indicadas en el literal a) del artículo anterior, deberá contar </w:t>
      </w:r>
      <w:r>
        <w:rPr>
          <w:rFonts w:eastAsia="Times New Roman"/>
          <w:lang w:val="es-ES"/>
        </w:rPr>
        <w:t>con un EIA. La aprobación previa de dicho estudio por parte del CONELEC, y la obtención de la Licencia Ambiental del Ministerio del Ambiente, son condiciones necesarias y obligatorias para iniciar la construcción del indicado proyecto.</w:t>
      </w:r>
      <w:r>
        <w:rPr>
          <w:rFonts w:eastAsia="Times New Roman"/>
          <w:lang w:val="es-ES"/>
        </w:rPr>
        <w:br/>
      </w:r>
      <w:r>
        <w:rPr>
          <w:rFonts w:eastAsia="Times New Roman"/>
          <w:lang w:val="es-ES"/>
        </w:rPr>
        <w:br/>
        <w:t>Será obligación del</w:t>
      </w:r>
      <w:r>
        <w:rPr>
          <w:rFonts w:eastAsia="Times New Roman"/>
          <w:lang w:val="es-ES"/>
        </w:rPr>
        <w:t xml:space="preserve"> titular del proyecto la presentación del EIA de acuerdo con los requisitos establecidos por el CONELEC. El estudio deberá ser preparado por empresas o consultores independientes que se encuentren inscritos en el registro al que se hace referencia en el ar</w:t>
      </w:r>
      <w:r>
        <w:rPr>
          <w:rFonts w:eastAsia="Times New Roman"/>
          <w:lang w:val="es-ES"/>
        </w:rPr>
        <w:t>tículo 7, literal h) del presente reglamento.</w:t>
      </w:r>
    </w:p>
    <w:p w:rsidR="00000000" w:rsidRDefault="00AE5166">
      <w:pPr>
        <w:rPr>
          <w:rFonts w:eastAsia="Times New Roman"/>
          <w:lang w:val="es-ES"/>
        </w:rPr>
      </w:pPr>
      <w:r>
        <w:rPr>
          <w:rFonts w:eastAsia="Times New Roman"/>
          <w:b/>
          <w:bCs/>
          <w:lang w:val="es-ES"/>
        </w:rPr>
        <w:t xml:space="preserve">Art. 21.- </w:t>
      </w:r>
      <w:r>
        <w:rPr>
          <w:rFonts w:eastAsia="Times New Roman"/>
          <w:lang w:val="es-ES"/>
        </w:rPr>
        <w:t>(Derogado por la Disposición Final Tercera del D.E. 1040, R.O. 332, 8-V-2008).</w:t>
      </w:r>
    </w:p>
    <w:p w:rsidR="00000000" w:rsidRDefault="00AE5166">
      <w:pPr>
        <w:rPr>
          <w:rFonts w:eastAsia="Times New Roman"/>
          <w:lang w:val="es-ES"/>
        </w:rPr>
      </w:pPr>
      <w:r>
        <w:rPr>
          <w:rFonts w:eastAsia="Times New Roman"/>
          <w:lang w:val="es-ES"/>
        </w:rPr>
        <w:t>Art. 22.-</w:t>
      </w:r>
      <w:r>
        <w:rPr>
          <w:rFonts w:eastAsia="Times New Roman"/>
          <w:b/>
          <w:bCs/>
          <w:lang w:val="es-ES"/>
        </w:rPr>
        <w:t xml:space="preserve"> Niveles para la preparación del EIA.- </w:t>
      </w:r>
      <w:r>
        <w:rPr>
          <w:rFonts w:eastAsia="Times New Roman"/>
          <w:lang w:val="es-ES"/>
        </w:rPr>
        <w:t>El EIA se</w:t>
      </w:r>
      <w:r>
        <w:rPr>
          <w:rFonts w:eastAsia="Times New Roman"/>
          <w:i/>
          <w:iCs/>
          <w:lang w:val="es-ES"/>
        </w:rPr>
        <w:t xml:space="preserve"> </w:t>
      </w:r>
      <w:r>
        <w:rPr>
          <w:rFonts w:eastAsia="Times New Roman"/>
          <w:i/>
          <w:iCs/>
          <w:lang w:val="es-ES"/>
        </w:rPr>
        <w:t>preparará en dos niveles: Preliminar y Definitivo. En caso de q</w:t>
      </w:r>
      <w:r>
        <w:rPr>
          <w:rFonts w:eastAsia="Times New Roman"/>
          <w:i/>
          <w:iCs/>
          <w:lang w:val="es-ES"/>
        </w:rPr>
        <w:t>ue el interesado cuente con el EIA Definitivo, no requerirá preparar el EIA Preliminar, siempre y cuando el mismo contenga el análisis detallado de alternativas que justifique técnica y ambientalmente la opción seleccionada.</w:t>
      </w:r>
    </w:p>
    <w:p w:rsidR="00000000" w:rsidRDefault="00AE5166">
      <w:pPr>
        <w:rPr>
          <w:rFonts w:eastAsia="Times New Roman"/>
          <w:lang w:val="es-ES"/>
        </w:rPr>
      </w:pPr>
      <w:r>
        <w:rPr>
          <w:rFonts w:eastAsia="Times New Roman"/>
          <w:lang w:val="es-ES"/>
        </w:rPr>
        <w:t>Art. 23.-</w:t>
      </w:r>
      <w:r>
        <w:rPr>
          <w:rFonts w:eastAsia="Times New Roman"/>
          <w:b/>
          <w:bCs/>
          <w:lang w:val="es-ES"/>
        </w:rPr>
        <w:t xml:space="preserve"> El</w:t>
      </w:r>
      <w:r>
        <w:rPr>
          <w:rFonts w:eastAsia="Times New Roman"/>
          <w:lang w:val="es-ES"/>
        </w:rPr>
        <w:t xml:space="preserve"> </w:t>
      </w:r>
      <w:r>
        <w:rPr>
          <w:rFonts w:eastAsia="Times New Roman"/>
          <w:b/>
          <w:bCs/>
          <w:lang w:val="es-ES"/>
        </w:rPr>
        <w:t>Estudio de Impacto</w:t>
      </w:r>
      <w:r>
        <w:rPr>
          <w:rFonts w:eastAsia="Times New Roman"/>
          <w:b/>
          <w:bCs/>
          <w:lang w:val="es-ES"/>
        </w:rPr>
        <w:t xml:space="preserve"> Ambiental Preliminar.- </w:t>
      </w:r>
      <w:r>
        <w:rPr>
          <w:rFonts w:eastAsia="Times New Roman"/>
          <w:lang w:val="es-ES"/>
        </w:rPr>
        <w:t>El Estudio de Impacto Ambiental Preliminar (EIAP) se</w:t>
      </w:r>
      <w:r>
        <w:rPr>
          <w:rFonts w:eastAsia="Times New Roman"/>
          <w:b/>
          <w:bCs/>
          <w:lang w:val="es-ES"/>
        </w:rPr>
        <w:t xml:space="preserve"> </w:t>
      </w:r>
      <w:r>
        <w:rPr>
          <w:rFonts w:eastAsia="Times New Roman"/>
          <w:lang w:val="es-ES"/>
        </w:rPr>
        <w:t>preparará en las fases iniciales de los estudios del proyecto eléctrico, proporcionará la evaluación inicial y básica de los impactos ambientales que ocasionará el proyecto y se c</w:t>
      </w:r>
      <w:r>
        <w:rPr>
          <w:rFonts w:eastAsia="Times New Roman"/>
          <w:lang w:val="es-ES"/>
        </w:rPr>
        <w:t>onstituirá en una herramienta fundamental para la toma de decisiones en lo referente a la selección de alternativas, tanto de emplazamiento como tecnológicas.</w:t>
      </w:r>
      <w:r>
        <w:rPr>
          <w:rFonts w:eastAsia="Times New Roman"/>
          <w:lang w:val="es-ES"/>
        </w:rPr>
        <w:br/>
      </w:r>
      <w:r>
        <w:rPr>
          <w:rFonts w:eastAsia="Times New Roman"/>
          <w:lang w:val="es-ES"/>
        </w:rPr>
        <w:br/>
        <w:t>El EIAP contendrá:</w:t>
      </w:r>
      <w:r>
        <w:rPr>
          <w:rFonts w:eastAsia="Times New Roman"/>
          <w:lang w:val="es-ES"/>
        </w:rPr>
        <w:br/>
      </w:r>
      <w:r>
        <w:rPr>
          <w:rFonts w:eastAsia="Times New Roman"/>
          <w:lang w:val="es-ES"/>
        </w:rPr>
        <w:br/>
        <w:t>a) Descripción general técnica del proyecto eléctrico;</w:t>
      </w:r>
      <w:r>
        <w:rPr>
          <w:rFonts w:eastAsia="Times New Roman"/>
          <w:lang w:val="es-ES"/>
        </w:rPr>
        <w:br/>
      </w:r>
      <w:r>
        <w:rPr>
          <w:rFonts w:eastAsia="Times New Roman"/>
          <w:lang w:val="es-ES"/>
        </w:rPr>
        <w:br/>
        <w:t>b) Línea de base: de</w:t>
      </w:r>
      <w:r>
        <w:rPr>
          <w:rFonts w:eastAsia="Times New Roman"/>
          <w:lang w:val="es-ES"/>
        </w:rPr>
        <w:t>scripción general de los medios antrópico y natural (biótico y abiótico), destacando las áreas sensibles, los ecosistemas frágiles que pudieran verse afectados directa o indirectamente;</w:t>
      </w:r>
    </w:p>
    <w:p w:rsidR="00000000" w:rsidRDefault="00AE5166">
      <w:pPr>
        <w:rPr>
          <w:rFonts w:eastAsia="Times New Roman"/>
          <w:sz w:val="20"/>
          <w:szCs w:val="20"/>
          <w:lang w:val="es-ES"/>
        </w:rPr>
      </w:pPr>
      <w:r>
        <w:rPr>
          <w:rFonts w:eastAsia="Times New Roman"/>
          <w:sz w:val="20"/>
          <w:szCs w:val="20"/>
          <w:lang w:val="es-ES"/>
        </w:rPr>
        <w:br/>
        <w:t>c) Un análisis detallado de alternativas para el emplazamiento o traz</w:t>
      </w:r>
      <w:r>
        <w:rPr>
          <w:rFonts w:eastAsia="Times New Roman"/>
          <w:sz w:val="20"/>
          <w:szCs w:val="20"/>
          <w:lang w:val="es-ES"/>
        </w:rPr>
        <w:t>ado y caracterización de los elementos principales del proyecto, con vistas a reducir los impactos ambientales;</w:t>
      </w:r>
      <w:r>
        <w:rPr>
          <w:rFonts w:eastAsia="Times New Roman"/>
          <w:sz w:val="20"/>
          <w:szCs w:val="20"/>
          <w:lang w:val="es-ES"/>
        </w:rPr>
        <w:br/>
      </w:r>
      <w:r>
        <w:rPr>
          <w:rFonts w:eastAsia="Times New Roman"/>
          <w:sz w:val="20"/>
          <w:szCs w:val="20"/>
          <w:lang w:val="es-ES"/>
        </w:rPr>
        <w:br/>
        <w:t>d) La identificación y descripción básica de los impactos ambientales significativos que ocasionará el proyecto para las distintas alternativas</w:t>
      </w:r>
      <w:r>
        <w:rPr>
          <w:rFonts w:eastAsia="Times New Roman"/>
          <w:sz w:val="20"/>
          <w:szCs w:val="20"/>
          <w:lang w:val="es-ES"/>
        </w:rPr>
        <w:t xml:space="preserve"> propuestas; y,</w:t>
      </w:r>
      <w:r>
        <w:rPr>
          <w:rFonts w:eastAsia="Times New Roman"/>
          <w:sz w:val="20"/>
          <w:szCs w:val="20"/>
          <w:lang w:val="es-ES"/>
        </w:rPr>
        <w:br/>
      </w:r>
      <w:r>
        <w:rPr>
          <w:rFonts w:eastAsia="Times New Roman"/>
          <w:sz w:val="20"/>
          <w:szCs w:val="20"/>
          <w:lang w:val="es-ES"/>
        </w:rPr>
        <w:br/>
        <w:t>e) La descripción general del Plan de Manejo Ambiental para el proyecto.</w:t>
      </w:r>
      <w:r>
        <w:rPr>
          <w:rFonts w:eastAsia="Times New Roman"/>
          <w:sz w:val="20"/>
          <w:szCs w:val="20"/>
          <w:lang w:val="es-ES"/>
        </w:rPr>
        <w:br/>
      </w:r>
      <w:r>
        <w:rPr>
          <w:rFonts w:eastAsia="Times New Roman"/>
          <w:sz w:val="20"/>
          <w:szCs w:val="20"/>
          <w:lang w:val="es-ES"/>
        </w:rPr>
        <w:br/>
        <w:t>Para la preparación del EIAP, el interesado seguirá en lo pertinente, los lineamientos que el CONELEC establezca mediante regulaciones.</w:t>
      </w:r>
      <w:r>
        <w:rPr>
          <w:rFonts w:eastAsia="Times New Roman"/>
          <w:sz w:val="20"/>
          <w:szCs w:val="20"/>
          <w:lang w:val="es-ES"/>
        </w:rPr>
        <w:br/>
      </w:r>
      <w:r>
        <w:rPr>
          <w:rFonts w:eastAsia="Times New Roman"/>
          <w:sz w:val="20"/>
          <w:szCs w:val="20"/>
          <w:lang w:val="es-ES"/>
        </w:rPr>
        <w:br/>
        <w:t>Para la presentación y aprob</w:t>
      </w:r>
      <w:r>
        <w:rPr>
          <w:rFonts w:eastAsia="Times New Roman"/>
          <w:sz w:val="20"/>
          <w:szCs w:val="20"/>
          <w:lang w:val="es-ES"/>
        </w:rPr>
        <w:t>ación del EIAP, los titulares de los proyectos se sujetarán al procedimiento establecido en este reglamento.</w:t>
      </w:r>
    </w:p>
    <w:p w:rsidR="00000000" w:rsidRDefault="00AE5166">
      <w:pPr>
        <w:rPr>
          <w:rFonts w:eastAsia="Times New Roman"/>
          <w:lang w:val="es-ES"/>
        </w:rPr>
      </w:pPr>
      <w:r>
        <w:rPr>
          <w:rFonts w:eastAsia="Times New Roman"/>
          <w:lang w:val="es-ES"/>
        </w:rPr>
        <w:t>Art. 24.-</w:t>
      </w:r>
      <w:r>
        <w:rPr>
          <w:rFonts w:eastAsia="Times New Roman"/>
          <w:b/>
          <w:bCs/>
          <w:lang w:val="es-ES"/>
        </w:rPr>
        <w:t xml:space="preserve"> El Estudio de Impacto Ambiental Definitivo.- </w:t>
      </w:r>
      <w:r>
        <w:rPr>
          <w:rFonts w:eastAsia="Times New Roman"/>
          <w:lang w:val="es-ES"/>
        </w:rPr>
        <w:t>El Estudio de Impacto Ambiental Definitivo (EIAD) se preparará en la fase avanzada de los es</w:t>
      </w:r>
      <w:r>
        <w:rPr>
          <w:rFonts w:eastAsia="Times New Roman"/>
          <w:lang w:val="es-ES"/>
        </w:rPr>
        <w:t>tudios del proyecto eléctrico. Proporcionará la evaluación detallada de los impactos ambientales que ocasionará el proyecto y se constituirá en una herramienta para la toma de decisiones que permita prevenir, mitigar y/o compensar los impactos significativ</w:t>
      </w:r>
      <w:r>
        <w:rPr>
          <w:rFonts w:eastAsia="Times New Roman"/>
          <w:lang w:val="es-ES"/>
        </w:rPr>
        <w:t>os negativos y potenciar los positivos que se identifiquen.</w:t>
      </w:r>
      <w:r>
        <w:rPr>
          <w:rFonts w:eastAsia="Times New Roman"/>
          <w:lang w:val="es-ES"/>
        </w:rPr>
        <w:br/>
      </w:r>
      <w:r>
        <w:rPr>
          <w:rFonts w:eastAsia="Times New Roman"/>
          <w:lang w:val="es-ES"/>
        </w:rPr>
        <w:br/>
        <w:t>El EIAD contendrá:</w:t>
      </w:r>
      <w:r>
        <w:rPr>
          <w:rFonts w:eastAsia="Times New Roman"/>
          <w:lang w:val="es-ES"/>
        </w:rPr>
        <w:br/>
      </w:r>
      <w:r>
        <w:rPr>
          <w:rFonts w:eastAsia="Times New Roman"/>
          <w:lang w:val="es-ES"/>
        </w:rPr>
        <w:br/>
        <w:t>a) Un resumen ejecutivo del EIAD;</w:t>
      </w:r>
      <w:r>
        <w:rPr>
          <w:rFonts w:eastAsia="Times New Roman"/>
          <w:lang w:val="es-ES"/>
        </w:rPr>
        <w:br/>
      </w:r>
      <w:r>
        <w:rPr>
          <w:rFonts w:eastAsia="Times New Roman"/>
          <w:lang w:val="es-ES"/>
        </w:rPr>
        <w:br/>
        <w:t>b) La descripción técnica detallada del proyecto eléctrico;</w:t>
      </w:r>
      <w:r>
        <w:rPr>
          <w:rFonts w:eastAsia="Times New Roman"/>
          <w:lang w:val="es-ES"/>
        </w:rPr>
        <w:br/>
      </w:r>
      <w:r>
        <w:rPr>
          <w:rFonts w:eastAsia="Times New Roman"/>
          <w:lang w:val="es-ES"/>
        </w:rPr>
        <w:br/>
        <w:t>c) La justificación detallada ambiental de la alternativa para el emplazamiento</w:t>
      </w:r>
      <w:r>
        <w:rPr>
          <w:rFonts w:eastAsia="Times New Roman"/>
          <w:lang w:val="es-ES"/>
        </w:rPr>
        <w:t xml:space="preserve"> o trazado que haya sido seleccionada con vistas a reducir los impactos ambientales;</w:t>
      </w:r>
      <w:r>
        <w:rPr>
          <w:rFonts w:eastAsia="Times New Roman"/>
          <w:lang w:val="es-ES"/>
        </w:rPr>
        <w:br/>
      </w:r>
      <w:r>
        <w:rPr>
          <w:rFonts w:eastAsia="Times New Roman"/>
          <w:lang w:val="es-ES"/>
        </w:rPr>
        <w:br/>
        <w:t>d) Línea de base: descripción detallada de los medios antrópico y natural (biótico y abiótico), de los ecosistemas afectados;</w:t>
      </w:r>
      <w:r>
        <w:rPr>
          <w:rFonts w:eastAsia="Times New Roman"/>
          <w:lang w:val="es-ES"/>
        </w:rPr>
        <w:br/>
      </w:r>
      <w:r>
        <w:rPr>
          <w:rFonts w:eastAsia="Times New Roman"/>
          <w:lang w:val="es-ES"/>
        </w:rPr>
        <w:br/>
        <w:t>e) La definición de las áreas de influencia</w:t>
      </w:r>
      <w:r>
        <w:rPr>
          <w:rFonts w:eastAsia="Times New Roman"/>
          <w:lang w:val="es-ES"/>
        </w:rPr>
        <w:t xml:space="preserve"> directa e indirecta a base de los lineamientos que el CONELEC establezca;</w:t>
      </w:r>
      <w:r>
        <w:rPr>
          <w:rFonts w:eastAsia="Times New Roman"/>
          <w:lang w:val="es-ES"/>
        </w:rPr>
        <w:br/>
      </w:r>
      <w:r>
        <w:rPr>
          <w:rFonts w:eastAsia="Times New Roman"/>
          <w:lang w:val="es-ES"/>
        </w:rPr>
        <w:br/>
        <w:t>f) La identificación, caracterización y valoración de los impactos ambientales negativos y positivos y la descripción detallada de los impactos determinados como significativos; y,</w:t>
      </w:r>
      <w:r>
        <w:rPr>
          <w:rFonts w:eastAsia="Times New Roman"/>
          <w:lang w:val="es-ES"/>
        </w:rPr>
        <w:br/>
      </w:r>
      <w:r>
        <w:rPr>
          <w:rFonts w:eastAsia="Times New Roman"/>
          <w:lang w:val="es-ES"/>
        </w:rPr>
        <w:br/>
        <w:t>g) El Plan de Manejo Ambiental detallado.</w:t>
      </w:r>
      <w:r>
        <w:rPr>
          <w:rFonts w:eastAsia="Times New Roman"/>
          <w:lang w:val="es-ES"/>
        </w:rPr>
        <w:br/>
      </w:r>
      <w:r>
        <w:rPr>
          <w:rFonts w:eastAsia="Times New Roman"/>
          <w:lang w:val="es-ES"/>
        </w:rPr>
        <w:br/>
        <w:t>El EIAD se preparará sobre la base de las regulaciones que el CONELEC establezca.</w:t>
      </w:r>
      <w:r>
        <w:rPr>
          <w:rFonts w:eastAsia="Times New Roman"/>
          <w:lang w:val="es-ES"/>
        </w:rPr>
        <w:br/>
      </w:r>
      <w:r>
        <w:rPr>
          <w:rFonts w:eastAsia="Times New Roman"/>
          <w:lang w:val="es-ES"/>
        </w:rPr>
        <w:br/>
        <w:t>Para la presentación y aprobación del EIAD, los titulares de los proyectos se sujetarán al procedimiento establecido en este reg</w:t>
      </w:r>
      <w:r>
        <w:rPr>
          <w:rFonts w:eastAsia="Times New Roman"/>
          <w:lang w:val="es-ES"/>
        </w:rPr>
        <w:t>lamento.</w:t>
      </w:r>
    </w:p>
    <w:p w:rsidR="00000000" w:rsidRDefault="00AE5166">
      <w:pPr>
        <w:rPr>
          <w:rFonts w:eastAsia="Times New Roman"/>
          <w:lang w:val="es-ES"/>
        </w:rPr>
      </w:pPr>
      <w:r>
        <w:rPr>
          <w:rFonts w:eastAsia="Times New Roman"/>
          <w:lang w:val="es-ES"/>
        </w:rPr>
        <w:t>Art. 25.-</w:t>
      </w:r>
      <w:r>
        <w:rPr>
          <w:rFonts w:eastAsia="Times New Roman"/>
          <w:b/>
          <w:bCs/>
          <w:lang w:val="es-ES"/>
        </w:rPr>
        <w:t xml:space="preserve"> El Plan de Manejo Ambiental.- </w:t>
      </w:r>
      <w:r>
        <w:rPr>
          <w:rFonts w:eastAsia="Times New Roman"/>
          <w:lang w:val="es-ES"/>
        </w:rPr>
        <w:t>El Plan de Manejo Ambiental (PMA) será parte integrante del EIAP y del EIAD. Para el primer caso tendrá un nivel básico, en tanto que para el segundo su nivel será detallado.</w:t>
      </w:r>
      <w:r>
        <w:rPr>
          <w:rFonts w:eastAsia="Times New Roman"/>
          <w:lang w:val="es-ES"/>
        </w:rPr>
        <w:br/>
      </w:r>
      <w:r>
        <w:rPr>
          <w:rFonts w:eastAsia="Times New Roman"/>
          <w:lang w:val="es-ES"/>
        </w:rPr>
        <w:br/>
        <w:t>El PMA contendrá:</w:t>
      </w:r>
      <w:r>
        <w:rPr>
          <w:rFonts w:eastAsia="Times New Roman"/>
          <w:lang w:val="es-ES"/>
        </w:rPr>
        <w:br/>
      </w:r>
      <w:r>
        <w:rPr>
          <w:rFonts w:eastAsia="Times New Roman"/>
          <w:lang w:val="es-ES"/>
        </w:rPr>
        <w:br/>
        <w:t>a) Los progr</w:t>
      </w:r>
      <w:r>
        <w:rPr>
          <w:rFonts w:eastAsia="Times New Roman"/>
          <w:lang w:val="es-ES"/>
        </w:rPr>
        <w:t>amas y acciones destinados a prevenir, mitigar, remediar y/o compensar los posibles impactos ambientales negativos, así como también para potenciar aquellos positivos de un proyecto, durante sus fases de construcción, operación-mantenimiento y retiro;</w:t>
      </w:r>
      <w:r>
        <w:rPr>
          <w:rFonts w:eastAsia="Times New Roman"/>
          <w:lang w:val="es-ES"/>
        </w:rPr>
        <w:br/>
      </w:r>
      <w:r>
        <w:rPr>
          <w:rFonts w:eastAsia="Times New Roman"/>
          <w:lang w:val="es-ES"/>
        </w:rPr>
        <w:br/>
        <w:t xml:space="preserve">b) </w:t>
      </w:r>
      <w:r>
        <w:rPr>
          <w:rFonts w:eastAsia="Times New Roman"/>
          <w:lang w:val="es-ES"/>
        </w:rPr>
        <w:t>Los programas sobre ambiente y seguridad laboral, contingencias y riesgos, y manejo de desechos, incluyendo los peligrosos;</w:t>
      </w:r>
      <w:r>
        <w:rPr>
          <w:rFonts w:eastAsia="Times New Roman"/>
          <w:lang w:val="es-ES"/>
        </w:rPr>
        <w:br/>
      </w:r>
      <w:r>
        <w:rPr>
          <w:rFonts w:eastAsia="Times New Roman"/>
          <w:lang w:val="es-ES"/>
        </w:rPr>
        <w:br/>
        <w:t>c) El programa de capacitación y entrenamiento ambientales aplicables al proyecto;</w:t>
      </w:r>
      <w:r>
        <w:rPr>
          <w:rFonts w:eastAsia="Times New Roman"/>
          <w:lang w:val="es-ES"/>
        </w:rPr>
        <w:br/>
      </w:r>
      <w:r>
        <w:rPr>
          <w:rFonts w:eastAsia="Times New Roman"/>
          <w:lang w:val="es-ES"/>
        </w:rPr>
        <w:br/>
        <w:t>d) El programa de participación ciudadana;</w:t>
      </w:r>
      <w:r>
        <w:rPr>
          <w:rFonts w:eastAsia="Times New Roman"/>
          <w:lang w:val="es-ES"/>
        </w:rPr>
        <w:br/>
      </w:r>
      <w:r>
        <w:rPr>
          <w:rFonts w:eastAsia="Times New Roman"/>
          <w:lang w:val="es-ES"/>
        </w:rPr>
        <w:br/>
        <w:t xml:space="preserve">e) </w:t>
      </w:r>
      <w:r>
        <w:rPr>
          <w:rFonts w:eastAsia="Times New Roman"/>
          <w:lang w:val="es-ES"/>
        </w:rPr>
        <w:t>El programa de monitoreo, control y seguimiento que permita evaluar el cumplimiento y efectividad del PMA; y,</w:t>
      </w:r>
      <w:r>
        <w:rPr>
          <w:rFonts w:eastAsia="Times New Roman"/>
          <w:lang w:val="es-ES"/>
        </w:rPr>
        <w:br/>
      </w:r>
      <w:r>
        <w:rPr>
          <w:rFonts w:eastAsia="Times New Roman"/>
          <w:lang w:val="es-ES"/>
        </w:rPr>
        <w:br/>
        <w:t>f) El presupuesto, cronograma y costos de cada programa, y el responsable de la ejecución del PMA.</w:t>
      </w:r>
    </w:p>
    <w:p w:rsidR="00000000" w:rsidRDefault="00AE516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 AUDITORÍA AMBIENTAL</w:t>
      </w:r>
    </w:p>
    <w:p w:rsidR="00000000" w:rsidRDefault="00AE5166">
      <w:pPr>
        <w:rPr>
          <w:rFonts w:eastAsia="Times New Roman"/>
          <w:lang w:val="es-ES"/>
        </w:rPr>
      </w:pPr>
      <w:r>
        <w:rPr>
          <w:rFonts w:eastAsia="Times New Roman"/>
          <w:lang w:val="es-ES"/>
        </w:rPr>
        <w:t>Art. 26</w:t>
      </w:r>
      <w:r>
        <w:rPr>
          <w:rFonts w:eastAsia="Times New Roman"/>
          <w:lang w:val="es-ES"/>
        </w:rPr>
        <w:t>.-</w:t>
      </w:r>
      <w:r>
        <w:rPr>
          <w:rFonts w:eastAsia="Times New Roman"/>
          <w:b/>
          <w:bCs/>
          <w:lang w:val="es-ES"/>
        </w:rPr>
        <w:t xml:space="preserve"> Alcance.- </w:t>
      </w:r>
      <w:r>
        <w:rPr>
          <w:rFonts w:eastAsia="Times New Roman"/>
          <w:lang w:val="es-ES"/>
        </w:rPr>
        <w:t>La Auditoría Ambiental (AA) será la herramienta para evaluar el cumplimiento y efectividad del Plan de Manejo Ambiental, verificar la conformidad con la normativa ambiental aplicable, y proponer las recomendaciones pertinentes, durante las fas</w:t>
      </w:r>
      <w:r>
        <w:rPr>
          <w:rFonts w:eastAsia="Times New Roman"/>
          <w:lang w:val="es-ES"/>
        </w:rPr>
        <w:t>es de construcción, operación - mantenimiento y retiro de los sistemas de generación, transmisión y distribución de energía eléctrica.</w:t>
      </w:r>
    </w:p>
    <w:p w:rsidR="00000000" w:rsidRDefault="00AE5166">
      <w:pPr>
        <w:rPr>
          <w:rFonts w:eastAsia="Times New Roman"/>
          <w:lang w:val="es-ES"/>
        </w:rPr>
      </w:pPr>
      <w:r>
        <w:rPr>
          <w:rFonts w:eastAsia="Times New Roman"/>
          <w:lang w:val="es-ES"/>
        </w:rPr>
        <w:t>Art. 27.-</w:t>
      </w:r>
      <w:r>
        <w:rPr>
          <w:rFonts w:eastAsia="Times New Roman"/>
          <w:b/>
          <w:bCs/>
          <w:lang w:val="es-ES"/>
        </w:rPr>
        <w:t xml:space="preserve"> Tipos de auditorías.- </w:t>
      </w:r>
      <w:r>
        <w:rPr>
          <w:rFonts w:eastAsia="Times New Roman"/>
          <w:lang w:val="es-ES"/>
        </w:rPr>
        <w:t>Se practicarán dos tipos de auditorías ambientales: interna y externa.</w:t>
      </w:r>
    </w:p>
    <w:p w:rsidR="00000000" w:rsidRDefault="00AE5166">
      <w:pPr>
        <w:rPr>
          <w:rFonts w:eastAsia="Times New Roman"/>
          <w:lang w:val="es-ES"/>
        </w:rPr>
      </w:pPr>
      <w:r>
        <w:rPr>
          <w:rFonts w:eastAsia="Times New Roman"/>
          <w:lang w:val="es-ES"/>
        </w:rPr>
        <w:t>Art. 28.-</w:t>
      </w:r>
      <w:r>
        <w:rPr>
          <w:rFonts w:eastAsia="Times New Roman"/>
          <w:b/>
          <w:bCs/>
          <w:lang w:val="es-ES"/>
        </w:rPr>
        <w:t xml:space="preserve"> Auditorí</w:t>
      </w:r>
      <w:r>
        <w:rPr>
          <w:rFonts w:eastAsia="Times New Roman"/>
          <w:b/>
          <w:bCs/>
          <w:lang w:val="es-ES"/>
        </w:rPr>
        <w:t xml:space="preserve">a Ambiental Interna.- </w:t>
      </w:r>
      <w:r>
        <w:rPr>
          <w:rFonts w:eastAsia="Times New Roman"/>
          <w:lang w:val="es-ES"/>
        </w:rPr>
        <w:t>La Auditoría Ambiental Interna (AAI), será practicada por los concesionarios y titulares de permisos o licencias. Se realizará con la periodicidad prevista en el Plan de Manejo Ambiental, y de acuerdo a lo establecido en el artículo 3</w:t>
      </w:r>
      <w:r>
        <w:rPr>
          <w:rFonts w:eastAsia="Times New Roman"/>
          <w:lang w:val="es-ES"/>
        </w:rPr>
        <w:t>7, literal b) del presente reglamento.</w:t>
      </w:r>
      <w:r>
        <w:rPr>
          <w:rFonts w:eastAsia="Times New Roman"/>
          <w:lang w:val="es-ES"/>
        </w:rPr>
        <w:br/>
      </w:r>
      <w:r>
        <w:rPr>
          <w:rFonts w:eastAsia="Times New Roman"/>
          <w:lang w:val="es-ES"/>
        </w:rPr>
        <w:br/>
        <w:t>Los resultados de la AAI serán comunicados al CONELEC, dentro de los 30 días calendario después de concluida la AAI.</w:t>
      </w:r>
    </w:p>
    <w:p w:rsidR="00000000" w:rsidRDefault="00AE5166">
      <w:pPr>
        <w:rPr>
          <w:rFonts w:eastAsia="Times New Roman"/>
          <w:lang w:val="es-ES"/>
        </w:rPr>
      </w:pPr>
      <w:r>
        <w:rPr>
          <w:rFonts w:eastAsia="Times New Roman"/>
          <w:lang w:val="es-ES"/>
        </w:rPr>
        <w:t>Art. 29.-</w:t>
      </w:r>
      <w:r>
        <w:rPr>
          <w:rFonts w:eastAsia="Times New Roman"/>
          <w:b/>
          <w:bCs/>
          <w:lang w:val="es-ES"/>
        </w:rPr>
        <w:t xml:space="preserve"> Auditoría Ambiental Externa.- </w:t>
      </w:r>
      <w:r>
        <w:rPr>
          <w:rFonts w:eastAsia="Times New Roman"/>
          <w:lang w:val="es-ES"/>
        </w:rPr>
        <w:t>La Auditoría Ambiental Externa (AAE), será practicada por e</w:t>
      </w:r>
      <w:r>
        <w:rPr>
          <w:rFonts w:eastAsia="Times New Roman"/>
          <w:lang w:val="es-ES"/>
        </w:rPr>
        <w:t xml:space="preserve">l CONELEC directamente o a través de terceros calificados. Se realizará cuando lo estime conveniente o a solicitud del Ministerio del Ambiente, para lo cual comunicará a los concesionarios o titulares de permisos o licencias con la debida anticipación. El </w:t>
      </w:r>
      <w:r>
        <w:rPr>
          <w:rFonts w:eastAsia="Times New Roman"/>
          <w:lang w:val="es-ES"/>
        </w:rPr>
        <w:t>costo que genere la AAE, cuando se efectúe a través de terceros, seleccionados por el CONELEC, correrá por cuenta del concesionario o titular de permiso o licencia. Los informes resultantes de la AAE estarán a disposición de la ciudadanía.</w:t>
      </w:r>
    </w:p>
    <w:p w:rsidR="00000000" w:rsidRDefault="00AE5166">
      <w:pPr>
        <w:rPr>
          <w:rFonts w:eastAsia="Times New Roman"/>
          <w:lang w:val="es-ES"/>
        </w:rPr>
      </w:pPr>
      <w:r>
        <w:rPr>
          <w:rFonts w:eastAsia="Times New Roman"/>
          <w:lang w:val="es-ES"/>
        </w:rPr>
        <w:t>Art. 30.-</w:t>
      </w:r>
      <w:r>
        <w:rPr>
          <w:rFonts w:eastAsia="Times New Roman"/>
          <w:b/>
          <w:bCs/>
          <w:lang w:val="es-ES"/>
        </w:rPr>
        <w:t xml:space="preserve"> Ejecuc</w:t>
      </w:r>
      <w:r>
        <w:rPr>
          <w:rFonts w:eastAsia="Times New Roman"/>
          <w:b/>
          <w:bCs/>
          <w:lang w:val="es-ES"/>
        </w:rPr>
        <w:t xml:space="preserve">ión.- </w:t>
      </w:r>
      <w:r>
        <w:rPr>
          <w:rFonts w:eastAsia="Times New Roman"/>
          <w:lang w:val="es-ES"/>
        </w:rPr>
        <w:t>La AAI será realizada por personal idóneo y calificado, sea por personal dependiente de la empresa o a través de consultoría. En ambos casos los auditores deberán estar inscritos en el registro al que hace referencia el artículo 7, literal h), del presente</w:t>
      </w:r>
      <w:r>
        <w:rPr>
          <w:rFonts w:eastAsia="Times New Roman"/>
          <w:lang w:val="es-ES"/>
        </w:rPr>
        <w:t xml:space="preserve"> reglamento. Para la AAE el CONELEC seleccionará el personal idóneo, calificado e independiente. Las auditorías ambientales se llevarán a cabo, teniendo como base la guía para la preparación de auditorías ambientales, que el CONELEC establecerá mediante re</w:t>
      </w:r>
      <w:r>
        <w:rPr>
          <w:rFonts w:eastAsia="Times New Roman"/>
          <w:lang w:val="es-ES"/>
        </w:rPr>
        <w:t>gulaciones.</w:t>
      </w:r>
    </w:p>
    <w:p w:rsidR="00000000" w:rsidRDefault="00AE5166">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LOS PROCEDIMIENTOS Y REQUISITOS AMBIENTALES PARA CONCESIONES, PERMISOS O LICENCIAS</w:t>
      </w:r>
    </w:p>
    <w:p w:rsidR="00000000" w:rsidRDefault="00AE516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NORMAS COMPLEMENTARIAS</w:t>
      </w:r>
    </w:p>
    <w:p w:rsidR="00000000" w:rsidRDefault="00AE5166">
      <w:pPr>
        <w:rPr>
          <w:rFonts w:eastAsia="Times New Roman"/>
          <w:lang w:val="es-ES"/>
        </w:rPr>
      </w:pPr>
      <w:r>
        <w:rPr>
          <w:rFonts w:eastAsia="Times New Roman"/>
          <w:lang w:val="es-ES"/>
        </w:rPr>
        <w:t>Art. 31.-</w:t>
      </w:r>
      <w:r>
        <w:rPr>
          <w:rFonts w:eastAsia="Times New Roman"/>
          <w:b/>
          <w:bCs/>
          <w:lang w:val="es-ES"/>
        </w:rPr>
        <w:t xml:space="preserve"> Normas.- </w:t>
      </w:r>
      <w:r>
        <w:rPr>
          <w:rFonts w:eastAsia="Times New Roman"/>
          <w:lang w:val="es-ES"/>
        </w:rPr>
        <w:t>Las normas de este capítulo son complementarias a las del Reglamento de Concesiones, Permisos</w:t>
      </w:r>
      <w:r>
        <w:rPr>
          <w:rFonts w:eastAsia="Times New Roman"/>
          <w:lang w:val="es-ES"/>
        </w:rPr>
        <w:t xml:space="preserve"> y Licencias para la Prestación del Servicio de Energía Eléctrica.</w:t>
      </w:r>
    </w:p>
    <w:p w:rsidR="00000000" w:rsidRDefault="00AE516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CONCESIONES ESPECÍFICAS, PERMISOS Y LICENCIAS</w:t>
      </w:r>
    </w:p>
    <w:p w:rsidR="00000000" w:rsidRDefault="00AE5166">
      <w:pPr>
        <w:rPr>
          <w:rFonts w:eastAsia="Times New Roman"/>
          <w:lang w:val="es-ES"/>
        </w:rPr>
      </w:pPr>
      <w:r>
        <w:rPr>
          <w:rFonts w:eastAsia="Times New Roman"/>
          <w:lang w:val="es-ES"/>
        </w:rPr>
        <w:t>Art. 32.-</w:t>
      </w:r>
      <w:r>
        <w:rPr>
          <w:rFonts w:eastAsia="Times New Roman"/>
          <w:b/>
          <w:bCs/>
          <w:lang w:val="es-ES"/>
        </w:rPr>
        <w:t xml:space="preserve"> Requisitos para instalaciones nuevas.- </w:t>
      </w:r>
      <w:r>
        <w:rPr>
          <w:rFonts w:eastAsia="Times New Roman"/>
          <w:lang w:val="es-ES"/>
        </w:rPr>
        <w:t>La persona natural o jurídica que presente una solicitud de concesión específica p</w:t>
      </w:r>
      <w:r>
        <w:rPr>
          <w:rFonts w:eastAsia="Times New Roman"/>
          <w:lang w:val="es-ES"/>
        </w:rPr>
        <w:t>ara obras, proyectos o instalaciones nuevas o una solicitud de permiso o licencia, está obligada a entregar al CONELEC la documentación que se exige en el artículo 35 del Reglamento de Concesiones, Permisos y Licencias para la Prestación del Servicio de En</w:t>
      </w:r>
      <w:r>
        <w:rPr>
          <w:rFonts w:eastAsia="Times New Roman"/>
          <w:lang w:val="es-ES"/>
        </w:rPr>
        <w:t>ergía Eléctrica.</w:t>
      </w:r>
    </w:p>
    <w:p w:rsidR="00000000" w:rsidRDefault="00AE5166">
      <w:pPr>
        <w:rPr>
          <w:rFonts w:eastAsia="Times New Roman"/>
          <w:lang w:val="es-ES"/>
        </w:rPr>
      </w:pPr>
      <w:r>
        <w:rPr>
          <w:rFonts w:eastAsia="Times New Roman"/>
          <w:lang w:val="es-ES"/>
        </w:rPr>
        <w:t>Art. 33.-</w:t>
      </w:r>
      <w:r>
        <w:rPr>
          <w:rFonts w:eastAsia="Times New Roman"/>
          <w:b/>
          <w:bCs/>
          <w:lang w:val="es-ES"/>
        </w:rPr>
        <w:t xml:space="preserve"> Requisitos complementarios.- </w:t>
      </w:r>
      <w:r>
        <w:rPr>
          <w:rFonts w:eastAsia="Times New Roman"/>
          <w:lang w:val="es-ES"/>
        </w:rPr>
        <w:t>Para el otorgamiento del contrato de concesión específica, permiso o licencia de proyectos nuevos, el titular del certificado de concesión, permiso o licencia deberá, además de cumplir con los requisi</w:t>
      </w:r>
      <w:r>
        <w:rPr>
          <w:rFonts w:eastAsia="Times New Roman"/>
          <w:lang w:val="es-ES"/>
        </w:rPr>
        <w:t>tos indicados en el Reglamento de Concesiones, Permisos y Licencias para la Prestación del Servicio de Energía Eléctrica, con los siguientes:</w:t>
      </w:r>
      <w:r>
        <w:rPr>
          <w:rFonts w:eastAsia="Times New Roman"/>
          <w:lang w:val="es-ES"/>
        </w:rPr>
        <w:br/>
      </w:r>
      <w:r>
        <w:rPr>
          <w:rFonts w:eastAsia="Times New Roman"/>
          <w:lang w:val="es-ES"/>
        </w:rPr>
        <w:br/>
        <w:t xml:space="preserve">a) La obligación para presentar al CONELEC el EIAD para su análisis y aprobación, con los plazos indicados en el </w:t>
      </w:r>
      <w:r>
        <w:rPr>
          <w:rFonts w:eastAsia="Times New Roman"/>
          <w:lang w:val="es-ES"/>
        </w:rPr>
        <w:t>artículo 36 del presente reglamento; y,</w:t>
      </w:r>
      <w:r>
        <w:rPr>
          <w:rFonts w:eastAsia="Times New Roman"/>
          <w:lang w:val="es-ES"/>
        </w:rPr>
        <w:br/>
      </w:r>
      <w:r>
        <w:rPr>
          <w:rFonts w:eastAsia="Times New Roman"/>
          <w:lang w:val="es-ES"/>
        </w:rPr>
        <w:br/>
        <w:t xml:space="preserve">b) Entregar al CONELEC copia certificada de las autorizaciones, permisos o licencias, que haya obtenido y sean requeridas de cualquier otra entidad gubernamental con jurisdicción para autorizar el uso y explotación </w:t>
      </w:r>
      <w:r>
        <w:rPr>
          <w:rFonts w:eastAsia="Times New Roman"/>
          <w:lang w:val="es-ES"/>
        </w:rPr>
        <w:t>de los recursos naturales, y entre las licencias, la que debe otorgar el Ministerio del Ambiente de conformidad con lo establecido en el artículo 10 del presente reglamento.</w:t>
      </w:r>
    </w:p>
    <w:p w:rsidR="00000000" w:rsidRDefault="00AE5166">
      <w:pPr>
        <w:rPr>
          <w:rFonts w:eastAsia="Times New Roman"/>
          <w:lang w:val="es-ES"/>
        </w:rPr>
      </w:pPr>
      <w:r>
        <w:rPr>
          <w:rFonts w:eastAsia="Times New Roman"/>
          <w:lang w:val="es-ES"/>
        </w:rPr>
        <w:t>Art. 34.-</w:t>
      </w:r>
      <w:r>
        <w:rPr>
          <w:rFonts w:eastAsia="Times New Roman"/>
          <w:b/>
          <w:bCs/>
          <w:lang w:val="es-ES"/>
        </w:rPr>
        <w:t xml:space="preserve"> Carta de Compromiso.- </w:t>
      </w:r>
      <w:r>
        <w:rPr>
          <w:rFonts w:eastAsia="Times New Roman"/>
          <w:lang w:val="es-ES"/>
        </w:rPr>
        <w:t>El solicitante que presente el</w:t>
      </w:r>
      <w:r>
        <w:rPr>
          <w:rFonts w:eastAsia="Times New Roman"/>
          <w:b/>
          <w:bCs/>
          <w:lang w:val="es-ES"/>
        </w:rPr>
        <w:t xml:space="preserve"> </w:t>
      </w:r>
      <w:r>
        <w:rPr>
          <w:rFonts w:eastAsia="Times New Roman"/>
          <w:lang w:val="es-ES"/>
        </w:rPr>
        <w:t>EIAP deberá entrega</w:t>
      </w:r>
      <w:r>
        <w:rPr>
          <w:rFonts w:eastAsia="Times New Roman"/>
          <w:lang w:val="es-ES"/>
        </w:rPr>
        <w:t>r también una carta de compromiso, mediante la cual se obliga a presentar al CONELEC el EIAD, su alcance, cronograma y su respectivo</w:t>
      </w:r>
      <w:r>
        <w:rPr>
          <w:rFonts w:eastAsia="Times New Roman"/>
          <w:b/>
          <w:bCs/>
          <w:lang w:val="es-ES"/>
        </w:rPr>
        <w:t xml:space="preserve"> </w:t>
      </w:r>
      <w:r>
        <w:rPr>
          <w:rFonts w:eastAsia="Times New Roman"/>
          <w:lang w:val="es-ES"/>
        </w:rPr>
        <w:t>Plan de Manejo Ambiental, por lo menos con 60 días calendario de anticipación al Inicio de la construcción del proyecto.</w:t>
      </w:r>
    </w:p>
    <w:p w:rsidR="00000000" w:rsidRDefault="00AE5166">
      <w:pPr>
        <w:rPr>
          <w:rFonts w:eastAsia="Times New Roman"/>
          <w:lang w:val="es-ES"/>
        </w:rPr>
      </w:pPr>
      <w:r>
        <w:rPr>
          <w:rFonts w:eastAsia="Times New Roman"/>
          <w:lang w:val="es-ES"/>
        </w:rPr>
        <w:t>Ar</w:t>
      </w:r>
      <w:r>
        <w:rPr>
          <w:rFonts w:eastAsia="Times New Roman"/>
          <w:lang w:val="es-ES"/>
        </w:rPr>
        <w:t>t. 35.-</w:t>
      </w:r>
      <w:r>
        <w:rPr>
          <w:rFonts w:eastAsia="Times New Roman"/>
          <w:b/>
          <w:bCs/>
          <w:lang w:val="es-ES"/>
        </w:rPr>
        <w:t xml:space="preserve"> Procedimiento para el análisis y aprobación del EIAP.- </w:t>
      </w:r>
      <w:r>
        <w:rPr>
          <w:rFonts w:eastAsia="Times New Roman"/>
          <w:lang w:val="es-ES"/>
        </w:rPr>
        <w:t>Para el análisis y aprobación por parte del CONELEC, del EIAP y el respectivo PMA del proyecto objeto de la concesión específica, permiso o licencia, se seguirá el siguiente procedimiento:</w:t>
      </w:r>
      <w:r>
        <w:rPr>
          <w:rFonts w:eastAsia="Times New Roman"/>
          <w:lang w:val="es-ES"/>
        </w:rPr>
        <w:br/>
      </w:r>
      <w:r>
        <w:rPr>
          <w:rFonts w:eastAsia="Times New Roman"/>
          <w:lang w:val="es-ES"/>
        </w:rPr>
        <w:br/>
        <w:t>a)</w:t>
      </w:r>
      <w:r>
        <w:rPr>
          <w:rFonts w:eastAsia="Times New Roman"/>
          <w:b/>
          <w:bCs/>
          <w:lang w:val="es-ES"/>
        </w:rPr>
        <w:t xml:space="preserve"> </w:t>
      </w:r>
      <w:r>
        <w:rPr>
          <w:rFonts w:eastAsia="Times New Roman"/>
          <w:lang w:val="es-ES"/>
        </w:rPr>
        <w:t>Una vez recibido el</w:t>
      </w:r>
      <w:r>
        <w:rPr>
          <w:rFonts w:eastAsia="Times New Roman"/>
          <w:b/>
          <w:bCs/>
          <w:lang w:val="es-ES"/>
        </w:rPr>
        <w:t xml:space="preserve"> </w:t>
      </w:r>
      <w:r>
        <w:rPr>
          <w:rFonts w:eastAsia="Times New Roman"/>
          <w:lang w:val="es-ES"/>
        </w:rPr>
        <w:t>EIAP por</w:t>
      </w:r>
      <w:r>
        <w:rPr>
          <w:rFonts w:eastAsia="Times New Roman"/>
          <w:b/>
          <w:bCs/>
          <w:lang w:val="es-ES"/>
        </w:rPr>
        <w:t xml:space="preserve"> </w:t>
      </w:r>
      <w:r>
        <w:rPr>
          <w:rFonts w:eastAsia="Times New Roman"/>
          <w:lang w:val="es-ES"/>
        </w:rPr>
        <w:t>parte del CONELEC, procederá al análisis del mismo y se emitirá la</w:t>
      </w:r>
      <w:r>
        <w:rPr>
          <w:rFonts w:eastAsia="Times New Roman"/>
          <w:b/>
          <w:bCs/>
          <w:lang w:val="es-ES"/>
        </w:rPr>
        <w:t xml:space="preserve"> </w:t>
      </w:r>
      <w:r>
        <w:rPr>
          <w:rFonts w:eastAsia="Times New Roman"/>
          <w:lang w:val="es-ES"/>
        </w:rPr>
        <w:t>resolución que corresponda dentro de los</w:t>
      </w:r>
      <w:r>
        <w:rPr>
          <w:rFonts w:eastAsia="Times New Roman"/>
          <w:b/>
          <w:bCs/>
          <w:lang w:val="es-ES"/>
        </w:rPr>
        <w:t xml:space="preserve"> </w:t>
      </w:r>
      <w:r>
        <w:rPr>
          <w:rFonts w:eastAsia="Times New Roman"/>
          <w:lang w:val="es-ES"/>
        </w:rPr>
        <w:t>treinta (30) días</w:t>
      </w:r>
      <w:r>
        <w:rPr>
          <w:rFonts w:eastAsia="Times New Roman"/>
          <w:b/>
          <w:bCs/>
          <w:lang w:val="es-ES"/>
        </w:rPr>
        <w:t xml:space="preserve"> </w:t>
      </w:r>
      <w:r>
        <w:rPr>
          <w:rFonts w:eastAsia="Times New Roman"/>
          <w:lang w:val="es-ES"/>
        </w:rPr>
        <w:t>calendario siguientes a la fecha de admisión de la solicitud, o de la entrega de la documentación fal</w:t>
      </w:r>
      <w:r>
        <w:rPr>
          <w:rFonts w:eastAsia="Times New Roman"/>
          <w:lang w:val="es-ES"/>
        </w:rPr>
        <w:t>tante, según el caso, lo que comunicará al solicitante por</w:t>
      </w:r>
      <w:r>
        <w:rPr>
          <w:rFonts w:eastAsia="Times New Roman"/>
          <w:b/>
          <w:bCs/>
          <w:lang w:val="es-ES"/>
        </w:rPr>
        <w:t xml:space="preserve"> </w:t>
      </w:r>
      <w:r>
        <w:rPr>
          <w:rFonts w:eastAsia="Times New Roman"/>
          <w:lang w:val="es-ES"/>
        </w:rPr>
        <w:t>escrito. Si el CONELEC no se pronunciara de alguna forma en el plazo antes indicado, se considerará que el EIAP ha sido aprobado;</w:t>
      </w:r>
      <w:r>
        <w:rPr>
          <w:rFonts w:eastAsia="Times New Roman"/>
          <w:lang w:val="es-ES"/>
        </w:rPr>
        <w:br/>
      </w:r>
      <w:r>
        <w:rPr>
          <w:rFonts w:eastAsia="Times New Roman"/>
          <w:lang w:val="es-ES"/>
        </w:rPr>
        <w:br/>
        <w:t>b) En caso de que la resolución sobre el EIAP y la documentación e</w:t>
      </w:r>
      <w:r>
        <w:rPr>
          <w:rFonts w:eastAsia="Times New Roman"/>
          <w:lang w:val="es-ES"/>
        </w:rPr>
        <w:t xml:space="preserve">xigida para la presentación de la solicitud, no fuere favorable, se le comunicará por escrito al solicitante, indicándole las razones de la negativa. La impugnación de esta negativa se hará en la forma prevista en el artículo 35 del Reglamento Sustitutivo </w:t>
      </w:r>
      <w:r>
        <w:rPr>
          <w:rFonts w:eastAsia="Times New Roman"/>
          <w:lang w:val="es-ES"/>
        </w:rPr>
        <w:t>del Reglamento General de la Ley; y,</w:t>
      </w:r>
      <w:r>
        <w:rPr>
          <w:rFonts w:eastAsia="Times New Roman"/>
          <w:lang w:val="es-ES"/>
        </w:rPr>
        <w:br/>
      </w:r>
      <w:r>
        <w:rPr>
          <w:rFonts w:eastAsia="Times New Roman"/>
          <w:lang w:val="es-ES"/>
        </w:rPr>
        <w:br/>
        <w:t>c) En caso de que la resolución fuere favorable el CONELEC comunicará al solicitante la aprobación del EIAP.</w:t>
      </w:r>
    </w:p>
    <w:p w:rsidR="00000000" w:rsidRDefault="00AE5166">
      <w:pPr>
        <w:rPr>
          <w:rFonts w:eastAsia="Times New Roman"/>
          <w:lang w:val="es-ES"/>
        </w:rPr>
      </w:pPr>
      <w:r>
        <w:rPr>
          <w:rFonts w:eastAsia="Times New Roman"/>
          <w:lang w:val="es-ES"/>
        </w:rPr>
        <w:t>Art. 36.-</w:t>
      </w:r>
      <w:r>
        <w:rPr>
          <w:rFonts w:eastAsia="Times New Roman"/>
          <w:b/>
          <w:bCs/>
          <w:lang w:val="es-ES"/>
        </w:rPr>
        <w:t xml:space="preserve"> Procedimiento para la aprobación del EIAD.- </w:t>
      </w:r>
      <w:r>
        <w:rPr>
          <w:rFonts w:eastAsia="Times New Roman"/>
          <w:lang w:val="es-ES"/>
        </w:rPr>
        <w:t>Para la aprobación del EIAD y el respectivo PMA del pro</w:t>
      </w:r>
      <w:r>
        <w:rPr>
          <w:rFonts w:eastAsia="Times New Roman"/>
          <w:lang w:val="es-ES"/>
        </w:rPr>
        <w:t>yecto objeto de la concesión específica, permiso o licencia, por parte del CONELEC, se seguirá el siguiente procedimiento:</w:t>
      </w:r>
      <w:r>
        <w:rPr>
          <w:rFonts w:eastAsia="Times New Roman"/>
          <w:lang w:val="es-ES"/>
        </w:rPr>
        <w:br/>
      </w:r>
      <w:r>
        <w:rPr>
          <w:rFonts w:eastAsia="Times New Roman"/>
          <w:lang w:val="es-ES"/>
        </w:rPr>
        <w:br/>
        <w:t>a) El titular de la concesión, permiso o licencia deberá presentar al CONELEC el EIAD y el correspondiente PMA;</w:t>
      </w:r>
      <w:r>
        <w:rPr>
          <w:rFonts w:eastAsia="Times New Roman"/>
          <w:lang w:val="es-ES"/>
        </w:rPr>
        <w:br/>
      </w:r>
      <w:r>
        <w:rPr>
          <w:rFonts w:eastAsia="Times New Roman"/>
          <w:lang w:val="es-ES"/>
        </w:rPr>
        <w:br/>
        <w:t xml:space="preserve">b) El CONELEC, una </w:t>
      </w:r>
      <w:r>
        <w:rPr>
          <w:rFonts w:eastAsia="Times New Roman"/>
          <w:lang w:val="es-ES"/>
        </w:rPr>
        <w:t>vez que cuente con la documentación completa, procederá al análisis del EIAD y emitirá la resolución que corresponda dentro de los treinta (30) días calendario siguientes a la fecha de admisión de la solicitud con la documentación completa, lo que comunica</w:t>
      </w:r>
      <w:r>
        <w:rPr>
          <w:rFonts w:eastAsia="Times New Roman"/>
          <w:lang w:val="es-ES"/>
        </w:rPr>
        <w:t>rá al interesado por escrito. Si el CONELEC no se pronunciara en el plazo antes indicado, se considerará que el EIAD ha sido aprobado;</w:t>
      </w:r>
      <w:r>
        <w:rPr>
          <w:rFonts w:eastAsia="Times New Roman"/>
          <w:lang w:val="es-ES"/>
        </w:rPr>
        <w:br/>
      </w:r>
      <w:r>
        <w:rPr>
          <w:rFonts w:eastAsia="Times New Roman"/>
          <w:lang w:val="es-ES"/>
        </w:rPr>
        <w:br/>
        <w:t xml:space="preserve">c) En casos que la resolución sobre el EIAD no fuere favorable, se le comunicará por escrito al interesado, indicándole </w:t>
      </w:r>
      <w:r>
        <w:rPr>
          <w:rFonts w:eastAsia="Times New Roman"/>
          <w:lang w:val="es-ES"/>
        </w:rPr>
        <w:t>las razones de la negativa. La impugnación de esta negativa se hará en la forma prevista en el artículo 35 del Reglamento Sustitutivo del Reglamento General de la Ley; y,</w:t>
      </w:r>
      <w:r>
        <w:rPr>
          <w:rFonts w:eastAsia="Times New Roman"/>
          <w:lang w:val="es-ES"/>
        </w:rPr>
        <w:br/>
      </w:r>
      <w:r>
        <w:rPr>
          <w:rFonts w:eastAsia="Times New Roman"/>
          <w:lang w:val="es-ES"/>
        </w:rPr>
        <w:br/>
        <w:t>d) Además de la resolución favorable, relacionada con la aprobación del EIAD y comun</w:t>
      </w:r>
      <w:r>
        <w:rPr>
          <w:rFonts w:eastAsia="Times New Roman"/>
          <w:lang w:val="es-ES"/>
        </w:rPr>
        <w:t>icada al titular de la concesión específica, permiso o licencia, éste recibirá del CONELEC la aprobación del EIAD y</w:t>
      </w:r>
      <w:r>
        <w:rPr>
          <w:rFonts w:eastAsia="Times New Roman"/>
          <w:b/>
          <w:bCs/>
          <w:lang w:val="es-ES"/>
        </w:rPr>
        <w:t xml:space="preserve"> </w:t>
      </w:r>
      <w:r>
        <w:rPr>
          <w:rFonts w:eastAsia="Times New Roman"/>
          <w:lang w:val="es-ES"/>
        </w:rPr>
        <w:t>presentará el mismo al Ministerio del Ambiente emitirá la Licencia Ambiental correspondiente dentro de los treinta (30) días calendario sigu</w:t>
      </w:r>
      <w:r>
        <w:rPr>
          <w:rFonts w:eastAsia="Times New Roman"/>
          <w:lang w:val="es-ES"/>
        </w:rPr>
        <w:t>ientes a la fecha de admisión de la solicitud con la documentación completa, incluyendo la aprobación del CONELEC, lo que comunicará al</w:t>
      </w:r>
      <w:r>
        <w:rPr>
          <w:rFonts w:eastAsia="Times New Roman"/>
          <w:b/>
          <w:bCs/>
          <w:lang w:val="es-ES"/>
        </w:rPr>
        <w:t xml:space="preserve"> </w:t>
      </w:r>
      <w:r>
        <w:rPr>
          <w:rFonts w:eastAsia="Times New Roman"/>
          <w:lang w:val="es-ES"/>
        </w:rPr>
        <w:t>interesado por escrito. Si el Ministerio no se</w:t>
      </w:r>
      <w:r>
        <w:rPr>
          <w:rFonts w:eastAsia="Times New Roman"/>
          <w:b/>
          <w:bCs/>
          <w:lang w:val="es-ES"/>
        </w:rPr>
        <w:t xml:space="preserve"> </w:t>
      </w:r>
      <w:r>
        <w:rPr>
          <w:rFonts w:eastAsia="Times New Roman"/>
          <w:lang w:val="es-ES"/>
        </w:rPr>
        <w:t>pronunciara en el plazo antes indicado, se considerará que el EIAD ha sid</w:t>
      </w:r>
      <w:r>
        <w:rPr>
          <w:rFonts w:eastAsia="Times New Roman"/>
          <w:lang w:val="es-ES"/>
        </w:rPr>
        <w:t>o autorizado.</w:t>
      </w:r>
    </w:p>
    <w:p w:rsidR="00000000" w:rsidRDefault="00AE5166">
      <w:pPr>
        <w:rPr>
          <w:rFonts w:eastAsia="Times New Roman"/>
          <w:lang w:val="es-ES"/>
        </w:rPr>
      </w:pPr>
      <w:r>
        <w:rPr>
          <w:rFonts w:eastAsia="Times New Roman"/>
          <w:lang w:val="es-ES"/>
        </w:rPr>
        <w:t>Art. 37.-</w:t>
      </w:r>
      <w:r>
        <w:rPr>
          <w:rFonts w:eastAsia="Times New Roman"/>
          <w:b/>
          <w:bCs/>
          <w:lang w:val="es-ES"/>
        </w:rPr>
        <w:t xml:space="preserve"> Ejecución de la concesión, permiso o licencia.- </w:t>
      </w:r>
      <w:r>
        <w:rPr>
          <w:rFonts w:eastAsia="Times New Roman"/>
          <w:lang w:val="es-ES"/>
        </w:rPr>
        <w:t>El titular de la concesión específica, permiso o licencia, tendrá las siguientes obligaciones relacionadas con la protección del ambiente, durante la ejecución de la concesión específica, permiso o licencia del proyecto, en las etapas de construcción, oper</w:t>
      </w:r>
      <w:r>
        <w:rPr>
          <w:rFonts w:eastAsia="Times New Roman"/>
          <w:lang w:val="es-ES"/>
        </w:rPr>
        <w:t>ación - mantenimiento y retiro:</w:t>
      </w:r>
      <w:r>
        <w:rPr>
          <w:rFonts w:eastAsia="Times New Roman"/>
          <w:lang w:val="es-ES"/>
        </w:rPr>
        <w:br/>
      </w:r>
      <w:r>
        <w:rPr>
          <w:rFonts w:eastAsia="Times New Roman"/>
          <w:lang w:val="es-ES"/>
        </w:rPr>
        <w:br/>
        <w:t xml:space="preserve">a) Ejecutará el Plan de Manejo Ambiental que forma parte del EIAD y lo previsto en el contrato de concesión, permiso o licencia en materia ambiental, observará el cumplimiento de la normativa ambiental vigente en el país y </w:t>
      </w:r>
      <w:r>
        <w:rPr>
          <w:rFonts w:eastAsia="Times New Roman"/>
          <w:lang w:val="es-ES"/>
        </w:rPr>
        <w:t>la establecida en el presente reglamento; y,</w:t>
      </w:r>
      <w:r>
        <w:rPr>
          <w:rFonts w:eastAsia="Times New Roman"/>
          <w:lang w:val="es-ES"/>
        </w:rPr>
        <w:br/>
      </w:r>
      <w:r>
        <w:rPr>
          <w:rFonts w:eastAsia="Times New Roman"/>
          <w:lang w:val="es-ES"/>
        </w:rPr>
        <w:br/>
        <w:t>b) Realizará auditorías ambientales internas integrales con una periodicidad de por lo menos una vez al</w:t>
      </w:r>
      <w:r>
        <w:rPr>
          <w:rFonts w:eastAsia="Times New Roman"/>
          <w:b/>
          <w:bCs/>
          <w:lang w:val="es-ES"/>
        </w:rPr>
        <w:t xml:space="preserve"> </w:t>
      </w:r>
      <w:r>
        <w:rPr>
          <w:rFonts w:eastAsia="Times New Roman"/>
          <w:lang w:val="es-ES"/>
        </w:rPr>
        <w:t>año.</w:t>
      </w:r>
    </w:p>
    <w:p w:rsidR="00000000" w:rsidRDefault="00AE516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PARA CONCESIONES GENÉRICAS</w:t>
      </w:r>
    </w:p>
    <w:p w:rsidR="00000000" w:rsidRDefault="00AE5166">
      <w:pPr>
        <w:rPr>
          <w:rFonts w:eastAsia="Times New Roman"/>
          <w:lang w:val="es-ES"/>
        </w:rPr>
      </w:pPr>
      <w:r>
        <w:rPr>
          <w:rFonts w:eastAsia="Times New Roman"/>
          <w:lang w:val="es-ES"/>
        </w:rPr>
        <w:t>Art. 38.-</w:t>
      </w:r>
      <w:r>
        <w:rPr>
          <w:rFonts w:eastAsia="Times New Roman"/>
          <w:b/>
          <w:bCs/>
          <w:lang w:val="es-ES"/>
        </w:rPr>
        <w:t xml:space="preserve"> Preparación del EIA.- </w:t>
      </w:r>
      <w:r>
        <w:rPr>
          <w:rFonts w:eastAsia="Times New Roman"/>
          <w:lang w:val="es-ES"/>
        </w:rPr>
        <w:t>Corresponde al CONELEC la pre</w:t>
      </w:r>
      <w:r>
        <w:rPr>
          <w:rFonts w:eastAsia="Times New Roman"/>
          <w:lang w:val="es-ES"/>
        </w:rPr>
        <w:t>paración de bases y estudios técnicos, por sí mismo o a través de terceros, entre ellos el Estudio de Impacto Ambiental Preliminar (EIAP) y Definitivo (EIAD) y sus respectivos Planes de Manejo Ambiental (PMA), de los proyectos objeto de concesión genérica,</w:t>
      </w:r>
      <w:r>
        <w:rPr>
          <w:rFonts w:eastAsia="Times New Roman"/>
          <w:lang w:val="es-ES"/>
        </w:rPr>
        <w:t xml:space="preserve"> de conformidad con lo establecido en el artículo 23 del Reglamento de Concesiones, Permisos y Licencias para la Prestación del Servicio de Energía Eléctrica.</w:t>
      </w:r>
      <w:r>
        <w:rPr>
          <w:rFonts w:eastAsia="Times New Roman"/>
          <w:lang w:val="es-ES"/>
        </w:rPr>
        <w:br/>
      </w:r>
      <w:r>
        <w:rPr>
          <w:rFonts w:eastAsia="Times New Roman"/>
          <w:lang w:val="es-ES"/>
        </w:rPr>
        <w:br/>
        <w:t>Los EIAP y EIAD se prepararán sobre la base de lo establecido en el presente reglamento.</w:t>
      </w:r>
    </w:p>
    <w:p w:rsidR="00000000" w:rsidRDefault="00AE5166">
      <w:pPr>
        <w:rPr>
          <w:rFonts w:eastAsia="Times New Roman"/>
          <w:lang w:val="es-ES"/>
        </w:rPr>
      </w:pPr>
      <w:r>
        <w:rPr>
          <w:rFonts w:eastAsia="Times New Roman"/>
          <w:lang w:val="es-ES"/>
        </w:rPr>
        <w:t>Art. 39</w:t>
      </w:r>
      <w:r>
        <w:rPr>
          <w:rFonts w:eastAsia="Times New Roman"/>
          <w:lang w:val="es-ES"/>
        </w:rPr>
        <w:t>.-</w:t>
      </w:r>
      <w:r>
        <w:rPr>
          <w:rFonts w:eastAsia="Times New Roman"/>
          <w:b/>
          <w:bCs/>
          <w:lang w:val="es-ES"/>
        </w:rPr>
        <w:t xml:space="preserve"> Aprobación.- </w:t>
      </w:r>
      <w:r>
        <w:rPr>
          <w:rFonts w:eastAsia="Times New Roman"/>
          <w:lang w:val="es-ES"/>
        </w:rPr>
        <w:t>Corresponde al Ministerio del Ambiente el análisis del EIAP y del EIAD para los proyectos objeto de una concesión genérica y la emisión de la licencia ambiental correspondiente.</w:t>
      </w:r>
      <w:r>
        <w:rPr>
          <w:rFonts w:eastAsia="Times New Roman"/>
          <w:lang w:val="es-ES"/>
        </w:rPr>
        <w:br/>
      </w:r>
      <w:r>
        <w:rPr>
          <w:rFonts w:eastAsia="Times New Roman"/>
          <w:lang w:val="es-ES"/>
        </w:rPr>
        <w:br/>
        <w:t>El procedimiento se sujetará a lo que establezca dicho Minist</w:t>
      </w:r>
      <w:r>
        <w:rPr>
          <w:rFonts w:eastAsia="Times New Roman"/>
          <w:lang w:val="es-ES"/>
        </w:rPr>
        <w:t xml:space="preserve">erio; sin embargo, el plazo desde la fecha de presentación del EIAD, por parte del CONELEC, hasta que el Ministerio emite su resolución y comunique al CONELEC al respecto, no superará los sesenta (60) días calendario. Si en ese plazo no se pronunciara por </w:t>
      </w:r>
      <w:r>
        <w:rPr>
          <w:rFonts w:eastAsia="Times New Roman"/>
          <w:lang w:val="es-ES"/>
        </w:rPr>
        <w:t>escrito ante CONELEC, se asumirá que el EIAD ha sido aprobado.</w:t>
      </w:r>
      <w:r>
        <w:rPr>
          <w:rFonts w:eastAsia="Times New Roman"/>
          <w:lang w:val="es-ES"/>
        </w:rPr>
        <w:br/>
      </w:r>
      <w:r>
        <w:rPr>
          <w:rFonts w:eastAsia="Times New Roman"/>
          <w:lang w:val="es-ES"/>
        </w:rPr>
        <w:br/>
        <w:t>El CONELEC deberá contar con la licencia otorgada por el Ministerio del Ambiente, antes de la fecha prevista para la convocatoria, para el proceso público de selección de la concesión genérica</w:t>
      </w:r>
      <w:r>
        <w:rPr>
          <w:rFonts w:eastAsia="Times New Roman"/>
          <w:lang w:val="es-ES"/>
        </w:rPr>
        <w:t>.</w:t>
      </w:r>
    </w:p>
    <w:p w:rsidR="00000000" w:rsidRDefault="00AE5166">
      <w:pPr>
        <w:rPr>
          <w:rFonts w:eastAsia="Times New Roman"/>
          <w:lang w:val="es-ES"/>
        </w:rPr>
      </w:pPr>
      <w:r>
        <w:rPr>
          <w:rFonts w:eastAsia="Times New Roman"/>
          <w:lang w:val="es-ES"/>
        </w:rPr>
        <w:t>Art. 40.-</w:t>
      </w:r>
      <w:r>
        <w:rPr>
          <w:rFonts w:eastAsia="Times New Roman"/>
          <w:b/>
          <w:bCs/>
          <w:lang w:val="es-ES"/>
        </w:rPr>
        <w:t xml:space="preserve"> Ejecución de la concesión genérica.- </w:t>
      </w:r>
      <w:r>
        <w:rPr>
          <w:rFonts w:eastAsia="Times New Roman"/>
          <w:lang w:val="es-ES"/>
        </w:rPr>
        <w:t>El titular de la concesión genérica estará obligado a cumplir, en lo que corresponda, las obligaciones establecidas en este reglamento y los compromisos asumidos en el PMA.</w:t>
      </w:r>
      <w:r>
        <w:rPr>
          <w:rFonts w:eastAsia="Times New Roman"/>
          <w:lang w:val="es-ES"/>
        </w:rPr>
        <w:br/>
      </w:r>
      <w:r>
        <w:rPr>
          <w:rFonts w:eastAsia="Times New Roman"/>
          <w:lang w:val="es-ES"/>
        </w:rPr>
        <w:br/>
        <w:t>El CONELEC realizará inspecciones</w:t>
      </w:r>
      <w:r>
        <w:rPr>
          <w:rFonts w:eastAsia="Times New Roman"/>
          <w:lang w:val="es-ES"/>
        </w:rPr>
        <w:t xml:space="preserve"> y auditorías externas, para lo cual aplicará, en lo que corresponda, la Sección III - De la Auditoría Ambiental - del Capítulo IV de este reglamento.</w:t>
      </w:r>
    </w:p>
    <w:p w:rsidR="00000000" w:rsidRDefault="00AE516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LOS PERMISOS PREVIOS PARA REALIZAR ACTIVIDADES EN ÁREAS ESPECIALES</w:t>
      </w:r>
    </w:p>
    <w:p w:rsidR="00000000" w:rsidRDefault="00AE5166">
      <w:pPr>
        <w:rPr>
          <w:rFonts w:eastAsia="Times New Roman"/>
          <w:lang w:val="es-ES"/>
        </w:rPr>
      </w:pPr>
      <w:r>
        <w:rPr>
          <w:rFonts w:eastAsia="Times New Roman"/>
          <w:lang w:val="es-ES"/>
        </w:rPr>
        <w:t xml:space="preserve">Art. 41.- </w:t>
      </w:r>
      <w:r>
        <w:rPr>
          <w:rFonts w:eastAsia="Times New Roman"/>
          <w:b/>
          <w:bCs/>
          <w:lang w:val="es-ES"/>
        </w:rPr>
        <w:t>Actividades e</w:t>
      </w:r>
      <w:r>
        <w:rPr>
          <w:rFonts w:eastAsia="Times New Roman"/>
          <w:b/>
          <w:bCs/>
          <w:lang w:val="es-ES"/>
        </w:rPr>
        <w:t xml:space="preserve">léctricas en zonas de Patrimonio Nacional de Áreas Naturales Protegidas.- </w:t>
      </w:r>
      <w:r>
        <w:rPr>
          <w:rFonts w:eastAsia="Times New Roman"/>
          <w:b/>
          <w:bCs/>
          <w:noProof/>
          <w:color w:val="0000FF"/>
        </w:rPr>
        <w:drawing>
          <wp:inline distT="0" distB="0" distL="0" distR="0">
            <wp:extent cx="307975" cy="307975"/>
            <wp:effectExtent l="19050" t="0" r="0" b="0"/>
            <wp:docPr id="1" name="Imagen 1" descr="http://www.fielweb.com/App_Themes/Infobases/TELECOM/FFF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elweb.com/App_Themes/Infobases/TELECOM/FFF6.jpg">
                      <a:hlinkClick r:id="rId4"/>
                    </pic:cNvPr>
                    <pic:cNvPicPr>
                      <a:picLocks noChangeAspect="1" noChangeArrowheads="1"/>
                    </pic:cNvPicPr>
                  </pic:nvPicPr>
                  <pic:blipFill>
                    <a:blip r:link="rId5"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r>
        <w:rPr>
          <w:rFonts w:eastAsia="Times New Roman"/>
          <w:lang w:val="es-ES"/>
        </w:rPr>
        <w:t xml:space="preserve">Los interesados en obtener una concesión, permiso </w:t>
      </w:r>
      <w:r>
        <w:rPr>
          <w:rFonts w:eastAsia="Times New Roman"/>
          <w:lang w:val="es-ES"/>
        </w:rPr>
        <w:t>o licencia, para desarrollar un proyecto de generación, transmisión o distribución eléctrica, ubicados total o parcialmente dentro de las zonas de Patrimonio Nacional de Áreas Naturales Protegidas, del Patrimonio Forestal del Estado o de Bosques y Vegetaci</w:t>
      </w:r>
      <w:r>
        <w:rPr>
          <w:rFonts w:eastAsia="Times New Roman"/>
          <w:lang w:val="es-ES"/>
        </w:rPr>
        <w:t>ón Protectoras, deberán obtener, previamente a la presentación del EIAP ante el CON/AEC, la correspondiente autorización del Ministerio del Ambiente, y además:</w:t>
      </w:r>
      <w:r>
        <w:rPr>
          <w:rFonts w:eastAsia="Times New Roman"/>
          <w:lang w:val="es-ES"/>
        </w:rPr>
        <w:br/>
      </w:r>
      <w:r>
        <w:rPr>
          <w:rFonts w:eastAsia="Times New Roman"/>
          <w:lang w:val="es-ES"/>
        </w:rPr>
        <w:br/>
        <w:t>a) (Sustituido por el Art. 1 del D.E. 655, R.O. 192, 17-X-2007).- Ser declarados de alta priori</w:t>
      </w:r>
      <w:r>
        <w:rPr>
          <w:rFonts w:eastAsia="Times New Roman"/>
          <w:lang w:val="es-ES"/>
        </w:rPr>
        <w:t>dad para el sector eléctrico por parte del Directorio del CON/AEC, a pedido del Director Ejecutivo</w:t>
      </w:r>
      <w:r>
        <w:rPr>
          <w:rFonts w:eastAsia="Times New Roman"/>
          <w:lang w:val="es-ES"/>
        </w:rPr>
        <w:br/>
      </w:r>
      <w:r>
        <w:rPr>
          <w:rFonts w:eastAsia="Times New Roman"/>
          <w:lang w:val="es-ES"/>
        </w:rPr>
        <w:br/>
        <w:t>b) Contar con el Estudio de Impacto Ambiental y el correspondiente Plan de Manejo Ambiental, los cuales serán sometidos a evaluación exhaustiva por parte de</w:t>
      </w:r>
      <w:r>
        <w:rPr>
          <w:rFonts w:eastAsia="Times New Roman"/>
          <w:lang w:val="es-ES"/>
        </w:rPr>
        <w:t>l Ministerio del Ambiente;</w:t>
      </w:r>
      <w:r>
        <w:rPr>
          <w:rFonts w:eastAsia="Times New Roman"/>
          <w:lang w:val="es-ES"/>
        </w:rPr>
        <w:br/>
      </w:r>
      <w:r>
        <w:rPr>
          <w:rFonts w:eastAsia="Times New Roman"/>
          <w:lang w:val="es-ES"/>
        </w:rPr>
        <w:br/>
        <w:t>c) Mantener conformidad con los planes de manejo del Área Natural Protegida en la cual vaya a desarrollarse el proyecto, obra o instalación eléctrica; y,</w:t>
      </w:r>
      <w:r>
        <w:rPr>
          <w:rFonts w:eastAsia="Times New Roman"/>
          <w:lang w:val="es-ES"/>
        </w:rPr>
        <w:br/>
      </w:r>
      <w:r>
        <w:rPr>
          <w:rFonts w:eastAsia="Times New Roman"/>
          <w:lang w:val="es-ES"/>
        </w:rPr>
        <w:br/>
        <w:t>d) Contar con los permisos o licencias previas de otros organismos que te</w:t>
      </w:r>
      <w:r>
        <w:rPr>
          <w:rFonts w:eastAsia="Times New Roman"/>
          <w:lang w:val="es-ES"/>
        </w:rPr>
        <w:t>ngan competencia en el manejo del respectivo recurso.</w:t>
      </w:r>
    </w:p>
    <w:p w:rsidR="00000000" w:rsidRDefault="00AE5166">
      <w:pPr>
        <w:rPr>
          <w:rFonts w:eastAsia="Times New Roman"/>
          <w:lang w:val="es-ES"/>
        </w:rPr>
      </w:pPr>
      <w:r>
        <w:rPr>
          <w:rFonts w:eastAsia="Times New Roman"/>
          <w:lang w:val="es-ES"/>
        </w:rPr>
        <w:t xml:space="preserve">Art. 42.- </w:t>
      </w:r>
      <w:r>
        <w:rPr>
          <w:rFonts w:eastAsia="Times New Roman"/>
          <w:b/>
          <w:bCs/>
          <w:lang w:val="es-ES"/>
        </w:rPr>
        <w:t>Actividades eléctricas en áreas del Patrimonio Forestal del Estado o de los Bosques y Vegetación Protectores.-</w:t>
      </w:r>
      <w:r>
        <w:rPr>
          <w:rFonts w:eastAsia="Times New Roman"/>
          <w:lang w:val="es-ES"/>
        </w:rPr>
        <w:t xml:space="preserve"> </w:t>
      </w:r>
      <w:r>
        <w:rPr>
          <w:rFonts w:eastAsia="Times New Roman"/>
          <w:noProof/>
          <w:color w:val="0000FF"/>
        </w:rPr>
        <w:drawing>
          <wp:inline distT="0" distB="0" distL="0" distR="0">
            <wp:extent cx="307975" cy="307975"/>
            <wp:effectExtent l="19050" t="0" r="0" b="0"/>
            <wp:docPr id="2" name="Imagen 2" descr="http://www.fielweb.com/App_Themes/Infobases/TELECOM/FFF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elweb.com/App_Themes/Infobases/TELECOM/FFF6.jpg">
                      <a:hlinkClick r:id="rId6"/>
                    </pic:cNvPr>
                    <pic:cNvPicPr>
                      <a:picLocks noChangeAspect="1" noChangeArrowheads="1"/>
                    </pic:cNvPicPr>
                  </pic:nvPicPr>
                  <pic:blipFill>
                    <a:blip r:link="rId5"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r>
        <w:rPr>
          <w:rFonts w:eastAsia="Times New Roman"/>
          <w:lang w:val="es-ES"/>
        </w:rPr>
        <w:t>(Sustituido por el Art. 2 del D.E. 655, R.O. 192, 17-X-2007).-</w:t>
      </w:r>
      <w:r>
        <w:rPr>
          <w:rFonts w:eastAsia="Times New Roman"/>
          <w:lang w:val="es-ES"/>
        </w:rPr>
        <w:br/>
      </w:r>
      <w:r>
        <w:rPr>
          <w:rFonts w:eastAsia="Times New Roman"/>
          <w:lang w:val="es-ES"/>
        </w:rPr>
        <w:br/>
        <w:t>Para la realización de proyectos, obras o instalaciones eléctricas en las áreas del Patrimonio Forestal del Estado o de los bosque</w:t>
      </w:r>
      <w:r>
        <w:rPr>
          <w:rFonts w:eastAsia="Times New Roman"/>
          <w:lang w:val="es-ES"/>
        </w:rPr>
        <w:t>s y vegetación protectores, aquellos deberán ser declarados por el Directorio del Conelec, a pedido de su Director Ejecutivo, como obra pública prioritaria para el sector eléctrico y contar con la licencia ambiental otorgada por el Ministerio del Ambiente,</w:t>
      </w:r>
      <w:r>
        <w:rPr>
          <w:rFonts w:eastAsia="Times New Roman"/>
          <w:lang w:val="es-ES"/>
        </w:rPr>
        <w:t xml:space="preserve"> según lo establecido en el artículo 10 de este reglamento.</w:t>
      </w:r>
    </w:p>
    <w:p w:rsidR="00000000" w:rsidRDefault="00AE5166">
      <w:pPr>
        <w:rPr>
          <w:rFonts w:eastAsia="Times New Roman"/>
          <w:lang w:val="es-ES"/>
        </w:rPr>
      </w:pPr>
      <w:r>
        <w:rPr>
          <w:rFonts w:eastAsia="Times New Roman"/>
          <w:lang w:val="es-ES"/>
        </w:rPr>
        <w:t>Art. 43.-</w:t>
      </w:r>
      <w:r>
        <w:rPr>
          <w:rFonts w:eastAsia="Times New Roman"/>
          <w:b/>
          <w:bCs/>
          <w:lang w:val="es-ES"/>
        </w:rPr>
        <w:t xml:space="preserve"> Manejo de cuencas hidrográficas.- </w:t>
      </w:r>
      <w:r>
        <w:rPr>
          <w:rFonts w:eastAsia="Times New Roman"/>
          <w:lang w:val="es-ES"/>
        </w:rPr>
        <w:t>Las personas naturales o jurídicas, que cuenten con una concesión, permiso o licencia otorgada por el CONELEC para la generación hidroeléctrica, observa</w:t>
      </w:r>
      <w:r>
        <w:rPr>
          <w:rFonts w:eastAsia="Times New Roman"/>
          <w:lang w:val="es-ES"/>
        </w:rPr>
        <w:t xml:space="preserve">rán las disposiciones establecidas en el Plan de Manejo de la Cuenca Hidrográfica aportante, con el fin de preservar la calidad y cantidad del recurso hídrico, cuyo estudio y/o ejecución le corresponderá coordinar e impulsar con las entidades competentes, </w:t>
      </w:r>
      <w:r>
        <w:rPr>
          <w:rFonts w:eastAsia="Times New Roman"/>
          <w:lang w:val="es-ES"/>
        </w:rPr>
        <w:t>a través de un proceso participativo.</w:t>
      </w:r>
      <w:r>
        <w:rPr>
          <w:rFonts w:eastAsia="Times New Roman"/>
          <w:lang w:val="es-ES"/>
        </w:rPr>
        <w:br/>
      </w:r>
      <w:r>
        <w:rPr>
          <w:rFonts w:eastAsia="Times New Roman"/>
          <w:lang w:val="es-ES"/>
        </w:rPr>
        <w:br/>
        <w:t>En igual forma, los interesados observarán las disposiciones establecidas en los planes de manejo de cada una de las zonas localizadas dentro del Patrimonio Nacional de Áreas Naturales Protegidas, del Patrimonio Fores</w:t>
      </w:r>
      <w:r>
        <w:rPr>
          <w:rFonts w:eastAsia="Times New Roman"/>
          <w:lang w:val="es-ES"/>
        </w:rPr>
        <w:t>tal del Estado o de los bosques y vegetación protectores.</w:t>
      </w:r>
    </w:p>
    <w:p w:rsidR="00000000" w:rsidRDefault="00AE5166">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DEL CONTROL Y VIGILANCIA</w:t>
      </w:r>
    </w:p>
    <w:p w:rsidR="00000000" w:rsidRDefault="00AE516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VIGILANCIA Y LA RESPONSABILIDAD</w:t>
      </w:r>
    </w:p>
    <w:p w:rsidR="00000000" w:rsidRDefault="00AE5166">
      <w:pPr>
        <w:rPr>
          <w:rFonts w:eastAsia="Times New Roman"/>
          <w:lang w:val="es-ES"/>
        </w:rPr>
      </w:pPr>
      <w:r>
        <w:rPr>
          <w:rFonts w:eastAsia="Times New Roman"/>
          <w:lang w:val="es-ES"/>
        </w:rPr>
        <w:t>Art. 44.-</w:t>
      </w:r>
      <w:r>
        <w:rPr>
          <w:rFonts w:eastAsia="Times New Roman"/>
          <w:b/>
          <w:bCs/>
          <w:lang w:val="es-ES"/>
        </w:rPr>
        <w:t xml:space="preserve"> Vigilancia.- </w:t>
      </w:r>
      <w:r>
        <w:rPr>
          <w:rFonts w:eastAsia="Times New Roman"/>
          <w:lang w:val="es-ES"/>
        </w:rPr>
        <w:t>El CONELEC vigilará el cumplimiento y efectividad de los planes de manejo ambiental que deberán ejecutar los concesionarios y titulares de permisos o licencias, así como el cumplimiento de las obligaciones ambientales establecidas en el respectivo contrato</w:t>
      </w:r>
      <w:r>
        <w:rPr>
          <w:rFonts w:eastAsia="Times New Roman"/>
          <w:lang w:val="es-ES"/>
        </w:rPr>
        <w:t>, la Ley de Régimen del Sector Eléctrico y sus reglamentos, según corresponda.</w:t>
      </w:r>
      <w:r>
        <w:rPr>
          <w:rFonts w:eastAsia="Times New Roman"/>
          <w:lang w:val="es-ES"/>
        </w:rPr>
        <w:br/>
      </w:r>
      <w:r>
        <w:rPr>
          <w:rFonts w:eastAsia="Times New Roman"/>
          <w:lang w:val="es-ES"/>
        </w:rPr>
        <w:br/>
        <w:t>El CONELEC ejercerá su facultad por sí mismo o a través de terceros, a quienes encargue la realización de auditoría ambiental externa, inspección, monitoreo o cualquier activid</w:t>
      </w:r>
      <w:r>
        <w:rPr>
          <w:rFonts w:eastAsia="Times New Roman"/>
          <w:lang w:val="es-ES"/>
        </w:rPr>
        <w:t>ad de control y vigilancia.</w:t>
      </w:r>
    </w:p>
    <w:p w:rsidR="00000000" w:rsidRDefault="00AE5166">
      <w:pPr>
        <w:rPr>
          <w:rFonts w:eastAsia="Times New Roman"/>
          <w:lang w:val="es-ES"/>
        </w:rPr>
      </w:pPr>
      <w:r>
        <w:rPr>
          <w:rFonts w:eastAsia="Times New Roman"/>
          <w:lang w:val="es-ES"/>
        </w:rPr>
        <w:t>Art. 45.-</w:t>
      </w:r>
      <w:r>
        <w:rPr>
          <w:rFonts w:eastAsia="Times New Roman"/>
          <w:b/>
          <w:bCs/>
          <w:lang w:val="es-ES"/>
        </w:rPr>
        <w:t xml:space="preserve"> Responsabilidad.- </w:t>
      </w:r>
      <w:r>
        <w:rPr>
          <w:rFonts w:eastAsia="Times New Roman"/>
          <w:lang w:val="es-ES"/>
        </w:rPr>
        <w:t>En caso de accidentes o hechos fortuitos que ocasionen afectaciones negativas en el ambiente, el concesionario o titular de permiso o licencia adoptará todas las medidas previstas en el Programa de Co</w:t>
      </w:r>
      <w:r>
        <w:rPr>
          <w:rFonts w:eastAsia="Times New Roman"/>
          <w:lang w:val="es-ES"/>
        </w:rPr>
        <w:t>ntingencias y Riesgos que debe formar parte del Plan de Manejo Ambiental, e informará inmediatamente al CONELEC y al Ministerio del Ambiente.</w:t>
      </w:r>
      <w:r>
        <w:rPr>
          <w:rFonts w:eastAsia="Times New Roman"/>
          <w:lang w:val="es-ES"/>
        </w:rPr>
        <w:br/>
      </w:r>
      <w:r>
        <w:rPr>
          <w:rFonts w:eastAsia="Times New Roman"/>
          <w:lang w:val="es-ES"/>
        </w:rPr>
        <w:br/>
        <w:t xml:space="preserve">El concesionario o titular de permiso o licencia, deberá tener al día los procedimientos, personal, equipamiento </w:t>
      </w:r>
      <w:r>
        <w:rPr>
          <w:rFonts w:eastAsia="Times New Roman"/>
          <w:lang w:val="es-ES"/>
        </w:rPr>
        <w:t>y apoyo externo, para atender eficientemente las contingencias.</w:t>
      </w:r>
      <w:r>
        <w:rPr>
          <w:rFonts w:eastAsia="Times New Roman"/>
          <w:lang w:val="es-ES"/>
        </w:rPr>
        <w:br/>
      </w:r>
      <w:r>
        <w:rPr>
          <w:rFonts w:eastAsia="Times New Roman"/>
          <w:lang w:val="es-ES"/>
        </w:rPr>
        <w:br/>
        <w:t>El cumplimiento de las normas de este reglamento, no les exime a los concesionarios y titulares de permisos o licencias del acatamiento de las normas contenidas en la Ley de Gestión Ambiental</w:t>
      </w:r>
      <w:r>
        <w:rPr>
          <w:rFonts w:eastAsia="Times New Roman"/>
          <w:lang w:val="es-ES"/>
        </w:rPr>
        <w:t>.</w:t>
      </w:r>
    </w:p>
    <w:p w:rsidR="00000000" w:rsidRDefault="00AE516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LAS DENUNCIAS</w:t>
      </w:r>
    </w:p>
    <w:p w:rsidR="00000000" w:rsidRDefault="00AE5166">
      <w:pPr>
        <w:rPr>
          <w:rFonts w:eastAsia="Times New Roman"/>
          <w:lang w:val="es-ES"/>
        </w:rPr>
      </w:pPr>
      <w:r>
        <w:rPr>
          <w:rFonts w:eastAsia="Times New Roman"/>
          <w:lang w:val="es-ES"/>
        </w:rPr>
        <w:t>Art. 46.-</w:t>
      </w:r>
      <w:r>
        <w:rPr>
          <w:rFonts w:eastAsia="Times New Roman"/>
          <w:b/>
          <w:bCs/>
          <w:lang w:val="es-ES"/>
        </w:rPr>
        <w:t xml:space="preserve"> Denuncias ante el CONELEC.- </w:t>
      </w:r>
      <w:r>
        <w:rPr>
          <w:rFonts w:eastAsia="Times New Roman"/>
          <w:lang w:val="es-ES"/>
        </w:rPr>
        <w:t>Sin perjuicio de lo señalado en el artículo 45 de la Ley de Gestión Ambiental cualquier persona natural o jurídica podrá denunciar ante el CONELEC sobre la contaminación o degradación del</w:t>
      </w:r>
      <w:r>
        <w:rPr>
          <w:rFonts w:eastAsia="Times New Roman"/>
          <w:lang w:val="es-ES"/>
        </w:rPr>
        <w:t xml:space="preserve"> ambiente que ocurra como resultado de las actividades eléctricas, aún cuando no se vea directamente afectada por la acción u omisión. Asimismo, podrá denunciar ante el CONELEC el incumplimiento de los planes de manejo ambiental durante la construcción, op</w:t>
      </w:r>
      <w:r>
        <w:rPr>
          <w:rFonts w:eastAsia="Times New Roman"/>
          <w:lang w:val="es-ES"/>
        </w:rPr>
        <w:t>eración - mantenimiento o retiro de las instalaciones de generación, transmisión y distribución, organismo que tendrá la potestad de efectuar inspecciones y/o auditorías ambientales de estimarlo necesario.</w:t>
      </w:r>
      <w:r>
        <w:rPr>
          <w:rFonts w:eastAsia="Times New Roman"/>
          <w:lang w:val="es-ES"/>
        </w:rPr>
        <w:br/>
      </w:r>
      <w:r>
        <w:rPr>
          <w:rFonts w:eastAsia="Times New Roman"/>
          <w:lang w:val="es-ES"/>
        </w:rPr>
        <w:br/>
        <w:t>Para que la denuncia sea considerada deberá conta</w:t>
      </w:r>
      <w:r>
        <w:rPr>
          <w:rFonts w:eastAsia="Times New Roman"/>
          <w:lang w:val="es-ES"/>
        </w:rPr>
        <w:t>r con el respaldo de un informe técnico elaborado por personal calificado. Cuando el denunciante no cuente con recursos económicos para la realización de dicho informe, deberá presentar una solicitud de inspección al CONELEC. Éste será responsable de tomar</w:t>
      </w:r>
      <w:r>
        <w:rPr>
          <w:rFonts w:eastAsia="Times New Roman"/>
          <w:lang w:val="es-ES"/>
        </w:rPr>
        <w:t xml:space="preserve"> las medidas necesarias para determinar la veracidad de los hechos denunciados.</w:t>
      </w:r>
      <w:r>
        <w:rPr>
          <w:rFonts w:eastAsia="Times New Roman"/>
          <w:lang w:val="es-ES"/>
        </w:rPr>
        <w:br/>
      </w:r>
      <w:r>
        <w:rPr>
          <w:rFonts w:eastAsia="Times New Roman"/>
          <w:lang w:val="es-ES"/>
        </w:rPr>
        <w:br/>
        <w:t>Ante la denuncia, el CONELEC verificará su validez mediante una inspección, cuando corresponda, luego de la cual preparará el informe respectivo, dentro del plazo de quince (1</w:t>
      </w:r>
      <w:r>
        <w:rPr>
          <w:rFonts w:eastAsia="Times New Roman"/>
          <w:lang w:val="es-ES"/>
        </w:rPr>
        <w:t>5) días calendario, y comunicará al concesionario o titular del permiso o licencia y a la persona denunciante sobre el particular.</w:t>
      </w:r>
      <w:r>
        <w:rPr>
          <w:rFonts w:eastAsia="Times New Roman"/>
          <w:lang w:val="es-ES"/>
        </w:rPr>
        <w:br/>
      </w:r>
      <w:r>
        <w:rPr>
          <w:rFonts w:eastAsia="Times New Roman"/>
          <w:lang w:val="es-ES"/>
        </w:rPr>
        <w:br/>
        <w:t>De existir fundamento en la denuncia, el CONELEC aplicará la normativa prevista en el artículo 44 del presente reglamento, y</w:t>
      </w:r>
      <w:r>
        <w:rPr>
          <w:rFonts w:eastAsia="Times New Roman"/>
          <w:lang w:val="es-ES"/>
        </w:rPr>
        <w:t>/o remitirá todo lo actuado al Ministerio del Ambiente, para que inicie el proceso respectivo, conforme al artículo 45 de la Ley de Gestión Ambiental.</w:t>
      </w:r>
    </w:p>
    <w:p w:rsidR="00000000" w:rsidRDefault="00AE516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INFRACCIONES Y SANCIONES</w:t>
      </w:r>
    </w:p>
    <w:p w:rsidR="00000000" w:rsidRDefault="00AE5166">
      <w:pPr>
        <w:rPr>
          <w:rFonts w:eastAsia="Times New Roman"/>
          <w:lang w:val="es-ES"/>
        </w:rPr>
      </w:pPr>
      <w:r>
        <w:rPr>
          <w:rFonts w:eastAsia="Times New Roman"/>
          <w:lang w:val="es-ES"/>
        </w:rPr>
        <w:t>Art. 47.-</w:t>
      </w:r>
      <w:r>
        <w:rPr>
          <w:rFonts w:eastAsia="Times New Roman"/>
          <w:b/>
          <w:bCs/>
          <w:lang w:val="es-ES"/>
        </w:rPr>
        <w:t xml:space="preserve"> Consideraciones generales.- </w:t>
      </w:r>
      <w:r>
        <w:rPr>
          <w:rFonts w:eastAsia="Times New Roman"/>
          <w:lang w:val="es-ES"/>
        </w:rPr>
        <w:t>La violación o incumplimiento</w:t>
      </w:r>
      <w:r>
        <w:rPr>
          <w:rFonts w:eastAsia="Times New Roman"/>
          <w:lang w:val="es-ES"/>
        </w:rPr>
        <w:t xml:space="preserve"> a las normas de este reglamento constituyen infracciones administrativas y su sanción corresponde al Director Ejecutivo del CONELEC, de conformidad con lo dispuesto en el literal b) del artículo 18 de la ley. De ningún modo esta competencia abarca a las i</w:t>
      </w:r>
      <w:r>
        <w:rPr>
          <w:rFonts w:eastAsia="Times New Roman"/>
          <w:lang w:val="es-ES"/>
        </w:rPr>
        <w:t>nfracciones que por su gravedad o su contenido corresponda resolverlas a otras autoridades.</w:t>
      </w:r>
      <w:r>
        <w:rPr>
          <w:rFonts w:eastAsia="Times New Roman"/>
          <w:lang w:val="es-ES"/>
        </w:rPr>
        <w:br/>
      </w:r>
      <w:r>
        <w:rPr>
          <w:rFonts w:eastAsia="Times New Roman"/>
          <w:lang w:val="es-ES"/>
        </w:rPr>
        <w:br/>
        <w:t>El procedimiento para aplicar la sanción originada en infracciones a este reglamento será el mismo que consta en el artículo 104 del Reglamento de Concesiones, Per</w:t>
      </w:r>
      <w:r>
        <w:rPr>
          <w:rFonts w:eastAsia="Times New Roman"/>
          <w:lang w:val="es-ES"/>
        </w:rPr>
        <w:t>misos y Licencias para la Prestación del Servicio de Energía Eléctrica.</w:t>
      </w:r>
    </w:p>
    <w:p w:rsidR="00000000" w:rsidRDefault="00AE5166">
      <w:pPr>
        <w:rPr>
          <w:rFonts w:eastAsia="Times New Roman"/>
          <w:lang w:val="es-ES"/>
        </w:rPr>
      </w:pPr>
      <w:r>
        <w:rPr>
          <w:rFonts w:eastAsia="Times New Roman"/>
          <w:lang w:val="es-ES"/>
        </w:rPr>
        <w:t>Art. 48.-</w:t>
      </w:r>
      <w:r>
        <w:rPr>
          <w:rFonts w:eastAsia="Times New Roman"/>
          <w:b/>
          <w:bCs/>
          <w:lang w:val="es-ES"/>
        </w:rPr>
        <w:t xml:space="preserve"> Infracciones y sanciones.- </w:t>
      </w:r>
      <w:r>
        <w:rPr>
          <w:rFonts w:eastAsia="Times New Roman"/>
          <w:lang w:val="es-ES"/>
        </w:rPr>
        <w:t>A más de las sanciones previstas en el Código Penal y en la Ley de Gestión Ambiental, los contratos de concesión, permiso o licencia, deberán conte</w:t>
      </w:r>
      <w:r>
        <w:rPr>
          <w:rFonts w:eastAsia="Times New Roman"/>
          <w:lang w:val="es-ES"/>
        </w:rPr>
        <w:t>mplar necesariamente una cláusula penal para casos de incumplimiento de las obligaciones ambientales.</w:t>
      </w:r>
      <w:r>
        <w:rPr>
          <w:rFonts w:eastAsia="Times New Roman"/>
          <w:lang w:val="es-ES"/>
        </w:rPr>
        <w:br/>
      </w:r>
      <w:r>
        <w:rPr>
          <w:rFonts w:eastAsia="Times New Roman"/>
          <w:lang w:val="es-ES"/>
        </w:rPr>
        <w:br/>
        <w:t>Sin que obste al ejercicio de las acciones civiles o penales a que hubiere lugar, el incumplimiento de las normas señaladas en el capítulo referente a lo</w:t>
      </w:r>
      <w:r>
        <w:rPr>
          <w:rFonts w:eastAsia="Times New Roman"/>
          <w:lang w:val="es-ES"/>
        </w:rPr>
        <w:t>s EIA y respectivos PMA, podrá constituir causa de revocatoria de la concesión, permiso o licencia. Cuando se detectare dicho incumplimiento, el CONELEC comunicará al concesionario o titular la situación y dará un plazo máximo de 180 días para que él mismo</w:t>
      </w:r>
      <w:r>
        <w:rPr>
          <w:rFonts w:eastAsia="Times New Roman"/>
          <w:lang w:val="es-ES"/>
        </w:rPr>
        <w:t xml:space="preserve"> se atenga a las normas mencionadas.</w:t>
      </w:r>
      <w:r>
        <w:rPr>
          <w:rFonts w:eastAsia="Times New Roman"/>
          <w:lang w:val="es-ES"/>
        </w:rPr>
        <w:br/>
      </w:r>
      <w:r>
        <w:rPr>
          <w:rFonts w:eastAsia="Times New Roman"/>
          <w:lang w:val="es-ES"/>
        </w:rPr>
        <w:br/>
        <w:t>Si el concesionario o titular no adoptare las medidas necesarias o no lo hiciere en el plazo establecido, se dará inicio al proceso de ejecución de la garantía de cumplimiento de obligaciones y/o a la revocatoria de la</w:t>
      </w:r>
      <w:r>
        <w:rPr>
          <w:rFonts w:eastAsia="Times New Roman"/>
          <w:lang w:val="es-ES"/>
        </w:rPr>
        <w:t xml:space="preserve"> concesión, permiso o licencia.</w:t>
      </w:r>
    </w:p>
    <w:p w:rsidR="00000000" w:rsidRDefault="00AE5166">
      <w:pPr>
        <w:rPr>
          <w:rFonts w:eastAsia="Times New Roman"/>
          <w:lang w:val="es-ES"/>
        </w:rPr>
      </w:pPr>
      <w:r>
        <w:rPr>
          <w:rFonts w:eastAsia="Times New Roman"/>
          <w:lang w:val="es-ES"/>
        </w:rPr>
        <w:t>Art. 49.-</w:t>
      </w:r>
      <w:r>
        <w:rPr>
          <w:rFonts w:eastAsia="Times New Roman"/>
          <w:b/>
          <w:bCs/>
          <w:lang w:val="es-ES"/>
        </w:rPr>
        <w:t xml:space="preserve"> Del pago de las sanciones económicas.- </w:t>
      </w:r>
      <w:r>
        <w:rPr>
          <w:rFonts w:eastAsia="Times New Roman"/>
          <w:lang w:val="es-ES"/>
        </w:rPr>
        <w:t>Para el pago de sanciones económicas se observarán las disposiciones contenidas en el artículo 106 del Reglamento de Concesiones, Permisos y Licencias para la Prestación del S</w:t>
      </w:r>
      <w:r>
        <w:rPr>
          <w:rFonts w:eastAsia="Times New Roman"/>
          <w:lang w:val="es-ES"/>
        </w:rPr>
        <w:t>ervicio de Energía Eléctrica.</w:t>
      </w:r>
      <w:r>
        <w:rPr>
          <w:rFonts w:eastAsia="Times New Roman"/>
          <w:lang w:val="es-ES"/>
        </w:rPr>
        <w:br/>
      </w:r>
      <w:r>
        <w:rPr>
          <w:rFonts w:eastAsia="Times New Roman"/>
          <w:lang w:val="es-ES"/>
        </w:rPr>
        <w:br/>
        <w:t xml:space="preserve">El valor de las multas originadas en el incumplimiento de las disposiciones del presente reglamento, pasarán a integrar los recursos para financiar las actividades del CONELEC, relacionadas con la protección del ambiente, de </w:t>
      </w:r>
      <w:r>
        <w:rPr>
          <w:rFonts w:eastAsia="Times New Roman"/>
          <w:lang w:val="es-ES"/>
        </w:rPr>
        <w:t>conformidad con el literal c) del artículo 19 de la ley.</w:t>
      </w:r>
    </w:p>
    <w:p w:rsidR="00000000" w:rsidRDefault="00AE5166">
      <w:pPr>
        <w:jc w:val="center"/>
        <w:rPr>
          <w:rFonts w:eastAsia="Times New Roman"/>
          <w:sz w:val="36"/>
          <w:szCs w:val="36"/>
          <w:lang w:val="es-ES"/>
        </w:rPr>
      </w:pPr>
      <w:r>
        <w:rPr>
          <w:rFonts w:eastAsia="Times New Roman"/>
          <w:b/>
          <w:bCs/>
          <w:sz w:val="36"/>
          <w:szCs w:val="36"/>
          <w:lang w:val="es-ES"/>
        </w:rPr>
        <w:br/>
        <w:t>DISPOSICIÓN GENERAL</w:t>
      </w:r>
    </w:p>
    <w:p w:rsidR="00000000" w:rsidRDefault="00AE5166">
      <w:pPr>
        <w:rPr>
          <w:rFonts w:eastAsia="Times New Roman"/>
          <w:lang w:val="es-ES"/>
        </w:rPr>
      </w:pPr>
      <w:r>
        <w:rPr>
          <w:rFonts w:eastAsia="Times New Roman"/>
          <w:b/>
          <w:bCs/>
          <w:lang w:val="es-ES"/>
        </w:rPr>
        <w:t xml:space="preserve">Única.- </w:t>
      </w:r>
      <w:r>
        <w:rPr>
          <w:rFonts w:eastAsia="Times New Roman"/>
          <w:lang w:val="es-ES"/>
        </w:rPr>
        <w:t>Todos los</w:t>
      </w:r>
      <w:r>
        <w:rPr>
          <w:rFonts w:eastAsia="Times New Roman"/>
          <w:b/>
          <w:bCs/>
          <w:lang w:val="es-ES"/>
        </w:rPr>
        <w:t xml:space="preserve"> </w:t>
      </w:r>
      <w:r>
        <w:rPr>
          <w:rFonts w:eastAsia="Times New Roman"/>
          <w:lang w:val="es-ES"/>
        </w:rPr>
        <w:t>estudios, informes y anexos en materia ambiental, que se remitan al CONELEC para su análisis y aprobación, serán presentados en idioma español, en forma impresa</w:t>
      </w:r>
      <w:r>
        <w:rPr>
          <w:rFonts w:eastAsia="Times New Roman"/>
          <w:lang w:val="es-ES"/>
        </w:rPr>
        <w:t xml:space="preserve"> original y copia, así como en forma electrónica.</w:t>
      </w:r>
    </w:p>
    <w:p w:rsidR="00000000" w:rsidRDefault="00AE5166">
      <w:pPr>
        <w:jc w:val="center"/>
        <w:rPr>
          <w:rFonts w:eastAsia="Times New Roman"/>
          <w:sz w:val="36"/>
          <w:szCs w:val="36"/>
          <w:lang w:val="es-ES"/>
        </w:rPr>
      </w:pPr>
      <w:r>
        <w:rPr>
          <w:rFonts w:eastAsia="Times New Roman"/>
          <w:b/>
          <w:bCs/>
          <w:sz w:val="36"/>
          <w:szCs w:val="36"/>
          <w:lang w:val="es-ES"/>
        </w:rPr>
        <w:br/>
        <w:t>DISPOSICIONES TRANSITORIAS</w:t>
      </w:r>
    </w:p>
    <w:p w:rsidR="00000000" w:rsidRDefault="00AE5166">
      <w:pPr>
        <w:rPr>
          <w:rFonts w:eastAsia="Times New Roman"/>
          <w:lang w:val="es-ES"/>
        </w:rPr>
      </w:pPr>
      <w:r>
        <w:rPr>
          <w:rFonts w:eastAsia="Times New Roman"/>
          <w:b/>
          <w:bCs/>
          <w:lang w:val="es-ES"/>
        </w:rPr>
        <w:t>Primera.-</w:t>
      </w:r>
      <w:r>
        <w:rPr>
          <w:rFonts w:eastAsia="Times New Roman"/>
          <w:lang w:val="es-ES"/>
        </w:rPr>
        <w:t xml:space="preserve"> Para las instalaciones u obras existentes al momento de la promulgación del presente reglamento, relacionadas con generación, transmisión o distribución de energía eléc</w:t>
      </w:r>
      <w:r>
        <w:rPr>
          <w:rFonts w:eastAsia="Times New Roman"/>
          <w:lang w:val="es-ES"/>
        </w:rPr>
        <w:t>trica y con las características a que se refiere el Art. 19, literal a) de este reglamento, se llevará a cabo un Estudio de Impacto Ambiental Definitivo Expost, EIAD Expost, cuyo contenido corresponderá a lo establecido en los artículos 24 y 25.</w:t>
      </w:r>
      <w:r>
        <w:rPr>
          <w:rFonts w:eastAsia="Times New Roman"/>
          <w:lang w:val="es-ES"/>
        </w:rPr>
        <w:br/>
      </w:r>
      <w:r>
        <w:rPr>
          <w:rFonts w:eastAsia="Times New Roman"/>
          <w:lang w:val="es-ES"/>
        </w:rPr>
        <w:br/>
        <w:t>El Plan d</w:t>
      </w:r>
      <w:r>
        <w:rPr>
          <w:rFonts w:eastAsia="Times New Roman"/>
          <w:lang w:val="es-ES"/>
        </w:rPr>
        <w:t>e Manejo Ambiental respectivo establecerá las actividades y plazos para la adecuación ambiental de las instalaciones u obras existentes, en sus etapas de operación -mantenimiento y retiro.</w:t>
      </w:r>
      <w:r>
        <w:rPr>
          <w:rFonts w:eastAsia="Times New Roman"/>
          <w:lang w:val="es-ES"/>
        </w:rPr>
        <w:br/>
      </w:r>
      <w:r>
        <w:rPr>
          <w:rFonts w:eastAsia="Times New Roman"/>
          <w:lang w:val="es-ES"/>
        </w:rPr>
        <w:br/>
        <w:t>Una vez cumplida la disposición anterior, las instalaciones u obra</w:t>
      </w:r>
      <w:r>
        <w:rPr>
          <w:rFonts w:eastAsia="Times New Roman"/>
          <w:lang w:val="es-ES"/>
        </w:rPr>
        <w:t>s existentes durante las fases de operación - mantenimiento y retiro, se sujetarán al presente reglamento, en lo que fuere aplicable.</w:t>
      </w:r>
    </w:p>
    <w:p w:rsidR="00000000" w:rsidRDefault="00AE5166">
      <w:pPr>
        <w:rPr>
          <w:rFonts w:eastAsia="Times New Roman"/>
          <w:lang w:val="es-ES"/>
        </w:rPr>
      </w:pPr>
      <w:r>
        <w:rPr>
          <w:rFonts w:eastAsia="Times New Roman"/>
          <w:b/>
          <w:bCs/>
          <w:lang w:val="es-ES"/>
        </w:rPr>
        <w:t xml:space="preserve">Segunda.- </w:t>
      </w:r>
      <w:r>
        <w:rPr>
          <w:rFonts w:eastAsia="Times New Roman"/>
          <w:lang w:val="es-ES"/>
        </w:rPr>
        <w:t>Las normas mencionadas en los artículos 15 y 16 del presente reglamento servirán de referencia, y su exigencia c</w:t>
      </w:r>
      <w:r>
        <w:rPr>
          <w:rFonts w:eastAsia="Times New Roman"/>
          <w:lang w:val="es-ES"/>
        </w:rPr>
        <w:t>ontinuará vigente en la medida en que dichas disposiciones legales o reglamentarias no sean actualizadas o sustituidas.</w:t>
      </w:r>
    </w:p>
    <w:p w:rsidR="00000000" w:rsidRDefault="00AE5166">
      <w:pPr>
        <w:jc w:val="center"/>
        <w:rPr>
          <w:rFonts w:eastAsia="Times New Roman"/>
          <w:sz w:val="36"/>
          <w:szCs w:val="36"/>
          <w:lang w:val="es-ES"/>
        </w:rPr>
      </w:pPr>
      <w:r>
        <w:rPr>
          <w:rFonts w:eastAsia="Times New Roman"/>
          <w:b/>
          <w:bCs/>
          <w:sz w:val="36"/>
          <w:szCs w:val="36"/>
          <w:lang w:val="es-ES"/>
        </w:rPr>
        <w:br/>
        <w:t>DISPOSICIÓN FINAL</w:t>
      </w:r>
    </w:p>
    <w:p w:rsidR="00000000" w:rsidRDefault="00AE5166">
      <w:pPr>
        <w:rPr>
          <w:rFonts w:eastAsia="Times New Roman"/>
          <w:lang w:val="es-ES"/>
        </w:rPr>
      </w:pPr>
      <w:r>
        <w:rPr>
          <w:rFonts w:eastAsia="Times New Roman"/>
          <w:lang w:val="es-ES"/>
        </w:rPr>
        <w:t>De la ejecución del presente decreto, que entrará en vigencia a partir de su publicación en el Registro Oficial, encá</w:t>
      </w:r>
      <w:r>
        <w:rPr>
          <w:rFonts w:eastAsia="Times New Roman"/>
          <w:lang w:val="es-ES"/>
        </w:rPr>
        <w:t>rguense el señor Ministro de Energía y Minas y la señora Ministra del Ambiente.</w:t>
      </w:r>
      <w:r>
        <w:rPr>
          <w:rFonts w:eastAsia="Times New Roman"/>
          <w:lang w:val="es-ES"/>
        </w:rPr>
        <w:br/>
      </w:r>
      <w:r>
        <w:rPr>
          <w:rFonts w:eastAsia="Times New Roman"/>
          <w:lang w:val="es-ES"/>
        </w:rPr>
        <w:br/>
        <w:t>Dado en el Palacio Nacional, en Quito, a 14 de agosto del 2001.</w:t>
      </w:r>
    </w:p>
    <w:p w:rsidR="00000000" w:rsidRDefault="00AE516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REGLAMENTO AMBIENTAL PARA ACTIVIDADES ELÉCTRICAS</w:t>
      </w:r>
    </w:p>
    <w:p w:rsidR="00AE5166" w:rsidRDefault="00AE5166">
      <w:pPr>
        <w:rPr>
          <w:rFonts w:eastAsia="Times New Roman"/>
          <w:sz w:val="20"/>
          <w:szCs w:val="20"/>
          <w:lang w:val="es-ES"/>
        </w:rPr>
      </w:pPr>
      <w:r>
        <w:rPr>
          <w:rFonts w:eastAsia="Times New Roman"/>
          <w:sz w:val="20"/>
          <w:szCs w:val="20"/>
          <w:lang w:val="es-ES"/>
        </w:rPr>
        <w:br/>
      </w:r>
      <w:r>
        <w:rPr>
          <w:rFonts w:eastAsia="Times New Roman"/>
          <w:sz w:val="20"/>
          <w:szCs w:val="20"/>
          <w:lang w:val="es-ES"/>
        </w:rPr>
        <w:br/>
        <w:t xml:space="preserve">1.- </w:t>
      </w:r>
      <w:hyperlink r:id="rId7" w:history="1">
        <w:r>
          <w:rPr>
            <w:rStyle w:val="Hipervnculo"/>
            <w:rFonts w:eastAsia="Times New Roman"/>
            <w:sz w:val="20"/>
            <w:szCs w:val="20"/>
            <w:lang w:val="es-ES"/>
          </w:rPr>
          <w:t>Decreto 1761</w:t>
        </w:r>
      </w:hyperlink>
      <w:r>
        <w:rPr>
          <w:rFonts w:eastAsia="Times New Roman"/>
          <w:sz w:val="20"/>
          <w:szCs w:val="20"/>
          <w:lang w:val="es-ES"/>
        </w:rPr>
        <w:t xml:space="preserve"> (Registro Oficial 396, 23-VIII-2001)</w:t>
      </w:r>
      <w:r>
        <w:rPr>
          <w:rFonts w:eastAsia="Times New Roman"/>
          <w:sz w:val="20"/>
          <w:szCs w:val="20"/>
          <w:lang w:val="es-ES"/>
        </w:rPr>
        <w:br/>
      </w:r>
      <w:r>
        <w:rPr>
          <w:rFonts w:eastAsia="Times New Roman"/>
          <w:sz w:val="20"/>
          <w:szCs w:val="20"/>
          <w:lang w:val="es-ES"/>
        </w:rPr>
        <w:br/>
        <w:t xml:space="preserve">2.- </w:t>
      </w:r>
      <w:hyperlink r:id="rId8" w:history="1">
        <w:r>
          <w:rPr>
            <w:rStyle w:val="Hipervnculo"/>
            <w:rFonts w:eastAsia="Times New Roman"/>
            <w:sz w:val="20"/>
            <w:szCs w:val="20"/>
            <w:lang w:val="es-ES"/>
          </w:rPr>
          <w:t>Decreto 655</w:t>
        </w:r>
      </w:hyperlink>
      <w:r>
        <w:rPr>
          <w:rFonts w:eastAsia="Times New Roman"/>
          <w:sz w:val="20"/>
          <w:szCs w:val="20"/>
          <w:lang w:val="es-ES"/>
        </w:rPr>
        <w:t xml:space="preserve"> (Registro Oficial 192, 17-X-2007)</w:t>
      </w:r>
      <w:r>
        <w:rPr>
          <w:rFonts w:eastAsia="Times New Roman"/>
          <w:sz w:val="20"/>
          <w:szCs w:val="20"/>
          <w:lang w:val="es-ES"/>
        </w:rPr>
        <w:br/>
      </w:r>
      <w:r>
        <w:rPr>
          <w:rFonts w:eastAsia="Times New Roman"/>
          <w:sz w:val="20"/>
          <w:szCs w:val="20"/>
          <w:lang w:val="es-ES"/>
        </w:rPr>
        <w:br/>
        <w:t>3.- Decreto 1040 (Registro Oficial 332, 8-V-2008).</w:t>
      </w:r>
    </w:p>
    <w:sectPr w:rsidR="00AE516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631946"/>
    <w:rsid w:val="00631946"/>
    <w:rsid w:val="00880129"/>
    <w:rsid w:val="00AE516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incular(136090)" TargetMode="External"/><Relationship Id="rId3" Type="http://schemas.openxmlformats.org/officeDocument/2006/relationships/webSettings" Target="webSettings.xml"/><Relationship Id="rId7" Type="http://schemas.openxmlformats.org/officeDocument/2006/relationships/hyperlink" Target="javascript:Vincular(1360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incular(136092)" TargetMode="External"/><Relationship Id="rId5" Type="http://schemas.openxmlformats.org/officeDocument/2006/relationships/image" Target="http://www.fielweb.com/App_Themes/Infobases/TELECOM/FFF6.jpg" TargetMode="External"/><Relationship Id="rId10" Type="http://schemas.openxmlformats.org/officeDocument/2006/relationships/theme" Target="theme/theme1.xml"/><Relationship Id="rId4" Type="http://schemas.openxmlformats.org/officeDocument/2006/relationships/hyperlink" Target="javascript:Vincular(136093)"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8323</Words>
  <Characters>45780</Characters>
  <Application>Microsoft Office Word</Application>
  <DocSecurity>0</DocSecurity>
  <Lines>381</Lines>
  <Paragraphs>107</Paragraphs>
  <ScaleCrop>false</ScaleCrop>
  <Company/>
  <LinksUpToDate>false</LinksUpToDate>
  <CharactersWithSpaces>53996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2</cp:revision>
  <dcterms:created xsi:type="dcterms:W3CDTF">2013-03-04T20:25:00Z</dcterms:created>
  <dcterms:modified xsi:type="dcterms:W3CDTF">2013-03-04T20:25:00Z</dcterms:modified>
</cp:coreProperties>
</file>