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617F0">
      <w:pPr>
        <w:pStyle w:val="NormalWeb"/>
        <w:rPr>
          <w:lang w:val="es-ES"/>
        </w:rPr>
      </w:pPr>
      <w:r>
        <w:rPr>
          <w:b/>
          <w:bCs/>
          <w:lang w:val="es-ES"/>
        </w:rPr>
        <w:t>Registro Oficial No. 900 , 26 de Febrero 2013</w:t>
      </w:r>
    </w:p>
    <w:p w:rsidR="00000000" w:rsidRDefault="009617F0">
      <w:pPr>
        <w:pStyle w:val="NormalWeb"/>
        <w:rPr>
          <w:lang w:val="es-ES"/>
        </w:rPr>
      </w:pPr>
      <w:r>
        <w:rPr>
          <w:b/>
          <w:bCs/>
          <w:lang w:val="es-ES"/>
        </w:rPr>
        <w:t>Normativa:</w:t>
      </w:r>
      <w:r>
        <w:rPr>
          <w:lang w:val="es-ES"/>
        </w:rPr>
        <w:t xml:space="preserve"> Vigente</w:t>
      </w:r>
    </w:p>
    <w:p w:rsidR="00000000" w:rsidRDefault="009617F0">
      <w:pPr>
        <w:jc w:val="center"/>
        <w:rPr>
          <w:rFonts w:eastAsia="Times New Roman"/>
          <w:sz w:val="48"/>
          <w:szCs w:val="48"/>
          <w:lang w:val="es-ES"/>
        </w:rPr>
      </w:pPr>
      <w:r>
        <w:rPr>
          <w:rFonts w:eastAsia="Times New Roman"/>
          <w:b/>
          <w:bCs/>
          <w:sz w:val="48"/>
          <w:szCs w:val="48"/>
          <w:lang w:val="es-ES"/>
        </w:rPr>
        <w:br/>
      </w:r>
      <w:r>
        <w:rPr>
          <w:rFonts w:eastAsia="Times New Roman"/>
          <w:b/>
          <w:bCs/>
          <w:sz w:val="48"/>
          <w:szCs w:val="48"/>
          <w:lang w:val="es-ES"/>
        </w:rPr>
        <w:br/>
        <w:t>REGLAMENTO INTERNO DE FUNCIONAMIENTO DEL CENTRO DE MEDIACIÓN DE LA DEFENSORÍA PÚBLICA</w:t>
      </w:r>
    </w:p>
    <w:p w:rsidR="00000000" w:rsidRDefault="009617F0">
      <w:pPr>
        <w:jc w:val="center"/>
        <w:rPr>
          <w:rFonts w:eastAsia="Times New Roman"/>
          <w:sz w:val="30"/>
          <w:szCs w:val="30"/>
          <w:lang w:val="es-ES"/>
        </w:rPr>
      </w:pPr>
      <w:r>
        <w:rPr>
          <w:rFonts w:eastAsia="Times New Roman"/>
          <w:sz w:val="30"/>
          <w:szCs w:val="30"/>
          <w:lang w:val="es-ES"/>
        </w:rPr>
        <w:t>(Resolución No. DP-DPG-2012-089)</w:t>
      </w:r>
    </w:p>
    <w:p w:rsidR="00000000" w:rsidRDefault="009617F0">
      <w:pPr>
        <w:divId w:val="1150098198"/>
        <w:rPr>
          <w:rFonts w:eastAsia="Times New Roman"/>
          <w:sz w:val="30"/>
          <w:szCs w:val="30"/>
          <w:lang w:val="es-ES"/>
        </w:rPr>
      </w:pPr>
      <w:r>
        <w:rPr>
          <w:rFonts w:eastAsia="Times New Roman"/>
          <w:sz w:val="30"/>
          <w:szCs w:val="30"/>
          <w:lang w:val="es-ES"/>
        </w:rPr>
        <w:br/>
      </w:r>
      <w:r>
        <w:rPr>
          <w:rFonts w:eastAsia="Times New Roman"/>
          <w:sz w:val="30"/>
          <w:szCs w:val="30"/>
          <w:lang w:val="es-ES"/>
        </w:rPr>
        <w:br/>
        <w:t>Dr. Ernesto Pazmiño Granizo</w:t>
      </w:r>
      <w:r>
        <w:rPr>
          <w:rFonts w:eastAsia="Times New Roman"/>
          <w:sz w:val="30"/>
          <w:szCs w:val="30"/>
          <w:lang w:val="es-ES"/>
        </w:rPr>
        <w:br/>
        <w:t>DEFENSOR PÚBLICO GENERAL</w:t>
      </w:r>
      <w:r>
        <w:rPr>
          <w:rFonts w:eastAsia="Times New Roman"/>
          <w:sz w:val="30"/>
          <w:szCs w:val="30"/>
          <w:lang w:val="es-ES"/>
        </w:rPr>
        <w:br/>
      </w:r>
      <w:r>
        <w:rPr>
          <w:rFonts w:eastAsia="Times New Roman"/>
          <w:sz w:val="30"/>
          <w:szCs w:val="30"/>
          <w:lang w:val="es-ES"/>
        </w:rPr>
        <w:br/>
      </w:r>
      <w:r>
        <w:rPr>
          <w:rFonts w:eastAsia="Times New Roman"/>
          <w:b/>
          <w:bCs/>
          <w:sz w:val="30"/>
          <w:szCs w:val="30"/>
          <w:lang w:val="es-ES"/>
        </w:rPr>
        <w:t>Considerando:</w:t>
      </w:r>
      <w:r>
        <w:rPr>
          <w:rFonts w:eastAsia="Times New Roman"/>
          <w:sz w:val="30"/>
          <w:szCs w:val="30"/>
          <w:lang w:val="es-ES"/>
        </w:rPr>
        <w:br/>
      </w:r>
      <w:r>
        <w:rPr>
          <w:rFonts w:eastAsia="Times New Roman"/>
          <w:sz w:val="30"/>
          <w:szCs w:val="30"/>
          <w:lang w:val="es-ES"/>
        </w:rPr>
        <w:br/>
        <w:t>Que, la Defensoría Pública, como órgano autónomo de la Función Judicial, tiene vida jurídica a partir del 20 de octubre de 2010, de acuerdo con lo establecido en la Disposición Transitoria Décima de la Constitución de la República y en la Disposición Tran</w:t>
      </w:r>
      <w:r>
        <w:rPr>
          <w:rFonts w:eastAsia="Times New Roman"/>
          <w:sz w:val="30"/>
          <w:szCs w:val="30"/>
          <w:lang w:val="es-ES"/>
        </w:rPr>
        <w:t>sitoria Sexta del Código Orgánico de la Función Judicial.</w:t>
      </w:r>
      <w:r>
        <w:rPr>
          <w:rFonts w:eastAsia="Times New Roman"/>
          <w:sz w:val="30"/>
          <w:szCs w:val="30"/>
          <w:lang w:val="es-ES"/>
        </w:rPr>
        <w:br/>
      </w:r>
      <w:r>
        <w:rPr>
          <w:rFonts w:eastAsia="Times New Roman"/>
          <w:sz w:val="30"/>
          <w:szCs w:val="30"/>
          <w:lang w:val="es-ES"/>
        </w:rPr>
        <w:br/>
        <w:t xml:space="preserve">Que, el art. 191 de la Constitución de la República determina que la Defensoría Pública es un órgano autónomo de la Función Judicial cuyo fin es garantizar el pleno e igual acceso a la justicia de </w:t>
      </w:r>
      <w:r>
        <w:rPr>
          <w:rFonts w:eastAsia="Times New Roman"/>
          <w:sz w:val="30"/>
          <w:szCs w:val="30"/>
          <w:lang w:val="es-ES"/>
        </w:rPr>
        <w:t>las personas que, por su estado de indefensión o condición económica, social o cultural, no puedan contratar los servicios de defensa legal para la protección de sus derechos y, además, que la Defensoría Pública funcionará de forma desconcentrada y prestar</w:t>
      </w:r>
      <w:r>
        <w:rPr>
          <w:rFonts w:eastAsia="Times New Roman"/>
          <w:sz w:val="30"/>
          <w:szCs w:val="30"/>
          <w:lang w:val="es-ES"/>
        </w:rPr>
        <w:t>á un servicio legal, técnico, oportuno, eficiente, eficaz y gratuito, en el patrocinio y asesoría jurídica de los derechos de las personas, en todas las materias e instancias.</w:t>
      </w:r>
      <w:r>
        <w:rPr>
          <w:rFonts w:eastAsia="Times New Roman"/>
          <w:sz w:val="30"/>
          <w:szCs w:val="30"/>
          <w:lang w:val="es-ES"/>
        </w:rPr>
        <w:br/>
      </w:r>
      <w:r>
        <w:rPr>
          <w:rFonts w:eastAsia="Times New Roman"/>
          <w:sz w:val="30"/>
          <w:szCs w:val="30"/>
          <w:lang w:val="es-ES"/>
        </w:rPr>
        <w:br/>
        <w:t>Que, concordantemente, el art. 286 del Código Orgánico de la Función Judicial i</w:t>
      </w:r>
      <w:r>
        <w:rPr>
          <w:rFonts w:eastAsia="Times New Roman"/>
          <w:sz w:val="30"/>
          <w:szCs w:val="30"/>
          <w:lang w:val="es-ES"/>
        </w:rPr>
        <w:t>ncluye, entre las funciones que corresponden a la Defensoría, la prestación gratuita y oportuna de servicios de orientación, asistencia, asesoría y representación judicial a las personas que no puedan contar con ellos en razón de su situación económica o s</w:t>
      </w:r>
      <w:r>
        <w:rPr>
          <w:rFonts w:eastAsia="Times New Roman"/>
          <w:sz w:val="30"/>
          <w:szCs w:val="30"/>
          <w:lang w:val="es-ES"/>
        </w:rPr>
        <w:t>ocial, y garantizar el derecho a una defensa de calidad, integral, ininterrumpida, técnica y competente.</w:t>
      </w:r>
      <w:r>
        <w:rPr>
          <w:rFonts w:eastAsia="Times New Roman"/>
          <w:sz w:val="30"/>
          <w:szCs w:val="30"/>
          <w:lang w:val="es-ES"/>
        </w:rPr>
        <w:br/>
      </w:r>
      <w:r>
        <w:rPr>
          <w:rFonts w:eastAsia="Times New Roman"/>
          <w:sz w:val="30"/>
          <w:szCs w:val="30"/>
          <w:lang w:val="es-ES"/>
        </w:rPr>
        <w:br/>
        <w:t>Que, el 12 de abril de 2011 se publicó en la Edición Especial del Registro Oficial No. 131 la Resolución No. 023-DP-2011 expedida el 16 de marzo del m</w:t>
      </w:r>
      <w:r>
        <w:rPr>
          <w:rFonts w:eastAsia="Times New Roman"/>
          <w:sz w:val="30"/>
          <w:szCs w:val="30"/>
          <w:lang w:val="es-ES"/>
        </w:rPr>
        <w:t>ismo año, por la cual se aprobó y expidió el Estatuto Orgánico Administrativo de Gestión Organizacional por Proceso de la Defensoría Pública, estableciendo y definiendo su estructura funcional, la base técnica, administrativa y funcional sobre la cual debe</w:t>
      </w:r>
      <w:r>
        <w:rPr>
          <w:rFonts w:eastAsia="Times New Roman"/>
          <w:sz w:val="30"/>
          <w:szCs w:val="30"/>
          <w:lang w:val="es-ES"/>
        </w:rPr>
        <w:t xml:space="preserve"> desarrollar sus actividades y los procesos y subprocesos respectivos.</w:t>
      </w:r>
      <w:r>
        <w:rPr>
          <w:rFonts w:eastAsia="Times New Roman"/>
          <w:sz w:val="30"/>
          <w:szCs w:val="30"/>
          <w:lang w:val="es-ES"/>
        </w:rPr>
        <w:br/>
      </w:r>
      <w:r>
        <w:rPr>
          <w:rFonts w:eastAsia="Times New Roman"/>
          <w:sz w:val="30"/>
          <w:szCs w:val="30"/>
          <w:lang w:val="es-ES"/>
        </w:rPr>
        <w:br/>
        <w:t>Que, el literal f) del art. 2 de dicho Estatuto, entre los Procesos Descentralizados, prevé la existencia del Centro de Mediación de la Defensoría Pública, como un sistema descentraliz</w:t>
      </w:r>
      <w:r>
        <w:rPr>
          <w:rFonts w:eastAsia="Times New Roman"/>
          <w:sz w:val="30"/>
          <w:szCs w:val="30"/>
          <w:lang w:val="es-ES"/>
        </w:rPr>
        <w:t>ado adscrito.</w:t>
      </w:r>
      <w:r>
        <w:rPr>
          <w:rFonts w:eastAsia="Times New Roman"/>
          <w:sz w:val="30"/>
          <w:szCs w:val="30"/>
          <w:lang w:val="es-ES"/>
        </w:rPr>
        <w:br/>
      </w:r>
      <w:r>
        <w:rPr>
          <w:rFonts w:eastAsia="Times New Roman"/>
          <w:sz w:val="30"/>
          <w:szCs w:val="30"/>
          <w:lang w:val="es-ES"/>
        </w:rPr>
        <w:br/>
        <w:t>Que, según los numerales 6 y 7 del literal B del art. 3 del Estatuto, constituyen objetivos específicos de la institución, entre otros, los de fomentar e implementar un servicio de defensoría pública orientada a la resolución temprana de con</w:t>
      </w:r>
      <w:r>
        <w:rPr>
          <w:rFonts w:eastAsia="Times New Roman"/>
          <w:sz w:val="30"/>
          <w:szCs w:val="30"/>
          <w:lang w:val="es-ES"/>
        </w:rPr>
        <w:t>flictos, la mediación y conciliación social, y lograr la implementación de un sistema de servicios de asistencia legal y de mediación gratuitos, donde se necesiten, y en las materias que se necesiten.</w:t>
      </w:r>
      <w:r>
        <w:rPr>
          <w:rFonts w:eastAsia="Times New Roman"/>
          <w:sz w:val="30"/>
          <w:szCs w:val="30"/>
          <w:lang w:val="es-ES"/>
        </w:rPr>
        <w:br/>
      </w:r>
      <w:r>
        <w:rPr>
          <w:rFonts w:eastAsia="Times New Roman"/>
          <w:sz w:val="30"/>
          <w:szCs w:val="30"/>
          <w:lang w:val="es-ES"/>
        </w:rPr>
        <w:br/>
        <w:t>Que, el art. 190 de la Constitución de la República re</w:t>
      </w:r>
      <w:r>
        <w:rPr>
          <w:rFonts w:eastAsia="Times New Roman"/>
          <w:sz w:val="30"/>
          <w:szCs w:val="30"/>
          <w:lang w:val="es-ES"/>
        </w:rPr>
        <w:t>conoce el arbitraje, la mediación y otros procedimientos alternativos para la solución de conflictos, los cuales deben aplicarse con sujeción a la ley, en materias en las que por su naturaleza se pueda transigir.</w:t>
      </w:r>
      <w:r>
        <w:rPr>
          <w:rFonts w:eastAsia="Times New Roman"/>
          <w:sz w:val="30"/>
          <w:szCs w:val="30"/>
          <w:lang w:val="es-ES"/>
        </w:rPr>
        <w:br/>
      </w:r>
      <w:r>
        <w:rPr>
          <w:rFonts w:eastAsia="Times New Roman"/>
          <w:sz w:val="30"/>
          <w:szCs w:val="30"/>
          <w:lang w:val="es-ES"/>
        </w:rPr>
        <w:br/>
        <w:t xml:space="preserve">Que, de acuerdo con el art. 17 del Código </w:t>
      </w:r>
      <w:r>
        <w:rPr>
          <w:rFonts w:eastAsia="Times New Roman"/>
          <w:sz w:val="30"/>
          <w:szCs w:val="30"/>
          <w:lang w:val="es-ES"/>
        </w:rPr>
        <w:t>Orgánico de la Función Judicial, el arbitraje, la mediación y otros medios alternativos de solución de conflictos establecidos por la ley, constituyen una forma del servicio público a la comunidad.</w:t>
      </w:r>
      <w:r>
        <w:rPr>
          <w:rFonts w:eastAsia="Times New Roman"/>
          <w:sz w:val="30"/>
          <w:szCs w:val="30"/>
          <w:lang w:val="es-ES"/>
        </w:rPr>
        <w:br/>
      </w:r>
      <w:r>
        <w:rPr>
          <w:rFonts w:eastAsia="Times New Roman"/>
          <w:sz w:val="30"/>
          <w:szCs w:val="30"/>
          <w:lang w:val="es-ES"/>
        </w:rPr>
        <w:br/>
        <w:t>Que, según el art. 43 de la Ley de Arbitraje y Mediación,</w:t>
      </w:r>
      <w:r>
        <w:rPr>
          <w:rFonts w:eastAsia="Times New Roman"/>
          <w:sz w:val="30"/>
          <w:szCs w:val="30"/>
          <w:lang w:val="es-ES"/>
        </w:rPr>
        <w:t xml:space="preserve"> esta última es un procedimiento de solución de conflictos por el cual las partes, asistidas por un tercero neutral llamado mediador, procuran un acuerdo voluntario, que verse sobre materia transigible, de carácter extrajudicial y definitivo, que ponga fin</w:t>
      </w:r>
      <w:r>
        <w:rPr>
          <w:rFonts w:eastAsia="Times New Roman"/>
          <w:sz w:val="30"/>
          <w:szCs w:val="30"/>
          <w:lang w:val="es-ES"/>
        </w:rPr>
        <w:t xml:space="preserve"> al conflicto.</w:t>
      </w:r>
      <w:r>
        <w:rPr>
          <w:rFonts w:eastAsia="Times New Roman"/>
          <w:sz w:val="30"/>
          <w:szCs w:val="30"/>
          <w:lang w:val="es-ES"/>
        </w:rPr>
        <w:br/>
      </w:r>
      <w:r>
        <w:rPr>
          <w:rFonts w:eastAsia="Times New Roman"/>
          <w:sz w:val="30"/>
          <w:szCs w:val="30"/>
          <w:lang w:val="es-ES"/>
        </w:rPr>
        <w:br/>
        <w:t>Que, de acuerdo con el art. 44 de la indicada ley, la mediación puede solicitarse a los centros de mediación o a mediadores independientes debidamente autorizados.</w:t>
      </w:r>
      <w:r>
        <w:rPr>
          <w:rFonts w:eastAsia="Times New Roman"/>
          <w:sz w:val="30"/>
          <w:szCs w:val="30"/>
          <w:lang w:val="es-ES"/>
        </w:rPr>
        <w:br/>
      </w:r>
      <w:r>
        <w:rPr>
          <w:rFonts w:eastAsia="Times New Roman"/>
          <w:sz w:val="30"/>
          <w:szCs w:val="30"/>
          <w:lang w:val="es-ES"/>
        </w:rPr>
        <w:br/>
        <w:t>Que, según se desprende del art. 52 de la misma ley, los centros de mediaci</w:t>
      </w:r>
      <w:r>
        <w:rPr>
          <w:rFonts w:eastAsia="Times New Roman"/>
          <w:sz w:val="30"/>
          <w:szCs w:val="30"/>
          <w:lang w:val="es-ES"/>
        </w:rPr>
        <w:t>ón pueden funcionar previo registro en el Consejo de la Judicatura, para cuyo efecto, mediante Resolución de 29 de junio de 1999, se ha expedido el Instructivo correspondiente.</w:t>
      </w:r>
      <w:r>
        <w:rPr>
          <w:rFonts w:eastAsia="Times New Roman"/>
          <w:sz w:val="30"/>
          <w:szCs w:val="30"/>
          <w:lang w:val="es-ES"/>
        </w:rPr>
        <w:br/>
      </w:r>
      <w:r>
        <w:rPr>
          <w:rFonts w:eastAsia="Times New Roman"/>
          <w:sz w:val="30"/>
          <w:szCs w:val="30"/>
          <w:lang w:val="es-ES"/>
        </w:rPr>
        <w:br/>
        <w:t>Que, de acuerdo con el No. 3 del art. 288 del Código Orgánico de la Función Ju</w:t>
      </w:r>
      <w:r>
        <w:rPr>
          <w:rFonts w:eastAsia="Times New Roman"/>
          <w:sz w:val="30"/>
          <w:szCs w:val="30"/>
          <w:lang w:val="es-ES"/>
        </w:rPr>
        <w:t>dicial, compete al Defensor Público General expedir -mediante resolución-, reglamentos internos, instructivos, circulares, manuales de organización y procedimientos y cuanto instrumento se requiera para funcionar eficientemente;</w:t>
      </w:r>
      <w:r>
        <w:rPr>
          <w:rFonts w:eastAsia="Times New Roman"/>
          <w:sz w:val="30"/>
          <w:szCs w:val="30"/>
          <w:lang w:val="es-ES"/>
        </w:rPr>
        <w:br/>
      </w:r>
      <w:r>
        <w:rPr>
          <w:rFonts w:eastAsia="Times New Roman"/>
          <w:sz w:val="30"/>
          <w:szCs w:val="30"/>
          <w:lang w:val="es-ES"/>
        </w:rPr>
        <w:br/>
        <w:t xml:space="preserve">Que, según lo previsto en </w:t>
      </w:r>
      <w:r>
        <w:rPr>
          <w:rFonts w:eastAsia="Times New Roman"/>
          <w:sz w:val="30"/>
          <w:szCs w:val="30"/>
          <w:lang w:val="es-ES"/>
        </w:rPr>
        <w:t>el literal e) del art. 77 de la Ley Orgánica de la Contraloría General del Estado, una de las atribuciones y obligaciones específicas de las máximas autoridades de las instituciones del Estado es dictar los correspondientes reglamentos y demás normas secun</w:t>
      </w:r>
      <w:r>
        <w:rPr>
          <w:rFonts w:eastAsia="Times New Roman"/>
          <w:sz w:val="30"/>
          <w:szCs w:val="30"/>
          <w:lang w:val="es-ES"/>
        </w:rPr>
        <w:t>darias necesarias para el eficiente, efectivo y económico funcionamiento de sus instituciones; y,</w:t>
      </w:r>
      <w:r>
        <w:rPr>
          <w:rFonts w:eastAsia="Times New Roman"/>
          <w:sz w:val="30"/>
          <w:szCs w:val="30"/>
          <w:lang w:val="es-ES"/>
        </w:rPr>
        <w:br/>
      </w:r>
      <w:r>
        <w:rPr>
          <w:rFonts w:eastAsia="Times New Roman"/>
          <w:sz w:val="30"/>
          <w:szCs w:val="30"/>
          <w:lang w:val="es-ES"/>
        </w:rPr>
        <w:br/>
        <w:t>En ejercicio de sus facultades constitucionales y legales,</w:t>
      </w:r>
      <w:r>
        <w:rPr>
          <w:rFonts w:eastAsia="Times New Roman"/>
          <w:sz w:val="30"/>
          <w:szCs w:val="30"/>
          <w:lang w:val="es-ES"/>
        </w:rPr>
        <w:br/>
      </w:r>
      <w:r>
        <w:rPr>
          <w:rFonts w:eastAsia="Times New Roman"/>
          <w:sz w:val="30"/>
          <w:szCs w:val="30"/>
          <w:lang w:val="es-ES"/>
        </w:rPr>
        <w:br/>
      </w:r>
      <w:r>
        <w:rPr>
          <w:rFonts w:eastAsia="Times New Roman"/>
          <w:b/>
          <w:bCs/>
          <w:sz w:val="30"/>
          <w:szCs w:val="30"/>
          <w:lang w:val="es-ES"/>
        </w:rPr>
        <w:t>Resuelve:</w:t>
      </w:r>
    </w:p>
    <w:p w:rsidR="00000000" w:rsidRDefault="009617F0">
      <w:pPr>
        <w:jc w:val="center"/>
        <w:divId w:val="908467625"/>
        <w:rPr>
          <w:rFonts w:eastAsia="Times New Roman"/>
          <w:sz w:val="30"/>
          <w:szCs w:val="30"/>
          <w:lang w:val="es-ES"/>
        </w:rPr>
      </w:pPr>
      <w:r>
        <w:rPr>
          <w:rFonts w:eastAsia="Times New Roman"/>
          <w:b/>
          <w:bCs/>
          <w:sz w:val="30"/>
          <w:szCs w:val="30"/>
          <w:lang w:val="es-ES"/>
        </w:rPr>
        <w:t>&lt;&gt;Art. 1.-</w:t>
      </w:r>
      <w:r>
        <w:rPr>
          <w:rFonts w:eastAsia="Times New Roman"/>
          <w:sz w:val="30"/>
          <w:szCs w:val="30"/>
          <w:lang w:val="es-ES"/>
        </w:rPr>
        <w:t xml:space="preserve"> Crear y organizar el Centro de Mediación de la Defensoría Pública, en adelan</w:t>
      </w:r>
      <w:r>
        <w:rPr>
          <w:rFonts w:eastAsia="Times New Roman"/>
          <w:sz w:val="30"/>
          <w:szCs w:val="30"/>
          <w:lang w:val="es-ES"/>
        </w:rPr>
        <w:t>te denominado simplemente “Centro de Mediación”, como un servicio descentralizado adscrito, con sede en la ciudad de Quito, sin perjuicio de que se establezcan oficinas en otros lugares del territorio ecuatoriano o en el exterior.</w:t>
      </w:r>
    </w:p>
    <w:p w:rsidR="00000000" w:rsidRDefault="009617F0">
      <w:pPr>
        <w:jc w:val="center"/>
        <w:divId w:val="1666206830"/>
        <w:rPr>
          <w:rFonts w:eastAsia="Times New Roman"/>
          <w:sz w:val="30"/>
          <w:szCs w:val="30"/>
          <w:lang w:val="es-ES"/>
        </w:rPr>
      </w:pPr>
      <w:r>
        <w:rPr>
          <w:rFonts w:eastAsia="Times New Roman"/>
          <w:b/>
          <w:bCs/>
          <w:sz w:val="30"/>
          <w:szCs w:val="30"/>
          <w:lang w:val="es-ES"/>
        </w:rPr>
        <w:t xml:space="preserve">&lt;&gt;Art. 2.- </w:t>
      </w:r>
      <w:r>
        <w:rPr>
          <w:rFonts w:eastAsia="Times New Roman"/>
          <w:sz w:val="30"/>
          <w:szCs w:val="30"/>
          <w:lang w:val="es-ES"/>
        </w:rPr>
        <w:t>Aprobar el sig</w:t>
      </w:r>
      <w:r>
        <w:rPr>
          <w:rFonts w:eastAsia="Times New Roman"/>
          <w:sz w:val="30"/>
          <w:szCs w:val="30"/>
          <w:lang w:val="es-ES"/>
        </w:rPr>
        <w:t>uiente Reglamento Interno de Funcionamiento del Centro de Mediación:</w:t>
      </w:r>
    </w:p>
    <w:p w:rsidR="00000000" w:rsidRDefault="009617F0">
      <w:pPr>
        <w:jc w:val="center"/>
        <w:rPr>
          <w:rFonts w:eastAsia="Times New Roman"/>
          <w:sz w:val="36"/>
          <w:szCs w:val="36"/>
          <w:lang w:val="es-ES"/>
        </w:rPr>
      </w:pPr>
      <w:r>
        <w:rPr>
          <w:rFonts w:eastAsia="Times New Roman"/>
          <w:b/>
          <w:bCs/>
          <w:sz w:val="36"/>
          <w:szCs w:val="36"/>
          <w:lang w:val="es-ES"/>
        </w:rPr>
        <w:br/>
        <w:t>Título I</w:t>
      </w:r>
      <w:r>
        <w:rPr>
          <w:rFonts w:eastAsia="Times New Roman"/>
          <w:b/>
          <w:bCs/>
          <w:sz w:val="36"/>
          <w:szCs w:val="36"/>
          <w:lang w:val="es-ES"/>
        </w:rPr>
        <w:br/>
        <w:t>DEL ÁMBITO, OBJETIVO Y ATRIBUCIONES</w:t>
      </w:r>
    </w:p>
    <w:p w:rsidR="00000000" w:rsidRDefault="009617F0">
      <w:pPr>
        <w:jc w:val="center"/>
        <w:divId w:val="942104736"/>
        <w:rPr>
          <w:rFonts w:eastAsia="Times New Roman"/>
          <w:sz w:val="30"/>
          <w:szCs w:val="30"/>
          <w:lang w:val="es-ES"/>
        </w:rPr>
      </w:pPr>
      <w:r>
        <w:rPr>
          <w:rFonts w:eastAsia="Times New Roman"/>
          <w:b/>
          <w:bCs/>
          <w:sz w:val="30"/>
          <w:szCs w:val="30"/>
          <w:lang w:val="es-ES"/>
        </w:rPr>
        <w:t xml:space="preserve">Art. 1.- </w:t>
      </w:r>
      <w:r>
        <w:rPr>
          <w:rFonts w:eastAsia="Times New Roman"/>
          <w:sz w:val="30"/>
          <w:szCs w:val="30"/>
          <w:lang w:val="es-ES"/>
        </w:rPr>
        <w:t>El presente Reglamento regula el funcionamiento y organización del Centro de Mediación.</w:t>
      </w:r>
      <w:r>
        <w:rPr>
          <w:rFonts w:eastAsia="Times New Roman"/>
          <w:sz w:val="30"/>
          <w:szCs w:val="30"/>
          <w:lang w:val="es-ES"/>
        </w:rPr>
        <w:br/>
      </w:r>
      <w:r>
        <w:rPr>
          <w:rFonts w:eastAsia="Times New Roman"/>
          <w:sz w:val="30"/>
          <w:szCs w:val="30"/>
          <w:lang w:val="es-ES"/>
        </w:rPr>
        <w:br/>
        <w:t>Todo conflicto o controversia que se someta</w:t>
      </w:r>
      <w:r>
        <w:rPr>
          <w:rFonts w:eastAsia="Times New Roman"/>
          <w:sz w:val="30"/>
          <w:szCs w:val="30"/>
          <w:lang w:val="es-ES"/>
        </w:rPr>
        <w:t xml:space="preserve"> a mediación en el Centro de Mediación deberá versar sobre materia transigible y se sujetará a la Ley de Arbitraje y Mediación, a este Reglamento y a las demás normas aplicables.</w:t>
      </w:r>
    </w:p>
    <w:p w:rsidR="00000000" w:rsidRDefault="009617F0">
      <w:pPr>
        <w:jc w:val="center"/>
        <w:divId w:val="133715803"/>
        <w:rPr>
          <w:rFonts w:eastAsia="Times New Roman"/>
          <w:sz w:val="30"/>
          <w:szCs w:val="30"/>
          <w:lang w:val="es-ES"/>
        </w:rPr>
      </w:pPr>
      <w:r>
        <w:rPr>
          <w:rFonts w:eastAsia="Times New Roman"/>
          <w:b/>
          <w:bCs/>
          <w:sz w:val="30"/>
          <w:szCs w:val="30"/>
          <w:lang w:val="es-ES"/>
        </w:rPr>
        <w:t xml:space="preserve">Art. 2.- </w:t>
      </w:r>
      <w:r>
        <w:rPr>
          <w:rFonts w:eastAsia="Times New Roman"/>
          <w:sz w:val="30"/>
          <w:szCs w:val="30"/>
          <w:lang w:val="es-ES"/>
        </w:rPr>
        <w:t>El objetivo del Centro de Mediación es resolver conflictos sin neces</w:t>
      </w:r>
      <w:r>
        <w:rPr>
          <w:rFonts w:eastAsia="Times New Roman"/>
          <w:sz w:val="30"/>
          <w:szCs w:val="30"/>
          <w:lang w:val="es-ES"/>
        </w:rPr>
        <w:t>idad de litigar en la justicia ordinaria, satisfaciendo las expectativas de los ciudadanos en corto plazo y sin costo alguno, contribuyendo, además, a que no se incremente la carga de trabajo que actualmente pesa sobre los juzgados del país.</w:t>
      </w:r>
    </w:p>
    <w:p w:rsidR="00000000" w:rsidRDefault="009617F0">
      <w:pPr>
        <w:jc w:val="center"/>
        <w:divId w:val="1832790652"/>
        <w:rPr>
          <w:rFonts w:eastAsia="Times New Roman"/>
          <w:sz w:val="30"/>
          <w:szCs w:val="30"/>
          <w:lang w:val="es-ES"/>
        </w:rPr>
      </w:pPr>
      <w:r>
        <w:rPr>
          <w:rFonts w:eastAsia="Times New Roman"/>
          <w:b/>
          <w:bCs/>
          <w:sz w:val="30"/>
          <w:szCs w:val="30"/>
          <w:lang w:val="es-ES"/>
        </w:rPr>
        <w:t xml:space="preserve">Art. 3.- </w:t>
      </w:r>
      <w:r>
        <w:rPr>
          <w:rFonts w:eastAsia="Times New Roman"/>
          <w:sz w:val="30"/>
          <w:szCs w:val="30"/>
          <w:lang w:val="es-ES"/>
        </w:rPr>
        <w:t>El Ce</w:t>
      </w:r>
      <w:r>
        <w:rPr>
          <w:rFonts w:eastAsia="Times New Roman"/>
          <w:sz w:val="30"/>
          <w:szCs w:val="30"/>
          <w:lang w:val="es-ES"/>
        </w:rPr>
        <w:t>ntro de Mediación tendrá las siguientes atribuciones, deberes y responsabilidades:</w:t>
      </w:r>
      <w:r>
        <w:rPr>
          <w:rFonts w:eastAsia="Times New Roman"/>
          <w:sz w:val="30"/>
          <w:szCs w:val="30"/>
          <w:lang w:val="es-ES"/>
        </w:rPr>
        <w:br/>
      </w:r>
      <w:r>
        <w:rPr>
          <w:rFonts w:eastAsia="Times New Roman"/>
          <w:sz w:val="30"/>
          <w:szCs w:val="30"/>
          <w:lang w:val="es-ES"/>
        </w:rPr>
        <w:br/>
        <w:t>a) Brindar servicios de mediación de conformidad con la Constitución y la ley.</w:t>
      </w:r>
      <w:r>
        <w:rPr>
          <w:rFonts w:eastAsia="Times New Roman"/>
          <w:sz w:val="30"/>
          <w:szCs w:val="30"/>
          <w:lang w:val="es-ES"/>
        </w:rPr>
        <w:br/>
      </w:r>
      <w:r>
        <w:rPr>
          <w:rFonts w:eastAsia="Times New Roman"/>
          <w:sz w:val="30"/>
          <w:szCs w:val="30"/>
          <w:lang w:val="es-ES"/>
        </w:rPr>
        <w:br/>
        <w:t xml:space="preserve">b) Producir materiales informativos, técnicos y educativos que favorezcan la consecución de </w:t>
      </w:r>
      <w:r>
        <w:rPr>
          <w:rFonts w:eastAsia="Times New Roman"/>
          <w:sz w:val="30"/>
          <w:szCs w:val="30"/>
          <w:lang w:val="es-ES"/>
        </w:rPr>
        <w:t>los fines.</w:t>
      </w:r>
      <w:r>
        <w:rPr>
          <w:rFonts w:eastAsia="Times New Roman"/>
          <w:sz w:val="30"/>
          <w:szCs w:val="30"/>
          <w:lang w:val="es-ES"/>
        </w:rPr>
        <w:br/>
      </w:r>
      <w:r>
        <w:rPr>
          <w:rFonts w:eastAsia="Times New Roman"/>
          <w:sz w:val="30"/>
          <w:szCs w:val="30"/>
          <w:lang w:val="es-ES"/>
        </w:rPr>
        <w:br/>
        <w:t>c) Organizar encuentros, nacionales e internacionales, seminarios, simposios, programas y eventos que faciliten un intercambio de ideas en métodos alternativos de solución de conflictos.</w:t>
      </w:r>
      <w:r>
        <w:rPr>
          <w:rFonts w:eastAsia="Times New Roman"/>
          <w:sz w:val="30"/>
          <w:szCs w:val="30"/>
          <w:lang w:val="es-ES"/>
        </w:rPr>
        <w:br/>
      </w:r>
      <w:r>
        <w:rPr>
          <w:rFonts w:eastAsia="Times New Roman"/>
          <w:sz w:val="30"/>
          <w:szCs w:val="30"/>
          <w:lang w:val="es-ES"/>
        </w:rPr>
        <w:br/>
        <w:t>d) Priorizar la mediación como alternativa para la soluc</w:t>
      </w:r>
      <w:r>
        <w:rPr>
          <w:rFonts w:eastAsia="Times New Roman"/>
          <w:sz w:val="30"/>
          <w:szCs w:val="30"/>
          <w:lang w:val="es-ES"/>
        </w:rPr>
        <w:t>ión de los conflictos.</w:t>
      </w:r>
      <w:r>
        <w:rPr>
          <w:rFonts w:eastAsia="Times New Roman"/>
          <w:sz w:val="30"/>
          <w:szCs w:val="30"/>
          <w:lang w:val="es-ES"/>
        </w:rPr>
        <w:br/>
      </w:r>
      <w:r>
        <w:rPr>
          <w:rFonts w:eastAsia="Times New Roman"/>
          <w:sz w:val="30"/>
          <w:szCs w:val="30"/>
          <w:lang w:val="es-ES"/>
        </w:rPr>
        <w:br/>
        <w:t>e) Llevar un archivo de las actas de mediación que permita su consulta y la concesión de copias certificadas en los casos permitidos por la Ley;</w:t>
      </w:r>
      <w:r>
        <w:rPr>
          <w:rFonts w:eastAsia="Times New Roman"/>
          <w:sz w:val="30"/>
          <w:szCs w:val="30"/>
          <w:lang w:val="es-ES"/>
        </w:rPr>
        <w:br/>
      </w:r>
      <w:r>
        <w:rPr>
          <w:rFonts w:eastAsia="Times New Roman"/>
          <w:sz w:val="30"/>
          <w:szCs w:val="30"/>
          <w:lang w:val="es-ES"/>
        </w:rPr>
        <w:br/>
        <w:t>f) Llevar archivos estadísticos que permitan conocer el desarrollo y evolución del Cen</w:t>
      </w:r>
      <w:r>
        <w:rPr>
          <w:rFonts w:eastAsia="Times New Roman"/>
          <w:sz w:val="30"/>
          <w:szCs w:val="30"/>
          <w:lang w:val="es-ES"/>
        </w:rPr>
        <w:t>tro.</w:t>
      </w:r>
    </w:p>
    <w:p w:rsidR="00000000" w:rsidRDefault="009617F0">
      <w:pPr>
        <w:jc w:val="center"/>
        <w:rPr>
          <w:rFonts w:eastAsia="Times New Roman"/>
          <w:sz w:val="36"/>
          <w:szCs w:val="36"/>
          <w:lang w:val="es-ES"/>
        </w:rPr>
      </w:pPr>
      <w:r>
        <w:rPr>
          <w:rFonts w:eastAsia="Times New Roman"/>
          <w:b/>
          <w:bCs/>
          <w:sz w:val="36"/>
          <w:szCs w:val="36"/>
          <w:lang w:val="es-ES"/>
        </w:rPr>
        <w:br/>
        <w:t>Título II</w:t>
      </w:r>
      <w:r>
        <w:rPr>
          <w:rFonts w:eastAsia="Times New Roman"/>
          <w:b/>
          <w:bCs/>
          <w:sz w:val="36"/>
          <w:szCs w:val="36"/>
          <w:lang w:val="es-ES"/>
        </w:rPr>
        <w:br/>
        <w:t>DE LA ORGANIZACIÓN ADMINISTRATIVA</w:t>
      </w:r>
    </w:p>
    <w:p w:rsidR="00000000" w:rsidRDefault="009617F0">
      <w:pPr>
        <w:jc w:val="center"/>
        <w:divId w:val="1661546120"/>
        <w:rPr>
          <w:rFonts w:eastAsia="Times New Roman"/>
          <w:sz w:val="30"/>
          <w:szCs w:val="30"/>
          <w:lang w:val="es-ES"/>
        </w:rPr>
      </w:pPr>
      <w:r>
        <w:rPr>
          <w:rFonts w:eastAsia="Times New Roman"/>
          <w:b/>
          <w:bCs/>
          <w:sz w:val="30"/>
          <w:szCs w:val="30"/>
          <w:lang w:val="es-ES"/>
        </w:rPr>
        <w:t xml:space="preserve">Art. 4.- </w:t>
      </w:r>
      <w:r>
        <w:rPr>
          <w:rFonts w:eastAsia="Times New Roman"/>
          <w:sz w:val="30"/>
          <w:szCs w:val="30"/>
          <w:lang w:val="es-ES"/>
        </w:rPr>
        <w:t>El Centro de Mediación estará conformado por:</w:t>
      </w:r>
      <w:r>
        <w:rPr>
          <w:rFonts w:eastAsia="Times New Roman"/>
          <w:sz w:val="30"/>
          <w:szCs w:val="30"/>
          <w:lang w:val="es-ES"/>
        </w:rPr>
        <w:br/>
      </w:r>
      <w:r>
        <w:rPr>
          <w:rFonts w:eastAsia="Times New Roman"/>
          <w:sz w:val="30"/>
          <w:szCs w:val="30"/>
          <w:lang w:val="es-ES"/>
        </w:rPr>
        <w:br/>
        <w:t>a) El Presidente;</w:t>
      </w:r>
      <w:r>
        <w:rPr>
          <w:rFonts w:eastAsia="Times New Roman"/>
          <w:sz w:val="30"/>
          <w:szCs w:val="30"/>
          <w:lang w:val="es-ES"/>
        </w:rPr>
        <w:br/>
      </w:r>
      <w:r>
        <w:rPr>
          <w:rFonts w:eastAsia="Times New Roman"/>
          <w:sz w:val="30"/>
          <w:szCs w:val="30"/>
          <w:lang w:val="es-ES"/>
        </w:rPr>
        <w:br/>
        <w:t>b) El Director General;</w:t>
      </w:r>
      <w:r>
        <w:rPr>
          <w:rFonts w:eastAsia="Times New Roman"/>
          <w:sz w:val="30"/>
          <w:szCs w:val="30"/>
          <w:lang w:val="es-ES"/>
        </w:rPr>
        <w:br/>
      </w:r>
      <w:r>
        <w:rPr>
          <w:rFonts w:eastAsia="Times New Roman"/>
          <w:sz w:val="30"/>
          <w:szCs w:val="30"/>
          <w:lang w:val="es-ES"/>
        </w:rPr>
        <w:br/>
        <w:t>c) Los mediadores.</w:t>
      </w:r>
      <w:r>
        <w:rPr>
          <w:rFonts w:eastAsia="Times New Roman"/>
          <w:sz w:val="30"/>
          <w:szCs w:val="30"/>
          <w:lang w:val="es-ES"/>
        </w:rPr>
        <w:br/>
      </w:r>
      <w:r>
        <w:rPr>
          <w:rFonts w:eastAsia="Times New Roman"/>
          <w:sz w:val="30"/>
          <w:szCs w:val="30"/>
          <w:lang w:val="es-ES"/>
        </w:rPr>
        <w:br/>
        <w:t>d) El Secretario Abogado</w:t>
      </w:r>
    </w:p>
    <w:p w:rsidR="00000000" w:rsidRDefault="009617F0">
      <w:pPr>
        <w:jc w:val="center"/>
        <w:rPr>
          <w:rFonts w:eastAsia="Times New Roman"/>
          <w:sz w:val="36"/>
          <w:szCs w:val="36"/>
          <w:lang w:val="es-ES"/>
        </w:rPr>
      </w:pPr>
      <w:r>
        <w:rPr>
          <w:rFonts w:eastAsia="Times New Roman"/>
          <w:b/>
          <w:bCs/>
          <w:sz w:val="36"/>
          <w:szCs w:val="36"/>
          <w:lang w:val="es-ES"/>
        </w:rPr>
        <w:br/>
        <w:t>Capítulo I</w:t>
      </w:r>
      <w:r>
        <w:rPr>
          <w:rFonts w:eastAsia="Times New Roman"/>
          <w:b/>
          <w:bCs/>
          <w:sz w:val="36"/>
          <w:szCs w:val="36"/>
          <w:lang w:val="es-ES"/>
        </w:rPr>
        <w:br/>
        <w:t>DEL PRESIDENTE</w:t>
      </w:r>
    </w:p>
    <w:p w:rsidR="00000000" w:rsidRDefault="009617F0">
      <w:pPr>
        <w:jc w:val="center"/>
        <w:divId w:val="542063395"/>
        <w:rPr>
          <w:rFonts w:eastAsia="Times New Roman"/>
          <w:sz w:val="30"/>
          <w:szCs w:val="30"/>
          <w:lang w:val="es-ES"/>
        </w:rPr>
      </w:pPr>
      <w:r>
        <w:rPr>
          <w:rFonts w:eastAsia="Times New Roman"/>
          <w:b/>
          <w:bCs/>
          <w:sz w:val="30"/>
          <w:szCs w:val="30"/>
          <w:lang w:val="es-ES"/>
        </w:rPr>
        <w:t xml:space="preserve">Art. 5.- </w:t>
      </w:r>
      <w:r>
        <w:rPr>
          <w:rFonts w:eastAsia="Times New Roman"/>
          <w:sz w:val="30"/>
          <w:szCs w:val="30"/>
          <w:lang w:val="es-ES"/>
        </w:rPr>
        <w:t>El Defensor Público Gener</w:t>
      </w:r>
      <w:r>
        <w:rPr>
          <w:rFonts w:eastAsia="Times New Roman"/>
          <w:sz w:val="30"/>
          <w:szCs w:val="30"/>
          <w:lang w:val="es-ES"/>
        </w:rPr>
        <w:t>al, o su delegado, es el Presidente del Centro de Mediación, y tendrá las siguientes atribuciones:</w:t>
      </w:r>
      <w:r>
        <w:rPr>
          <w:rFonts w:eastAsia="Times New Roman"/>
          <w:sz w:val="30"/>
          <w:szCs w:val="30"/>
          <w:lang w:val="es-ES"/>
        </w:rPr>
        <w:br/>
      </w:r>
      <w:r>
        <w:rPr>
          <w:rFonts w:eastAsia="Times New Roman"/>
          <w:sz w:val="30"/>
          <w:szCs w:val="30"/>
          <w:lang w:val="es-ES"/>
        </w:rPr>
        <w:br/>
        <w:t>a) Representar al Centro de Mediación;</w:t>
      </w:r>
      <w:r>
        <w:rPr>
          <w:rFonts w:eastAsia="Times New Roman"/>
          <w:sz w:val="30"/>
          <w:szCs w:val="30"/>
          <w:lang w:val="es-ES"/>
        </w:rPr>
        <w:br/>
      </w:r>
      <w:r>
        <w:rPr>
          <w:rFonts w:eastAsia="Times New Roman"/>
          <w:sz w:val="30"/>
          <w:szCs w:val="30"/>
          <w:lang w:val="es-ES"/>
        </w:rPr>
        <w:br/>
        <w:t>b) Dictar las políticas de funcionamiento del Centro de Mediación;</w:t>
      </w:r>
      <w:r>
        <w:rPr>
          <w:rFonts w:eastAsia="Times New Roman"/>
          <w:sz w:val="30"/>
          <w:szCs w:val="30"/>
          <w:lang w:val="es-ES"/>
        </w:rPr>
        <w:br/>
      </w:r>
      <w:r>
        <w:rPr>
          <w:rFonts w:eastAsia="Times New Roman"/>
          <w:sz w:val="30"/>
          <w:szCs w:val="30"/>
          <w:lang w:val="es-ES"/>
        </w:rPr>
        <w:br/>
        <w:t>c) Dictar el Reglamento Interno del Centro de Me</w:t>
      </w:r>
      <w:r>
        <w:rPr>
          <w:rFonts w:eastAsia="Times New Roman"/>
          <w:sz w:val="30"/>
          <w:szCs w:val="30"/>
          <w:lang w:val="es-ES"/>
        </w:rPr>
        <w:t>diación, sus reformas y demás instrumentos necesarios para su funcionamiento;</w:t>
      </w:r>
      <w:r>
        <w:rPr>
          <w:rFonts w:eastAsia="Times New Roman"/>
          <w:sz w:val="30"/>
          <w:szCs w:val="30"/>
          <w:lang w:val="es-ES"/>
        </w:rPr>
        <w:br/>
      </w:r>
      <w:r>
        <w:rPr>
          <w:rFonts w:eastAsia="Times New Roman"/>
          <w:sz w:val="30"/>
          <w:szCs w:val="30"/>
          <w:lang w:val="es-ES"/>
        </w:rPr>
        <w:br/>
        <w:t>d) Crear o suprimir oficinas locales, provinciales o regionales. En la misma Resolución asignará el personal que tomará a su cargo las funciones administrativas previstas en est</w:t>
      </w:r>
      <w:r>
        <w:rPr>
          <w:rFonts w:eastAsia="Times New Roman"/>
          <w:sz w:val="30"/>
          <w:szCs w:val="30"/>
          <w:lang w:val="es-ES"/>
        </w:rPr>
        <w:t>e Reglamento.</w:t>
      </w:r>
      <w:r>
        <w:rPr>
          <w:rFonts w:eastAsia="Times New Roman"/>
          <w:sz w:val="30"/>
          <w:szCs w:val="30"/>
          <w:lang w:val="es-ES"/>
        </w:rPr>
        <w:br/>
      </w:r>
      <w:r>
        <w:rPr>
          <w:rFonts w:eastAsia="Times New Roman"/>
          <w:sz w:val="30"/>
          <w:szCs w:val="30"/>
          <w:lang w:val="es-ES"/>
        </w:rPr>
        <w:br/>
        <w:t>e) Designar o contratar al personal del Centro de Mediación;</w:t>
      </w:r>
      <w:r>
        <w:rPr>
          <w:rFonts w:eastAsia="Times New Roman"/>
          <w:sz w:val="30"/>
          <w:szCs w:val="30"/>
          <w:lang w:val="es-ES"/>
        </w:rPr>
        <w:br/>
      </w:r>
      <w:r>
        <w:rPr>
          <w:rFonts w:eastAsia="Times New Roman"/>
          <w:sz w:val="30"/>
          <w:szCs w:val="30"/>
          <w:lang w:val="es-ES"/>
        </w:rPr>
        <w:br/>
        <w:t>f) Aprobar o excluir, con informe previo del Director General, a quienes conformaren la lista oficial de mediadores del Centro;</w:t>
      </w:r>
      <w:r>
        <w:rPr>
          <w:rFonts w:eastAsia="Times New Roman"/>
          <w:sz w:val="30"/>
          <w:szCs w:val="30"/>
          <w:lang w:val="es-ES"/>
        </w:rPr>
        <w:br/>
      </w:r>
      <w:r>
        <w:rPr>
          <w:rFonts w:eastAsia="Times New Roman"/>
          <w:sz w:val="30"/>
          <w:szCs w:val="30"/>
          <w:lang w:val="es-ES"/>
        </w:rPr>
        <w:br/>
        <w:t>g) Asistir cuando lo estime conveniente a las audi</w:t>
      </w:r>
      <w:r>
        <w:rPr>
          <w:rFonts w:eastAsia="Times New Roman"/>
          <w:sz w:val="30"/>
          <w:szCs w:val="30"/>
          <w:lang w:val="es-ES"/>
        </w:rPr>
        <w:t>encias que se lleven a efecto en el Centro de Mediación.</w:t>
      </w:r>
    </w:p>
    <w:p w:rsidR="00000000" w:rsidRDefault="009617F0">
      <w:pPr>
        <w:jc w:val="center"/>
        <w:rPr>
          <w:rFonts w:eastAsia="Times New Roman"/>
          <w:sz w:val="36"/>
          <w:szCs w:val="36"/>
          <w:lang w:val="es-ES"/>
        </w:rPr>
      </w:pPr>
      <w:r>
        <w:rPr>
          <w:rFonts w:eastAsia="Times New Roman"/>
          <w:b/>
          <w:bCs/>
          <w:sz w:val="36"/>
          <w:szCs w:val="36"/>
          <w:lang w:val="es-ES"/>
        </w:rPr>
        <w:br/>
        <w:t>Capítulo II</w:t>
      </w:r>
      <w:r>
        <w:rPr>
          <w:rFonts w:eastAsia="Times New Roman"/>
          <w:b/>
          <w:bCs/>
          <w:sz w:val="36"/>
          <w:szCs w:val="36"/>
          <w:lang w:val="es-ES"/>
        </w:rPr>
        <w:br/>
        <w:t>DEL DIRECTOR GENERAL</w:t>
      </w:r>
    </w:p>
    <w:p w:rsidR="00000000" w:rsidRDefault="009617F0">
      <w:pPr>
        <w:jc w:val="center"/>
        <w:divId w:val="1204748972"/>
        <w:rPr>
          <w:rFonts w:eastAsia="Times New Roman"/>
          <w:sz w:val="30"/>
          <w:szCs w:val="30"/>
          <w:lang w:val="es-ES"/>
        </w:rPr>
      </w:pPr>
      <w:r>
        <w:rPr>
          <w:rFonts w:eastAsia="Times New Roman"/>
          <w:b/>
          <w:bCs/>
          <w:sz w:val="30"/>
          <w:szCs w:val="30"/>
          <w:lang w:val="es-ES"/>
        </w:rPr>
        <w:t xml:space="preserve">Art. 6.- </w:t>
      </w:r>
      <w:r>
        <w:rPr>
          <w:rFonts w:eastAsia="Times New Roman"/>
          <w:sz w:val="30"/>
          <w:szCs w:val="30"/>
          <w:lang w:val="es-ES"/>
        </w:rPr>
        <w:t>El Director General del Centro de Mediación será el responsable de la administración y control general del Centro, sin perjuicio de las facultades expresame</w:t>
      </w:r>
      <w:r>
        <w:rPr>
          <w:rFonts w:eastAsia="Times New Roman"/>
          <w:sz w:val="30"/>
          <w:szCs w:val="30"/>
          <w:lang w:val="es-ES"/>
        </w:rPr>
        <w:t>nte asignadas a otras personas en este Reglamento.</w:t>
      </w:r>
    </w:p>
    <w:p w:rsidR="00000000" w:rsidRDefault="009617F0">
      <w:pPr>
        <w:jc w:val="center"/>
        <w:divId w:val="93862220"/>
        <w:rPr>
          <w:rFonts w:eastAsia="Times New Roman"/>
          <w:sz w:val="30"/>
          <w:szCs w:val="30"/>
          <w:lang w:val="es-ES"/>
        </w:rPr>
      </w:pPr>
      <w:r>
        <w:rPr>
          <w:rFonts w:eastAsia="Times New Roman"/>
          <w:b/>
          <w:bCs/>
          <w:sz w:val="30"/>
          <w:szCs w:val="30"/>
          <w:lang w:val="es-ES"/>
        </w:rPr>
        <w:t xml:space="preserve">Art. 7.- </w:t>
      </w:r>
      <w:r>
        <w:rPr>
          <w:rFonts w:eastAsia="Times New Roman"/>
          <w:sz w:val="30"/>
          <w:szCs w:val="30"/>
          <w:lang w:val="es-ES"/>
        </w:rPr>
        <w:t>El Director General del Centro de Mediación deberá tener el título de Doctor en Jurisprudencia o de Abogado, con conocimientos y experiencia comprobada en Métodos Alternativos de Solución de Confl</w:t>
      </w:r>
      <w:r>
        <w:rPr>
          <w:rFonts w:eastAsia="Times New Roman"/>
          <w:sz w:val="30"/>
          <w:szCs w:val="30"/>
          <w:lang w:val="es-ES"/>
        </w:rPr>
        <w:t>ictos. El Director General del Centro de Mediación será designado por el Defensor Público General o su delegado, previa verificación del cumplimiento de los requisitos establecidos en el presente Reglamento.</w:t>
      </w:r>
    </w:p>
    <w:p w:rsidR="00000000" w:rsidRDefault="009617F0">
      <w:pPr>
        <w:jc w:val="center"/>
        <w:divId w:val="871456862"/>
        <w:rPr>
          <w:rFonts w:eastAsia="Times New Roman"/>
          <w:sz w:val="30"/>
          <w:szCs w:val="30"/>
          <w:lang w:val="es-ES"/>
        </w:rPr>
      </w:pPr>
      <w:r>
        <w:rPr>
          <w:rFonts w:eastAsia="Times New Roman"/>
          <w:b/>
          <w:bCs/>
          <w:sz w:val="30"/>
          <w:szCs w:val="30"/>
          <w:lang w:val="es-ES"/>
        </w:rPr>
        <w:t xml:space="preserve">Art. 8.- </w:t>
      </w:r>
      <w:r>
        <w:rPr>
          <w:rFonts w:eastAsia="Times New Roman"/>
          <w:sz w:val="30"/>
          <w:szCs w:val="30"/>
          <w:lang w:val="es-ES"/>
        </w:rPr>
        <w:t>Son funciones y facultades del Director</w:t>
      </w:r>
      <w:r>
        <w:rPr>
          <w:rFonts w:eastAsia="Times New Roman"/>
          <w:sz w:val="30"/>
          <w:szCs w:val="30"/>
          <w:lang w:val="es-ES"/>
        </w:rPr>
        <w:t xml:space="preserve"> General del Centro de Mediación, además de las señaladas en la Ley, las siguientes:</w:t>
      </w:r>
      <w:r>
        <w:rPr>
          <w:rFonts w:eastAsia="Times New Roman"/>
          <w:sz w:val="30"/>
          <w:szCs w:val="30"/>
          <w:lang w:val="es-ES"/>
        </w:rPr>
        <w:br/>
      </w:r>
      <w:r>
        <w:rPr>
          <w:rFonts w:eastAsia="Times New Roman"/>
          <w:sz w:val="30"/>
          <w:szCs w:val="30"/>
          <w:lang w:val="es-ES"/>
        </w:rPr>
        <w:br/>
        <w:t>a) Dirigir y administrar el Centro de Mediación, propendiendo a su correcto funcionamiento y promoción;</w:t>
      </w:r>
      <w:r>
        <w:rPr>
          <w:rFonts w:eastAsia="Times New Roman"/>
          <w:sz w:val="30"/>
          <w:szCs w:val="30"/>
          <w:lang w:val="es-ES"/>
        </w:rPr>
        <w:br/>
      </w:r>
      <w:r>
        <w:rPr>
          <w:rFonts w:eastAsia="Times New Roman"/>
          <w:sz w:val="30"/>
          <w:szCs w:val="30"/>
          <w:lang w:val="es-ES"/>
        </w:rPr>
        <w:br/>
        <w:t>b) Presentar al Presidente del Centro de Mediación los candidatos</w:t>
      </w:r>
      <w:r>
        <w:rPr>
          <w:rFonts w:eastAsia="Times New Roman"/>
          <w:sz w:val="30"/>
          <w:szCs w:val="30"/>
          <w:lang w:val="es-ES"/>
        </w:rPr>
        <w:t xml:space="preserve"> a integrar la lista oficial de mediadores del Centro, con el informe respectivo sobre el cumplimiento de los requisitos académicos y de experiencia en la materia;</w:t>
      </w:r>
      <w:r>
        <w:rPr>
          <w:rFonts w:eastAsia="Times New Roman"/>
          <w:sz w:val="30"/>
          <w:szCs w:val="30"/>
          <w:lang w:val="es-ES"/>
        </w:rPr>
        <w:br/>
      </w:r>
      <w:r>
        <w:rPr>
          <w:rFonts w:eastAsia="Times New Roman"/>
          <w:sz w:val="30"/>
          <w:szCs w:val="30"/>
          <w:lang w:val="es-ES"/>
        </w:rPr>
        <w:br/>
        <w:t>c) Elaborar en el mes de diciembre de cada año el informe anual de las actividades cumplida</w:t>
      </w:r>
      <w:r>
        <w:rPr>
          <w:rFonts w:eastAsia="Times New Roman"/>
          <w:sz w:val="30"/>
          <w:szCs w:val="30"/>
          <w:lang w:val="es-ES"/>
        </w:rPr>
        <w:t>s y durante el primer bimestre el plan de actividades propuestas, y someterlos al conocimiento y aprobación del Presidente del Centro de Mediación o su delegado.</w:t>
      </w:r>
      <w:r>
        <w:rPr>
          <w:rFonts w:eastAsia="Times New Roman"/>
          <w:sz w:val="30"/>
          <w:szCs w:val="30"/>
          <w:lang w:val="es-ES"/>
        </w:rPr>
        <w:br/>
      </w:r>
      <w:r>
        <w:rPr>
          <w:rFonts w:eastAsia="Times New Roman"/>
          <w:sz w:val="30"/>
          <w:szCs w:val="30"/>
          <w:lang w:val="es-ES"/>
        </w:rPr>
        <w:br/>
        <w:t>d) Asegurar la confidencialidad de los procesos sometidos a conocimiento del Centro de Mediac</w:t>
      </w:r>
      <w:r>
        <w:rPr>
          <w:rFonts w:eastAsia="Times New Roman"/>
          <w:sz w:val="30"/>
          <w:szCs w:val="30"/>
          <w:lang w:val="es-ES"/>
        </w:rPr>
        <w:t>ión;</w:t>
      </w:r>
      <w:r>
        <w:rPr>
          <w:rFonts w:eastAsia="Times New Roman"/>
          <w:sz w:val="30"/>
          <w:szCs w:val="30"/>
          <w:lang w:val="es-ES"/>
        </w:rPr>
        <w:br/>
      </w:r>
      <w:r>
        <w:rPr>
          <w:rFonts w:eastAsia="Times New Roman"/>
          <w:sz w:val="30"/>
          <w:szCs w:val="30"/>
          <w:lang w:val="es-ES"/>
        </w:rPr>
        <w:br/>
        <w:t>e) Planificar programas de capacitación para mediadores y público en general, en coordinación con otros Centros, universidades e instituciones públicas y privadas afines y asegurarse de su ejecución;</w:t>
      </w:r>
      <w:r>
        <w:rPr>
          <w:rFonts w:eastAsia="Times New Roman"/>
          <w:sz w:val="30"/>
          <w:szCs w:val="30"/>
          <w:lang w:val="es-ES"/>
        </w:rPr>
        <w:br/>
      </w:r>
      <w:r>
        <w:rPr>
          <w:rFonts w:eastAsia="Times New Roman"/>
          <w:sz w:val="30"/>
          <w:szCs w:val="30"/>
          <w:lang w:val="es-ES"/>
        </w:rPr>
        <w:br/>
        <w:t>f) Fomentar actividades interinstitucionales y la</w:t>
      </w:r>
      <w:r>
        <w:rPr>
          <w:rFonts w:eastAsia="Times New Roman"/>
          <w:sz w:val="30"/>
          <w:szCs w:val="30"/>
          <w:lang w:val="es-ES"/>
        </w:rPr>
        <w:t>s relaciones públicas del Centro de Mediación;</w:t>
      </w:r>
      <w:r>
        <w:rPr>
          <w:rFonts w:eastAsia="Times New Roman"/>
          <w:sz w:val="30"/>
          <w:szCs w:val="30"/>
          <w:lang w:val="es-ES"/>
        </w:rPr>
        <w:br/>
      </w:r>
      <w:r>
        <w:rPr>
          <w:rFonts w:eastAsia="Times New Roman"/>
          <w:sz w:val="30"/>
          <w:szCs w:val="30"/>
          <w:lang w:val="es-ES"/>
        </w:rPr>
        <w:br/>
        <w:t>g) Supervisar y controlar al personal del Centro de Mediación;</w:t>
      </w:r>
      <w:r>
        <w:rPr>
          <w:rFonts w:eastAsia="Times New Roman"/>
          <w:sz w:val="30"/>
          <w:szCs w:val="30"/>
          <w:lang w:val="es-ES"/>
        </w:rPr>
        <w:br/>
      </w:r>
      <w:r>
        <w:rPr>
          <w:rFonts w:eastAsia="Times New Roman"/>
          <w:sz w:val="30"/>
          <w:szCs w:val="30"/>
          <w:lang w:val="es-ES"/>
        </w:rPr>
        <w:br/>
        <w:t>h) Ejercer las demás funciones que le asigne el Defensor Público General o su delegado, relacionadas con la naturaleza de su posición.</w:t>
      </w:r>
      <w:r>
        <w:rPr>
          <w:rFonts w:eastAsia="Times New Roman"/>
          <w:sz w:val="30"/>
          <w:szCs w:val="30"/>
          <w:lang w:val="es-ES"/>
        </w:rPr>
        <w:br/>
      </w:r>
      <w:r>
        <w:rPr>
          <w:rFonts w:eastAsia="Times New Roman"/>
          <w:sz w:val="30"/>
          <w:szCs w:val="30"/>
          <w:lang w:val="es-ES"/>
        </w:rPr>
        <w:br/>
        <w:t>i) Elabo</w:t>
      </w:r>
      <w:r>
        <w:rPr>
          <w:rFonts w:eastAsia="Times New Roman"/>
          <w:sz w:val="30"/>
          <w:szCs w:val="30"/>
          <w:lang w:val="es-ES"/>
        </w:rPr>
        <w:t>rar las estadísticas mensuales de atención y cumplimiento de metas del Centro de Mediación y sus oficinas en todo país.</w:t>
      </w:r>
    </w:p>
    <w:p w:rsidR="00000000" w:rsidRDefault="009617F0">
      <w:pPr>
        <w:jc w:val="center"/>
        <w:rPr>
          <w:rFonts w:eastAsia="Times New Roman"/>
          <w:sz w:val="36"/>
          <w:szCs w:val="36"/>
          <w:lang w:val="es-ES"/>
        </w:rPr>
      </w:pPr>
      <w:r>
        <w:rPr>
          <w:rFonts w:eastAsia="Times New Roman"/>
          <w:b/>
          <w:bCs/>
          <w:sz w:val="36"/>
          <w:szCs w:val="36"/>
          <w:lang w:val="es-ES"/>
        </w:rPr>
        <w:br/>
        <w:t>Capítulo III</w:t>
      </w:r>
      <w:r>
        <w:rPr>
          <w:rFonts w:eastAsia="Times New Roman"/>
          <w:b/>
          <w:bCs/>
          <w:sz w:val="36"/>
          <w:szCs w:val="36"/>
          <w:lang w:val="es-ES"/>
        </w:rPr>
        <w:br/>
        <w:t>DE LOS MEDIADORES</w:t>
      </w:r>
    </w:p>
    <w:p w:rsidR="00000000" w:rsidRDefault="009617F0">
      <w:pPr>
        <w:jc w:val="center"/>
        <w:divId w:val="695617229"/>
        <w:rPr>
          <w:rFonts w:eastAsia="Times New Roman"/>
          <w:sz w:val="30"/>
          <w:szCs w:val="30"/>
          <w:lang w:val="es-ES"/>
        </w:rPr>
      </w:pPr>
      <w:r>
        <w:rPr>
          <w:rFonts w:eastAsia="Times New Roman"/>
          <w:b/>
          <w:bCs/>
          <w:sz w:val="30"/>
          <w:szCs w:val="30"/>
          <w:lang w:val="es-ES"/>
        </w:rPr>
        <w:t xml:space="preserve">Art. 9.- </w:t>
      </w:r>
      <w:r>
        <w:rPr>
          <w:rFonts w:eastAsia="Times New Roman"/>
          <w:sz w:val="30"/>
          <w:szCs w:val="30"/>
          <w:lang w:val="es-ES"/>
        </w:rPr>
        <w:t>El Director del Centro de Mediación designará a los mediadores que deban intervenir en cada pro</w:t>
      </w:r>
      <w:r>
        <w:rPr>
          <w:rFonts w:eastAsia="Times New Roman"/>
          <w:sz w:val="30"/>
          <w:szCs w:val="30"/>
          <w:lang w:val="es-ES"/>
        </w:rPr>
        <w:t>cedimiento, de las listas que para el efecto se hayan elaborado de acuerdo con lo previsto en los arts. 5 literal f) y 8 literal b) de este Reglamento Interno. Los mediadores no tendrán periodo definido.</w:t>
      </w:r>
    </w:p>
    <w:p w:rsidR="00000000" w:rsidRDefault="009617F0">
      <w:pPr>
        <w:jc w:val="center"/>
        <w:divId w:val="942569054"/>
        <w:rPr>
          <w:rFonts w:eastAsia="Times New Roman"/>
          <w:sz w:val="30"/>
          <w:szCs w:val="30"/>
          <w:lang w:val="es-ES"/>
        </w:rPr>
      </w:pPr>
      <w:r>
        <w:rPr>
          <w:rFonts w:eastAsia="Times New Roman"/>
          <w:b/>
          <w:bCs/>
          <w:sz w:val="30"/>
          <w:szCs w:val="30"/>
          <w:lang w:val="es-ES"/>
        </w:rPr>
        <w:t xml:space="preserve">Art. 10.- </w:t>
      </w:r>
      <w:r>
        <w:rPr>
          <w:rFonts w:eastAsia="Times New Roman"/>
          <w:sz w:val="30"/>
          <w:szCs w:val="30"/>
          <w:lang w:val="es-ES"/>
        </w:rPr>
        <w:t>Para ser mediador del Centro de Mediación,</w:t>
      </w:r>
      <w:r>
        <w:rPr>
          <w:rFonts w:eastAsia="Times New Roman"/>
          <w:sz w:val="30"/>
          <w:szCs w:val="30"/>
          <w:lang w:val="es-ES"/>
        </w:rPr>
        <w:t xml:space="preserve"> se requiere:</w:t>
      </w:r>
      <w:r>
        <w:rPr>
          <w:rFonts w:eastAsia="Times New Roman"/>
          <w:sz w:val="30"/>
          <w:szCs w:val="30"/>
          <w:lang w:val="es-ES"/>
        </w:rPr>
        <w:br/>
      </w:r>
      <w:r>
        <w:rPr>
          <w:rFonts w:eastAsia="Times New Roman"/>
          <w:sz w:val="30"/>
          <w:szCs w:val="30"/>
          <w:lang w:val="es-ES"/>
        </w:rPr>
        <w:br/>
        <w:t>a) Ser ecuatoriano por nacimiento,</w:t>
      </w:r>
      <w:r>
        <w:rPr>
          <w:rFonts w:eastAsia="Times New Roman"/>
          <w:sz w:val="30"/>
          <w:szCs w:val="30"/>
          <w:lang w:val="es-ES"/>
        </w:rPr>
        <w:br/>
      </w:r>
      <w:r>
        <w:rPr>
          <w:rFonts w:eastAsia="Times New Roman"/>
          <w:sz w:val="30"/>
          <w:szCs w:val="30"/>
          <w:lang w:val="es-ES"/>
        </w:rPr>
        <w:br/>
        <w:t xml:space="preserve">b) Solicitar al Director General del Centro de Mediación, por escrito, ser designado e inscrito en la lista de mediadores. Acompañará su hoja de vida y acreditará documentalmente su experiencia en el área </w:t>
      </w:r>
      <w:r>
        <w:rPr>
          <w:rFonts w:eastAsia="Times New Roman"/>
          <w:sz w:val="30"/>
          <w:szCs w:val="30"/>
          <w:lang w:val="es-ES"/>
        </w:rPr>
        <w:t>del derecho, si la tiene; adicionalmente deberá acreditar conocimientos teórico-prácticos de, al menos, 80 horas en materia de mediación, con el aval académico de una institución universitaria legalmente reconocida.</w:t>
      </w:r>
      <w:r>
        <w:rPr>
          <w:rFonts w:eastAsia="Times New Roman"/>
          <w:sz w:val="30"/>
          <w:szCs w:val="30"/>
          <w:lang w:val="es-ES"/>
        </w:rPr>
        <w:br/>
      </w:r>
      <w:r>
        <w:rPr>
          <w:rFonts w:eastAsia="Times New Roman"/>
          <w:sz w:val="30"/>
          <w:szCs w:val="30"/>
          <w:lang w:val="es-ES"/>
        </w:rPr>
        <w:br/>
        <w:t>c) Presentar una declaración, por la cu</w:t>
      </w:r>
      <w:r>
        <w:rPr>
          <w:rFonts w:eastAsia="Times New Roman"/>
          <w:sz w:val="30"/>
          <w:szCs w:val="30"/>
          <w:lang w:val="es-ES"/>
        </w:rPr>
        <w:t>al el solicitante contrae el compromiso formal de cumplir con sus funciones de manera diligente y eficaz, sujetándose al principio de confidencialidad y a los reglamentos del Centro de Mediación y Código de Ética.</w:t>
      </w:r>
    </w:p>
    <w:p w:rsidR="00000000" w:rsidRDefault="009617F0">
      <w:pPr>
        <w:jc w:val="center"/>
        <w:divId w:val="217477819"/>
        <w:rPr>
          <w:rFonts w:eastAsia="Times New Roman"/>
          <w:sz w:val="30"/>
          <w:szCs w:val="30"/>
          <w:lang w:val="es-ES"/>
        </w:rPr>
      </w:pPr>
      <w:r>
        <w:rPr>
          <w:rFonts w:eastAsia="Times New Roman"/>
          <w:b/>
          <w:bCs/>
          <w:sz w:val="30"/>
          <w:szCs w:val="30"/>
          <w:lang w:val="es-ES"/>
        </w:rPr>
        <w:t xml:space="preserve">Art. 11.- </w:t>
      </w:r>
      <w:r>
        <w:rPr>
          <w:rFonts w:eastAsia="Times New Roman"/>
          <w:sz w:val="30"/>
          <w:szCs w:val="30"/>
          <w:lang w:val="es-ES"/>
        </w:rPr>
        <w:t>El Centro de Mediación llevará e</w:t>
      </w:r>
      <w:r>
        <w:rPr>
          <w:rFonts w:eastAsia="Times New Roman"/>
          <w:sz w:val="30"/>
          <w:szCs w:val="30"/>
          <w:lang w:val="es-ES"/>
        </w:rPr>
        <w:t>l correspondiente Libro de Registro, en el que constará la lista de mediadores.</w:t>
      </w:r>
    </w:p>
    <w:p w:rsidR="00000000" w:rsidRDefault="009617F0">
      <w:pPr>
        <w:jc w:val="center"/>
        <w:divId w:val="261110930"/>
        <w:rPr>
          <w:rFonts w:eastAsia="Times New Roman"/>
          <w:sz w:val="30"/>
          <w:szCs w:val="30"/>
          <w:lang w:val="es-ES"/>
        </w:rPr>
      </w:pPr>
      <w:r>
        <w:rPr>
          <w:rFonts w:eastAsia="Times New Roman"/>
          <w:b/>
          <w:bCs/>
          <w:sz w:val="30"/>
          <w:szCs w:val="30"/>
          <w:lang w:val="es-ES"/>
        </w:rPr>
        <w:t xml:space="preserve">Art. 12.- </w:t>
      </w:r>
      <w:r>
        <w:rPr>
          <w:rFonts w:eastAsia="Times New Roman"/>
          <w:sz w:val="30"/>
          <w:szCs w:val="30"/>
          <w:lang w:val="es-ES"/>
        </w:rPr>
        <w:t>Las funciones de los mediadores están determinadas en la Ley de Arbitraje y Mediación y en el presente Reglamento, e incluirán aquéllas que determinen el Presidente y</w:t>
      </w:r>
      <w:r>
        <w:rPr>
          <w:rFonts w:eastAsia="Times New Roman"/>
          <w:sz w:val="30"/>
          <w:szCs w:val="30"/>
          <w:lang w:val="es-ES"/>
        </w:rPr>
        <w:t xml:space="preserve"> el Director General del Centro.</w:t>
      </w:r>
    </w:p>
    <w:p w:rsidR="00000000" w:rsidRDefault="009617F0">
      <w:pPr>
        <w:jc w:val="center"/>
        <w:divId w:val="1333529711"/>
        <w:rPr>
          <w:rFonts w:eastAsia="Times New Roman"/>
          <w:sz w:val="30"/>
          <w:szCs w:val="30"/>
          <w:lang w:val="es-ES"/>
        </w:rPr>
      </w:pPr>
      <w:r>
        <w:rPr>
          <w:rFonts w:eastAsia="Times New Roman"/>
          <w:b/>
          <w:bCs/>
          <w:sz w:val="30"/>
          <w:szCs w:val="30"/>
          <w:lang w:val="es-ES"/>
        </w:rPr>
        <w:t xml:space="preserve">Art. 13.- </w:t>
      </w:r>
      <w:r>
        <w:rPr>
          <w:rFonts w:eastAsia="Times New Roman"/>
          <w:sz w:val="30"/>
          <w:szCs w:val="30"/>
          <w:lang w:val="es-ES"/>
        </w:rPr>
        <w:t>(Sustituido por el Art. 1 de la Res. DP-DPG-2012-093, R.O. 900, 26-II-2013).- El Centro de Mediación dispondrá exclusivamente de mediadores internos, es decir, servidores de la Defensoría Pública que actúen como t</w:t>
      </w:r>
      <w:r>
        <w:rPr>
          <w:rFonts w:eastAsia="Times New Roman"/>
          <w:sz w:val="30"/>
          <w:szCs w:val="30"/>
          <w:lang w:val="es-ES"/>
        </w:rPr>
        <w:t>ales dentro del Centro de Mediación, que no pertenecerán orgánica ni administrativamente a la Dirección Nacional del Centro, ni tampoco percibirán honorarios por sus servicios. Los aspirantes deberán cumplir los requisitos determinados en el art. 10.</w:t>
      </w:r>
    </w:p>
    <w:p w:rsidR="00000000" w:rsidRDefault="009617F0">
      <w:pPr>
        <w:jc w:val="center"/>
        <w:divId w:val="148399688"/>
        <w:rPr>
          <w:rFonts w:eastAsia="Times New Roman"/>
          <w:sz w:val="30"/>
          <w:szCs w:val="30"/>
          <w:lang w:val="es-ES"/>
        </w:rPr>
      </w:pPr>
      <w:r>
        <w:rPr>
          <w:rFonts w:eastAsia="Times New Roman"/>
          <w:b/>
          <w:bCs/>
          <w:sz w:val="30"/>
          <w:szCs w:val="30"/>
          <w:lang w:val="es-ES"/>
        </w:rPr>
        <w:t xml:space="preserve">Art. </w:t>
      </w:r>
      <w:r>
        <w:rPr>
          <w:rFonts w:eastAsia="Times New Roman"/>
          <w:b/>
          <w:bCs/>
          <w:sz w:val="30"/>
          <w:szCs w:val="30"/>
          <w:lang w:val="es-ES"/>
        </w:rPr>
        <w:t xml:space="preserve">14.- </w:t>
      </w:r>
      <w:r>
        <w:rPr>
          <w:rFonts w:eastAsia="Times New Roman"/>
          <w:sz w:val="30"/>
          <w:szCs w:val="30"/>
          <w:lang w:val="es-ES"/>
        </w:rPr>
        <w:t>Los mediadores del Centro de Mediación podrán ser excluidos de la lista oficial por hallarse incursos en cualquiera de las siguientes causales:</w:t>
      </w:r>
      <w:r>
        <w:rPr>
          <w:rFonts w:eastAsia="Times New Roman"/>
          <w:sz w:val="30"/>
          <w:szCs w:val="30"/>
          <w:lang w:val="es-ES"/>
        </w:rPr>
        <w:br/>
      </w:r>
      <w:r>
        <w:rPr>
          <w:rFonts w:eastAsia="Times New Roman"/>
          <w:sz w:val="30"/>
          <w:szCs w:val="30"/>
          <w:lang w:val="es-ES"/>
        </w:rPr>
        <w:br/>
        <w:t>a) No aceptar por dos ocasiones, injustificadamente, la designación efectuada por el Presidente del Centro</w:t>
      </w:r>
      <w:r>
        <w:rPr>
          <w:rFonts w:eastAsia="Times New Roman"/>
          <w:sz w:val="30"/>
          <w:szCs w:val="30"/>
          <w:lang w:val="es-ES"/>
        </w:rPr>
        <w:t>;</w:t>
      </w:r>
      <w:r>
        <w:rPr>
          <w:rFonts w:eastAsia="Times New Roman"/>
          <w:sz w:val="30"/>
          <w:szCs w:val="30"/>
          <w:lang w:val="es-ES"/>
        </w:rPr>
        <w:br/>
      </w:r>
      <w:r>
        <w:rPr>
          <w:rFonts w:eastAsia="Times New Roman"/>
          <w:sz w:val="30"/>
          <w:szCs w:val="30"/>
          <w:lang w:val="es-ES"/>
        </w:rPr>
        <w:br/>
        <w:t>b) No concurrir por segunda ocasión consecutiva a una audiencia de mediación, incluso con motivos justificados;</w:t>
      </w:r>
      <w:r>
        <w:rPr>
          <w:rFonts w:eastAsia="Times New Roman"/>
          <w:sz w:val="30"/>
          <w:szCs w:val="30"/>
          <w:lang w:val="es-ES"/>
        </w:rPr>
        <w:br/>
      </w:r>
      <w:r>
        <w:rPr>
          <w:rFonts w:eastAsia="Times New Roman"/>
          <w:sz w:val="30"/>
          <w:szCs w:val="30"/>
          <w:lang w:val="es-ES"/>
        </w:rPr>
        <w:br/>
        <w:t>c) Dejar de prestar, sin justa causa, sus servicios cuando corresponda;</w:t>
      </w:r>
      <w:r>
        <w:rPr>
          <w:rFonts w:eastAsia="Times New Roman"/>
          <w:sz w:val="30"/>
          <w:szCs w:val="30"/>
          <w:lang w:val="es-ES"/>
        </w:rPr>
        <w:br/>
      </w:r>
      <w:r>
        <w:rPr>
          <w:rFonts w:eastAsia="Times New Roman"/>
          <w:sz w:val="30"/>
          <w:szCs w:val="30"/>
          <w:lang w:val="es-ES"/>
        </w:rPr>
        <w:br/>
        <w:t xml:space="preserve">d) Haber intervenido en procesos arbitrales o de mediación a pesar </w:t>
      </w:r>
      <w:r>
        <w:rPr>
          <w:rFonts w:eastAsia="Times New Roman"/>
          <w:sz w:val="30"/>
          <w:szCs w:val="30"/>
          <w:lang w:val="es-ES"/>
        </w:rPr>
        <w:t>de encontrarse en causal de excusa determinada por la Ley y este Reglamento;</w:t>
      </w:r>
      <w:r>
        <w:rPr>
          <w:rFonts w:eastAsia="Times New Roman"/>
          <w:sz w:val="30"/>
          <w:szCs w:val="30"/>
          <w:lang w:val="es-ES"/>
        </w:rPr>
        <w:br/>
      </w:r>
      <w:r>
        <w:rPr>
          <w:rFonts w:eastAsia="Times New Roman"/>
          <w:sz w:val="30"/>
          <w:szCs w:val="30"/>
          <w:lang w:val="es-ES"/>
        </w:rPr>
        <w:br/>
        <w:t>e) No participar reiteradamente en las actividades académicas y de promoción coordinadas o dirigidas por el Centro de Mediación;</w:t>
      </w:r>
      <w:r>
        <w:rPr>
          <w:rFonts w:eastAsia="Times New Roman"/>
          <w:sz w:val="30"/>
          <w:szCs w:val="30"/>
          <w:lang w:val="es-ES"/>
        </w:rPr>
        <w:br/>
      </w:r>
      <w:r>
        <w:rPr>
          <w:rFonts w:eastAsia="Times New Roman"/>
          <w:sz w:val="30"/>
          <w:szCs w:val="30"/>
          <w:lang w:val="es-ES"/>
        </w:rPr>
        <w:br/>
        <w:t>f) Divulgar o hacer relación del trámite a terce</w:t>
      </w:r>
      <w:r>
        <w:rPr>
          <w:rFonts w:eastAsia="Times New Roman"/>
          <w:sz w:val="30"/>
          <w:szCs w:val="30"/>
          <w:lang w:val="es-ES"/>
        </w:rPr>
        <w:t>ros;</w:t>
      </w:r>
      <w:r>
        <w:rPr>
          <w:rFonts w:eastAsia="Times New Roman"/>
          <w:sz w:val="30"/>
          <w:szCs w:val="30"/>
          <w:lang w:val="es-ES"/>
        </w:rPr>
        <w:br/>
      </w:r>
      <w:r>
        <w:rPr>
          <w:rFonts w:eastAsia="Times New Roman"/>
          <w:sz w:val="30"/>
          <w:szCs w:val="30"/>
          <w:lang w:val="es-ES"/>
        </w:rPr>
        <w:br/>
        <w:t>g) Violar el Código de Ética del Centro;</w:t>
      </w:r>
      <w:r>
        <w:rPr>
          <w:rFonts w:eastAsia="Times New Roman"/>
          <w:sz w:val="30"/>
          <w:szCs w:val="30"/>
          <w:lang w:val="es-ES"/>
        </w:rPr>
        <w:br/>
      </w:r>
      <w:r>
        <w:rPr>
          <w:rFonts w:eastAsia="Times New Roman"/>
          <w:sz w:val="30"/>
          <w:szCs w:val="30"/>
          <w:lang w:val="es-ES"/>
        </w:rPr>
        <w:br/>
        <w:t>h) Haber sido declarado insolvente;</w:t>
      </w:r>
      <w:r>
        <w:rPr>
          <w:rFonts w:eastAsia="Times New Roman"/>
          <w:sz w:val="30"/>
          <w:szCs w:val="30"/>
          <w:lang w:val="es-ES"/>
        </w:rPr>
        <w:br/>
      </w:r>
      <w:r>
        <w:rPr>
          <w:rFonts w:eastAsia="Times New Roman"/>
          <w:sz w:val="30"/>
          <w:szCs w:val="30"/>
          <w:lang w:val="es-ES"/>
        </w:rPr>
        <w:br/>
        <w:t>i) A petición escrita del mediador.</w:t>
      </w:r>
      <w:r>
        <w:rPr>
          <w:rFonts w:eastAsia="Times New Roman"/>
          <w:sz w:val="30"/>
          <w:szCs w:val="30"/>
          <w:lang w:val="es-ES"/>
        </w:rPr>
        <w:br/>
      </w:r>
      <w:r>
        <w:rPr>
          <w:rFonts w:eastAsia="Times New Roman"/>
          <w:sz w:val="30"/>
          <w:szCs w:val="30"/>
          <w:lang w:val="es-ES"/>
        </w:rPr>
        <w:br/>
        <w:t xml:space="preserve">La exclusión será decidida por el Presidente del Centro de Mediación luego de haberse cumplido el debido proceso, a petición motivada </w:t>
      </w:r>
      <w:r>
        <w:rPr>
          <w:rFonts w:eastAsia="Times New Roman"/>
          <w:sz w:val="30"/>
          <w:szCs w:val="30"/>
          <w:lang w:val="es-ES"/>
        </w:rPr>
        <w:t>del Director General, quien deberá justificar fehacientemente las causas que justifiquen tal solicitud. Las decisiones de exclusión serán comunicadas al Consejo de la Judicatura, sin perjuicio de las acciones legales que se puedan plantear en contra del me</w:t>
      </w:r>
      <w:r>
        <w:rPr>
          <w:rFonts w:eastAsia="Times New Roman"/>
          <w:sz w:val="30"/>
          <w:szCs w:val="30"/>
          <w:lang w:val="es-ES"/>
        </w:rPr>
        <w:t>diador excluido.</w:t>
      </w:r>
    </w:p>
    <w:p w:rsidR="00000000" w:rsidRDefault="009617F0">
      <w:pPr>
        <w:jc w:val="center"/>
        <w:divId w:val="226690704"/>
        <w:rPr>
          <w:rFonts w:eastAsia="Times New Roman"/>
          <w:sz w:val="30"/>
          <w:szCs w:val="30"/>
          <w:lang w:val="es-ES"/>
        </w:rPr>
      </w:pPr>
      <w:r>
        <w:rPr>
          <w:rFonts w:eastAsia="Times New Roman"/>
          <w:b/>
          <w:bCs/>
          <w:sz w:val="30"/>
          <w:szCs w:val="30"/>
          <w:lang w:val="es-ES"/>
        </w:rPr>
        <w:t xml:space="preserve">Art. 15.- </w:t>
      </w:r>
      <w:r>
        <w:rPr>
          <w:rFonts w:eastAsia="Times New Roman"/>
          <w:sz w:val="30"/>
          <w:szCs w:val="30"/>
          <w:lang w:val="es-ES"/>
        </w:rPr>
        <w:t>De acuerdo con la Ley de Arbitraje y Mediación, todo mediador del Centro de Mediación que participe en un proceso de mediación, queda inhabilitado para intervenir en cualquier causa judicial o de arbitraje relacionada con el mism</w:t>
      </w:r>
      <w:r>
        <w:rPr>
          <w:rFonts w:eastAsia="Times New Roman"/>
          <w:sz w:val="30"/>
          <w:szCs w:val="30"/>
          <w:lang w:val="es-ES"/>
        </w:rPr>
        <w:t>o.</w:t>
      </w:r>
    </w:p>
    <w:p w:rsidR="00000000" w:rsidRDefault="009617F0">
      <w:pPr>
        <w:jc w:val="center"/>
        <w:divId w:val="1324430582"/>
        <w:rPr>
          <w:rFonts w:eastAsia="Times New Roman"/>
          <w:sz w:val="30"/>
          <w:szCs w:val="30"/>
          <w:lang w:val="es-ES"/>
        </w:rPr>
      </w:pPr>
      <w:r>
        <w:rPr>
          <w:rFonts w:eastAsia="Times New Roman"/>
          <w:b/>
          <w:bCs/>
          <w:sz w:val="30"/>
          <w:szCs w:val="30"/>
          <w:lang w:val="es-ES"/>
        </w:rPr>
        <w:t xml:space="preserve">Art. 16.- </w:t>
      </w:r>
      <w:r>
        <w:rPr>
          <w:rFonts w:eastAsia="Times New Roman"/>
          <w:sz w:val="30"/>
          <w:szCs w:val="30"/>
          <w:lang w:val="es-ES"/>
        </w:rPr>
        <w:t>La Defensoría Pública y el Centro de Mediación no asumen ningún tipo de responsabilidad por los perjuicios que, por acción u omisión, ocasionen los mediadores a las partes o a terceros en ejercicio de sus funciones como tales.</w:t>
      </w:r>
    </w:p>
    <w:p w:rsidR="00000000" w:rsidRDefault="009617F0">
      <w:pPr>
        <w:jc w:val="center"/>
        <w:rPr>
          <w:rFonts w:eastAsia="Times New Roman"/>
          <w:sz w:val="36"/>
          <w:szCs w:val="36"/>
          <w:lang w:val="es-ES"/>
        </w:rPr>
      </w:pPr>
      <w:r>
        <w:rPr>
          <w:rFonts w:eastAsia="Times New Roman"/>
          <w:b/>
          <w:bCs/>
          <w:sz w:val="36"/>
          <w:szCs w:val="36"/>
          <w:lang w:val="es-ES"/>
        </w:rPr>
        <w:br/>
        <w:t>Capítulo IV</w:t>
      </w:r>
      <w:r>
        <w:rPr>
          <w:rFonts w:eastAsia="Times New Roman"/>
          <w:b/>
          <w:bCs/>
          <w:sz w:val="36"/>
          <w:szCs w:val="36"/>
          <w:lang w:val="es-ES"/>
        </w:rPr>
        <w:br/>
        <w:t>DEL</w:t>
      </w:r>
      <w:r>
        <w:rPr>
          <w:rFonts w:eastAsia="Times New Roman"/>
          <w:b/>
          <w:bCs/>
          <w:sz w:val="36"/>
          <w:szCs w:val="36"/>
          <w:lang w:val="es-ES"/>
        </w:rPr>
        <w:t xml:space="preserve"> SECRETARIO ABOGADO</w:t>
      </w:r>
    </w:p>
    <w:p w:rsidR="00000000" w:rsidRDefault="009617F0">
      <w:pPr>
        <w:jc w:val="center"/>
        <w:divId w:val="1316689911"/>
        <w:rPr>
          <w:rFonts w:eastAsia="Times New Roman"/>
          <w:sz w:val="30"/>
          <w:szCs w:val="30"/>
          <w:lang w:val="es-ES"/>
        </w:rPr>
      </w:pPr>
      <w:r>
        <w:rPr>
          <w:rFonts w:eastAsia="Times New Roman"/>
          <w:b/>
          <w:bCs/>
          <w:sz w:val="30"/>
          <w:szCs w:val="30"/>
          <w:lang w:val="es-ES"/>
        </w:rPr>
        <w:t xml:space="preserve">Art. 17.- </w:t>
      </w:r>
      <w:r>
        <w:rPr>
          <w:rFonts w:eastAsia="Times New Roman"/>
          <w:sz w:val="30"/>
          <w:szCs w:val="30"/>
          <w:lang w:val="es-ES"/>
        </w:rPr>
        <w:t>El Secretario Abogado del Centro de Mediación deberá ser doctor en jurisprudencia o abogado y tener conocimientos comprobados en materia procesal.</w:t>
      </w:r>
    </w:p>
    <w:p w:rsidR="00000000" w:rsidRDefault="009617F0">
      <w:pPr>
        <w:jc w:val="center"/>
        <w:divId w:val="1759516608"/>
        <w:rPr>
          <w:rFonts w:eastAsia="Times New Roman"/>
          <w:sz w:val="30"/>
          <w:szCs w:val="30"/>
          <w:lang w:val="es-ES"/>
        </w:rPr>
      </w:pPr>
      <w:r>
        <w:rPr>
          <w:rFonts w:eastAsia="Times New Roman"/>
          <w:b/>
          <w:bCs/>
          <w:sz w:val="30"/>
          <w:szCs w:val="30"/>
          <w:lang w:val="es-ES"/>
        </w:rPr>
        <w:t xml:space="preserve">Art. 18.- </w:t>
      </w:r>
      <w:r>
        <w:rPr>
          <w:rFonts w:eastAsia="Times New Roman"/>
          <w:sz w:val="30"/>
          <w:szCs w:val="30"/>
          <w:lang w:val="es-ES"/>
        </w:rPr>
        <w:t>Son atribuciones y deberes del Secretario Abogado:</w:t>
      </w:r>
      <w:r>
        <w:rPr>
          <w:rFonts w:eastAsia="Times New Roman"/>
          <w:sz w:val="30"/>
          <w:szCs w:val="30"/>
          <w:lang w:val="es-ES"/>
        </w:rPr>
        <w:br/>
      </w:r>
      <w:r>
        <w:rPr>
          <w:rFonts w:eastAsia="Times New Roman"/>
          <w:sz w:val="30"/>
          <w:szCs w:val="30"/>
          <w:lang w:val="es-ES"/>
        </w:rPr>
        <w:br/>
      </w:r>
      <w:r>
        <w:rPr>
          <w:rFonts w:eastAsia="Times New Roman"/>
          <w:sz w:val="30"/>
          <w:szCs w:val="30"/>
          <w:lang w:val="es-ES"/>
        </w:rPr>
        <w:t>a) Receptar las solicitudes de mediación;</w:t>
      </w:r>
      <w:r>
        <w:rPr>
          <w:rFonts w:eastAsia="Times New Roman"/>
          <w:sz w:val="30"/>
          <w:szCs w:val="30"/>
          <w:lang w:val="es-ES"/>
        </w:rPr>
        <w:br/>
      </w:r>
      <w:r>
        <w:rPr>
          <w:rFonts w:eastAsia="Times New Roman"/>
          <w:sz w:val="30"/>
          <w:szCs w:val="30"/>
          <w:lang w:val="es-ES"/>
        </w:rPr>
        <w:br/>
        <w:t>b) Poner las solicitudes de mediación en conocimiento del Director General del Centro;</w:t>
      </w:r>
      <w:r>
        <w:rPr>
          <w:rFonts w:eastAsia="Times New Roman"/>
          <w:sz w:val="30"/>
          <w:szCs w:val="30"/>
          <w:lang w:val="es-ES"/>
        </w:rPr>
        <w:br/>
      </w:r>
      <w:r>
        <w:rPr>
          <w:rFonts w:eastAsia="Times New Roman"/>
          <w:sz w:val="30"/>
          <w:szCs w:val="30"/>
          <w:lang w:val="es-ES"/>
        </w:rPr>
        <w:br/>
        <w:t>c) Elaborar y notificar las convocatorias de los procesos de mediación;</w:t>
      </w:r>
      <w:r>
        <w:rPr>
          <w:rFonts w:eastAsia="Times New Roman"/>
          <w:sz w:val="30"/>
          <w:szCs w:val="30"/>
          <w:lang w:val="es-ES"/>
        </w:rPr>
        <w:br/>
      </w:r>
      <w:r>
        <w:rPr>
          <w:rFonts w:eastAsia="Times New Roman"/>
          <w:sz w:val="30"/>
          <w:szCs w:val="30"/>
          <w:lang w:val="es-ES"/>
        </w:rPr>
        <w:br/>
        <w:t xml:space="preserve">d) Programar las audiencias de mediación y realizar </w:t>
      </w:r>
      <w:r>
        <w:rPr>
          <w:rFonts w:eastAsia="Times New Roman"/>
          <w:sz w:val="30"/>
          <w:szCs w:val="30"/>
          <w:lang w:val="es-ES"/>
        </w:rPr>
        <w:t>un seguimiento de la agenda y la convocatoria a los mediadores;</w:t>
      </w:r>
      <w:r>
        <w:rPr>
          <w:rFonts w:eastAsia="Times New Roman"/>
          <w:sz w:val="30"/>
          <w:szCs w:val="30"/>
          <w:lang w:val="es-ES"/>
        </w:rPr>
        <w:br/>
      </w:r>
      <w:r>
        <w:rPr>
          <w:rFonts w:eastAsia="Times New Roman"/>
          <w:sz w:val="30"/>
          <w:szCs w:val="30"/>
          <w:lang w:val="es-ES"/>
        </w:rPr>
        <w:br/>
        <w:t>e) Manejar la documentación, los archivos y la información estadística del Centro;</w:t>
      </w:r>
      <w:r>
        <w:rPr>
          <w:rFonts w:eastAsia="Times New Roman"/>
          <w:sz w:val="30"/>
          <w:szCs w:val="30"/>
          <w:lang w:val="es-ES"/>
        </w:rPr>
        <w:br/>
      </w:r>
      <w:r>
        <w:rPr>
          <w:rFonts w:eastAsia="Times New Roman"/>
          <w:sz w:val="30"/>
          <w:szCs w:val="30"/>
          <w:lang w:val="es-ES"/>
        </w:rPr>
        <w:br/>
        <w:t>f) Mantener el registro y estadística de las actuaciones de los mediadores;</w:t>
      </w:r>
      <w:r>
        <w:rPr>
          <w:rFonts w:eastAsia="Times New Roman"/>
          <w:sz w:val="30"/>
          <w:szCs w:val="30"/>
          <w:lang w:val="es-ES"/>
        </w:rPr>
        <w:br/>
      </w:r>
      <w:r>
        <w:rPr>
          <w:rFonts w:eastAsia="Times New Roman"/>
          <w:sz w:val="30"/>
          <w:szCs w:val="30"/>
          <w:lang w:val="es-ES"/>
        </w:rPr>
        <w:br/>
        <w:t>g) Mantener actualizada la lis</w:t>
      </w:r>
      <w:r>
        <w:rPr>
          <w:rFonts w:eastAsia="Times New Roman"/>
          <w:sz w:val="30"/>
          <w:szCs w:val="30"/>
          <w:lang w:val="es-ES"/>
        </w:rPr>
        <w:t>ta oficial de mediadores del Centro;</w:t>
      </w:r>
      <w:r>
        <w:rPr>
          <w:rFonts w:eastAsia="Times New Roman"/>
          <w:sz w:val="30"/>
          <w:szCs w:val="30"/>
          <w:lang w:val="es-ES"/>
        </w:rPr>
        <w:br/>
      </w:r>
      <w:r>
        <w:rPr>
          <w:rFonts w:eastAsia="Times New Roman"/>
          <w:sz w:val="30"/>
          <w:szCs w:val="30"/>
          <w:lang w:val="es-ES"/>
        </w:rPr>
        <w:br/>
        <w:t>h) Elaborar un registro general que contenga las solicitudes de mediación presentadas al Centro de Mediación, el listado de los casos cerrados con acta de mediación con acuerdo total, acta de mediación con acuerdo parc</w:t>
      </w:r>
      <w:r>
        <w:rPr>
          <w:rFonts w:eastAsia="Times New Roman"/>
          <w:sz w:val="30"/>
          <w:szCs w:val="30"/>
          <w:lang w:val="es-ES"/>
        </w:rPr>
        <w:t>ial, acta de imposibilidad de acuerdo y constancia de imposibilidad de mediación;</w:t>
      </w:r>
      <w:r>
        <w:rPr>
          <w:rFonts w:eastAsia="Times New Roman"/>
          <w:sz w:val="30"/>
          <w:szCs w:val="30"/>
          <w:lang w:val="es-ES"/>
        </w:rPr>
        <w:br/>
      </w:r>
      <w:r>
        <w:rPr>
          <w:rFonts w:eastAsia="Times New Roman"/>
          <w:sz w:val="30"/>
          <w:szCs w:val="30"/>
          <w:lang w:val="es-ES"/>
        </w:rPr>
        <w:br/>
        <w:t xml:space="preserve">i) Llevar un registro detallado que contenga, sobre cada caso numerado, el año y fecha de ingreso, las partes, el mediador, la materia y asunto, la cuantía, el tipo de acta </w:t>
      </w:r>
      <w:r>
        <w:rPr>
          <w:rFonts w:eastAsia="Times New Roman"/>
          <w:sz w:val="30"/>
          <w:szCs w:val="30"/>
          <w:lang w:val="es-ES"/>
        </w:rPr>
        <w:t>o constancia, el número de reuniones y la fecha de cierre del caso;</w:t>
      </w:r>
      <w:r>
        <w:rPr>
          <w:rFonts w:eastAsia="Times New Roman"/>
          <w:sz w:val="30"/>
          <w:szCs w:val="30"/>
          <w:lang w:val="es-ES"/>
        </w:rPr>
        <w:br/>
      </w:r>
      <w:r>
        <w:rPr>
          <w:rFonts w:eastAsia="Times New Roman"/>
          <w:sz w:val="30"/>
          <w:szCs w:val="30"/>
          <w:lang w:val="es-ES"/>
        </w:rPr>
        <w:br/>
        <w:t>j) Llevar un archivo sistematizado de las actas de mediación, que permita la consulta y la concesión de copias certificadas en los casos previstos en la Ley de Arbitraje y Mediación y est</w:t>
      </w:r>
      <w:r>
        <w:rPr>
          <w:rFonts w:eastAsia="Times New Roman"/>
          <w:sz w:val="30"/>
          <w:szCs w:val="30"/>
          <w:lang w:val="es-ES"/>
        </w:rPr>
        <w:t>e Reglamento Interno, previa autorización del Director Nacional;</w:t>
      </w:r>
      <w:r>
        <w:rPr>
          <w:rFonts w:eastAsia="Times New Roman"/>
          <w:sz w:val="30"/>
          <w:szCs w:val="30"/>
          <w:lang w:val="es-ES"/>
        </w:rPr>
        <w:br/>
      </w:r>
      <w:r>
        <w:rPr>
          <w:rFonts w:eastAsia="Times New Roman"/>
          <w:sz w:val="30"/>
          <w:szCs w:val="30"/>
          <w:lang w:val="es-ES"/>
        </w:rPr>
        <w:br/>
        <w:t>k) Colaborar en la prestación eficiente de los servicios del Centro de Mediación en el ámbito de su competencia, con sujeción a la ley de la materia y este Reglamento Interno;</w:t>
      </w:r>
      <w:r>
        <w:rPr>
          <w:rFonts w:eastAsia="Times New Roman"/>
          <w:sz w:val="30"/>
          <w:szCs w:val="30"/>
          <w:lang w:val="es-ES"/>
        </w:rPr>
        <w:br/>
      </w:r>
      <w:r>
        <w:rPr>
          <w:rFonts w:eastAsia="Times New Roman"/>
          <w:sz w:val="30"/>
          <w:szCs w:val="30"/>
          <w:lang w:val="es-ES"/>
        </w:rPr>
        <w:br/>
        <w:t xml:space="preserve">l) Los demás </w:t>
      </w:r>
      <w:r>
        <w:rPr>
          <w:rFonts w:eastAsia="Times New Roman"/>
          <w:sz w:val="30"/>
          <w:szCs w:val="30"/>
          <w:lang w:val="es-ES"/>
        </w:rPr>
        <w:t>que le asigne el Director General del Centro.</w:t>
      </w:r>
    </w:p>
    <w:p w:rsidR="00000000" w:rsidRDefault="009617F0">
      <w:pPr>
        <w:jc w:val="center"/>
        <w:rPr>
          <w:rFonts w:eastAsia="Times New Roman"/>
          <w:sz w:val="36"/>
          <w:szCs w:val="36"/>
          <w:lang w:val="es-ES"/>
        </w:rPr>
      </w:pPr>
      <w:r>
        <w:rPr>
          <w:rFonts w:eastAsia="Times New Roman"/>
          <w:b/>
          <w:bCs/>
          <w:sz w:val="36"/>
          <w:szCs w:val="36"/>
          <w:lang w:val="es-ES"/>
        </w:rPr>
        <w:br/>
        <w:t>Título III</w:t>
      </w:r>
      <w:r>
        <w:rPr>
          <w:rFonts w:eastAsia="Times New Roman"/>
          <w:b/>
          <w:bCs/>
          <w:sz w:val="36"/>
          <w:szCs w:val="36"/>
          <w:lang w:val="es-ES"/>
        </w:rPr>
        <w:br/>
        <w:t>DEL PROCEDIMIENTO DE MEDIACIÓN</w:t>
      </w:r>
    </w:p>
    <w:p w:rsidR="00000000" w:rsidRDefault="009617F0">
      <w:pPr>
        <w:jc w:val="center"/>
        <w:divId w:val="1007295847"/>
        <w:rPr>
          <w:rFonts w:eastAsia="Times New Roman"/>
          <w:sz w:val="30"/>
          <w:szCs w:val="30"/>
          <w:lang w:val="es-ES"/>
        </w:rPr>
      </w:pPr>
      <w:r>
        <w:rPr>
          <w:rFonts w:eastAsia="Times New Roman"/>
          <w:b/>
          <w:bCs/>
          <w:sz w:val="30"/>
          <w:szCs w:val="30"/>
          <w:lang w:val="es-ES"/>
        </w:rPr>
        <w:t xml:space="preserve">Art. 19.- </w:t>
      </w:r>
      <w:r>
        <w:rPr>
          <w:rFonts w:eastAsia="Times New Roman"/>
          <w:sz w:val="30"/>
          <w:szCs w:val="30"/>
          <w:lang w:val="es-ES"/>
        </w:rPr>
        <w:t>La petición de mediación será presentada por escrito al Director General del Centro por cualquiera de las partes o por ambas, personalmente o por sus represe</w:t>
      </w:r>
      <w:r>
        <w:rPr>
          <w:rFonts w:eastAsia="Times New Roman"/>
          <w:sz w:val="30"/>
          <w:szCs w:val="30"/>
          <w:lang w:val="es-ES"/>
        </w:rPr>
        <w:t>ntantes debidamente facultados. Esta solicitud contendrá:</w:t>
      </w:r>
      <w:r>
        <w:rPr>
          <w:rFonts w:eastAsia="Times New Roman"/>
          <w:sz w:val="30"/>
          <w:szCs w:val="30"/>
          <w:lang w:val="es-ES"/>
        </w:rPr>
        <w:br/>
      </w:r>
      <w:r>
        <w:rPr>
          <w:rFonts w:eastAsia="Times New Roman"/>
          <w:sz w:val="30"/>
          <w:szCs w:val="30"/>
          <w:lang w:val="es-ES"/>
        </w:rPr>
        <w:br/>
        <w:t>1. Nombre, domicilio y dirección de las partes y de sus representantes o apoderados, si los hay, sus números telefónicos y correos electrónicos si los tuvieren.</w:t>
      </w:r>
      <w:r>
        <w:rPr>
          <w:rFonts w:eastAsia="Times New Roman"/>
          <w:sz w:val="30"/>
          <w:szCs w:val="30"/>
          <w:lang w:val="es-ES"/>
        </w:rPr>
        <w:br/>
      </w:r>
      <w:r>
        <w:rPr>
          <w:rFonts w:eastAsia="Times New Roman"/>
          <w:sz w:val="30"/>
          <w:szCs w:val="30"/>
          <w:lang w:val="es-ES"/>
        </w:rPr>
        <w:br/>
        <w:t>2. Un resumen del caso que será mat</w:t>
      </w:r>
      <w:r>
        <w:rPr>
          <w:rFonts w:eastAsia="Times New Roman"/>
          <w:sz w:val="30"/>
          <w:szCs w:val="30"/>
          <w:lang w:val="es-ES"/>
        </w:rPr>
        <w:t>eria de la mediación.</w:t>
      </w:r>
      <w:r>
        <w:rPr>
          <w:rFonts w:eastAsia="Times New Roman"/>
          <w:sz w:val="30"/>
          <w:szCs w:val="30"/>
          <w:lang w:val="es-ES"/>
        </w:rPr>
        <w:br/>
      </w:r>
      <w:r>
        <w:rPr>
          <w:rFonts w:eastAsia="Times New Roman"/>
          <w:sz w:val="30"/>
          <w:szCs w:val="30"/>
          <w:lang w:val="es-ES"/>
        </w:rPr>
        <w:br/>
        <w:t>3. Firma del o de los solicitantes o de sus representantes, legales o convencionales.</w:t>
      </w:r>
      <w:r>
        <w:rPr>
          <w:rFonts w:eastAsia="Times New Roman"/>
          <w:sz w:val="30"/>
          <w:szCs w:val="30"/>
          <w:lang w:val="es-ES"/>
        </w:rPr>
        <w:br/>
      </w:r>
      <w:r>
        <w:rPr>
          <w:rFonts w:eastAsia="Times New Roman"/>
          <w:sz w:val="30"/>
          <w:szCs w:val="30"/>
          <w:lang w:val="es-ES"/>
        </w:rPr>
        <w:br/>
        <w:t>Si la petición estuviere incompleta, el Director General del Centro la mandará a completar y, si fuere oscura, a aclarar, concediendo un término n</w:t>
      </w:r>
      <w:r>
        <w:rPr>
          <w:rFonts w:eastAsia="Times New Roman"/>
          <w:sz w:val="30"/>
          <w:szCs w:val="30"/>
          <w:lang w:val="es-ES"/>
        </w:rPr>
        <w:t>o mayor a cinco días para tal fin.</w:t>
      </w:r>
    </w:p>
    <w:p w:rsidR="00000000" w:rsidRDefault="009617F0">
      <w:pPr>
        <w:jc w:val="center"/>
        <w:divId w:val="2146044059"/>
        <w:rPr>
          <w:rFonts w:eastAsia="Times New Roman"/>
          <w:sz w:val="30"/>
          <w:szCs w:val="30"/>
          <w:lang w:val="es-ES"/>
        </w:rPr>
      </w:pPr>
      <w:r>
        <w:rPr>
          <w:rFonts w:eastAsia="Times New Roman"/>
          <w:b/>
          <w:bCs/>
          <w:sz w:val="30"/>
          <w:szCs w:val="30"/>
          <w:lang w:val="es-ES"/>
        </w:rPr>
        <w:t xml:space="preserve">Art. 20.- </w:t>
      </w:r>
      <w:r>
        <w:rPr>
          <w:rFonts w:eastAsia="Times New Roman"/>
          <w:sz w:val="30"/>
          <w:szCs w:val="30"/>
          <w:lang w:val="es-ES"/>
        </w:rPr>
        <w:t>La solicitud será puesta en conocimiento del Presidente del Centro o su delegado, por parte del Director General, para que mediante oficio designe al mediador respectivo, teniendo en cuenta su especialidad, o nombre al que las partes hayan escogido de comú</w:t>
      </w:r>
      <w:r>
        <w:rPr>
          <w:rFonts w:eastAsia="Times New Roman"/>
          <w:sz w:val="30"/>
          <w:szCs w:val="30"/>
          <w:lang w:val="es-ES"/>
        </w:rPr>
        <w:t>n acuerdo, en ambos casos de la lista de mediadores del Centro de Mediación. El mediador designado, en el término de 24 horas, deberá comunicar por escrito su aceptación. De no hacerlo, se procederá a una nueva designación.</w:t>
      </w:r>
    </w:p>
    <w:p w:rsidR="00000000" w:rsidRDefault="009617F0">
      <w:pPr>
        <w:jc w:val="center"/>
        <w:divId w:val="856507222"/>
        <w:rPr>
          <w:rFonts w:eastAsia="Times New Roman"/>
          <w:sz w:val="30"/>
          <w:szCs w:val="30"/>
          <w:lang w:val="es-ES"/>
        </w:rPr>
      </w:pPr>
      <w:r>
        <w:rPr>
          <w:rFonts w:eastAsia="Times New Roman"/>
          <w:b/>
          <w:bCs/>
          <w:sz w:val="30"/>
          <w:szCs w:val="30"/>
          <w:lang w:val="es-ES"/>
        </w:rPr>
        <w:t xml:space="preserve">Art. 21.- </w:t>
      </w:r>
      <w:r>
        <w:rPr>
          <w:rFonts w:eastAsia="Times New Roman"/>
          <w:sz w:val="30"/>
          <w:szCs w:val="30"/>
          <w:lang w:val="es-ES"/>
        </w:rPr>
        <w:t>(Reenumerado por el Ar</w:t>
      </w:r>
      <w:r>
        <w:rPr>
          <w:rFonts w:eastAsia="Times New Roman"/>
          <w:sz w:val="30"/>
          <w:szCs w:val="30"/>
          <w:lang w:val="es-ES"/>
        </w:rPr>
        <w:t>t. 1 de la Res DP-DPG-2013-004, R.O. 900, 26-II-2013).-</w:t>
      </w:r>
      <w:r>
        <w:rPr>
          <w:rFonts w:eastAsia="Times New Roman"/>
          <w:b/>
          <w:bCs/>
          <w:sz w:val="30"/>
          <w:szCs w:val="30"/>
          <w:lang w:val="es-ES"/>
        </w:rPr>
        <w:t xml:space="preserve"> </w:t>
      </w:r>
      <w:r>
        <w:rPr>
          <w:rFonts w:eastAsia="Times New Roman"/>
          <w:sz w:val="30"/>
          <w:szCs w:val="30"/>
          <w:lang w:val="es-ES"/>
        </w:rPr>
        <w:t>Serán causas de excusa para los mediadores, las previstas en la Ley para los árbitros.</w:t>
      </w:r>
    </w:p>
    <w:p w:rsidR="00000000" w:rsidRDefault="009617F0">
      <w:pPr>
        <w:jc w:val="center"/>
        <w:divId w:val="1700936431"/>
        <w:rPr>
          <w:rFonts w:eastAsia="Times New Roman"/>
          <w:sz w:val="30"/>
          <w:szCs w:val="30"/>
          <w:lang w:val="es-ES"/>
        </w:rPr>
      </w:pPr>
      <w:r>
        <w:rPr>
          <w:rFonts w:eastAsia="Times New Roman"/>
          <w:b/>
          <w:bCs/>
          <w:sz w:val="30"/>
          <w:szCs w:val="30"/>
          <w:lang w:val="es-ES"/>
        </w:rPr>
        <w:t xml:space="preserve">Art. 22.- </w:t>
      </w:r>
      <w:r>
        <w:rPr>
          <w:rFonts w:eastAsia="Times New Roman"/>
          <w:sz w:val="30"/>
          <w:szCs w:val="30"/>
          <w:lang w:val="es-ES"/>
        </w:rPr>
        <w:t>(Reenumerado por el Art. 1 de la Res DP-DPG-2013-004, R.O. 900, 26-II-2013).- Cuando el proceso de medi</w:t>
      </w:r>
      <w:r>
        <w:rPr>
          <w:rFonts w:eastAsia="Times New Roman"/>
          <w:sz w:val="30"/>
          <w:szCs w:val="30"/>
          <w:lang w:val="es-ES"/>
        </w:rPr>
        <w:t xml:space="preserve">ación se haya iniciado y el mediador se encuentre en imposibilidad justificada de proseguir actuando, el Presidente del Centro, con el informe del Director General, designará otro, a menos que las partes, de común acuerdo, designen un mediador de la lista </w:t>
      </w:r>
      <w:r>
        <w:rPr>
          <w:rFonts w:eastAsia="Times New Roman"/>
          <w:sz w:val="30"/>
          <w:szCs w:val="30"/>
          <w:lang w:val="es-ES"/>
        </w:rPr>
        <w:t>oficial de mediadores del Centro de Mediación.</w:t>
      </w:r>
    </w:p>
    <w:p w:rsidR="00000000" w:rsidRDefault="009617F0">
      <w:pPr>
        <w:jc w:val="center"/>
        <w:divId w:val="55130718"/>
        <w:rPr>
          <w:rFonts w:eastAsia="Times New Roman"/>
          <w:sz w:val="30"/>
          <w:szCs w:val="30"/>
          <w:lang w:val="es-ES"/>
        </w:rPr>
      </w:pPr>
      <w:r>
        <w:rPr>
          <w:rFonts w:eastAsia="Times New Roman"/>
          <w:b/>
          <w:bCs/>
          <w:sz w:val="30"/>
          <w:szCs w:val="30"/>
          <w:lang w:val="es-ES"/>
        </w:rPr>
        <w:t xml:space="preserve">Art. 23.- </w:t>
      </w:r>
      <w:r>
        <w:rPr>
          <w:rFonts w:eastAsia="Times New Roman"/>
          <w:sz w:val="30"/>
          <w:szCs w:val="30"/>
          <w:lang w:val="es-ES"/>
        </w:rPr>
        <w:t>(Reenumerado por el Art. 1 de la Res DP-DPG-2013-004, R.O. 900, 26-II-2013).-Una vez recibida la aceptación del mediador, se notificará inmediatamente a las partes, mediante comunicación en el domici</w:t>
      </w:r>
      <w:r>
        <w:rPr>
          <w:rFonts w:eastAsia="Times New Roman"/>
          <w:sz w:val="30"/>
          <w:szCs w:val="30"/>
          <w:lang w:val="es-ES"/>
        </w:rPr>
        <w:t>lio o dirección determinados en la petición, señalando lugar, día y hora para que tenga lugar la audiencia de mediación, la que se llevará acabo en un término no mayor a cinco días. En todo caso, la convocatoria deberá efectuarse procurando que las circuns</w:t>
      </w:r>
      <w:r>
        <w:rPr>
          <w:rFonts w:eastAsia="Times New Roman"/>
          <w:sz w:val="30"/>
          <w:szCs w:val="30"/>
          <w:lang w:val="es-ES"/>
        </w:rPr>
        <w:t>tancias de la reunión convengan a las partes interesadas.</w:t>
      </w:r>
    </w:p>
    <w:p w:rsidR="00000000" w:rsidRDefault="009617F0">
      <w:pPr>
        <w:jc w:val="center"/>
        <w:divId w:val="830560888"/>
        <w:rPr>
          <w:rFonts w:eastAsia="Times New Roman"/>
          <w:sz w:val="30"/>
          <w:szCs w:val="30"/>
          <w:lang w:val="es-ES"/>
        </w:rPr>
      </w:pPr>
      <w:r>
        <w:rPr>
          <w:rFonts w:eastAsia="Times New Roman"/>
          <w:b/>
          <w:bCs/>
          <w:sz w:val="30"/>
          <w:szCs w:val="30"/>
          <w:lang w:val="es-ES"/>
        </w:rPr>
        <w:t xml:space="preserve">Art. 24.- </w:t>
      </w:r>
      <w:r>
        <w:rPr>
          <w:rFonts w:eastAsia="Times New Roman"/>
          <w:sz w:val="30"/>
          <w:szCs w:val="30"/>
          <w:lang w:val="es-ES"/>
        </w:rPr>
        <w:t>(Reenumerado por el Art. 1 de la Res DP-DPG-2013-004, R.O. 900, 26-II-2013).- El mediador actuará siempre con absoluta neutralidad, confidencialidad, equidad y justicia; analizará los hech</w:t>
      </w:r>
      <w:r>
        <w:rPr>
          <w:rFonts w:eastAsia="Times New Roman"/>
          <w:sz w:val="30"/>
          <w:szCs w:val="30"/>
          <w:lang w:val="es-ES"/>
        </w:rPr>
        <w:t>os que presenten las partes y sus pretensiones, buscando las bases o fórmulas de conciliación. En caso de existir acuerdo entre las partes, el mediador elaborará un acta que será suscrita por el mediador y las partes. Si las diferencias no pudieren resolve</w:t>
      </w:r>
      <w:r>
        <w:rPr>
          <w:rFonts w:eastAsia="Times New Roman"/>
          <w:sz w:val="30"/>
          <w:szCs w:val="30"/>
          <w:lang w:val="es-ES"/>
        </w:rPr>
        <w:t>rse en una primera audiencia, se convocará a otra u otras, si el mediador o las partes lo consideran necesario.</w:t>
      </w:r>
    </w:p>
    <w:p w:rsidR="00000000" w:rsidRDefault="009617F0">
      <w:pPr>
        <w:jc w:val="center"/>
        <w:divId w:val="1464427246"/>
        <w:rPr>
          <w:rFonts w:eastAsia="Times New Roman"/>
          <w:sz w:val="30"/>
          <w:szCs w:val="30"/>
          <w:lang w:val="es-ES"/>
        </w:rPr>
      </w:pPr>
      <w:r>
        <w:rPr>
          <w:rFonts w:eastAsia="Times New Roman"/>
          <w:b/>
          <w:bCs/>
          <w:sz w:val="30"/>
          <w:szCs w:val="30"/>
          <w:lang w:val="es-ES"/>
        </w:rPr>
        <w:t xml:space="preserve">Art. 25.- </w:t>
      </w:r>
      <w:r>
        <w:rPr>
          <w:rFonts w:eastAsia="Times New Roman"/>
          <w:sz w:val="30"/>
          <w:szCs w:val="30"/>
          <w:lang w:val="es-ES"/>
        </w:rPr>
        <w:t>(Reenumerado por el Art. 1 de la Res DP-DPG-2013-004, R.O. 900, 26-II-2013).- Si no comparecen las partes o una de ellas, o no se logr</w:t>
      </w:r>
      <w:r>
        <w:rPr>
          <w:rFonts w:eastAsia="Times New Roman"/>
          <w:sz w:val="30"/>
          <w:szCs w:val="30"/>
          <w:lang w:val="es-ES"/>
        </w:rPr>
        <w:t>a acuerdo alguno, se dará por concluida la mediación por imposibilidad o falta de acuerdo, según sea el caso, de lo cual se dejará constancia en el acta correspondiente, la que estará suscrita por los presentes y el mediador. Si hay acuerdo total o parcial</w:t>
      </w:r>
      <w:r>
        <w:rPr>
          <w:rFonts w:eastAsia="Times New Roman"/>
          <w:sz w:val="30"/>
          <w:szCs w:val="30"/>
          <w:lang w:val="es-ES"/>
        </w:rPr>
        <w:t xml:space="preserve">, se consignarán de manera clara y precisa los puntos de acuerdo, las obligaciones de las partes, el plazo para su cumplimiento y, si se trata de obligaciones patrimoniales, su cuantía. En el acuerdo parcial se determinarán los puntos de desacuerdo que no </w:t>
      </w:r>
      <w:r>
        <w:rPr>
          <w:rFonts w:eastAsia="Times New Roman"/>
          <w:sz w:val="30"/>
          <w:szCs w:val="30"/>
          <w:lang w:val="es-ES"/>
        </w:rPr>
        <w:t>se hubieren resuelto. En las actas solo quedará constancia de los puntos de acuerdo o desacuerdo, sin otras consideraciones, y, en calidad de anexos, únicamente los documentos indispensables presentados por las partes.</w:t>
      </w:r>
    </w:p>
    <w:p w:rsidR="00000000" w:rsidRDefault="009617F0">
      <w:pPr>
        <w:jc w:val="center"/>
        <w:divId w:val="1597127374"/>
        <w:rPr>
          <w:rFonts w:eastAsia="Times New Roman"/>
          <w:sz w:val="30"/>
          <w:szCs w:val="30"/>
          <w:lang w:val="es-ES"/>
        </w:rPr>
      </w:pPr>
      <w:r>
        <w:rPr>
          <w:rFonts w:eastAsia="Times New Roman"/>
          <w:b/>
          <w:bCs/>
          <w:sz w:val="30"/>
          <w:szCs w:val="30"/>
          <w:lang w:val="es-ES"/>
        </w:rPr>
        <w:t xml:space="preserve">Art. 26.- </w:t>
      </w:r>
      <w:r>
        <w:rPr>
          <w:rFonts w:eastAsia="Times New Roman"/>
          <w:sz w:val="30"/>
          <w:szCs w:val="30"/>
          <w:lang w:val="es-ES"/>
        </w:rPr>
        <w:t xml:space="preserve">(Reenumerado por el Art. 1 </w:t>
      </w:r>
      <w:r>
        <w:rPr>
          <w:rFonts w:eastAsia="Times New Roman"/>
          <w:sz w:val="30"/>
          <w:szCs w:val="30"/>
          <w:lang w:val="es-ES"/>
        </w:rPr>
        <w:t xml:space="preserve">de la Res DP-DPG-2013-004, R.O. 900, 26-II-2013).- La audiencia de mediación y las reuniones que se mantuvieren con las partes, en conjunto o por separado, son de carácter confidencial. Los mediadores podrán mantener reuniones por separado con cada una de </w:t>
      </w:r>
      <w:r>
        <w:rPr>
          <w:rFonts w:eastAsia="Times New Roman"/>
          <w:sz w:val="30"/>
          <w:szCs w:val="30"/>
          <w:lang w:val="es-ES"/>
        </w:rPr>
        <w:t>las partes si de común acuerdo todas las partes lo deciden; para este fin, se comunicará a la parte contraria el particular y el lugar, fecha y hora de realización.</w:t>
      </w:r>
    </w:p>
    <w:p w:rsidR="00000000" w:rsidRDefault="009617F0">
      <w:pPr>
        <w:jc w:val="center"/>
        <w:divId w:val="146168787"/>
        <w:rPr>
          <w:rFonts w:eastAsia="Times New Roman"/>
          <w:sz w:val="30"/>
          <w:szCs w:val="30"/>
          <w:lang w:val="es-ES"/>
        </w:rPr>
      </w:pPr>
      <w:r>
        <w:rPr>
          <w:rFonts w:eastAsia="Times New Roman"/>
          <w:b/>
          <w:bCs/>
          <w:sz w:val="30"/>
          <w:szCs w:val="30"/>
          <w:lang w:val="es-ES"/>
        </w:rPr>
        <w:t xml:space="preserve">Art. 27.- </w:t>
      </w:r>
      <w:r>
        <w:rPr>
          <w:rFonts w:eastAsia="Times New Roman"/>
          <w:sz w:val="30"/>
          <w:szCs w:val="30"/>
          <w:lang w:val="es-ES"/>
        </w:rPr>
        <w:t>(Reenumerado por el Art. 1 de la Res DP-DPG-2013-004, R.O. 900, 26-II-2013).- Tod</w:t>
      </w:r>
      <w:r>
        <w:rPr>
          <w:rFonts w:eastAsia="Times New Roman"/>
          <w:sz w:val="30"/>
          <w:szCs w:val="30"/>
          <w:lang w:val="es-ES"/>
        </w:rPr>
        <w:t xml:space="preserve">as las discusiones y exposiciones que se realicen durante la mediación son confidenciales y no podrán ser usadas como prueba en contra de la otra parte en ningún proceso legal. Durante el proceso de la mediación no se realizarán grabaciones magnetofónicas </w:t>
      </w:r>
      <w:r>
        <w:rPr>
          <w:rFonts w:eastAsia="Times New Roman"/>
          <w:sz w:val="30"/>
          <w:szCs w:val="30"/>
          <w:lang w:val="es-ES"/>
        </w:rPr>
        <w:t>ni de video, salvo que las partes lo autoricen en forma expresa y por escrito, exclusivamente para fines didácticos del Centro de Mediación.</w:t>
      </w:r>
    </w:p>
    <w:p w:rsidR="00000000" w:rsidRDefault="009617F0">
      <w:pPr>
        <w:jc w:val="center"/>
        <w:divId w:val="1626884182"/>
        <w:rPr>
          <w:rFonts w:eastAsia="Times New Roman"/>
          <w:sz w:val="30"/>
          <w:szCs w:val="30"/>
          <w:lang w:val="es-ES"/>
        </w:rPr>
      </w:pPr>
      <w:r>
        <w:rPr>
          <w:rFonts w:eastAsia="Times New Roman"/>
          <w:b/>
          <w:bCs/>
          <w:sz w:val="30"/>
          <w:szCs w:val="30"/>
          <w:lang w:val="es-ES"/>
        </w:rPr>
        <w:t xml:space="preserve">Art. 28.- </w:t>
      </w:r>
      <w:r>
        <w:rPr>
          <w:rFonts w:eastAsia="Times New Roman"/>
          <w:sz w:val="30"/>
          <w:szCs w:val="30"/>
          <w:lang w:val="es-ES"/>
        </w:rPr>
        <w:t>(Reenumerado por el Art. 1 de la Res DP-DPG-2013-004, R.O. 900, 26-II-2013).- Una vez terminada la mediac</w:t>
      </w:r>
      <w:r>
        <w:rPr>
          <w:rFonts w:eastAsia="Times New Roman"/>
          <w:sz w:val="30"/>
          <w:szCs w:val="30"/>
          <w:lang w:val="es-ES"/>
        </w:rPr>
        <w:t xml:space="preserve">ión, los mediadores verificarán que en el archivo del Centro de Mediación se conserven únicamente la solicitud de mediación, las convocatorias a las audiencias, las comunicaciones de excusas, en caso de haberlas, el acta de mediación o de imposibilidad de </w:t>
      </w:r>
      <w:r>
        <w:rPr>
          <w:rFonts w:eastAsia="Times New Roman"/>
          <w:sz w:val="30"/>
          <w:szCs w:val="30"/>
          <w:lang w:val="es-ES"/>
        </w:rPr>
        <w:t>acuerdo y los documentos indispensables.</w:t>
      </w:r>
    </w:p>
    <w:p w:rsidR="00000000" w:rsidRDefault="009617F0">
      <w:pPr>
        <w:jc w:val="center"/>
        <w:rPr>
          <w:rFonts w:eastAsia="Times New Roman"/>
          <w:sz w:val="36"/>
          <w:szCs w:val="36"/>
          <w:lang w:val="es-ES"/>
        </w:rPr>
      </w:pPr>
      <w:r>
        <w:rPr>
          <w:rFonts w:eastAsia="Times New Roman"/>
          <w:b/>
          <w:bCs/>
          <w:sz w:val="36"/>
          <w:szCs w:val="36"/>
          <w:lang w:val="es-ES"/>
        </w:rPr>
        <w:br/>
        <w:t>Título IV</w:t>
      </w:r>
      <w:r>
        <w:rPr>
          <w:rFonts w:eastAsia="Times New Roman"/>
          <w:b/>
          <w:bCs/>
          <w:sz w:val="36"/>
          <w:szCs w:val="36"/>
          <w:lang w:val="es-ES"/>
        </w:rPr>
        <w:br/>
        <w:t>DEL CÓDIGO DE ÉTICA</w:t>
      </w:r>
    </w:p>
    <w:p w:rsidR="00000000" w:rsidRDefault="009617F0">
      <w:pPr>
        <w:jc w:val="center"/>
        <w:rPr>
          <w:rFonts w:eastAsia="Times New Roman"/>
          <w:sz w:val="36"/>
          <w:szCs w:val="36"/>
          <w:lang w:val="es-ES"/>
        </w:rPr>
      </w:pPr>
      <w:r>
        <w:rPr>
          <w:rFonts w:eastAsia="Times New Roman"/>
          <w:b/>
          <w:bCs/>
          <w:sz w:val="36"/>
          <w:szCs w:val="36"/>
          <w:lang w:val="es-ES"/>
        </w:rPr>
        <w:br/>
        <w:t>Capítulo I</w:t>
      </w:r>
      <w:r>
        <w:rPr>
          <w:rFonts w:eastAsia="Times New Roman"/>
          <w:b/>
          <w:bCs/>
          <w:sz w:val="36"/>
          <w:szCs w:val="36"/>
          <w:lang w:val="es-ES"/>
        </w:rPr>
        <w:br/>
        <w:t>OBJETO</w:t>
      </w:r>
    </w:p>
    <w:p w:rsidR="00000000" w:rsidRDefault="009617F0">
      <w:pPr>
        <w:jc w:val="center"/>
        <w:divId w:val="978145965"/>
        <w:rPr>
          <w:rFonts w:eastAsia="Times New Roman"/>
          <w:sz w:val="30"/>
          <w:szCs w:val="30"/>
          <w:lang w:val="es-ES"/>
        </w:rPr>
      </w:pPr>
      <w:r>
        <w:rPr>
          <w:rFonts w:eastAsia="Times New Roman"/>
          <w:b/>
          <w:bCs/>
          <w:sz w:val="30"/>
          <w:szCs w:val="30"/>
          <w:lang w:val="es-ES"/>
        </w:rPr>
        <w:t xml:space="preserve">Art. 29.- </w:t>
      </w:r>
      <w:r>
        <w:rPr>
          <w:rFonts w:eastAsia="Times New Roman"/>
          <w:sz w:val="30"/>
          <w:szCs w:val="30"/>
          <w:lang w:val="es-ES"/>
        </w:rPr>
        <w:t>(Reenumerado por el Art. 1 de la Res DP-DPG-2013-004, R.O. 900, 26-II-2013).- El presente Código de Ética tiene por objeto establecer reglas de conducta pa</w:t>
      </w:r>
      <w:r>
        <w:rPr>
          <w:rFonts w:eastAsia="Times New Roman"/>
          <w:sz w:val="30"/>
          <w:szCs w:val="30"/>
          <w:lang w:val="es-ES"/>
        </w:rPr>
        <w:t>ra los mediadores del Centro de Mediación, garantizar a las partes un proceso con estricta sujeción a la ética y promover la mediación al público como un sistema confiable de solución de conflictos sin necesidad de judicializarlos. La mediación es un proce</w:t>
      </w:r>
      <w:r>
        <w:rPr>
          <w:rFonts w:eastAsia="Times New Roman"/>
          <w:sz w:val="30"/>
          <w:szCs w:val="30"/>
          <w:lang w:val="es-ES"/>
        </w:rPr>
        <w:t>so voluntario, en que un tercero neutral e imparcial ayuda a las partes a resolver su diferencia. El rol del mediador consiste en facilitar el diálogo entre las partes promoviendo el entendimiento.</w:t>
      </w:r>
    </w:p>
    <w:p w:rsidR="00000000" w:rsidRDefault="009617F0">
      <w:pPr>
        <w:jc w:val="center"/>
        <w:rPr>
          <w:rFonts w:eastAsia="Times New Roman"/>
          <w:sz w:val="36"/>
          <w:szCs w:val="36"/>
          <w:lang w:val="es-ES"/>
        </w:rPr>
      </w:pPr>
      <w:r>
        <w:rPr>
          <w:rFonts w:eastAsia="Times New Roman"/>
          <w:b/>
          <w:bCs/>
          <w:sz w:val="36"/>
          <w:szCs w:val="36"/>
          <w:lang w:val="es-ES"/>
        </w:rPr>
        <w:br/>
        <w:t>Capítulo II</w:t>
      </w:r>
      <w:r>
        <w:rPr>
          <w:rFonts w:eastAsia="Times New Roman"/>
          <w:b/>
          <w:bCs/>
          <w:sz w:val="36"/>
          <w:szCs w:val="36"/>
          <w:lang w:val="es-ES"/>
        </w:rPr>
        <w:br/>
        <w:t>AUTODETERMINACIÓN DE LAS PARTES</w:t>
      </w:r>
    </w:p>
    <w:p w:rsidR="00000000" w:rsidRDefault="009617F0">
      <w:pPr>
        <w:jc w:val="center"/>
        <w:divId w:val="1339111516"/>
        <w:rPr>
          <w:rFonts w:eastAsia="Times New Roman"/>
          <w:sz w:val="30"/>
          <w:szCs w:val="30"/>
          <w:lang w:val="es-ES"/>
        </w:rPr>
      </w:pPr>
      <w:r>
        <w:rPr>
          <w:rFonts w:eastAsia="Times New Roman"/>
          <w:b/>
          <w:bCs/>
          <w:sz w:val="30"/>
          <w:szCs w:val="30"/>
          <w:lang w:val="es-ES"/>
        </w:rPr>
        <w:t xml:space="preserve">Art. 30.- </w:t>
      </w:r>
      <w:r>
        <w:rPr>
          <w:rFonts w:eastAsia="Times New Roman"/>
          <w:sz w:val="30"/>
          <w:szCs w:val="30"/>
          <w:lang w:val="es-ES"/>
        </w:rPr>
        <w:t>(Re</w:t>
      </w:r>
      <w:r>
        <w:rPr>
          <w:rFonts w:eastAsia="Times New Roman"/>
          <w:sz w:val="30"/>
          <w:szCs w:val="30"/>
          <w:lang w:val="es-ES"/>
        </w:rPr>
        <w:t>enumerado por el Art. 1 de la Res DP-DPG-2013-004, R.O. 900, 26-II-2013).- El mediador debe reconocer y respetar la autodeterminación de las partes en la resolución de su conflicto. Ello implica la facultad de las partes de llegar a un acuerdo libre y volu</w:t>
      </w:r>
      <w:r>
        <w:rPr>
          <w:rFonts w:eastAsia="Times New Roman"/>
          <w:sz w:val="30"/>
          <w:szCs w:val="30"/>
          <w:lang w:val="es-ES"/>
        </w:rPr>
        <w:t>ntario y de abandonar la mediación en cualquier momento antes del acuerdo, si lo estiman conveniente. El mediador es el facultado para conducir el proceso de mediación.</w:t>
      </w:r>
    </w:p>
    <w:p w:rsidR="00000000" w:rsidRDefault="009617F0">
      <w:pPr>
        <w:jc w:val="center"/>
        <w:rPr>
          <w:rFonts w:eastAsia="Times New Roman"/>
          <w:sz w:val="36"/>
          <w:szCs w:val="36"/>
          <w:lang w:val="es-ES"/>
        </w:rPr>
      </w:pPr>
      <w:r>
        <w:rPr>
          <w:rFonts w:eastAsia="Times New Roman"/>
          <w:b/>
          <w:bCs/>
          <w:sz w:val="36"/>
          <w:szCs w:val="36"/>
          <w:lang w:val="es-ES"/>
        </w:rPr>
        <w:br/>
        <w:t>Capítulo III</w:t>
      </w:r>
      <w:r>
        <w:rPr>
          <w:rFonts w:eastAsia="Times New Roman"/>
          <w:b/>
          <w:bCs/>
          <w:sz w:val="36"/>
          <w:szCs w:val="36"/>
          <w:lang w:val="es-ES"/>
        </w:rPr>
        <w:br/>
        <w:t>COMPETENCIA DEL MEDIADOR</w:t>
      </w:r>
    </w:p>
    <w:p w:rsidR="00000000" w:rsidRDefault="009617F0">
      <w:pPr>
        <w:jc w:val="center"/>
        <w:divId w:val="1237401612"/>
        <w:rPr>
          <w:rFonts w:eastAsia="Times New Roman"/>
          <w:sz w:val="30"/>
          <w:szCs w:val="30"/>
          <w:lang w:val="es-ES"/>
        </w:rPr>
      </w:pPr>
      <w:r>
        <w:rPr>
          <w:rFonts w:eastAsia="Times New Roman"/>
          <w:b/>
          <w:bCs/>
          <w:sz w:val="30"/>
          <w:szCs w:val="30"/>
          <w:lang w:val="es-ES"/>
        </w:rPr>
        <w:t xml:space="preserve">Art. 31.- </w:t>
      </w:r>
      <w:r>
        <w:rPr>
          <w:rFonts w:eastAsia="Times New Roman"/>
          <w:sz w:val="30"/>
          <w:szCs w:val="30"/>
          <w:lang w:val="es-ES"/>
        </w:rPr>
        <w:t>(Reenumerado por el Art. 1 de la Res D</w:t>
      </w:r>
      <w:r>
        <w:rPr>
          <w:rFonts w:eastAsia="Times New Roman"/>
          <w:sz w:val="30"/>
          <w:szCs w:val="30"/>
          <w:lang w:val="es-ES"/>
        </w:rPr>
        <w:t>P-DPG-2013-004, R.O. 900, 26-II-2013).- Al ser nombrado para una mediación, el mediador deberá analizar el conflicto y determinar si está efectivamente capacitado para dirigir el proceso. Debe así mismo excusarse por propia iniciativa de realizar la mediac</w:t>
      </w:r>
      <w:r>
        <w:rPr>
          <w:rFonts w:eastAsia="Times New Roman"/>
          <w:sz w:val="30"/>
          <w:szCs w:val="30"/>
          <w:lang w:val="es-ES"/>
        </w:rPr>
        <w:t>ión, si sabe de alguna causal que le inhabilite para conocer el asunto.</w:t>
      </w:r>
    </w:p>
    <w:p w:rsidR="00000000" w:rsidRDefault="009617F0">
      <w:pPr>
        <w:jc w:val="center"/>
        <w:divId w:val="351998021"/>
        <w:rPr>
          <w:rFonts w:eastAsia="Times New Roman"/>
          <w:sz w:val="30"/>
          <w:szCs w:val="30"/>
          <w:lang w:val="es-ES"/>
        </w:rPr>
      </w:pPr>
      <w:r>
        <w:rPr>
          <w:rFonts w:eastAsia="Times New Roman"/>
          <w:b/>
          <w:bCs/>
          <w:sz w:val="30"/>
          <w:szCs w:val="30"/>
          <w:lang w:val="es-ES"/>
        </w:rPr>
        <w:t xml:space="preserve">Art. 32.- </w:t>
      </w:r>
      <w:r>
        <w:rPr>
          <w:rFonts w:eastAsia="Times New Roman"/>
          <w:sz w:val="30"/>
          <w:szCs w:val="30"/>
          <w:lang w:val="es-ES"/>
        </w:rPr>
        <w:t>(Reenumerado por el Art. 1 de la Res DP-DPG-2013-004, R.O. 900, 26-II-2013).- Será causal para inhabilitar al mediador, la existencia de cualquier relación financiera o perso</w:t>
      </w:r>
      <w:r>
        <w:rPr>
          <w:rFonts w:eastAsia="Times New Roman"/>
          <w:sz w:val="30"/>
          <w:szCs w:val="30"/>
          <w:lang w:val="es-ES"/>
        </w:rPr>
        <w:t>nal de éste con una o más partes, así como la existencia de un interés financiero o personal del mediador en los resultados de la mediación.</w:t>
      </w:r>
    </w:p>
    <w:p w:rsidR="00000000" w:rsidRDefault="009617F0">
      <w:pPr>
        <w:jc w:val="center"/>
        <w:rPr>
          <w:rFonts w:eastAsia="Times New Roman"/>
          <w:sz w:val="36"/>
          <w:szCs w:val="36"/>
          <w:lang w:val="es-ES"/>
        </w:rPr>
      </w:pPr>
      <w:r>
        <w:rPr>
          <w:rFonts w:eastAsia="Times New Roman"/>
          <w:b/>
          <w:bCs/>
          <w:sz w:val="36"/>
          <w:szCs w:val="36"/>
          <w:lang w:val="es-ES"/>
        </w:rPr>
        <w:br/>
        <w:t>Capítulo IV</w:t>
      </w:r>
      <w:r>
        <w:rPr>
          <w:rFonts w:eastAsia="Times New Roman"/>
          <w:b/>
          <w:bCs/>
          <w:sz w:val="36"/>
          <w:szCs w:val="36"/>
          <w:lang w:val="es-ES"/>
        </w:rPr>
        <w:br/>
        <w:t>IMPARCIALIDAD DEL MEDIADOR</w:t>
      </w:r>
    </w:p>
    <w:p w:rsidR="00000000" w:rsidRDefault="009617F0">
      <w:pPr>
        <w:jc w:val="center"/>
        <w:divId w:val="679622307"/>
        <w:rPr>
          <w:rFonts w:eastAsia="Times New Roman"/>
          <w:sz w:val="30"/>
          <w:szCs w:val="30"/>
          <w:lang w:val="es-ES"/>
        </w:rPr>
      </w:pPr>
      <w:r>
        <w:rPr>
          <w:rFonts w:eastAsia="Times New Roman"/>
          <w:b/>
          <w:bCs/>
          <w:sz w:val="30"/>
          <w:szCs w:val="30"/>
          <w:lang w:val="es-ES"/>
        </w:rPr>
        <w:t xml:space="preserve">Art. 33.- </w:t>
      </w:r>
      <w:r>
        <w:rPr>
          <w:rFonts w:eastAsia="Times New Roman"/>
          <w:sz w:val="30"/>
          <w:szCs w:val="30"/>
          <w:lang w:val="es-ES"/>
        </w:rPr>
        <w:t>(Reenumerado por el Art. 1 de la Res DP-DPG-2013-004, R.O. 900, 2</w:t>
      </w:r>
      <w:r>
        <w:rPr>
          <w:rFonts w:eastAsia="Times New Roman"/>
          <w:sz w:val="30"/>
          <w:szCs w:val="30"/>
          <w:lang w:val="es-ES"/>
        </w:rPr>
        <w:t>6-II-2013).- Es obligación de los mediadores actuar con absoluta imparcialidad e independencia en el desempeño de sus funciones y no deberán representar ni asumir los intereses de ninguna de las partes en conflicto.</w:t>
      </w:r>
    </w:p>
    <w:p w:rsidR="00000000" w:rsidRDefault="009617F0">
      <w:pPr>
        <w:jc w:val="center"/>
        <w:divId w:val="813913765"/>
        <w:rPr>
          <w:rFonts w:eastAsia="Times New Roman"/>
          <w:sz w:val="30"/>
          <w:szCs w:val="30"/>
          <w:lang w:val="es-ES"/>
        </w:rPr>
      </w:pPr>
      <w:r>
        <w:rPr>
          <w:rFonts w:eastAsia="Times New Roman"/>
          <w:b/>
          <w:bCs/>
          <w:sz w:val="30"/>
          <w:szCs w:val="30"/>
          <w:lang w:val="es-ES"/>
        </w:rPr>
        <w:t xml:space="preserve">Art. 34.- </w:t>
      </w:r>
      <w:r>
        <w:rPr>
          <w:rFonts w:eastAsia="Times New Roman"/>
          <w:sz w:val="30"/>
          <w:szCs w:val="30"/>
          <w:lang w:val="es-ES"/>
        </w:rPr>
        <w:t xml:space="preserve">(Reenumerado por el Art. 1 de </w:t>
      </w:r>
      <w:r>
        <w:rPr>
          <w:rFonts w:eastAsia="Times New Roman"/>
          <w:sz w:val="30"/>
          <w:szCs w:val="30"/>
          <w:lang w:val="es-ES"/>
        </w:rPr>
        <w:t>la Res DP-DPG-2013-004, R.O. 900, 26-II-2013).- Los mediadores deberán comportarse de tal manera que las partes tengan igualdad de oportunidades durante el proceso de mediación y no deberán dejarse influenciar por fuerzas ajenas al proceso.</w:t>
      </w:r>
    </w:p>
    <w:p w:rsidR="00000000" w:rsidRDefault="009617F0">
      <w:pPr>
        <w:jc w:val="center"/>
        <w:divId w:val="519660192"/>
        <w:rPr>
          <w:rFonts w:eastAsia="Times New Roman"/>
          <w:sz w:val="30"/>
          <w:szCs w:val="30"/>
          <w:lang w:val="es-ES"/>
        </w:rPr>
      </w:pPr>
      <w:r>
        <w:rPr>
          <w:rFonts w:eastAsia="Times New Roman"/>
          <w:b/>
          <w:bCs/>
          <w:sz w:val="30"/>
          <w:szCs w:val="30"/>
          <w:lang w:val="es-ES"/>
        </w:rPr>
        <w:t xml:space="preserve">Art. 34.- </w:t>
      </w:r>
      <w:r>
        <w:rPr>
          <w:rFonts w:eastAsia="Times New Roman"/>
          <w:sz w:val="30"/>
          <w:szCs w:val="30"/>
          <w:lang w:val="es-ES"/>
        </w:rPr>
        <w:t>(Reen</w:t>
      </w:r>
      <w:r>
        <w:rPr>
          <w:rFonts w:eastAsia="Times New Roman"/>
          <w:sz w:val="30"/>
          <w:szCs w:val="30"/>
          <w:lang w:val="es-ES"/>
        </w:rPr>
        <w:t>umerado por el Art. 1 de la Res DP-DPG-2013-004, R.O. 900, 26-II-2013).- Los mediadores, están obligados a tratar con la misma justicia y equidad a las dos partes involucradas en el conflicto.</w:t>
      </w:r>
    </w:p>
    <w:p w:rsidR="00000000" w:rsidRDefault="009617F0">
      <w:pPr>
        <w:jc w:val="center"/>
        <w:divId w:val="688599706"/>
        <w:rPr>
          <w:rFonts w:eastAsia="Times New Roman"/>
          <w:sz w:val="30"/>
          <w:szCs w:val="30"/>
          <w:lang w:val="es-ES"/>
        </w:rPr>
      </w:pPr>
      <w:r>
        <w:rPr>
          <w:rFonts w:eastAsia="Times New Roman"/>
          <w:b/>
          <w:bCs/>
          <w:sz w:val="30"/>
          <w:szCs w:val="30"/>
          <w:lang w:val="es-ES"/>
        </w:rPr>
        <w:t xml:space="preserve">Art. 36.- </w:t>
      </w:r>
      <w:r>
        <w:rPr>
          <w:rFonts w:eastAsia="Times New Roman"/>
          <w:sz w:val="30"/>
          <w:szCs w:val="30"/>
          <w:lang w:val="es-ES"/>
        </w:rPr>
        <w:t>(Reenumerado por el Art. 1 de la Res DP-DPG-2013-004,</w:t>
      </w:r>
      <w:r>
        <w:rPr>
          <w:rFonts w:eastAsia="Times New Roman"/>
          <w:sz w:val="30"/>
          <w:szCs w:val="30"/>
          <w:lang w:val="es-ES"/>
        </w:rPr>
        <w:t xml:space="preserve"> R.O. 900, 26-II-2013).- Se produce parcialidad o falta de independencia cuando un mediador realice lo siguiente:</w:t>
      </w:r>
      <w:r>
        <w:rPr>
          <w:rFonts w:eastAsia="Times New Roman"/>
          <w:sz w:val="30"/>
          <w:szCs w:val="30"/>
          <w:lang w:val="es-ES"/>
        </w:rPr>
        <w:br/>
      </w:r>
      <w:r>
        <w:rPr>
          <w:rFonts w:eastAsia="Times New Roman"/>
          <w:sz w:val="30"/>
          <w:szCs w:val="30"/>
          <w:lang w:val="es-ES"/>
        </w:rPr>
        <w:br/>
        <w:t>a) Tenga interés económico o personal en el resultado de la controversia.</w:t>
      </w:r>
      <w:r>
        <w:rPr>
          <w:rFonts w:eastAsia="Times New Roman"/>
          <w:sz w:val="30"/>
          <w:szCs w:val="30"/>
          <w:lang w:val="es-ES"/>
        </w:rPr>
        <w:br/>
      </w:r>
      <w:r>
        <w:rPr>
          <w:rFonts w:eastAsia="Times New Roman"/>
          <w:sz w:val="30"/>
          <w:szCs w:val="30"/>
          <w:lang w:val="es-ES"/>
        </w:rPr>
        <w:br/>
        <w:t>b) Mantenga una relación directa o indirecta con alguna de las par</w:t>
      </w:r>
      <w:r>
        <w:rPr>
          <w:rFonts w:eastAsia="Times New Roman"/>
          <w:sz w:val="30"/>
          <w:szCs w:val="30"/>
          <w:lang w:val="es-ES"/>
        </w:rPr>
        <w:t>tes.</w:t>
      </w:r>
      <w:r>
        <w:rPr>
          <w:rFonts w:eastAsia="Times New Roman"/>
          <w:sz w:val="30"/>
          <w:szCs w:val="30"/>
          <w:lang w:val="es-ES"/>
        </w:rPr>
        <w:br/>
      </w:r>
      <w:r>
        <w:rPr>
          <w:rFonts w:eastAsia="Times New Roman"/>
          <w:sz w:val="30"/>
          <w:szCs w:val="30"/>
          <w:lang w:val="es-ES"/>
        </w:rPr>
        <w:br/>
        <w:t>c) Haya mantenido directamente relaciones de negocios o profesionales sobre el asunto materia de la controversia.</w:t>
      </w:r>
      <w:r>
        <w:rPr>
          <w:rFonts w:eastAsia="Times New Roman"/>
          <w:sz w:val="30"/>
          <w:szCs w:val="30"/>
          <w:lang w:val="es-ES"/>
        </w:rPr>
        <w:br/>
      </w:r>
      <w:r>
        <w:rPr>
          <w:rFonts w:eastAsia="Times New Roman"/>
          <w:sz w:val="30"/>
          <w:szCs w:val="30"/>
          <w:lang w:val="es-ES"/>
        </w:rPr>
        <w:br/>
        <w:t>d) Mantenga relaciones sociales o de parentesco de carácter sustancial con alguna de las partes.</w:t>
      </w:r>
    </w:p>
    <w:p w:rsidR="00000000" w:rsidRDefault="009617F0">
      <w:pPr>
        <w:jc w:val="center"/>
        <w:divId w:val="1644698630"/>
        <w:rPr>
          <w:rFonts w:eastAsia="Times New Roman"/>
          <w:sz w:val="30"/>
          <w:szCs w:val="30"/>
          <w:lang w:val="es-ES"/>
        </w:rPr>
      </w:pPr>
      <w:r>
        <w:rPr>
          <w:rFonts w:eastAsia="Times New Roman"/>
          <w:b/>
          <w:bCs/>
          <w:sz w:val="30"/>
          <w:szCs w:val="30"/>
          <w:lang w:val="es-ES"/>
        </w:rPr>
        <w:t xml:space="preserve">Art. 37.- </w:t>
      </w:r>
      <w:r>
        <w:rPr>
          <w:rFonts w:eastAsia="Times New Roman"/>
          <w:sz w:val="30"/>
          <w:szCs w:val="30"/>
          <w:lang w:val="es-ES"/>
        </w:rPr>
        <w:t>(Reenumerado por el Art. 1 d</w:t>
      </w:r>
      <w:r>
        <w:rPr>
          <w:rFonts w:eastAsia="Times New Roman"/>
          <w:sz w:val="30"/>
          <w:szCs w:val="30"/>
          <w:lang w:val="es-ES"/>
        </w:rPr>
        <w:t>e la Res DP-DPG-2013-004, R.O. 900, 26-II-2013).- Los mediadores después de la primera actuación no deberán ponerse en comunicación con una de las partes para discutir el caso materia del litigio o en ausencia de la otra, a menos que las mismas partes lo a</w:t>
      </w:r>
      <w:r>
        <w:rPr>
          <w:rFonts w:eastAsia="Times New Roman"/>
          <w:sz w:val="30"/>
          <w:szCs w:val="30"/>
          <w:lang w:val="es-ES"/>
        </w:rPr>
        <w:t>cuerden.</w:t>
      </w:r>
    </w:p>
    <w:p w:rsidR="00000000" w:rsidRDefault="009617F0">
      <w:pPr>
        <w:jc w:val="center"/>
        <w:rPr>
          <w:rFonts w:eastAsia="Times New Roman"/>
          <w:sz w:val="36"/>
          <w:szCs w:val="36"/>
          <w:lang w:val="es-ES"/>
        </w:rPr>
      </w:pPr>
      <w:r>
        <w:rPr>
          <w:rFonts w:eastAsia="Times New Roman"/>
          <w:b/>
          <w:bCs/>
          <w:sz w:val="36"/>
          <w:szCs w:val="36"/>
          <w:lang w:val="es-ES"/>
        </w:rPr>
        <w:br/>
        <w:t>Capítulo V</w:t>
      </w:r>
      <w:r>
        <w:rPr>
          <w:rFonts w:eastAsia="Times New Roman"/>
          <w:b/>
          <w:bCs/>
          <w:sz w:val="36"/>
          <w:szCs w:val="36"/>
          <w:lang w:val="es-ES"/>
        </w:rPr>
        <w:br/>
        <w:t>CONDUCCIÓN DEL PROCESO DE MEDIACIÓN</w:t>
      </w:r>
    </w:p>
    <w:p w:rsidR="00000000" w:rsidRDefault="009617F0">
      <w:pPr>
        <w:jc w:val="center"/>
        <w:divId w:val="867062585"/>
        <w:rPr>
          <w:rFonts w:eastAsia="Times New Roman"/>
          <w:sz w:val="30"/>
          <w:szCs w:val="30"/>
          <w:lang w:val="es-ES"/>
        </w:rPr>
      </w:pPr>
      <w:r>
        <w:rPr>
          <w:rFonts w:eastAsia="Times New Roman"/>
          <w:b/>
          <w:bCs/>
          <w:sz w:val="30"/>
          <w:szCs w:val="30"/>
          <w:lang w:val="es-ES"/>
        </w:rPr>
        <w:t xml:space="preserve">Art. 38.- </w:t>
      </w:r>
      <w:r>
        <w:rPr>
          <w:rFonts w:eastAsia="Times New Roman"/>
          <w:sz w:val="30"/>
          <w:szCs w:val="30"/>
          <w:lang w:val="es-ES"/>
        </w:rPr>
        <w:t xml:space="preserve">(Reenumerado por el Art. 1 de la Res DP-DPG-2013-004, R.O. 900, 26-II-2013).- Al recibir una mediación y durante todo el proceso, el mediador deberá determinar si la mediación constituye o </w:t>
      </w:r>
      <w:r>
        <w:rPr>
          <w:rFonts w:eastAsia="Times New Roman"/>
          <w:sz w:val="30"/>
          <w:szCs w:val="30"/>
          <w:lang w:val="es-ES"/>
        </w:rPr>
        <w:t>no un sistema de resolución de conflictos adecuado a ese caso en particular, atendiendo a la naturaleza del conflicto y la situación de las partes.</w:t>
      </w:r>
    </w:p>
    <w:p w:rsidR="00000000" w:rsidRDefault="009617F0">
      <w:pPr>
        <w:jc w:val="center"/>
        <w:divId w:val="1623418588"/>
        <w:rPr>
          <w:rFonts w:eastAsia="Times New Roman"/>
          <w:sz w:val="30"/>
          <w:szCs w:val="30"/>
          <w:lang w:val="es-ES"/>
        </w:rPr>
      </w:pPr>
      <w:r>
        <w:rPr>
          <w:rFonts w:eastAsia="Times New Roman"/>
          <w:b/>
          <w:bCs/>
          <w:sz w:val="30"/>
          <w:szCs w:val="30"/>
          <w:lang w:val="es-ES"/>
        </w:rPr>
        <w:t xml:space="preserve">Art. 39.- </w:t>
      </w:r>
      <w:r>
        <w:rPr>
          <w:rFonts w:eastAsia="Times New Roman"/>
          <w:sz w:val="30"/>
          <w:szCs w:val="30"/>
          <w:lang w:val="es-ES"/>
        </w:rPr>
        <w:t xml:space="preserve">(Reenumerado por el Art. 1 de la Res DP-DPG-2013-004, R.O. 900, 26-II-2013).- Al iniciar la mediación, el mediador deberá informar a las partes acerca del proceso de mediación, sus características, reglas, ventajas, desventajas y de la existencia de otros </w:t>
      </w:r>
      <w:r>
        <w:rPr>
          <w:rFonts w:eastAsia="Times New Roman"/>
          <w:sz w:val="30"/>
          <w:szCs w:val="30"/>
          <w:lang w:val="es-ES"/>
        </w:rPr>
        <w:t>mecanismos de solución de conflictos.</w:t>
      </w:r>
      <w:r>
        <w:rPr>
          <w:rFonts w:eastAsia="Times New Roman"/>
          <w:sz w:val="30"/>
          <w:szCs w:val="30"/>
          <w:lang w:val="es-ES"/>
        </w:rPr>
        <w:br/>
      </w:r>
      <w:r>
        <w:rPr>
          <w:rFonts w:eastAsia="Times New Roman"/>
          <w:sz w:val="30"/>
          <w:szCs w:val="30"/>
          <w:lang w:val="es-ES"/>
        </w:rPr>
        <w:br/>
        <w:t>Explicará a las partes el rol de un mediador, así como el papel que desempeñan durante el proceso, y a sus respectivos abogados, si los hubiere. El mediador deberá estar dispuesto a contestar cualquier inquietud de la</w:t>
      </w:r>
      <w:r>
        <w:rPr>
          <w:rFonts w:eastAsia="Times New Roman"/>
          <w:sz w:val="30"/>
          <w:szCs w:val="30"/>
          <w:lang w:val="es-ES"/>
        </w:rPr>
        <w:t>s partes y se asegurará de que éstas hayan comprendido y aceptado toda la información.</w:t>
      </w:r>
    </w:p>
    <w:p w:rsidR="00000000" w:rsidRDefault="009617F0">
      <w:pPr>
        <w:jc w:val="center"/>
        <w:divId w:val="632171836"/>
        <w:rPr>
          <w:rFonts w:eastAsia="Times New Roman"/>
          <w:sz w:val="30"/>
          <w:szCs w:val="30"/>
          <w:lang w:val="es-ES"/>
        </w:rPr>
      </w:pPr>
      <w:r>
        <w:rPr>
          <w:rFonts w:eastAsia="Times New Roman"/>
          <w:b/>
          <w:bCs/>
          <w:sz w:val="30"/>
          <w:szCs w:val="30"/>
          <w:lang w:val="es-ES"/>
        </w:rPr>
        <w:t xml:space="preserve">Art. 40.- </w:t>
      </w:r>
      <w:r>
        <w:rPr>
          <w:rFonts w:eastAsia="Times New Roman"/>
          <w:sz w:val="30"/>
          <w:szCs w:val="30"/>
          <w:lang w:val="es-ES"/>
        </w:rPr>
        <w:t>(Reenumerado por el Art. 1 de la Res DP-DPG-2013-004, R.O. 900, 26-II-2013).- El mediador deberá emplear un lenguaje sencillo, para que las partes lo puedan en</w:t>
      </w:r>
      <w:r>
        <w:rPr>
          <w:rFonts w:eastAsia="Times New Roman"/>
          <w:sz w:val="30"/>
          <w:szCs w:val="30"/>
          <w:lang w:val="es-ES"/>
        </w:rPr>
        <w:t>tender. En co-mediación, los mediadores intercambiarán información y se cuidarán de no mostrar discrepancias de opinión frente a las partes.</w:t>
      </w:r>
    </w:p>
    <w:p w:rsidR="00000000" w:rsidRDefault="009617F0">
      <w:pPr>
        <w:jc w:val="center"/>
        <w:divId w:val="1610696944"/>
        <w:rPr>
          <w:rFonts w:eastAsia="Times New Roman"/>
          <w:sz w:val="30"/>
          <w:szCs w:val="30"/>
          <w:lang w:val="es-ES"/>
        </w:rPr>
      </w:pPr>
      <w:r>
        <w:rPr>
          <w:rFonts w:eastAsia="Times New Roman"/>
          <w:b/>
          <w:bCs/>
          <w:sz w:val="30"/>
          <w:szCs w:val="30"/>
          <w:lang w:val="es-ES"/>
        </w:rPr>
        <w:t xml:space="preserve">Art. 41.- </w:t>
      </w:r>
      <w:r>
        <w:rPr>
          <w:rFonts w:eastAsia="Times New Roman"/>
          <w:sz w:val="30"/>
          <w:szCs w:val="30"/>
          <w:lang w:val="es-ES"/>
        </w:rPr>
        <w:t>(Reenumerado por el Art. 1 de la Res DP-DPG-2013-004, R.O. 900, 26-II-2013).- Los mediadores deberán disp</w:t>
      </w:r>
      <w:r>
        <w:rPr>
          <w:rFonts w:eastAsia="Times New Roman"/>
          <w:sz w:val="30"/>
          <w:szCs w:val="30"/>
          <w:lang w:val="es-ES"/>
        </w:rPr>
        <w:t>oner la celebración del número de sesiones que sea adecuado para la solución del conflicto. El mediador procurará que las sesiones duren un tiempo prudente.</w:t>
      </w:r>
      <w:r>
        <w:rPr>
          <w:rFonts w:eastAsia="Times New Roman"/>
          <w:sz w:val="30"/>
          <w:szCs w:val="30"/>
          <w:lang w:val="es-ES"/>
        </w:rPr>
        <w:br/>
      </w:r>
      <w:r>
        <w:rPr>
          <w:rFonts w:eastAsia="Times New Roman"/>
          <w:sz w:val="30"/>
          <w:szCs w:val="30"/>
          <w:lang w:val="es-ES"/>
        </w:rPr>
        <w:br/>
        <w:t>Las sesiones podrán ser conjuntas o privadas. El mediador convocará a una u otra parte según lo qu</w:t>
      </w:r>
      <w:r>
        <w:rPr>
          <w:rFonts w:eastAsia="Times New Roman"/>
          <w:sz w:val="30"/>
          <w:szCs w:val="30"/>
          <w:lang w:val="es-ES"/>
        </w:rPr>
        <w:t>e estime adecuado para una eficaz conducción del proceso, cumpliendo las exigencias que al respecto establece el presente Reglamento. El mediador podrá llamar a sesión privada a los abogados de las partes, que se encuentren participando en la mediación.</w:t>
      </w:r>
    </w:p>
    <w:p w:rsidR="00000000" w:rsidRDefault="009617F0">
      <w:pPr>
        <w:jc w:val="center"/>
        <w:divId w:val="1174145787"/>
        <w:rPr>
          <w:rFonts w:eastAsia="Times New Roman"/>
          <w:sz w:val="30"/>
          <w:szCs w:val="30"/>
          <w:lang w:val="es-ES"/>
        </w:rPr>
      </w:pPr>
      <w:r>
        <w:rPr>
          <w:rFonts w:eastAsia="Times New Roman"/>
          <w:b/>
          <w:bCs/>
          <w:sz w:val="30"/>
          <w:szCs w:val="30"/>
          <w:lang w:val="es-ES"/>
        </w:rPr>
        <w:t>Ar</w:t>
      </w:r>
      <w:r>
        <w:rPr>
          <w:rFonts w:eastAsia="Times New Roman"/>
          <w:b/>
          <w:bCs/>
          <w:sz w:val="30"/>
          <w:szCs w:val="30"/>
          <w:lang w:val="es-ES"/>
        </w:rPr>
        <w:t xml:space="preserve">t. 42.- </w:t>
      </w:r>
      <w:r>
        <w:rPr>
          <w:rFonts w:eastAsia="Times New Roman"/>
          <w:sz w:val="30"/>
          <w:szCs w:val="30"/>
          <w:lang w:val="es-ES"/>
        </w:rPr>
        <w:t>(Reenumerado por el Art. 1 de la Res DP-DPG-2013-004, R.O. 900, 26-II-2013).- El mediador deberá velar porque se encuentren representados en el proceso los intereses de todas las personas que guarden relación con la diferencia y, que por ende, pudi</w:t>
      </w:r>
      <w:r>
        <w:rPr>
          <w:rFonts w:eastAsia="Times New Roman"/>
          <w:sz w:val="30"/>
          <w:szCs w:val="30"/>
          <w:lang w:val="es-ES"/>
        </w:rPr>
        <w:t>eran resultar afectadas por los resultados de la mediación.</w:t>
      </w:r>
    </w:p>
    <w:p w:rsidR="00000000" w:rsidRDefault="009617F0">
      <w:pPr>
        <w:jc w:val="center"/>
        <w:divId w:val="991327292"/>
        <w:rPr>
          <w:rFonts w:eastAsia="Times New Roman"/>
          <w:sz w:val="30"/>
          <w:szCs w:val="30"/>
          <w:lang w:val="es-ES"/>
        </w:rPr>
      </w:pPr>
      <w:r>
        <w:rPr>
          <w:rFonts w:eastAsia="Times New Roman"/>
          <w:b/>
          <w:bCs/>
          <w:sz w:val="30"/>
          <w:szCs w:val="30"/>
          <w:lang w:val="es-ES"/>
        </w:rPr>
        <w:t xml:space="preserve">Art. 43.- </w:t>
      </w:r>
      <w:r>
        <w:rPr>
          <w:rFonts w:eastAsia="Times New Roman"/>
          <w:sz w:val="30"/>
          <w:szCs w:val="30"/>
          <w:lang w:val="es-ES"/>
        </w:rPr>
        <w:t>(Reenumerado por el Art. 1 de la Res DP-DPG-2013-004, R.O. 900, 26-II-2013).- El mediador está obligado a elaborar y suscribir el acta de acuerdo total, acta de acuerdo parcial o el acta</w:t>
      </w:r>
      <w:r>
        <w:rPr>
          <w:rFonts w:eastAsia="Times New Roman"/>
          <w:sz w:val="30"/>
          <w:szCs w:val="30"/>
          <w:lang w:val="es-ES"/>
        </w:rPr>
        <w:t xml:space="preserve"> de imposibilidad de acuerdo, posterior a la audiencia de mediación; previamente, dará lectura íntegra del contenido de la misma y comprobará que las partes han entendido y están conformes con el acuerdo.</w:t>
      </w:r>
    </w:p>
    <w:p w:rsidR="00000000" w:rsidRDefault="009617F0">
      <w:pPr>
        <w:jc w:val="center"/>
        <w:rPr>
          <w:rFonts w:eastAsia="Times New Roman"/>
          <w:sz w:val="36"/>
          <w:szCs w:val="36"/>
          <w:lang w:val="es-ES"/>
        </w:rPr>
      </w:pPr>
      <w:r>
        <w:rPr>
          <w:rFonts w:eastAsia="Times New Roman"/>
          <w:b/>
          <w:bCs/>
          <w:sz w:val="36"/>
          <w:szCs w:val="36"/>
          <w:lang w:val="es-ES"/>
        </w:rPr>
        <w:br/>
        <w:t>Capítulo VI</w:t>
      </w:r>
      <w:r>
        <w:rPr>
          <w:rFonts w:eastAsia="Times New Roman"/>
          <w:b/>
          <w:bCs/>
          <w:sz w:val="36"/>
          <w:szCs w:val="36"/>
          <w:lang w:val="es-ES"/>
        </w:rPr>
        <w:br/>
        <w:t>CONFIDENCIALIDAD</w:t>
      </w:r>
    </w:p>
    <w:p w:rsidR="00000000" w:rsidRDefault="009617F0">
      <w:pPr>
        <w:jc w:val="center"/>
        <w:divId w:val="999043860"/>
        <w:rPr>
          <w:rFonts w:eastAsia="Times New Roman"/>
          <w:sz w:val="30"/>
          <w:szCs w:val="30"/>
          <w:lang w:val="es-ES"/>
        </w:rPr>
      </w:pPr>
      <w:r>
        <w:rPr>
          <w:rFonts w:eastAsia="Times New Roman"/>
          <w:b/>
          <w:bCs/>
          <w:sz w:val="30"/>
          <w:szCs w:val="30"/>
          <w:lang w:val="es-ES"/>
        </w:rPr>
        <w:t xml:space="preserve">Art. 44.- </w:t>
      </w:r>
      <w:r>
        <w:rPr>
          <w:rFonts w:eastAsia="Times New Roman"/>
          <w:sz w:val="30"/>
          <w:szCs w:val="30"/>
          <w:lang w:val="es-ES"/>
        </w:rPr>
        <w:t>(Reenumerad</w:t>
      </w:r>
      <w:r>
        <w:rPr>
          <w:rFonts w:eastAsia="Times New Roman"/>
          <w:sz w:val="30"/>
          <w:szCs w:val="30"/>
          <w:lang w:val="es-ES"/>
        </w:rPr>
        <w:t>o por el Art. 1 de la Res DP-DPG-2013-004, R.O. 900, 26-II-2013).- El carácter principal de la mediación es la confidencialidad; por lo tanto, los mediadores deben mantener una relación de confianza y transparencia con las partes durante todo el proceso. T</w:t>
      </w:r>
      <w:r>
        <w:rPr>
          <w:rFonts w:eastAsia="Times New Roman"/>
          <w:sz w:val="30"/>
          <w:szCs w:val="30"/>
          <w:lang w:val="es-ES"/>
        </w:rPr>
        <w:t>oda la información entregada por las partes durante el proceso de mediación, así como el proceso mismo, son absolutamente confidenciales.</w:t>
      </w:r>
    </w:p>
    <w:p w:rsidR="00000000" w:rsidRDefault="009617F0">
      <w:pPr>
        <w:jc w:val="center"/>
        <w:rPr>
          <w:rFonts w:eastAsia="Times New Roman"/>
          <w:sz w:val="36"/>
          <w:szCs w:val="36"/>
          <w:lang w:val="es-ES"/>
        </w:rPr>
      </w:pPr>
      <w:r>
        <w:rPr>
          <w:rFonts w:eastAsia="Times New Roman"/>
          <w:b/>
          <w:bCs/>
          <w:sz w:val="36"/>
          <w:szCs w:val="36"/>
          <w:lang w:val="es-ES"/>
        </w:rPr>
        <w:br/>
        <w:t>Capítulo VII</w:t>
      </w:r>
      <w:r>
        <w:rPr>
          <w:rFonts w:eastAsia="Times New Roman"/>
          <w:b/>
          <w:bCs/>
          <w:sz w:val="36"/>
          <w:szCs w:val="36"/>
          <w:lang w:val="es-ES"/>
        </w:rPr>
        <w:br/>
        <w:t>ASESORÍAS</w:t>
      </w:r>
    </w:p>
    <w:p w:rsidR="00000000" w:rsidRDefault="009617F0">
      <w:pPr>
        <w:jc w:val="center"/>
        <w:divId w:val="344720889"/>
        <w:rPr>
          <w:rFonts w:eastAsia="Times New Roman"/>
          <w:sz w:val="30"/>
          <w:szCs w:val="30"/>
          <w:lang w:val="es-ES"/>
        </w:rPr>
      </w:pPr>
      <w:r>
        <w:rPr>
          <w:rFonts w:eastAsia="Times New Roman"/>
          <w:b/>
          <w:bCs/>
          <w:sz w:val="30"/>
          <w:szCs w:val="30"/>
          <w:lang w:val="es-ES"/>
        </w:rPr>
        <w:t xml:space="preserve">Art. 45.- </w:t>
      </w:r>
      <w:r>
        <w:rPr>
          <w:rFonts w:eastAsia="Times New Roman"/>
          <w:sz w:val="30"/>
          <w:szCs w:val="30"/>
          <w:lang w:val="es-ES"/>
        </w:rPr>
        <w:t xml:space="preserve">(Reenumerado por el Art. 1 de la Res DP-DPG-2013-004, R.O. 900, 26-II-2013).- Queda </w:t>
      </w:r>
      <w:r>
        <w:rPr>
          <w:rFonts w:eastAsia="Times New Roman"/>
          <w:sz w:val="30"/>
          <w:szCs w:val="30"/>
          <w:lang w:val="es-ES"/>
        </w:rPr>
        <w:t>prohibido al mediador brindar a las partes recomendaciones o asesoría legal, técnica o de otra índole relacionadas con el asunto sometido a mediación. Si fuere necesario, el mediador procurará que las partes obtengan estos asesoramientos de quienes ellas e</w:t>
      </w:r>
      <w:r>
        <w:rPr>
          <w:rFonts w:eastAsia="Times New Roman"/>
          <w:sz w:val="30"/>
          <w:szCs w:val="30"/>
          <w:lang w:val="es-ES"/>
        </w:rPr>
        <w:t>scojan y con el sólo objeto de obtener mayor información para las partes con miras a la celebración de un acuerdo serio. El mediador no podrá recomendar a ninguna persona como experto para que asesore a las partes.</w:t>
      </w:r>
    </w:p>
    <w:p w:rsidR="00000000" w:rsidRDefault="009617F0">
      <w:pPr>
        <w:jc w:val="center"/>
        <w:divId w:val="1037118490"/>
        <w:rPr>
          <w:rFonts w:eastAsia="Times New Roman"/>
          <w:sz w:val="30"/>
          <w:szCs w:val="30"/>
          <w:lang w:val="es-ES"/>
        </w:rPr>
      </w:pPr>
      <w:r>
        <w:rPr>
          <w:rFonts w:eastAsia="Times New Roman"/>
          <w:b/>
          <w:bCs/>
          <w:sz w:val="30"/>
          <w:szCs w:val="30"/>
          <w:lang w:val="es-ES"/>
        </w:rPr>
        <w:t xml:space="preserve">Art. 46.- </w:t>
      </w:r>
      <w:r>
        <w:rPr>
          <w:rFonts w:eastAsia="Times New Roman"/>
          <w:sz w:val="30"/>
          <w:szCs w:val="30"/>
          <w:lang w:val="es-ES"/>
        </w:rPr>
        <w:t>(Reenumerado por el Art. 1 de l</w:t>
      </w:r>
      <w:r>
        <w:rPr>
          <w:rFonts w:eastAsia="Times New Roman"/>
          <w:sz w:val="30"/>
          <w:szCs w:val="30"/>
          <w:lang w:val="es-ES"/>
        </w:rPr>
        <w:t>a Res DP-DPG-2013-004, R.O. 900, 26-II-2013).- Está prohibido a los mediadores prestar servicios profesionales directa o indirectamente a las partes durante la mediación. Tampoco podrán hacerlo en el futuro, una vez finalizada la mediación.</w:t>
      </w:r>
    </w:p>
    <w:p w:rsidR="00000000" w:rsidRDefault="009617F0">
      <w:pPr>
        <w:jc w:val="center"/>
        <w:rPr>
          <w:rFonts w:eastAsia="Times New Roman"/>
          <w:sz w:val="36"/>
          <w:szCs w:val="36"/>
          <w:lang w:val="es-ES"/>
        </w:rPr>
      </w:pPr>
      <w:r>
        <w:rPr>
          <w:rFonts w:eastAsia="Times New Roman"/>
          <w:b/>
          <w:bCs/>
          <w:sz w:val="36"/>
          <w:szCs w:val="36"/>
          <w:lang w:val="es-ES"/>
        </w:rPr>
        <w:br/>
        <w:t>Capítulo VIII</w:t>
      </w:r>
      <w:r>
        <w:rPr>
          <w:rFonts w:eastAsia="Times New Roman"/>
          <w:b/>
          <w:bCs/>
          <w:sz w:val="36"/>
          <w:szCs w:val="36"/>
          <w:lang w:val="es-ES"/>
        </w:rPr>
        <w:br/>
      </w:r>
      <w:r>
        <w:rPr>
          <w:rFonts w:eastAsia="Times New Roman"/>
          <w:b/>
          <w:bCs/>
          <w:sz w:val="36"/>
          <w:szCs w:val="36"/>
          <w:lang w:val="es-ES"/>
        </w:rPr>
        <w:t>CUALIDADES DEL MEDIADOR</w:t>
      </w:r>
    </w:p>
    <w:p w:rsidR="00000000" w:rsidRDefault="009617F0">
      <w:pPr>
        <w:jc w:val="center"/>
        <w:divId w:val="124003750"/>
        <w:rPr>
          <w:rFonts w:eastAsia="Times New Roman"/>
          <w:sz w:val="30"/>
          <w:szCs w:val="30"/>
          <w:lang w:val="es-ES"/>
        </w:rPr>
      </w:pPr>
      <w:r>
        <w:rPr>
          <w:rFonts w:eastAsia="Times New Roman"/>
          <w:b/>
          <w:bCs/>
          <w:sz w:val="30"/>
          <w:szCs w:val="30"/>
          <w:lang w:val="es-ES"/>
        </w:rPr>
        <w:t xml:space="preserve">Art. 47.- </w:t>
      </w:r>
      <w:r>
        <w:rPr>
          <w:rFonts w:eastAsia="Times New Roman"/>
          <w:sz w:val="30"/>
          <w:szCs w:val="30"/>
          <w:lang w:val="es-ES"/>
        </w:rPr>
        <w:t xml:space="preserve">(Reenumerado por el Art. 1 de la Res DP-DPG-2013-004, R.O. 900, 26-II-2013).- Para ser mediador es indispensable haber cursado los entrenamientos que el Centro de Mediación considere obligatorios. Los mediadores tienen el </w:t>
      </w:r>
      <w:r>
        <w:rPr>
          <w:rFonts w:eastAsia="Times New Roman"/>
          <w:sz w:val="30"/>
          <w:szCs w:val="30"/>
          <w:lang w:val="es-ES"/>
        </w:rPr>
        <w:t>deber de mantenerse informados y actualizados en materia de mediación y en general en los métodos alternativos de solución de conflictos.</w:t>
      </w:r>
      <w:r>
        <w:rPr>
          <w:rFonts w:eastAsia="Times New Roman"/>
          <w:sz w:val="30"/>
          <w:szCs w:val="30"/>
          <w:lang w:val="es-ES"/>
        </w:rPr>
        <w:br/>
      </w:r>
      <w:r>
        <w:rPr>
          <w:rFonts w:eastAsia="Times New Roman"/>
          <w:sz w:val="30"/>
          <w:szCs w:val="30"/>
          <w:lang w:val="es-ES"/>
        </w:rPr>
        <w:br/>
        <w:t>El Centro de Mediación podrá solicitar a los mediadores que colaboren en la capacitación de nuevos miembros de la nóm</w:t>
      </w:r>
      <w:r>
        <w:rPr>
          <w:rFonts w:eastAsia="Times New Roman"/>
          <w:sz w:val="30"/>
          <w:szCs w:val="30"/>
          <w:lang w:val="es-ES"/>
        </w:rPr>
        <w:t>ina de mediadores, como también en los programas de difusión de la mediación.</w:t>
      </w:r>
    </w:p>
    <w:p w:rsidR="00000000" w:rsidRDefault="009617F0">
      <w:pPr>
        <w:jc w:val="center"/>
        <w:divId w:val="2004385755"/>
        <w:rPr>
          <w:rFonts w:eastAsia="Times New Roman"/>
          <w:sz w:val="30"/>
          <w:szCs w:val="30"/>
          <w:lang w:val="es-ES"/>
        </w:rPr>
      </w:pPr>
      <w:r>
        <w:rPr>
          <w:rFonts w:eastAsia="Times New Roman"/>
          <w:b/>
          <w:bCs/>
          <w:sz w:val="30"/>
          <w:szCs w:val="30"/>
          <w:lang w:val="es-ES"/>
        </w:rPr>
        <w:t xml:space="preserve">Art. 48.- </w:t>
      </w:r>
      <w:r>
        <w:rPr>
          <w:rFonts w:eastAsia="Times New Roman"/>
          <w:sz w:val="30"/>
          <w:szCs w:val="30"/>
          <w:lang w:val="es-ES"/>
        </w:rPr>
        <w:t>(Reenumerado por el Art. 1 de la Res DP-DPG-2013-004, R.O. 900, 26-II-2013).- El mediador está obligado a cumplir las normas de procedimiento de la mediación, sometiénd</w:t>
      </w:r>
      <w:r>
        <w:rPr>
          <w:rFonts w:eastAsia="Times New Roman"/>
          <w:sz w:val="30"/>
          <w:szCs w:val="30"/>
          <w:lang w:val="es-ES"/>
        </w:rPr>
        <w:t>ose a lo dispuesto en la Constitución, la Ley de Arbitraje y Mediación, el presente Reglamento Interno y las disposiciones del Presidente y del Director General del Centro de Mediación.</w:t>
      </w:r>
    </w:p>
    <w:p w:rsidR="00000000" w:rsidRDefault="009617F0">
      <w:pPr>
        <w:jc w:val="center"/>
        <w:rPr>
          <w:rFonts w:eastAsia="Times New Roman"/>
          <w:sz w:val="36"/>
          <w:szCs w:val="36"/>
          <w:lang w:val="es-ES"/>
        </w:rPr>
      </w:pPr>
      <w:r>
        <w:rPr>
          <w:rFonts w:eastAsia="Times New Roman"/>
          <w:b/>
          <w:bCs/>
          <w:sz w:val="36"/>
          <w:szCs w:val="36"/>
          <w:lang w:val="es-ES"/>
        </w:rPr>
        <w:br/>
        <w:t>Capítulo IX</w:t>
      </w:r>
      <w:r>
        <w:rPr>
          <w:rFonts w:eastAsia="Times New Roman"/>
          <w:b/>
          <w:bCs/>
          <w:sz w:val="36"/>
          <w:szCs w:val="36"/>
          <w:lang w:val="es-ES"/>
        </w:rPr>
        <w:br/>
        <w:t>GRATUIDAD</w:t>
      </w:r>
    </w:p>
    <w:p w:rsidR="00000000" w:rsidRDefault="009617F0">
      <w:pPr>
        <w:jc w:val="center"/>
        <w:divId w:val="552813654"/>
        <w:rPr>
          <w:rFonts w:eastAsia="Times New Roman"/>
          <w:sz w:val="30"/>
          <w:szCs w:val="30"/>
          <w:lang w:val="es-ES"/>
        </w:rPr>
      </w:pPr>
      <w:r>
        <w:rPr>
          <w:rFonts w:eastAsia="Times New Roman"/>
          <w:b/>
          <w:bCs/>
          <w:sz w:val="30"/>
          <w:szCs w:val="30"/>
          <w:lang w:val="es-ES"/>
        </w:rPr>
        <w:t xml:space="preserve">Art. 49.- </w:t>
      </w:r>
      <w:r>
        <w:rPr>
          <w:rFonts w:eastAsia="Times New Roman"/>
          <w:sz w:val="30"/>
          <w:szCs w:val="30"/>
          <w:lang w:val="es-ES"/>
        </w:rPr>
        <w:t>(Reenumerado por el Art. 1 de la Res DP-DPG-2013-004, R.O. 900, 26-II-2013).- Todo trámite que se realice en el Centro de Mediación será totalmente gratuito. Está prohibido a los mediadores aceptar pagos, obsequios u otras dádivas de las partes, durante la</w:t>
      </w:r>
      <w:r>
        <w:rPr>
          <w:rFonts w:eastAsia="Times New Roman"/>
          <w:sz w:val="30"/>
          <w:szCs w:val="30"/>
          <w:lang w:val="es-ES"/>
        </w:rPr>
        <w:t xml:space="preserve"> mediación y una vez finalizado el proceso, con o sin acuerdo.</w:t>
      </w:r>
    </w:p>
    <w:p w:rsidR="00000000" w:rsidRDefault="009617F0">
      <w:pPr>
        <w:jc w:val="center"/>
        <w:rPr>
          <w:rFonts w:eastAsia="Times New Roman"/>
          <w:sz w:val="36"/>
          <w:szCs w:val="36"/>
          <w:lang w:val="es-ES"/>
        </w:rPr>
      </w:pPr>
      <w:r>
        <w:rPr>
          <w:rFonts w:eastAsia="Times New Roman"/>
          <w:b/>
          <w:bCs/>
          <w:sz w:val="36"/>
          <w:szCs w:val="36"/>
          <w:lang w:val="es-ES"/>
        </w:rPr>
        <w:br/>
        <w:t>Capítulo X</w:t>
      </w:r>
      <w:r>
        <w:rPr>
          <w:rFonts w:eastAsia="Times New Roman"/>
          <w:b/>
          <w:bCs/>
          <w:sz w:val="36"/>
          <w:szCs w:val="36"/>
          <w:lang w:val="es-ES"/>
        </w:rPr>
        <w:br/>
        <w:t>DISPOSICIONES GENERALES</w:t>
      </w:r>
    </w:p>
    <w:p w:rsidR="00000000" w:rsidRDefault="009617F0">
      <w:pPr>
        <w:jc w:val="center"/>
        <w:divId w:val="1181509754"/>
        <w:rPr>
          <w:rFonts w:eastAsia="Times New Roman"/>
          <w:sz w:val="30"/>
          <w:szCs w:val="30"/>
          <w:lang w:val="es-ES"/>
        </w:rPr>
      </w:pPr>
      <w:r>
        <w:rPr>
          <w:rFonts w:eastAsia="Times New Roman"/>
          <w:b/>
          <w:bCs/>
          <w:sz w:val="30"/>
          <w:szCs w:val="30"/>
          <w:lang w:val="es-ES"/>
        </w:rPr>
        <w:t xml:space="preserve">Primera.- </w:t>
      </w:r>
      <w:r>
        <w:rPr>
          <w:rFonts w:eastAsia="Times New Roman"/>
          <w:sz w:val="30"/>
          <w:szCs w:val="30"/>
          <w:lang w:val="es-ES"/>
        </w:rPr>
        <w:t>Designado un mediador, éste no quedará inhabilitado para ser designado como mediador en otros procesos de mediación.</w:t>
      </w:r>
    </w:p>
    <w:p w:rsidR="00000000" w:rsidRDefault="009617F0">
      <w:pPr>
        <w:jc w:val="center"/>
        <w:divId w:val="1059523256"/>
        <w:rPr>
          <w:rFonts w:eastAsia="Times New Roman"/>
          <w:sz w:val="30"/>
          <w:szCs w:val="30"/>
          <w:lang w:val="es-ES"/>
        </w:rPr>
      </w:pPr>
      <w:r>
        <w:rPr>
          <w:rFonts w:eastAsia="Times New Roman"/>
          <w:b/>
          <w:bCs/>
          <w:sz w:val="30"/>
          <w:szCs w:val="30"/>
          <w:lang w:val="es-ES"/>
        </w:rPr>
        <w:t xml:space="preserve">Segunda.- </w:t>
      </w:r>
      <w:r>
        <w:rPr>
          <w:rFonts w:eastAsia="Times New Roman"/>
          <w:sz w:val="30"/>
          <w:szCs w:val="30"/>
          <w:lang w:val="es-ES"/>
        </w:rPr>
        <w:t>Ni la Defensoría Púb</w:t>
      </w:r>
      <w:r>
        <w:rPr>
          <w:rFonts w:eastAsia="Times New Roman"/>
          <w:sz w:val="30"/>
          <w:szCs w:val="30"/>
          <w:lang w:val="es-ES"/>
        </w:rPr>
        <w:t>lica ni el Centro de Mediación asumen ningún tipo de responsabilidad por los daños y perjuicios que la acción u omisión de un mediador ocasione a las partes o a terceros con motivo del ejercicio de su función;</w:t>
      </w:r>
    </w:p>
    <w:p w:rsidR="00000000" w:rsidRDefault="009617F0">
      <w:pPr>
        <w:jc w:val="center"/>
        <w:divId w:val="1138064202"/>
        <w:rPr>
          <w:rFonts w:eastAsia="Times New Roman"/>
          <w:sz w:val="30"/>
          <w:szCs w:val="30"/>
          <w:lang w:val="es-ES"/>
        </w:rPr>
      </w:pPr>
      <w:r>
        <w:rPr>
          <w:rFonts w:eastAsia="Times New Roman"/>
          <w:b/>
          <w:bCs/>
          <w:sz w:val="30"/>
          <w:szCs w:val="30"/>
          <w:lang w:val="es-ES"/>
        </w:rPr>
        <w:t xml:space="preserve">Tercera.- </w:t>
      </w:r>
      <w:r>
        <w:rPr>
          <w:rFonts w:eastAsia="Times New Roman"/>
          <w:sz w:val="30"/>
          <w:szCs w:val="30"/>
          <w:lang w:val="es-ES"/>
        </w:rPr>
        <w:t>Los mediadores participarán de maner</w:t>
      </w:r>
      <w:r>
        <w:rPr>
          <w:rFonts w:eastAsia="Times New Roman"/>
          <w:sz w:val="30"/>
          <w:szCs w:val="30"/>
          <w:lang w:val="es-ES"/>
        </w:rPr>
        <w:t>a activa en la política de actualización y capacitación que defina el Presidente del Centro de Mediación.</w:t>
      </w:r>
    </w:p>
    <w:p w:rsidR="00000000" w:rsidRDefault="009617F0">
      <w:pPr>
        <w:jc w:val="center"/>
        <w:divId w:val="2120446383"/>
        <w:rPr>
          <w:rFonts w:eastAsia="Times New Roman"/>
          <w:sz w:val="30"/>
          <w:szCs w:val="30"/>
          <w:lang w:val="es-ES"/>
        </w:rPr>
      </w:pPr>
      <w:r>
        <w:rPr>
          <w:rFonts w:eastAsia="Times New Roman"/>
          <w:b/>
          <w:bCs/>
          <w:sz w:val="30"/>
          <w:szCs w:val="30"/>
          <w:lang w:val="es-ES"/>
        </w:rPr>
        <w:t xml:space="preserve">Cuarta.- </w:t>
      </w:r>
      <w:r>
        <w:rPr>
          <w:rFonts w:eastAsia="Times New Roman"/>
          <w:sz w:val="30"/>
          <w:szCs w:val="30"/>
          <w:lang w:val="es-ES"/>
        </w:rPr>
        <w:t>Los estudiantes del último año de las Facultades de Derecho, dentro de su preparación académica, procurarán participar como ayudantes co-medi</w:t>
      </w:r>
      <w:r>
        <w:rPr>
          <w:rFonts w:eastAsia="Times New Roman"/>
          <w:sz w:val="30"/>
          <w:szCs w:val="30"/>
          <w:lang w:val="es-ES"/>
        </w:rPr>
        <w:t>adores en los procesos de mediación que les asigne el Centro de Mediación.</w:t>
      </w:r>
    </w:p>
    <w:p w:rsidR="00000000" w:rsidRDefault="009617F0">
      <w:pPr>
        <w:jc w:val="center"/>
        <w:divId w:val="1858932337"/>
        <w:rPr>
          <w:rFonts w:eastAsia="Times New Roman"/>
          <w:sz w:val="30"/>
          <w:szCs w:val="30"/>
          <w:lang w:val="es-ES"/>
        </w:rPr>
      </w:pPr>
      <w:r>
        <w:rPr>
          <w:rFonts w:eastAsia="Times New Roman"/>
          <w:b/>
          <w:bCs/>
          <w:sz w:val="30"/>
          <w:szCs w:val="30"/>
          <w:lang w:val="es-ES"/>
        </w:rPr>
        <w:t xml:space="preserve">Quinta.- </w:t>
      </w:r>
      <w:r>
        <w:rPr>
          <w:rFonts w:eastAsia="Times New Roman"/>
          <w:sz w:val="30"/>
          <w:szCs w:val="30"/>
          <w:lang w:val="es-ES"/>
        </w:rPr>
        <w:t>El hecho de que las partes convengan en someterse a mediación en el Centro de Mediación de la Defensoría Pública, implica que aceptan incondicionalmente someterse a las nor</w:t>
      </w:r>
      <w:r>
        <w:rPr>
          <w:rFonts w:eastAsia="Times New Roman"/>
          <w:sz w:val="30"/>
          <w:szCs w:val="30"/>
          <w:lang w:val="es-ES"/>
        </w:rPr>
        <w:t>mas contenidas en el presente Reglamento.</w:t>
      </w:r>
    </w:p>
    <w:p w:rsidR="00000000" w:rsidRDefault="009617F0">
      <w:pPr>
        <w:jc w:val="center"/>
        <w:divId w:val="364988547"/>
        <w:rPr>
          <w:rFonts w:eastAsia="Times New Roman"/>
          <w:sz w:val="30"/>
          <w:szCs w:val="30"/>
          <w:lang w:val="es-ES"/>
        </w:rPr>
      </w:pPr>
      <w:r>
        <w:rPr>
          <w:rFonts w:eastAsia="Times New Roman"/>
          <w:b/>
          <w:bCs/>
          <w:sz w:val="30"/>
          <w:szCs w:val="30"/>
          <w:lang w:val="es-ES"/>
        </w:rPr>
        <w:t>&lt;&gt;Art. 3.-</w:t>
      </w:r>
      <w:r>
        <w:rPr>
          <w:rFonts w:eastAsia="Times New Roman"/>
          <w:sz w:val="30"/>
          <w:szCs w:val="30"/>
          <w:lang w:val="es-ES"/>
        </w:rPr>
        <w:t xml:space="preserve"> El Director Nacional de Gestión y Administración de Recursos proceda a tramitar en el Consejo de la Judicatura el registro del Centro de Mediación de la Defensoría Pública que se crea mediante la present</w:t>
      </w:r>
      <w:r>
        <w:rPr>
          <w:rFonts w:eastAsia="Times New Roman"/>
          <w:sz w:val="30"/>
          <w:szCs w:val="30"/>
          <w:lang w:val="es-ES"/>
        </w:rPr>
        <w:t>e Resolución, de acuerdo con la normativa vigente.</w:t>
      </w:r>
    </w:p>
    <w:p w:rsidR="00000000" w:rsidRDefault="009617F0">
      <w:pPr>
        <w:jc w:val="center"/>
        <w:divId w:val="1893736041"/>
        <w:rPr>
          <w:rFonts w:eastAsia="Times New Roman"/>
          <w:sz w:val="30"/>
          <w:szCs w:val="30"/>
          <w:lang w:val="es-ES"/>
        </w:rPr>
      </w:pPr>
      <w:r>
        <w:rPr>
          <w:rFonts w:eastAsia="Times New Roman"/>
          <w:b/>
          <w:bCs/>
          <w:sz w:val="30"/>
          <w:szCs w:val="30"/>
          <w:lang w:val="es-ES"/>
        </w:rPr>
        <w:t xml:space="preserve">&lt;&gt;Art. final.- </w:t>
      </w:r>
      <w:r>
        <w:rPr>
          <w:rFonts w:eastAsia="Times New Roman"/>
          <w:sz w:val="30"/>
          <w:szCs w:val="30"/>
          <w:lang w:val="es-ES"/>
        </w:rPr>
        <w:t>Esta Resolución entrará en vigencia a partir de la presente fecha, será publicada en el Registro Oficial y prevalecerá sobre cualquier otra norma de igual o inferior jerarquía que se le opon</w:t>
      </w:r>
      <w:r>
        <w:rPr>
          <w:rFonts w:eastAsia="Times New Roman"/>
          <w:sz w:val="30"/>
          <w:szCs w:val="30"/>
          <w:lang w:val="es-ES"/>
        </w:rPr>
        <w:t>ga.</w:t>
      </w:r>
    </w:p>
    <w:p w:rsidR="00000000" w:rsidRDefault="009617F0">
      <w:pPr>
        <w:jc w:val="center"/>
        <w:divId w:val="754328231"/>
        <w:rPr>
          <w:rFonts w:eastAsia="Times New Roman"/>
          <w:sz w:val="30"/>
          <w:szCs w:val="30"/>
          <w:lang w:val="es-ES"/>
        </w:rPr>
      </w:pPr>
      <w:r>
        <w:rPr>
          <w:rFonts w:eastAsia="Times New Roman"/>
          <w:sz w:val="30"/>
          <w:szCs w:val="30"/>
          <w:lang w:val="es-ES"/>
        </w:rPr>
        <w:br/>
      </w:r>
      <w:r>
        <w:rPr>
          <w:rFonts w:eastAsia="Times New Roman"/>
          <w:b/>
          <w:bCs/>
          <w:sz w:val="30"/>
          <w:szCs w:val="30"/>
          <w:lang w:val="es-ES"/>
        </w:rPr>
        <w:t>CÚMPLASE Y PUBLÍQUESE.-</w:t>
      </w:r>
      <w:r>
        <w:rPr>
          <w:rFonts w:eastAsia="Times New Roman"/>
          <w:sz w:val="30"/>
          <w:szCs w:val="30"/>
          <w:lang w:val="es-ES"/>
        </w:rPr>
        <w:br/>
      </w:r>
      <w:r>
        <w:rPr>
          <w:rFonts w:eastAsia="Times New Roman"/>
          <w:sz w:val="30"/>
          <w:szCs w:val="30"/>
          <w:lang w:val="es-ES"/>
        </w:rPr>
        <w:br/>
        <w:t>Dada y firmada en la Defensoría Pública en Quito, D.M., el 31 de octubre de 2012.</w:t>
      </w:r>
    </w:p>
    <w:p w:rsidR="00000000" w:rsidRDefault="009617F0">
      <w:pPr>
        <w:jc w:val="center"/>
        <w:rPr>
          <w:rFonts w:eastAsia="Times New Roman"/>
          <w:sz w:val="36"/>
          <w:szCs w:val="36"/>
          <w:lang w:val="es-ES"/>
        </w:rPr>
      </w:pPr>
      <w:r>
        <w:rPr>
          <w:rFonts w:eastAsia="Times New Roman"/>
          <w:b/>
          <w:bCs/>
          <w:sz w:val="36"/>
          <w:szCs w:val="36"/>
          <w:lang w:val="es-ES"/>
        </w:rPr>
        <w:br/>
      </w:r>
      <w:r>
        <w:rPr>
          <w:rFonts w:eastAsia="Times New Roman"/>
          <w:b/>
          <w:bCs/>
          <w:sz w:val="36"/>
          <w:szCs w:val="36"/>
          <w:lang w:val="es-ES"/>
        </w:rPr>
        <w:br/>
        <w:t>FUENTES DE LA PRESENTE EDICIÓN DEL REGLAMENTO INTERNO DE FUNCIONAMIENTO DEL CENTRO DE MEDIACIÓN DE LA DEFENSORÍA PÚBLICA</w:t>
      </w:r>
    </w:p>
    <w:p w:rsidR="009617F0" w:rsidRDefault="009617F0">
      <w:pPr>
        <w:jc w:val="center"/>
        <w:divId w:val="101459065"/>
        <w:rPr>
          <w:rFonts w:eastAsia="Times New Roman"/>
          <w:sz w:val="30"/>
          <w:szCs w:val="30"/>
          <w:lang w:val="es-ES"/>
        </w:rPr>
      </w:pPr>
      <w:r>
        <w:rPr>
          <w:rFonts w:eastAsia="Times New Roman"/>
          <w:sz w:val="30"/>
          <w:szCs w:val="30"/>
          <w:lang w:val="es-ES"/>
        </w:rPr>
        <w:br/>
      </w:r>
      <w:r>
        <w:rPr>
          <w:rFonts w:eastAsia="Times New Roman"/>
          <w:sz w:val="30"/>
          <w:szCs w:val="30"/>
          <w:lang w:val="es-ES"/>
        </w:rPr>
        <w:br/>
        <w:t>1.- Resolución DP-D</w:t>
      </w:r>
      <w:r>
        <w:rPr>
          <w:rFonts w:eastAsia="Times New Roman"/>
          <w:sz w:val="30"/>
          <w:szCs w:val="30"/>
          <w:lang w:val="es-ES"/>
        </w:rPr>
        <w:t>PG-2012-089 (Registro Oficial 900, 26-II-2013)</w:t>
      </w:r>
      <w:r>
        <w:rPr>
          <w:rFonts w:eastAsia="Times New Roman"/>
          <w:sz w:val="30"/>
          <w:szCs w:val="30"/>
          <w:lang w:val="es-ES"/>
        </w:rPr>
        <w:br/>
      </w:r>
      <w:r>
        <w:rPr>
          <w:rFonts w:eastAsia="Times New Roman"/>
          <w:sz w:val="30"/>
          <w:szCs w:val="30"/>
          <w:lang w:val="es-ES"/>
        </w:rPr>
        <w:br/>
        <w:t>2.- Resolución DP-DPG-2012-093 (Registro Oficial 900, 26-II-2013)</w:t>
      </w:r>
      <w:r>
        <w:rPr>
          <w:rFonts w:eastAsia="Times New Roman"/>
          <w:sz w:val="30"/>
          <w:szCs w:val="30"/>
          <w:lang w:val="es-ES"/>
        </w:rPr>
        <w:br/>
      </w:r>
      <w:r>
        <w:rPr>
          <w:rFonts w:eastAsia="Times New Roman"/>
          <w:sz w:val="30"/>
          <w:szCs w:val="30"/>
          <w:lang w:val="es-ES"/>
        </w:rPr>
        <w:br/>
        <w:t>3.- Resolución DP-DPG-2013-004 (Registro Oficial 900, 26-II-2013).</w:t>
      </w:r>
    </w:p>
    <w:sectPr w:rsidR="009617F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425"/>
  <w:noPunctuationKerning/>
  <w:characterSpacingControl w:val="doNotCompress"/>
  <w:compat/>
  <w:rsids>
    <w:rsidRoot w:val="00C51D08"/>
    <w:rsid w:val="009617F0"/>
    <w:rsid w:val="00C51D08"/>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t1">
    <w:name w:val="ct1"/>
    <w:basedOn w:val="Normal"/>
    <w:pPr>
      <w:pBdr>
        <w:bottom w:val="single" w:sz="6" w:space="0" w:color="auto"/>
        <w:right w:val="single" w:sz="6" w:space="0" w:color="auto"/>
      </w:pBdr>
      <w:spacing w:before="100" w:beforeAutospacing="1" w:after="100" w:afterAutospacing="1"/>
    </w:pPr>
  </w:style>
  <w:style w:type="paragraph" w:customStyle="1" w:styleId="ct2">
    <w:name w:val="ct2"/>
    <w:basedOn w:val="Normal"/>
    <w:pPr>
      <w:pBdr>
        <w:left w:val="single" w:sz="6" w:space="0" w:color="auto"/>
        <w:bottom w:val="single" w:sz="6" w:space="0" w:color="auto"/>
        <w:right w:val="single" w:sz="6" w:space="0" w:color="auto"/>
      </w:pBdr>
      <w:spacing w:before="100" w:beforeAutospacing="1" w:after="100" w:afterAutospacing="1"/>
    </w:pPr>
  </w:style>
  <w:style w:type="paragraph" w:customStyle="1" w:styleId="ct3">
    <w:name w:val="ct3"/>
    <w:basedOn w:val="Normal"/>
    <w:pPr>
      <w:pBdr>
        <w:top w:val="single" w:sz="6" w:space="0" w:color="auto"/>
        <w:left w:val="single" w:sz="6" w:space="0" w:color="auto"/>
        <w:bottom w:val="single" w:sz="6" w:space="0" w:color="auto"/>
        <w:right w:val="single" w:sz="6" w:space="0" w:color="auto"/>
      </w:pBd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5130718">
      <w:marLeft w:val="0"/>
      <w:marRight w:val="0"/>
      <w:marTop w:val="0"/>
      <w:marBottom w:val="0"/>
      <w:divBdr>
        <w:top w:val="none" w:sz="0" w:space="0" w:color="auto"/>
        <w:left w:val="none" w:sz="0" w:space="0" w:color="auto"/>
        <w:bottom w:val="none" w:sz="0" w:space="0" w:color="auto"/>
        <w:right w:val="none" w:sz="0" w:space="0" w:color="auto"/>
      </w:divBdr>
    </w:div>
    <w:div w:id="93862220">
      <w:marLeft w:val="0"/>
      <w:marRight w:val="0"/>
      <w:marTop w:val="0"/>
      <w:marBottom w:val="0"/>
      <w:divBdr>
        <w:top w:val="none" w:sz="0" w:space="0" w:color="auto"/>
        <w:left w:val="none" w:sz="0" w:space="0" w:color="auto"/>
        <w:bottom w:val="none" w:sz="0" w:space="0" w:color="auto"/>
        <w:right w:val="none" w:sz="0" w:space="0" w:color="auto"/>
      </w:divBdr>
    </w:div>
    <w:div w:id="101459065">
      <w:marLeft w:val="0"/>
      <w:marRight w:val="0"/>
      <w:marTop w:val="0"/>
      <w:marBottom w:val="0"/>
      <w:divBdr>
        <w:top w:val="none" w:sz="0" w:space="0" w:color="auto"/>
        <w:left w:val="none" w:sz="0" w:space="0" w:color="auto"/>
        <w:bottom w:val="none" w:sz="0" w:space="0" w:color="auto"/>
        <w:right w:val="none" w:sz="0" w:space="0" w:color="auto"/>
      </w:divBdr>
    </w:div>
    <w:div w:id="124003750">
      <w:marLeft w:val="0"/>
      <w:marRight w:val="0"/>
      <w:marTop w:val="0"/>
      <w:marBottom w:val="0"/>
      <w:divBdr>
        <w:top w:val="none" w:sz="0" w:space="0" w:color="auto"/>
        <w:left w:val="none" w:sz="0" w:space="0" w:color="auto"/>
        <w:bottom w:val="none" w:sz="0" w:space="0" w:color="auto"/>
        <w:right w:val="none" w:sz="0" w:space="0" w:color="auto"/>
      </w:divBdr>
    </w:div>
    <w:div w:id="133715803">
      <w:marLeft w:val="0"/>
      <w:marRight w:val="0"/>
      <w:marTop w:val="0"/>
      <w:marBottom w:val="0"/>
      <w:divBdr>
        <w:top w:val="none" w:sz="0" w:space="0" w:color="auto"/>
        <w:left w:val="none" w:sz="0" w:space="0" w:color="auto"/>
        <w:bottom w:val="none" w:sz="0" w:space="0" w:color="auto"/>
        <w:right w:val="none" w:sz="0" w:space="0" w:color="auto"/>
      </w:divBdr>
    </w:div>
    <w:div w:id="146168787">
      <w:marLeft w:val="0"/>
      <w:marRight w:val="0"/>
      <w:marTop w:val="0"/>
      <w:marBottom w:val="0"/>
      <w:divBdr>
        <w:top w:val="none" w:sz="0" w:space="0" w:color="auto"/>
        <w:left w:val="none" w:sz="0" w:space="0" w:color="auto"/>
        <w:bottom w:val="none" w:sz="0" w:space="0" w:color="auto"/>
        <w:right w:val="none" w:sz="0" w:space="0" w:color="auto"/>
      </w:divBdr>
    </w:div>
    <w:div w:id="148399688">
      <w:marLeft w:val="0"/>
      <w:marRight w:val="0"/>
      <w:marTop w:val="0"/>
      <w:marBottom w:val="0"/>
      <w:divBdr>
        <w:top w:val="none" w:sz="0" w:space="0" w:color="auto"/>
        <w:left w:val="none" w:sz="0" w:space="0" w:color="auto"/>
        <w:bottom w:val="none" w:sz="0" w:space="0" w:color="auto"/>
        <w:right w:val="none" w:sz="0" w:space="0" w:color="auto"/>
      </w:divBdr>
    </w:div>
    <w:div w:id="217477819">
      <w:marLeft w:val="0"/>
      <w:marRight w:val="0"/>
      <w:marTop w:val="0"/>
      <w:marBottom w:val="0"/>
      <w:divBdr>
        <w:top w:val="none" w:sz="0" w:space="0" w:color="auto"/>
        <w:left w:val="none" w:sz="0" w:space="0" w:color="auto"/>
        <w:bottom w:val="none" w:sz="0" w:space="0" w:color="auto"/>
        <w:right w:val="none" w:sz="0" w:space="0" w:color="auto"/>
      </w:divBdr>
    </w:div>
    <w:div w:id="226690704">
      <w:marLeft w:val="0"/>
      <w:marRight w:val="0"/>
      <w:marTop w:val="0"/>
      <w:marBottom w:val="0"/>
      <w:divBdr>
        <w:top w:val="none" w:sz="0" w:space="0" w:color="auto"/>
        <w:left w:val="none" w:sz="0" w:space="0" w:color="auto"/>
        <w:bottom w:val="none" w:sz="0" w:space="0" w:color="auto"/>
        <w:right w:val="none" w:sz="0" w:space="0" w:color="auto"/>
      </w:divBdr>
    </w:div>
    <w:div w:id="261110930">
      <w:marLeft w:val="0"/>
      <w:marRight w:val="0"/>
      <w:marTop w:val="0"/>
      <w:marBottom w:val="0"/>
      <w:divBdr>
        <w:top w:val="none" w:sz="0" w:space="0" w:color="auto"/>
        <w:left w:val="none" w:sz="0" w:space="0" w:color="auto"/>
        <w:bottom w:val="none" w:sz="0" w:space="0" w:color="auto"/>
        <w:right w:val="none" w:sz="0" w:space="0" w:color="auto"/>
      </w:divBdr>
    </w:div>
    <w:div w:id="344720889">
      <w:marLeft w:val="0"/>
      <w:marRight w:val="0"/>
      <w:marTop w:val="0"/>
      <w:marBottom w:val="0"/>
      <w:divBdr>
        <w:top w:val="none" w:sz="0" w:space="0" w:color="auto"/>
        <w:left w:val="none" w:sz="0" w:space="0" w:color="auto"/>
        <w:bottom w:val="none" w:sz="0" w:space="0" w:color="auto"/>
        <w:right w:val="none" w:sz="0" w:space="0" w:color="auto"/>
      </w:divBdr>
    </w:div>
    <w:div w:id="351998021">
      <w:marLeft w:val="0"/>
      <w:marRight w:val="0"/>
      <w:marTop w:val="0"/>
      <w:marBottom w:val="0"/>
      <w:divBdr>
        <w:top w:val="none" w:sz="0" w:space="0" w:color="auto"/>
        <w:left w:val="none" w:sz="0" w:space="0" w:color="auto"/>
        <w:bottom w:val="none" w:sz="0" w:space="0" w:color="auto"/>
        <w:right w:val="none" w:sz="0" w:space="0" w:color="auto"/>
      </w:divBdr>
    </w:div>
    <w:div w:id="364988547">
      <w:marLeft w:val="0"/>
      <w:marRight w:val="0"/>
      <w:marTop w:val="0"/>
      <w:marBottom w:val="0"/>
      <w:divBdr>
        <w:top w:val="none" w:sz="0" w:space="0" w:color="auto"/>
        <w:left w:val="none" w:sz="0" w:space="0" w:color="auto"/>
        <w:bottom w:val="none" w:sz="0" w:space="0" w:color="auto"/>
        <w:right w:val="none" w:sz="0" w:space="0" w:color="auto"/>
      </w:divBdr>
    </w:div>
    <w:div w:id="519660192">
      <w:marLeft w:val="0"/>
      <w:marRight w:val="0"/>
      <w:marTop w:val="0"/>
      <w:marBottom w:val="0"/>
      <w:divBdr>
        <w:top w:val="none" w:sz="0" w:space="0" w:color="auto"/>
        <w:left w:val="none" w:sz="0" w:space="0" w:color="auto"/>
        <w:bottom w:val="none" w:sz="0" w:space="0" w:color="auto"/>
        <w:right w:val="none" w:sz="0" w:space="0" w:color="auto"/>
      </w:divBdr>
    </w:div>
    <w:div w:id="542063395">
      <w:marLeft w:val="0"/>
      <w:marRight w:val="0"/>
      <w:marTop w:val="0"/>
      <w:marBottom w:val="0"/>
      <w:divBdr>
        <w:top w:val="none" w:sz="0" w:space="0" w:color="auto"/>
        <w:left w:val="none" w:sz="0" w:space="0" w:color="auto"/>
        <w:bottom w:val="none" w:sz="0" w:space="0" w:color="auto"/>
        <w:right w:val="none" w:sz="0" w:space="0" w:color="auto"/>
      </w:divBdr>
    </w:div>
    <w:div w:id="552813654">
      <w:marLeft w:val="0"/>
      <w:marRight w:val="0"/>
      <w:marTop w:val="0"/>
      <w:marBottom w:val="0"/>
      <w:divBdr>
        <w:top w:val="none" w:sz="0" w:space="0" w:color="auto"/>
        <w:left w:val="none" w:sz="0" w:space="0" w:color="auto"/>
        <w:bottom w:val="none" w:sz="0" w:space="0" w:color="auto"/>
        <w:right w:val="none" w:sz="0" w:space="0" w:color="auto"/>
      </w:divBdr>
    </w:div>
    <w:div w:id="632171836">
      <w:marLeft w:val="0"/>
      <w:marRight w:val="0"/>
      <w:marTop w:val="0"/>
      <w:marBottom w:val="0"/>
      <w:divBdr>
        <w:top w:val="none" w:sz="0" w:space="0" w:color="auto"/>
        <w:left w:val="none" w:sz="0" w:space="0" w:color="auto"/>
        <w:bottom w:val="none" w:sz="0" w:space="0" w:color="auto"/>
        <w:right w:val="none" w:sz="0" w:space="0" w:color="auto"/>
      </w:divBdr>
    </w:div>
    <w:div w:id="679622307">
      <w:marLeft w:val="0"/>
      <w:marRight w:val="0"/>
      <w:marTop w:val="0"/>
      <w:marBottom w:val="0"/>
      <w:divBdr>
        <w:top w:val="none" w:sz="0" w:space="0" w:color="auto"/>
        <w:left w:val="none" w:sz="0" w:space="0" w:color="auto"/>
        <w:bottom w:val="none" w:sz="0" w:space="0" w:color="auto"/>
        <w:right w:val="none" w:sz="0" w:space="0" w:color="auto"/>
      </w:divBdr>
    </w:div>
    <w:div w:id="688599706">
      <w:marLeft w:val="0"/>
      <w:marRight w:val="0"/>
      <w:marTop w:val="0"/>
      <w:marBottom w:val="0"/>
      <w:divBdr>
        <w:top w:val="none" w:sz="0" w:space="0" w:color="auto"/>
        <w:left w:val="none" w:sz="0" w:space="0" w:color="auto"/>
        <w:bottom w:val="none" w:sz="0" w:space="0" w:color="auto"/>
        <w:right w:val="none" w:sz="0" w:space="0" w:color="auto"/>
      </w:divBdr>
    </w:div>
    <w:div w:id="695617229">
      <w:marLeft w:val="0"/>
      <w:marRight w:val="0"/>
      <w:marTop w:val="0"/>
      <w:marBottom w:val="0"/>
      <w:divBdr>
        <w:top w:val="none" w:sz="0" w:space="0" w:color="auto"/>
        <w:left w:val="none" w:sz="0" w:space="0" w:color="auto"/>
        <w:bottom w:val="none" w:sz="0" w:space="0" w:color="auto"/>
        <w:right w:val="none" w:sz="0" w:space="0" w:color="auto"/>
      </w:divBdr>
    </w:div>
    <w:div w:id="754328231">
      <w:marLeft w:val="0"/>
      <w:marRight w:val="0"/>
      <w:marTop w:val="0"/>
      <w:marBottom w:val="0"/>
      <w:divBdr>
        <w:top w:val="none" w:sz="0" w:space="0" w:color="auto"/>
        <w:left w:val="none" w:sz="0" w:space="0" w:color="auto"/>
        <w:bottom w:val="none" w:sz="0" w:space="0" w:color="auto"/>
        <w:right w:val="none" w:sz="0" w:space="0" w:color="auto"/>
      </w:divBdr>
    </w:div>
    <w:div w:id="813913765">
      <w:marLeft w:val="0"/>
      <w:marRight w:val="0"/>
      <w:marTop w:val="0"/>
      <w:marBottom w:val="0"/>
      <w:divBdr>
        <w:top w:val="none" w:sz="0" w:space="0" w:color="auto"/>
        <w:left w:val="none" w:sz="0" w:space="0" w:color="auto"/>
        <w:bottom w:val="none" w:sz="0" w:space="0" w:color="auto"/>
        <w:right w:val="none" w:sz="0" w:space="0" w:color="auto"/>
      </w:divBdr>
    </w:div>
    <w:div w:id="830560888">
      <w:marLeft w:val="0"/>
      <w:marRight w:val="0"/>
      <w:marTop w:val="0"/>
      <w:marBottom w:val="0"/>
      <w:divBdr>
        <w:top w:val="none" w:sz="0" w:space="0" w:color="auto"/>
        <w:left w:val="none" w:sz="0" w:space="0" w:color="auto"/>
        <w:bottom w:val="none" w:sz="0" w:space="0" w:color="auto"/>
        <w:right w:val="none" w:sz="0" w:space="0" w:color="auto"/>
      </w:divBdr>
    </w:div>
    <w:div w:id="856507222">
      <w:marLeft w:val="0"/>
      <w:marRight w:val="0"/>
      <w:marTop w:val="0"/>
      <w:marBottom w:val="0"/>
      <w:divBdr>
        <w:top w:val="none" w:sz="0" w:space="0" w:color="auto"/>
        <w:left w:val="none" w:sz="0" w:space="0" w:color="auto"/>
        <w:bottom w:val="none" w:sz="0" w:space="0" w:color="auto"/>
        <w:right w:val="none" w:sz="0" w:space="0" w:color="auto"/>
      </w:divBdr>
    </w:div>
    <w:div w:id="867062585">
      <w:marLeft w:val="0"/>
      <w:marRight w:val="0"/>
      <w:marTop w:val="0"/>
      <w:marBottom w:val="0"/>
      <w:divBdr>
        <w:top w:val="none" w:sz="0" w:space="0" w:color="auto"/>
        <w:left w:val="none" w:sz="0" w:space="0" w:color="auto"/>
        <w:bottom w:val="none" w:sz="0" w:space="0" w:color="auto"/>
        <w:right w:val="none" w:sz="0" w:space="0" w:color="auto"/>
      </w:divBdr>
    </w:div>
    <w:div w:id="871456862">
      <w:marLeft w:val="0"/>
      <w:marRight w:val="0"/>
      <w:marTop w:val="0"/>
      <w:marBottom w:val="0"/>
      <w:divBdr>
        <w:top w:val="none" w:sz="0" w:space="0" w:color="auto"/>
        <w:left w:val="none" w:sz="0" w:space="0" w:color="auto"/>
        <w:bottom w:val="none" w:sz="0" w:space="0" w:color="auto"/>
        <w:right w:val="none" w:sz="0" w:space="0" w:color="auto"/>
      </w:divBdr>
    </w:div>
    <w:div w:id="908467625">
      <w:marLeft w:val="0"/>
      <w:marRight w:val="0"/>
      <w:marTop w:val="0"/>
      <w:marBottom w:val="0"/>
      <w:divBdr>
        <w:top w:val="none" w:sz="0" w:space="0" w:color="auto"/>
        <w:left w:val="none" w:sz="0" w:space="0" w:color="auto"/>
        <w:bottom w:val="none" w:sz="0" w:space="0" w:color="auto"/>
        <w:right w:val="none" w:sz="0" w:space="0" w:color="auto"/>
      </w:divBdr>
    </w:div>
    <w:div w:id="942104736">
      <w:marLeft w:val="0"/>
      <w:marRight w:val="0"/>
      <w:marTop w:val="0"/>
      <w:marBottom w:val="0"/>
      <w:divBdr>
        <w:top w:val="none" w:sz="0" w:space="0" w:color="auto"/>
        <w:left w:val="none" w:sz="0" w:space="0" w:color="auto"/>
        <w:bottom w:val="none" w:sz="0" w:space="0" w:color="auto"/>
        <w:right w:val="none" w:sz="0" w:space="0" w:color="auto"/>
      </w:divBdr>
    </w:div>
    <w:div w:id="942569054">
      <w:marLeft w:val="0"/>
      <w:marRight w:val="0"/>
      <w:marTop w:val="0"/>
      <w:marBottom w:val="0"/>
      <w:divBdr>
        <w:top w:val="none" w:sz="0" w:space="0" w:color="auto"/>
        <w:left w:val="none" w:sz="0" w:space="0" w:color="auto"/>
        <w:bottom w:val="none" w:sz="0" w:space="0" w:color="auto"/>
        <w:right w:val="none" w:sz="0" w:space="0" w:color="auto"/>
      </w:divBdr>
    </w:div>
    <w:div w:id="978145965">
      <w:marLeft w:val="0"/>
      <w:marRight w:val="0"/>
      <w:marTop w:val="0"/>
      <w:marBottom w:val="0"/>
      <w:divBdr>
        <w:top w:val="none" w:sz="0" w:space="0" w:color="auto"/>
        <w:left w:val="none" w:sz="0" w:space="0" w:color="auto"/>
        <w:bottom w:val="none" w:sz="0" w:space="0" w:color="auto"/>
        <w:right w:val="none" w:sz="0" w:space="0" w:color="auto"/>
      </w:divBdr>
    </w:div>
    <w:div w:id="991327292">
      <w:marLeft w:val="0"/>
      <w:marRight w:val="0"/>
      <w:marTop w:val="0"/>
      <w:marBottom w:val="0"/>
      <w:divBdr>
        <w:top w:val="none" w:sz="0" w:space="0" w:color="auto"/>
        <w:left w:val="none" w:sz="0" w:space="0" w:color="auto"/>
        <w:bottom w:val="none" w:sz="0" w:space="0" w:color="auto"/>
        <w:right w:val="none" w:sz="0" w:space="0" w:color="auto"/>
      </w:divBdr>
    </w:div>
    <w:div w:id="999043860">
      <w:marLeft w:val="0"/>
      <w:marRight w:val="0"/>
      <w:marTop w:val="0"/>
      <w:marBottom w:val="0"/>
      <w:divBdr>
        <w:top w:val="none" w:sz="0" w:space="0" w:color="auto"/>
        <w:left w:val="none" w:sz="0" w:space="0" w:color="auto"/>
        <w:bottom w:val="none" w:sz="0" w:space="0" w:color="auto"/>
        <w:right w:val="none" w:sz="0" w:space="0" w:color="auto"/>
      </w:divBdr>
    </w:div>
    <w:div w:id="1007295847">
      <w:marLeft w:val="0"/>
      <w:marRight w:val="0"/>
      <w:marTop w:val="0"/>
      <w:marBottom w:val="0"/>
      <w:divBdr>
        <w:top w:val="none" w:sz="0" w:space="0" w:color="auto"/>
        <w:left w:val="none" w:sz="0" w:space="0" w:color="auto"/>
        <w:bottom w:val="none" w:sz="0" w:space="0" w:color="auto"/>
        <w:right w:val="none" w:sz="0" w:space="0" w:color="auto"/>
      </w:divBdr>
    </w:div>
    <w:div w:id="1037118490">
      <w:marLeft w:val="0"/>
      <w:marRight w:val="0"/>
      <w:marTop w:val="0"/>
      <w:marBottom w:val="0"/>
      <w:divBdr>
        <w:top w:val="none" w:sz="0" w:space="0" w:color="auto"/>
        <w:left w:val="none" w:sz="0" w:space="0" w:color="auto"/>
        <w:bottom w:val="none" w:sz="0" w:space="0" w:color="auto"/>
        <w:right w:val="none" w:sz="0" w:space="0" w:color="auto"/>
      </w:divBdr>
    </w:div>
    <w:div w:id="1059523256">
      <w:marLeft w:val="0"/>
      <w:marRight w:val="0"/>
      <w:marTop w:val="0"/>
      <w:marBottom w:val="0"/>
      <w:divBdr>
        <w:top w:val="none" w:sz="0" w:space="0" w:color="auto"/>
        <w:left w:val="none" w:sz="0" w:space="0" w:color="auto"/>
        <w:bottom w:val="none" w:sz="0" w:space="0" w:color="auto"/>
        <w:right w:val="none" w:sz="0" w:space="0" w:color="auto"/>
      </w:divBdr>
    </w:div>
    <w:div w:id="1138064202">
      <w:marLeft w:val="0"/>
      <w:marRight w:val="0"/>
      <w:marTop w:val="0"/>
      <w:marBottom w:val="0"/>
      <w:divBdr>
        <w:top w:val="none" w:sz="0" w:space="0" w:color="auto"/>
        <w:left w:val="none" w:sz="0" w:space="0" w:color="auto"/>
        <w:bottom w:val="none" w:sz="0" w:space="0" w:color="auto"/>
        <w:right w:val="none" w:sz="0" w:space="0" w:color="auto"/>
      </w:divBdr>
    </w:div>
    <w:div w:id="1150098198">
      <w:marLeft w:val="0"/>
      <w:marRight w:val="0"/>
      <w:marTop w:val="0"/>
      <w:marBottom w:val="0"/>
      <w:divBdr>
        <w:top w:val="none" w:sz="0" w:space="0" w:color="auto"/>
        <w:left w:val="none" w:sz="0" w:space="0" w:color="auto"/>
        <w:bottom w:val="none" w:sz="0" w:space="0" w:color="auto"/>
        <w:right w:val="none" w:sz="0" w:space="0" w:color="auto"/>
      </w:divBdr>
    </w:div>
    <w:div w:id="1174145787">
      <w:marLeft w:val="0"/>
      <w:marRight w:val="0"/>
      <w:marTop w:val="0"/>
      <w:marBottom w:val="0"/>
      <w:divBdr>
        <w:top w:val="none" w:sz="0" w:space="0" w:color="auto"/>
        <w:left w:val="none" w:sz="0" w:space="0" w:color="auto"/>
        <w:bottom w:val="none" w:sz="0" w:space="0" w:color="auto"/>
        <w:right w:val="none" w:sz="0" w:space="0" w:color="auto"/>
      </w:divBdr>
    </w:div>
    <w:div w:id="1181509754">
      <w:marLeft w:val="0"/>
      <w:marRight w:val="0"/>
      <w:marTop w:val="0"/>
      <w:marBottom w:val="0"/>
      <w:divBdr>
        <w:top w:val="none" w:sz="0" w:space="0" w:color="auto"/>
        <w:left w:val="none" w:sz="0" w:space="0" w:color="auto"/>
        <w:bottom w:val="none" w:sz="0" w:space="0" w:color="auto"/>
        <w:right w:val="none" w:sz="0" w:space="0" w:color="auto"/>
      </w:divBdr>
    </w:div>
    <w:div w:id="1204748972">
      <w:marLeft w:val="0"/>
      <w:marRight w:val="0"/>
      <w:marTop w:val="0"/>
      <w:marBottom w:val="0"/>
      <w:divBdr>
        <w:top w:val="none" w:sz="0" w:space="0" w:color="auto"/>
        <w:left w:val="none" w:sz="0" w:space="0" w:color="auto"/>
        <w:bottom w:val="none" w:sz="0" w:space="0" w:color="auto"/>
        <w:right w:val="none" w:sz="0" w:space="0" w:color="auto"/>
      </w:divBdr>
    </w:div>
    <w:div w:id="1237401612">
      <w:marLeft w:val="0"/>
      <w:marRight w:val="0"/>
      <w:marTop w:val="0"/>
      <w:marBottom w:val="0"/>
      <w:divBdr>
        <w:top w:val="none" w:sz="0" w:space="0" w:color="auto"/>
        <w:left w:val="none" w:sz="0" w:space="0" w:color="auto"/>
        <w:bottom w:val="none" w:sz="0" w:space="0" w:color="auto"/>
        <w:right w:val="none" w:sz="0" w:space="0" w:color="auto"/>
      </w:divBdr>
    </w:div>
    <w:div w:id="1316689911">
      <w:marLeft w:val="0"/>
      <w:marRight w:val="0"/>
      <w:marTop w:val="0"/>
      <w:marBottom w:val="0"/>
      <w:divBdr>
        <w:top w:val="none" w:sz="0" w:space="0" w:color="auto"/>
        <w:left w:val="none" w:sz="0" w:space="0" w:color="auto"/>
        <w:bottom w:val="none" w:sz="0" w:space="0" w:color="auto"/>
        <w:right w:val="none" w:sz="0" w:space="0" w:color="auto"/>
      </w:divBdr>
    </w:div>
    <w:div w:id="1324430582">
      <w:marLeft w:val="0"/>
      <w:marRight w:val="0"/>
      <w:marTop w:val="0"/>
      <w:marBottom w:val="0"/>
      <w:divBdr>
        <w:top w:val="none" w:sz="0" w:space="0" w:color="auto"/>
        <w:left w:val="none" w:sz="0" w:space="0" w:color="auto"/>
        <w:bottom w:val="none" w:sz="0" w:space="0" w:color="auto"/>
        <w:right w:val="none" w:sz="0" w:space="0" w:color="auto"/>
      </w:divBdr>
    </w:div>
    <w:div w:id="1333529711">
      <w:marLeft w:val="0"/>
      <w:marRight w:val="0"/>
      <w:marTop w:val="0"/>
      <w:marBottom w:val="0"/>
      <w:divBdr>
        <w:top w:val="none" w:sz="0" w:space="0" w:color="auto"/>
        <w:left w:val="none" w:sz="0" w:space="0" w:color="auto"/>
        <w:bottom w:val="none" w:sz="0" w:space="0" w:color="auto"/>
        <w:right w:val="none" w:sz="0" w:space="0" w:color="auto"/>
      </w:divBdr>
    </w:div>
    <w:div w:id="1339111516">
      <w:marLeft w:val="0"/>
      <w:marRight w:val="0"/>
      <w:marTop w:val="0"/>
      <w:marBottom w:val="0"/>
      <w:divBdr>
        <w:top w:val="none" w:sz="0" w:space="0" w:color="auto"/>
        <w:left w:val="none" w:sz="0" w:space="0" w:color="auto"/>
        <w:bottom w:val="none" w:sz="0" w:space="0" w:color="auto"/>
        <w:right w:val="none" w:sz="0" w:space="0" w:color="auto"/>
      </w:divBdr>
    </w:div>
    <w:div w:id="1464427246">
      <w:marLeft w:val="0"/>
      <w:marRight w:val="0"/>
      <w:marTop w:val="0"/>
      <w:marBottom w:val="0"/>
      <w:divBdr>
        <w:top w:val="none" w:sz="0" w:space="0" w:color="auto"/>
        <w:left w:val="none" w:sz="0" w:space="0" w:color="auto"/>
        <w:bottom w:val="none" w:sz="0" w:space="0" w:color="auto"/>
        <w:right w:val="none" w:sz="0" w:space="0" w:color="auto"/>
      </w:divBdr>
    </w:div>
    <w:div w:id="1597127374">
      <w:marLeft w:val="0"/>
      <w:marRight w:val="0"/>
      <w:marTop w:val="0"/>
      <w:marBottom w:val="0"/>
      <w:divBdr>
        <w:top w:val="none" w:sz="0" w:space="0" w:color="auto"/>
        <w:left w:val="none" w:sz="0" w:space="0" w:color="auto"/>
        <w:bottom w:val="none" w:sz="0" w:space="0" w:color="auto"/>
        <w:right w:val="none" w:sz="0" w:space="0" w:color="auto"/>
      </w:divBdr>
    </w:div>
    <w:div w:id="1610696944">
      <w:marLeft w:val="0"/>
      <w:marRight w:val="0"/>
      <w:marTop w:val="0"/>
      <w:marBottom w:val="0"/>
      <w:divBdr>
        <w:top w:val="none" w:sz="0" w:space="0" w:color="auto"/>
        <w:left w:val="none" w:sz="0" w:space="0" w:color="auto"/>
        <w:bottom w:val="none" w:sz="0" w:space="0" w:color="auto"/>
        <w:right w:val="none" w:sz="0" w:space="0" w:color="auto"/>
      </w:divBdr>
    </w:div>
    <w:div w:id="1623418588">
      <w:marLeft w:val="0"/>
      <w:marRight w:val="0"/>
      <w:marTop w:val="0"/>
      <w:marBottom w:val="0"/>
      <w:divBdr>
        <w:top w:val="none" w:sz="0" w:space="0" w:color="auto"/>
        <w:left w:val="none" w:sz="0" w:space="0" w:color="auto"/>
        <w:bottom w:val="none" w:sz="0" w:space="0" w:color="auto"/>
        <w:right w:val="none" w:sz="0" w:space="0" w:color="auto"/>
      </w:divBdr>
    </w:div>
    <w:div w:id="1626884182">
      <w:marLeft w:val="0"/>
      <w:marRight w:val="0"/>
      <w:marTop w:val="0"/>
      <w:marBottom w:val="0"/>
      <w:divBdr>
        <w:top w:val="none" w:sz="0" w:space="0" w:color="auto"/>
        <w:left w:val="none" w:sz="0" w:space="0" w:color="auto"/>
        <w:bottom w:val="none" w:sz="0" w:space="0" w:color="auto"/>
        <w:right w:val="none" w:sz="0" w:space="0" w:color="auto"/>
      </w:divBdr>
    </w:div>
    <w:div w:id="1644698630">
      <w:marLeft w:val="0"/>
      <w:marRight w:val="0"/>
      <w:marTop w:val="0"/>
      <w:marBottom w:val="0"/>
      <w:divBdr>
        <w:top w:val="none" w:sz="0" w:space="0" w:color="auto"/>
        <w:left w:val="none" w:sz="0" w:space="0" w:color="auto"/>
        <w:bottom w:val="none" w:sz="0" w:space="0" w:color="auto"/>
        <w:right w:val="none" w:sz="0" w:space="0" w:color="auto"/>
      </w:divBdr>
    </w:div>
    <w:div w:id="1661546120">
      <w:marLeft w:val="0"/>
      <w:marRight w:val="0"/>
      <w:marTop w:val="0"/>
      <w:marBottom w:val="0"/>
      <w:divBdr>
        <w:top w:val="none" w:sz="0" w:space="0" w:color="auto"/>
        <w:left w:val="none" w:sz="0" w:space="0" w:color="auto"/>
        <w:bottom w:val="none" w:sz="0" w:space="0" w:color="auto"/>
        <w:right w:val="none" w:sz="0" w:space="0" w:color="auto"/>
      </w:divBdr>
    </w:div>
    <w:div w:id="1666206830">
      <w:marLeft w:val="0"/>
      <w:marRight w:val="0"/>
      <w:marTop w:val="0"/>
      <w:marBottom w:val="0"/>
      <w:divBdr>
        <w:top w:val="none" w:sz="0" w:space="0" w:color="auto"/>
        <w:left w:val="none" w:sz="0" w:space="0" w:color="auto"/>
        <w:bottom w:val="none" w:sz="0" w:space="0" w:color="auto"/>
        <w:right w:val="none" w:sz="0" w:space="0" w:color="auto"/>
      </w:divBdr>
    </w:div>
    <w:div w:id="1700936431">
      <w:marLeft w:val="0"/>
      <w:marRight w:val="0"/>
      <w:marTop w:val="0"/>
      <w:marBottom w:val="0"/>
      <w:divBdr>
        <w:top w:val="none" w:sz="0" w:space="0" w:color="auto"/>
        <w:left w:val="none" w:sz="0" w:space="0" w:color="auto"/>
        <w:bottom w:val="none" w:sz="0" w:space="0" w:color="auto"/>
        <w:right w:val="none" w:sz="0" w:space="0" w:color="auto"/>
      </w:divBdr>
    </w:div>
    <w:div w:id="1759516608">
      <w:marLeft w:val="0"/>
      <w:marRight w:val="0"/>
      <w:marTop w:val="0"/>
      <w:marBottom w:val="0"/>
      <w:divBdr>
        <w:top w:val="none" w:sz="0" w:space="0" w:color="auto"/>
        <w:left w:val="none" w:sz="0" w:space="0" w:color="auto"/>
        <w:bottom w:val="none" w:sz="0" w:space="0" w:color="auto"/>
        <w:right w:val="none" w:sz="0" w:space="0" w:color="auto"/>
      </w:divBdr>
    </w:div>
    <w:div w:id="1832790652">
      <w:marLeft w:val="0"/>
      <w:marRight w:val="0"/>
      <w:marTop w:val="0"/>
      <w:marBottom w:val="0"/>
      <w:divBdr>
        <w:top w:val="none" w:sz="0" w:space="0" w:color="auto"/>
        <w:left w:val="none" w:sz="0" w:space="0" w:color="auto"/>
        <w:bottom w:val="none" w:sz="0" w:space="0" w:color="auto"/>
        <w:right w:val="none" w:sz="0" w:space="0" w:color="auto"/>
      </w:divBdr>
    </w:div>
    <w:div w:id="1858932337">
      <w:marLeft w:val="0"/>
      <w:marRight w:val="0"/>
      <w:marTop w:val="0"/>
      <w:marBottom w:val="0"/>
      <w:divBdr>
        <w:top w:val="none" w:sz="0" w:space="0" w:color="auto"/>
        <w:left w:val="none" w:sz="0" w:space="0" w:color="auto"/>
        <w:bottom w:val="none" w:sz="0" w:space="0" w:color="auto"/>
        <w:right w:val="none" w:sz="0" w:space="0" w:color="auto"/>
      </w:divBdr>
    </w:div>
    <w:div w:id="1893736041">
      <w:marLeft w:val="0"/>
      <w:marRight w:val="0"/>
      <w:marTop w:val="0"/>
      <w:marBottom w:val="0"/>
      <w:divBdr>
        <w:top w:val="none" w:sz="0" w:space="0" w:color="auto"/>
        <w:left w:val="none" w:sz="0" w:space="0" w:color="auto"/>
        <w:bottom w:val="none" w:sz="0" w:space="0" w:color="auto"/>
        <w:right w:val="none" w:sz="0" w:space="0" w:color="auto"/>
      </w:divBdr>
    </w:div>
    <w:div w:id="2004385755">
      <w:marLeft w:val="0"/>
      <w:marRight w:val="0"/>
      <w:marTop w:val="0"/>
      <w:marBottom w:val="0"/>
      <w:divBdr>
        <w:top w:val="none" w:sz="0" w:space="0" w:color="auto"/>
        <w:left w:val="none" w:sz="0" w:space="0" w:color="auto"/>
        <w:bottom w:val="none" w:sz="0" w:space="0" w:color="auto"/>
        <w:right w:val="none" w:sz="0" w:space="0" w:color="auto"/>
      </w:divBdr>
    </w:div>
    <w:div w:id="2120446383">
      <w:marLeft w:val="0"/>
      <w:marRight w:val="0"/>
      <w:marTop w:val="0"/>
      <w:marBottom w:val="0"/>
      <w:divBdr>
        <w:top w:val="none" w:sz="0" w:space="0" w:color="auto"/>
        <w:left w:val="none" w:sz="0" w:space="0" w:color="auto"/>
        <w:bottom w:val="none" w:sz="0" w:space="0" w:color="auto"/>
        <w:right w:val="none" w:sz="0" w:space="0" w:color="auto"/>
      </w:divBdr>
    </w:div>
    <w:div w:id="21460440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4816</Words>
  <Characters>26491</Characters>
  <Application>Microsoft Office Word</Application>
  <DocSecurity>0</DocSecurity>
  <Lines>220</Lines>
  <Paragraphs>62</Paragraphs>
  <ScaleCrop>false</ScaleCrop>
  <Company/>
  <LinksUpToDate>false</LinksUpToDate>
  <CharactersWithSpaces>31245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 Larrea Soria</dc:creator>
  <cp:lastModifiedBy>Familia Larrea Soria</cp:lastModifiedBy>
  <cp:revision>2</cp:revision>
  <dcterms:created xsi:type="dcterms:W3CDTF">2018-03-21T19:18:00Z</dcterms:created>
  <dcterms:modified xsi:type="dcterms:W3CDTF">2018-03-21T19:18:00Z</dcterms:modified>
</cp:coreProperties>
</file>