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7B7CC9">
      <w:pPr>
        <w:pStyle w:val="NormalWeb"/>
        <w:rPr>
          <w:lang w:val="es-ES"/>
        </w:rPr>
      </w:pPr>
      <w:bookmarkStart w:id="0" w:name="_GoBack"/>
      <w:bookmarkEnd w:id="0"/>
      <w:r>
        <w:rPr>
          <w:b/>
          <w:bCs/>
          <w:lang w:val="es-ES"/>
        </w:rPr>
        <w:t>Edición Especial No.114 , 2 de Abril 2009</w:t>
      </w:r>
    </w:p>
    <w:p w:rsidR="00000000" w:rsidRDefault="007B7CC9">
      <w:pPr>
        <w:pStyle w:val="NormalWeb"/>
        <w:rPr>
          <w:lang w:val="es-ES"/>
        </w:rPr>
      </w:pPr>
      <w:r>
        <w:rPr>
          <w:b/>
          <w:bCs/>
          <w:lang w:val="es-ES"/>
        </w:rPr>
        <w:t>Normativa:</w:t>
      </w:r>
      <w:r>
        <w:rPr>
          <w:lang w:val="es-ES"/>
        </w:rPr>
        <w:t xml:space="preserve"> Vigente</w:t>
      </w:r>
    </w:p>
    <w:p w:rsidR="00000000" w:rsidRDefault="007B7CC9">
      <w:pPr>
        <w:jc w:val="center"/>
        <w:rPr>
          <w:rFonts w:eastAsia="Times New Roman"/>
          <w:sz w:val="48"/>
          <w:szCs w:val="48"/>
          <w:lang w:val="es-ES"/>
        </w:rPr>
      </w:pPr>
      <w:r>
        <w:rPr>
          <w:rFonts w:eastAsia="Times New Roman"/>
          <w:b/>
          <w:bCs/>
          <w:sz w:val="48"/>
          <w:szCs w:val="48"/>
          <w:lang w:val="es-ES"/>
        </w:rPr>
        <w:br/>
      </w:r>
      <w:r>
        <w:rPr>
          <w:rFonts w:eastAsia="Times New Roman"/>
          <w:b/>
          <w:bCs/>
          <w:sz w:val="48"/>
          <w:szCs w:val="48"/>
          <w:lang w:val="es-ES"/>
        </w:rPr>
        <w:br/>
        <w:t>ESTATUTO ORGÁNICO DE GESTIÓN POR PROCESOS DEL INSTITUTO DE LA NIÑEZ Y LA FAMILIA - INFA</w:t>
      </w:r>
    </w:p>
    <w:p w:rsidR="00000000" w:rsidRDefault="007B7CC9">
      <w:pPr>
        <w:jc w:val="center"/>
        <w:rPr>
          <w:rFonts w:eastAsia="Times New Roman"/>
          <w:sz w:val="30"/>
          <w:szCs w:val="30"/>
          <w:lang w:val="es-ES"/>
        </w:rPr>
      </w:pPr>
      <w:r>
        <w:rPr>
          <w:rFonts w:eastAsia="Times New Roman"/>
          <w:sz w:val="30"/>
          <w:szCs w:val="30"/>
          <w:lang w:val="es-ES"/>
        </w:rPr>
        <w:t>(Acuerdo No. 1405)</w:t>
      </w:r>
    </w:p>
    <w:p w:rsidR="00000000" w:rsidRDefault="007B7CC9">
      <w:pPr>
        <w:divId w:val="1254440367"/>
        <w:rPr>
          <w:rFonts w:eastAsia="Times New Roman"/>
          <w:sz w:val="30"/>
          <w:szCs w:val="30"/>
          <w:lang w:val="es-ES"/>
        </w:rPr>
      </w:pP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Jeannette Sánchez Zurita</w:t>
      </w:r>
      <w:r>
        <w:rPr>
          <w:rFonts w:eastAsia="Times New Roman"/>
          <w:sz w:val="30"/>
          <w:szCs w:val="30"/>
          <w:lang w:val="es-ES"/>
        </w:rPr>
        <w:br/>
        <w:t>MINISTRA DE INCLUSIÓN ECONÓMICA Y SOCIAL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b/>
          <w:bCs/>
          <w:sz w:val="30"/>
          <w:szCs w:val="30"/>
          <w:lang w:val="es-ES"/>
        </w:rPr>
        <w:t>Considerando: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t>Que, el artículo 44 de la Constitución de la República del Ecuador determina que el Estado, la sociedad y la familia promoverán de forma prioritaria el desarrollo integral de las niñas, niños y adolescentes, y aseguraran el ejercicio pleno de sus derechos,</w:t>
      </w:r>
      <w:r>
        <w:rPr>
          <w:rFonts w:eastAsia="Times New Roman"/>
          <w:sz w:val="30"/>
          <w:szCs w:val="30"/>
          <w:lang w:val="es-ES"/>
        </w:rPr>
        <w:t xml:space="preserve"> atendiendo al principio de su interés superior y sus derechos prevalecerán sobre los de las demás personas;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Que, el artículo 46 ibídem, establece que el Estado adoptara medidas que aseguren a las niñas, niños y adolescentes su nutrición, salud, cuidado d</w:t>
      </w:r>
      <w:r>
        <w:rPr>
          <w:rFonts w:eastAsia="Times New Roman"/>
          <w:sz w:val="30"/>
          <w:szCs w:val="30"/>
          <w:lang w:val="es-ES"/>
        </w:rPr>
        <w:t>iario en un marco de protección integral de sus derechos, protección especial contra cualquier tipo de explotación laboral o económica, violencia, maltrato, explotación sexual, así como la atención prioritaria en caso de desastres, conflictos armados y tod</w:t>
      </w:r>
      <w:r>
        <w:rPr>
          <w:rFonts w:eastAsia="Times New Roman"/>
          <w:sz w:val="30"/>
          <w:szCs w:val="30"/>
          <w:lang w:val="es-ES"/>
        </w:rPr>
        <w:t>o tipo de emergencias, entre otros;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Que, mediante Decreto Ejecutivo No. 1170, expedido el 24 de junio del 2008, con vigencia a partir del 3 de julio del 2008, se creó el Instituto de la Niñez y la Familia, INFA como entidad de derecho público, adscrito al</w:t>
      </w:r>
      <w:r>
        <w:rPr>
          <w:rFonts w:eastAsia="Times New Roman"/>
          <w:sz w:val="30"/>
          <w:szCs w:val="30"/>
          <w:lang w:val="es-ES"/>
        </w:rPr>
        <w:t xml:space="preserve"> Ministerio de Inclusión Económica y Social, </w:t>
      </w:r>
      <w:r>
        <w:rPr>
          <w:rFonts w:eastAsia="Times New Roman"/>
          <w:sz w:val="30"/>
          <w:szCs w:val="30"/>
          <w:lang w:val="es-ES"/>
        </w:rPr>
        <w:lastRenderedPageBreak/>
        <w:t>MIES, con jurisdicción nacional, dotado de personería jurídica, patrimonio propio e independencia técnica, administrativa y financiera;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Que, la tercera disposición transitoria del referido decreto ejecutivo, es</w:t>
      </w:r>
      <w:r>
        <w:rPr>
          <w:rFonts w:eastAsia="Times New Roman"/>
          <w:sz w:val="30"/>
          <w:szCs w:val="30"/>
          <w:lang w:val="es-ES"/>
        </w:rPr>
        <w:t>tablece que la Secretaria Nacional Técnica de Desarrollo de Recursos Humanos y Remuneraciones del Sector Público, SENRES junto con el Ministerio de Inclusión Económica y Social, MIES y el Instituto de la Niñez y la Familia - INFA determinaran la estructura</w:t>
      </w:r>
      <w:r>
        <w:rPr>
          <w:rFonts w:eastAsia="Times New Roman"/>
          <w:sz w:val="30"/>
          <w:szCs w:val="30"/>
          <w:lang w:val="es-ES"/>
        </w:rPr>
        <w:t xml:space="preserve"> orgánica de este ultimo;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Que, el Instituto de la Niñez y la Familia, INFA requiere de una estructura organizacional compatible con la naturaleza y especialización de la misión consagrada en su base constitutiva, que contemple principios de organización y</w:t>
      </w:r>
      <w:r>
        <w:rPr>
          <w:rFonts w:eastAsia="Times New Roman"/>
          <w:sz w:val="30"/>
          <w:szCs w:val="30"/>
          <w:lang w:val="es-ES"/>
        </w:rPr>
        <w:t xml:space="preserve"> de gestión institucional eficiente, eficaz y efectiva;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 xml:space="preserve">Que, mediante oficio No. 083-DG-INFA de 11 de noviembre del 2008, el Director General del Instituto de la Niñez y la Familia, INFA solicita a la Secretaria Nacional Técnica de Desarrollo de Recursos </w:t>
      </w:r>
      <w:r>
        <w:rPr>
          <w:rFonts w:eastAsia="Times New Roman"/>
          <w:sz w:val="30"/>
          <w:szCs w:val="30"/>
          <w:lang w:val="es-ES"/>
        </w:rPr>
        <w:t>Humanos y Remuneraciones del Sector Público, SENRES la aprobación del Estatuto Orgánico por Procesos para dicho instituto;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Que, con oficio No. MF-CDPP-2009-0171 de 23 de enero del 2009, el Ministerio de Finanzas, acorde con lo que establece el Art. 113 in</w:t>
      </w:r>
      <w:r>
        <w:rPr>
          <w:rFonts w:eastAsia="Times New Roman"/>
          <w:sz w:val="30"/>
          <w:szCs w:val="30"/>
          <w:lang w:val="es-ES"/>
        </w:rPr>
        <w:t>ciso tercero del Reglamento General a la Ley de Servicio Civil y Carrera Administrativa, emitió el dictamen presupuestario favorable, previo a la expedición del Estatuto Orgánico por Procesos del Instituto de la Niñez y la Familia, INFA;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Que, mediante ofi</w:t>
      </w:r>
      <w:r>
        <w:rPr>
          <w:rFonts w:eastAsia="Times New Roman"/>
          <w:sz w:val="30"/>
          <w:szCs w:val="30"/>
          <w:lang w:val="es-ES"/>
        </w:rPr>
        <w:t>cio No. SENRES-DI-2009 000986 de 2 de febrero del 2009, el señor Secretario Nacional Técnico de SENRES emite dictamen técnico favorable al Estatuto Orgánico por Procesos del Instituto de la Niñez y la Familia, INFA;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 xml:space="preserve">Que, el Director General del Instituto </w:t>
      </w:r>
      <w:r>
        <w:rPr>
          <w:rFonts w:eastAsia="Times New Roman"/>
          <w:sz w:val="30"/>
          <w:szCs w:val="30"/>
          <w:lang w:val="es-ES"/>
        </w:rPr>
        <w:t>de la Niñez y la Familia, INFA con oficio No. 011 l-DG-INFA-2009 de 6 de febrero del 2009 solicita la expedición del Estatuto Orgánico por Procesos;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 xml:space="preserve">Que, el artículo 154 numeral 1 de la Constitución de la República </w:t>
      </w:r>
      <w:r>
        <w:rPr>
          <w:rFonts w:eastAsia="Times New Roman"/>
          <w:sz w:val="30"/>
          <w:szCs w:val="30"/>
          <w:lang w:val="es-ES"/>
        </w:rPr>
        <w:lastRenderedPageBreak/>
        <w:t>faculta a los ministros de Estado, exped</w:t>
      </w:r>
      <w:r>
        <w:rPr>
          <w:rFonts w:eastAsia="Times New Roman"/>
          <w:sz w:val="30"/>
          <w:szCs w:val="30"/>
          <w:lang w:val="es-ES"/>
        </w:rPr>
        <w:t>ir los acuerdos y resoluciones administrativas que requiera la gestión ministerial; y,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 xml:space="preserve">En ejercicio de las facultades que le confieren el artículo 154, numeral 1 de la Constitución Política, artículo 17 del Estatuto del Régimen Jurídico Administrativo de </w:t>
      </w:r>
      <w:r>
        <w:rPr>
          <w:rFonts w:eastAsia="Times New Roman"/>
          <w:sz w:val="30"/>
          <w:szCs w:val="30"/>
          <w:lang w:val="es-ES"/>
        </w:rPr>
        <w:t>la Función Ejecutiva y artículo 8, literal e) del Decreto Ejecutivo 1170,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b/>
          <w:bCs/>
          <w:sz w:val="30"/>
          <w:szCs w:val="30"/>
          <w:lang w:val="es-ES"/>
        </w:rPr>
        <w:t>Acuerda: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Expedir el siguiente: ESTATUTO ORGÁNICO DE GESTIÓN POR PROCESOS DEL INSTITUTO DE LA NIÑEZ Y LA FAMILIA - INFA.</w:t>
      </w:r>
    </w:p>
    <w:p w:rsidR="00000000" w:rsidRDefault="007B7CC9">
      <w:pPr>
        <w:jc w:val="center"/>
        <w:rPr>
          <w:rFonts w:eastAsia="Times New Roman"/>
          <w:sz w:val="36"/>
          <w:szCs w:val="36"/>
          <w:lang w:val="es-ES"/>
        </w:rPr>
      </w:pPr>
      <w:r>
        <w:rPr>
          <w:rFonts w:eastAsia="Times New Roman"/>
          <w:b/>
          <w:bCs/>
          <w:sz w:val="36"/>
          <w:szCs w:val="36"/>
          <w:lang w:val="es-ES"/>
        </w:rPr>
        <w:br/>
        <w:t>Título I</w:t>
      </w:r>
      <w:r>
        <w:rPr>
          <w:rFonts w:eastAsia="Times New Roman"/>
          <w:b/>
          <w:bCs/>
          <w:sz w:val="36"/>
          <w:szCs w:val="36"/>
          <w:lang w:val="es-ES"/>
        </w:rPr>
        <w:br/>
        <w:t>DE LA MISIÓN, VISIÓN, OBJETIVOS Y VALORES INSTITUC</w:t>
      </w:r>
      <w:r>
        <w:rPr>
          <w:rFonts w:eastAsia="Times New Roman"/>
          <w:b/>
          <w:bCs/>
          <w:sz w:val="36"/>
          <w:szCs w:val="36"/>
          <w:lang w:val="es-ES"/>
        </w:rPr>
        <w:t>IONALES</w:t>
      </w:r>
    </w:p>
    <w:p w:rsidR="00000000" w:rsidRDefault="007B7CC9">
      <w:pPr>
        <w:divId w:val="185216066"/>
        <w:rPr>
          <w:rFonts w:eastAsia="Times New Roman"/>
          <w:sz w:val="30"/>
          <w:szCs w:val="30"/>
          <w:lang w:val="es-ES"/>
        </w:rPr>
      </w:pPr>
      <w:r>
        <w:rPr>
          <w:rFonts w:eastAsia="Times New Roman"/>
          <w:sz w:val="30"/>
          <w:szCs w:val="30"/>
          <w:lang w:val="es-ES"/>
        </w:rPr>
        <w:t xml:space="preserve">Art. 1.- </w:t>
      </w:r>
      <w:r>
        <w:rPr>
          <w:rFonts w:eastAsia="Times New Roman"/>
          <w:b/>
          <w:bCs/>
          <w:sz w:val="30"/>
          <w:szCs w:val="30"/>
          <w:lang w:val="es-ES"/>
        </w:rPr>
        <w:t xml:space="preserve">De la misión institucional.- </w:t>
      </w:r>
      <w:r>
        <w:rPr>
          <w:rFonts w:eastAsia="Times New Roman"/>
          <w:sz w:val="30"/>
          <w:szCs w:val="30"/>
          <w:lang w:val="es-ES"/>
        </w:rPr>
        <w:t>Es responsable de garantizar los derechos de niños, niñas y adolescentes en el Ecuador para el ejercicio pleno de su ciudadanía en libertad e igualdad de oportunidades.</w:t>
      </w:r>
    </w:p>
    <w:p w:rsidR="00000000" w:rsidRDefault="007B7CC9">
      <w:pPr>
        <w:divId w:val="1796483128"/>
        <w:rPr>
          <w:rFonts w:eastAsia="Times New Roman"/>
          <w:sz w:val="30"/>
          <w:szCs w:val="30"/>
          <w:lang w:val="es-ES"/>
        </w:rPr>
      </w:pPr>
      <w:r>
        <w:rPr>
          <w:rFonts w:eastAsia="Times New Roman"/>
          <w:sz w:val="30"/>
          <w:szCs w:val="30"/>
          <w:lang w:val="es-ES"/>
        </w:rPr>
        <w:t>Art. 2.-</w:t>
      </w:r>
      <w:r>
        <w:rPr>
          <w:rFonts w:eastAsia="Times New Roman"/>
          <w:b/>
          <w:bCs/>
          <w:sz w:val="30"/>
          <w:szCs w:val="30"/>
          <w:lang w:val="es-ES"/>
        </w:rPr>
        <w:t xml:space="preserve"> De la visión institucional.- </w:t>
      </w:r>
      <w:r>
        <w:rPr>
          <w:rFonts w:eastAsia="Times New Roman"/>
          <w:sz w:val="30"/>
          <w:szCs w:val="30"/>
          <w:lang w:val="es-ES"/>
        </w:rPr>
        <w:t xml:space="preserve">La </w:t>
      </w:r>
      <w:r>
        <w:rPr>
          <w:rFonts w:eastAsia="Times New Roman"/>
          <w:sz w:val="30"/>
          <w:szCs w:val="30"/>
          <w:lang w:val="es-ES"/>
        </w:rPr>
        <w:t>visión del INFA esta definida en la agenda social de la niñez y adolescencia "Juntos por la equidad desde el principio de la vida" es una orientación mandatoria que el INFA asume y sus metas deben ser la visión y el horizonte hacia el cual la nueva institu</w:t>
      </w:r>
      <w:r>
        <w:rPr>
          <w:rFonts w:eastAsia="Times New Roman"/>
          <w:sz w:val="30"/>
          <w:szCs w:val="30"/>
          <w:lang w:val="es-ES"/>
        </w:rPr>
        <w:t>ción avance.</w:t>
      </w:r>
    </w:p>
    <w:p w:rsidR="00000000" w:rsidRDefault="007B7CC9">
      <w:pPr>
        <w:divId w:val="1863859622"/>
        <w:rPr>
          <w:rFonts w:eastAsia="Times New Roman"/>
          <w:sz w:val="30"/>
          <w:szCs w:val="30"/>
          <w:lang w:val="es-ES"/>
        </w:rPr>
      </w:pPr>
      <w:r>
        <w:rPr>
          <w:rFonts w:eastAsia="Times New Roman"/>
          <w:sz w:val="30"/>
          <w:szCs w:val="30"/>
          <w:lang w:val="es-ES"/>
        </w:rPr>
        <w:t xml:space="preserve">Art. 3.- </w:t>
      </w:r>
      <w:r>
        <w:rPr>
          <w:rFonts w:eastAsia="Times New Roman"/>
          <w:b/>
          <w:bCs/>
          <w:sz w:val="30"/>
          <w:szCs w:val="30"/>
          <w:lang w:val="es-ES"/>
        </w:rPr>
        <w:t>De</w:t>
      </w:r>
      <w:r>
        <w:rPr>
          <w:rFonts w:eastAsia="Times New Roman"/>
          <w:sz w:val="30"/>
          <w:szCs w:val="30"/>
          <w:lang w:val="es-ES"/>
        </w:rPr>
        <w:t xml:space="preserve"> </w:t>
      </w:r>
      <w:r>
        <w:rPr>
          <w:rFonts w:eastAsia="Times New Roman"/>
          <w:b/>
          <w:bCs/>
          <w:sz w:val="30"/>
          <w:szCs w:val="30"/>
          <w:lang w:val="es-ES"/>
        </w:rPr>
        <w:t xml:space="preserve">los objetivos estratégicos.- </w:t>
      </w:r>
      <w:r>
        <w:rPr>
          <w:rFonts w:eastAsia="Times New Roman"/>
          <w:sz w:val="30"/>
          <w:szCs w:val="30"/>
          <w:lang w:val="es-ES"/>
        </w:rPr>
        <w:t>Para el cumplimiento de su misión institucional y la satisfacción de la demanda de servicios que las comunidades demandan, se establece los siguientes objetivos estratégicos planteadas en la agenda soci</w:t>
      </w:r>
      <w:r>
        <w:rPr>
          <w:rFonts w:eastAsia="Times New Roman"/>
          <w:sz w:val="30"/>
          <w:szCs w:val="30"/>
          <w:lang w:val="es-ES"/>
        </w:rPr>
        <w:t>al de la niñez y adolescencia: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• Ningún niño o niña menor de 28 días muere por causas prevenibles.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• Ningún niño, niña o adolescente con hambre o desnutrición.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• Ningún niño, niña o adolescente sin educación.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• Ningún niño, niña o adolescente maltratad</w:t>
      </w:r>
      <w:r>
        <w:rPr>
          <w:rFonts w:eastAsia="Times New Roman"/>
          <w:sz w:val="30"/>
          <w:szCs w:val="30"/>
          <w:lang w:val="es-ES"/>
        </w:rPr>
        <w:t>o.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• Ningún niño, niña o adolescente ejerciendo trabajos peligrosos.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lastRenderedPageBreak/>
        <w:br/>
        <w:t>• Fomentar la participación social y construcción de ciudadanía.</w:t>
      </w:r>
    </w:p>
    <w:p w:rsidR="00000000" w:rsidRDefault="007B7CC9">
      <w:pPr>
        <w:divId w:val="488130694"/>
        <w:rPr>
          <w:rFonts w:eastAsia="Times New Roman"/>
          <w:sz w:val="30"/>
          <w:szCs w:val="30"/>
          <w:lang w:val="es-ES"/>
        </w:rPr>
      </w:pPr>
      <w:r>
        <w:rPr>
          <w:rFonts w:eastAsia="Times New Roman"/>
          <w:sz w:val="30"/>
          <w:szCs w:val="30"/>
          <w:lang w:val="es-ES"/>
        </w:rPr>
        <w:t>Art. 4.-</w:t>
      </w:r>
      <w:r>
        <w:rPr>
          <w:rFonts w:eastAsia="Times New Roman"/>
          <w:b/>
          <w:bCs/>
          <w:sz w:val="30"/>
          <w:szCs w:val="30"/>
          <w:lang w:val="es-ES"/>
        </w:rPr>
        <w:t xml:space="preserve"> De los valores institucionales.- </w:t>
      </w:r>
      <w:r>
        <w:rPr>
          <w:rFonts w:eastAsia="Times New Roman"/>
          <w:sz w:val="30"/>
          <w:szCs w:val="30"/>
          <w:lang w:val="es-ES"/>
        </w:rPr>
        <w:t>A fin de generar una cultura organizacional que asegure un comportamiento labo</w:t>
      </w:r>
      <w:r>
        <w:rPr>
          <w:rFonts w:eastAsia="Times New Roman"/>
          <w:sz w:val="30"/>
          <w:szCs w:val="30"/>
          <w:lang w:val="es-ES"/>
        </w:rPr>
        <w:t>ral de todos los integrantes del INFA orientado a generar servicios de calidad en función de satisfacer la demanda social, define los siguientes valores institucionales: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 xml:space="preserve">• </w:t>
      </w:r>
      <w:r>
        <w:rPr>
          <w:rFonts w:eastAsia="Times New Roman"/>
          <w:b/>
          <w:bCs/>
          <w:sz w:val="30"/>
          <w:szCs w:val="30"/>
          <w:lang w:val="es-ES"/>
        </w:rPr>
        <w:t xml:space="preserve">COMPROMISO INSTITUCIONAL.- </w:t>
      </w:r>
      <w:r>
        <w:rPr>
          <w:rFonts w:eastAsia="Times New Roman"/>
          <w:sz w:val="30"/>
          <w:szCs w:val="30"/>
          <w:lang w:val="es-ES"/>
        </w:rPr>
        <w:t xml:space="preserve">La prioridad absoluta tienen los derechos de los niños, </w:t>
      </w:r>
      <w:r>
        <w:rPr>
          <w:rFonts w:eastAsia="Times New Roman"/>
          <w:sz w:val="30"/>
          <w:szCs w:val="30"/>
          <w:lang w:val="es-ES"/>
        </w:rPr>
        <w:t>las niñas y los adolescentes en el país.</w:t>
      </w:r>
      <w:r>
        <w:rPr>
          <w:rFonts w:eastAsia="Times New Roman"/>
          <w:b/>
          <w:bCs/>
          <w:sz w:val="30"/>
          <w:szCs w:val="30"/>
          <w:lang w:val="es-ES"/>
        </w:rPr>
        <w:br/>
      </w:r>
      <w:r>
        <w:rPr>
          <w:rFonts w:eastAsia="Times New Roman"/>
          <w:b/>
          <w:bCs/>
          <w:sz w:val="30"/>
          <w:szCs w:val="30"/>
          <w:lang w:val="es-ES"/>
        </w:rPr>
        <w:br/>
        <w:t xml:space="preserve">• HONESTIDAD.- </w:t>
      </w:r>
      <w:r>
        <w:rPr>
          <w:rFonts w:eastAsia="Times New Roman"/>
          <w:sz w:val="30"/>
          <w:szCs w:val="30"/>
          <w:lang w:val="es-ES"/>
        </w:rPr>
        <w:t>Proceder con rectitud, disciplina, honradez y mística en el cumplimiento de sus obligaciones y en la elaboración de productos o la prestación de servicios inherentes a la institución.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 xml:space="preserve">• </w:t>
      </w:r>
      <w:r>
        <w:rPr>
          <w:rFonts w:eastAsia="Times New Roman"/>
          <w:b/>
          <w:bCs/>
          <w:sz w:val="30"/>
          <w:szCs w:val="30"/>
          <w:lang w:val="es-ES"/>
        </w:rPr>
        <w:t xml:space="preserve">JUSTICIA.- </w:t>
      </w:r>
      <w:r>
        <w:rPr>
          <w:rFonts w:eastAsia="Times New Roman"/>
          <w:sz w:val="30"/>
          <w:szCs w:val="30"/>
          <w:lang w:val="es-ES"/>
        </w:rPr>
        <w:t>A</w:t>
      </w:r>
      <w:r>
        <w:rPr>
          <w:rFonts w:eastAsia="Times New Roman"/>
          <w:sz w:val="30"/>
          <w:szCs w:val="30"/>
          <w:lang w:val="es-ES"/>
        </w:rPr>
        <w:t>ctuar con correspondencia, evitando incurrir en acciones que no quisiéramos sean aplicadas en nosotros.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 xml:space="preserve">• </w:t>
      </w:r>
      <w:r>
        <w:rPr>
          <w:rFonts w:eastAsia="Times New Roman"/>
          <w:b/>
          <w:bCs/>
          <w:sz w:val="30"/>
          <w:szCs w:val="30"/>
          <w:lang w:val="es-ES"/>
        </w:rPr>
        <w:t xml:space="preserve">PREDISPOSICIÓN AL SERVICIO.- </w:t>
      </w:r>
      <w:r>
        <w:rPr>
          <w:rFonts w:eastAsia="Times New Roman"/>
          <w:sz w:val="30"/>
          <w:szCs w:val="30"/>
          <w:lang w:val="es-ES"/>
        </w:rPr>
        <w:t>Actitud positiva hacia el trabajo, trabajamos por los niños, las niñas y los adolescentes así que mantendremos el espíri</w:t>
      </w:r>
      <w:r>
        <w:rPr>
          <w:rFonts w:eastAsia="Times New Roman"/>
          <w:sz w:val="30"/>
          <w:szCs w:val="30"/>
          <w:lang w:val="es-ES"/>
        </w:rPr>
        <w:t>tu joven, alegre y con alta apertura al cambio y a disfrutar de nuestras acciones.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 xml:space="preserve">• </w:t>
      </w:r>
      <w:r>
        <w:rPr>
          <w:rFonts w:eastAsia="Times New Roman"/>
          <w:b/>
          <w:bCs/>
          <w:sz w:val="30"/>
          <w:szCs w:val="30"/>
          <w:lang w:val="es-ES"/>
        </w:rPr>
        <w:t xml:space="preserve">TRANSPARENCIA.- </w:t>
      </w:r>
      <w:r>
        <w:rPr>
          <w:rFonts w:eastAsia="Times New Roman"/>
          <w:sz w:val="30"/>
          <w:szCs w:val="30"/>
          <w:lang w:val="es-ES"/>
        </w:rPr>
        <w:t>Todo lo que se haga en el INFA será de público conocimiento y estará disponible para que usuarios directos o indirectos conozcan, critiquen y observen, si</w:t>
      </w:r>
      <w:r>
        <w:rPr>
          <w:rFonts w:eastAsia="Times New Roman"/>
          <w:sz w:val="30"/>
          <w:szCs w:val="30"/>
          <w:lang w:val="es-ES"/>
        </w:rPr>
        <w:t>empre y cuando esta divulgación no vulnere o atente contra los derechos de niñas, niños y adolescentes.</w:t>
      </w:r>
    </w:p>
    <w:p w:rsidR="00000000" w:rsidRDefault="007B7CC9">
      <w:pPr>
        <w:jc w:val="center"/>
        <w:rPr>
          <w:rFonts w:eastAsia="Times New Roman"/>
          <w:sz w:val="36"/>
          <w:szCs w:val="36"/>
          <w:lang w:val="es-ES"/>
        </w:rPr>
      </w:pPr>
      <w:r>
        <w:rPr>
          <w:rFonts w:eastAsia="Times New Roman"/>
          <w:b/>
          <w:bCs/>
          <w:sz w:val="36"/>
          <w:szCs w:val="36"/>
          <w:lang w:val="es-ES"/>
        </w:rPr>
        <w:br/>
        <w:t>Título II</w:t>
      </w:r>
      <w:r>
        <w:rPr>
          <w:rFonts w:eastAsia="Times New Roman"/>
          <w:b/>
          <w:bCs/>
          <w:sz w:val="36"/>
          <w:szCs w:val="36"/>
          <w:lang w:val="es-ES"/>
        </w:rPr>
        <w:br/>
        <w:t>DE LA ESTRUCTURA ORGANIZACIONAL DE GESTIÓN POR PROCESOS</w:t>
      </w:r>
    </w:p>
    <w:p w:rsidR="00000000" w:rsidRDefault="007B7CC9">
      <w:pPr>
        <w:divId w:val="1284772762"/>
        <w:rPr>
          <w:rFonts w:eastAsia="Times New Roman"/>
          <w:sz w:val="30"/>
          <w:szCs w:val="30"/>
          <w:lang w:val="es-ES"/>
        </w:rPr>
      </w:pPr>
      <w:r>
        <w:rPr>
          <w:rFonts w:eastAsia="Times New Roman"/>
          <w:sz w:val="30"/>
          <w:szCs w:val="30"/>
          <w:lang w:val="es-ES"/>
        </w:rPr>
        <w:t>Art. 5.-</w:t>
      </w:r>
      <w:r>
        <w:rPr>
          <w:rFonts w:eastAsia="Times New Roman"/>
          <w:b/>
          <w:bCs/>
          <w:sz w:val="30"/>
          <w:szCs w:val="30"/>
          <w:lang w:val="es-ES"/>
        </w:rPr>
        <w:t xml:space="preserve"> Estructura Organizacional por Procesos.- </w:t>
      </w:r>
      <w:r>
        <w:rPr>
          <w:rFonts w:eastAsia="Times New Roman"/>
          <w:sz w:val="30"/>
          <w:szCs w:val="30"/>
          <w:lang w:val="es-ES"/>
        </w:rPr>
        <w:t>La estructura organizacional del IN</w:t>
      </w:r>
      <w:r>
        <w:rPr>
          <w:rFonts w:eastAsia="Times New Roman"/>
          <w:sz w:val="30"/>
          <w:szCs w:val="30"/>
          <w:lang w:val="es-ES"/>
        </w:rPr>
        <w:t>STITUTO DE LA NIÑEZ Y LA FAMILIA -INFA- se alinea con su misión consagrada en el Decreto 1170 artículo 2, y se sustenta en la filosofía y enfoque de productos, servicios y procesos, con el propósito de asegurar su ordenamiento orgánico.</w:t>
      </w:r>
    </w:p>
    <w:p w:rsidR="00000000" w:rsidRDefault="007B7CC9">
      <w:pPr>
        <w:divId w:val="352655876"/>
        <w:rPr>
          <w:rFonts w:eastAsia="Times New Roman"/>
          <w:sz w:val="30"/>
          <w:szCs w:val="30"/>
          <w:lang w:val="es-ES"/>
        </w:rPr>
      </w:pPr>
      <w:r>
        <w:rPr>
          <w:rFonts w:eastAsia="Times New Roman"/>
          <w:sz w:val="30"/>
          <w:szCs w:val="30"/>
          <w:lang w:val="es-ES"/>
        </w:rPr>
        <w:t>Art. 6.-</w:t>
      </w:r>
      <w:r>
        <w:rPr>
          <w:rFonts w:eastAsia="Times New Roman"/>
          <w:b/>
          <w:bCs/>
          <w:sz w:val="30"/>
          <w:szCs w:val="30"/>
          <w:lang w:val="es-ES"/>
        </w:rPr>
        <w:t xml:space="preserve"> Procesos d</w:t>
      </w:r>
      <w:r>
        <w:rPr>
          <w:rFonts w:eastAsia="Times New Roman"/>
          <w:b/>
          <w:bCs/>
          <w:sz w:val="30"/>
          <w:szCs w:val="30"/>
          <w:lang w:val="es-ES"/>
        </w:rPr>
        <w:t xml:space="preserve">el Instituto de la Niñez y la Familia - INFA.- </w:t>
      </w:r>
      <w:r>
        <w:rPr>
          <w:rFonts w:eastAsia="Times New Roman"/>
          <w:sz w:val="30"/>
          <w:szCs w:val="30"/>
          <w:lang w:val="es-ES"/>
        </w:rPr>
        <w:t xml:space="preserve">Los procesos que elaboran los productos y servicios del INFA, se ordenan </w:t>
      </w:r>
      <w:r>
        <w:rPr>
          <w:rFonts w:eastAsia="Times New Roman"/>
          <w:sz w:val="30"/>
          <w:szCs w:val="30"/>
          <w:lang w:val="es-ES"/>
        </w:rPr>
        <w:lastRenderedPageBreak/>
        <w:t>y clasifican en función de su grado de contribución o valor agregado al cumplimiento de la misión institucional.</w:t>
      </w:r>
    </w:p>
    <w:p w:rsidR="00000000" w:rsidRDefault="007B7CC9">
      <w:pPr>
        <w:divId w:val="166753686"/>
        <w:rPr>
          <w:rFonts w:eastAsia="Times New Roman"/>
          <w:sz w:val="30"/>
          <w:szCs w:val="30"/>
          <w:lang w:val="es-ES"/>
        </w:rPr>
      </w:pPr>
      <w:r>
        <w:rPr>
          <w:rFonts w:eastAsia="Times New Roman"/>
          <w:sz w:val="30"/>
          <w:szCs w:val="30"/>
          <w:lang w:val="es-ES"/>
        </w:rPr>
        <w:t>Art. 7.-</w:t>
      </w:r>
      <w:r>
        <w:rPr>
          <w:rFonts w:eastAsia="Times New Roman"/>
          <w:b/>
          <w:bCs/>
          <w:sz w:val="30"/>
          <w:szCs w:val="30"/>
          <w:lang w:val="es-ES"/>
        </w:rPr>
        <w:t xml:space="preserve"> Marco conceptu</w:t>
      </w:r>
      <w:r>
        <w:rPr>
          <w:rFonts w:eastAsia="Times New Roman"/>
          <w:b/>
          <w:bCs/>
          <w:sz w:val="30"/>
          <w:szCs w:val="30"/>
          <w:lang w:val="es-ES"/>
        </w:rPr>
        <w:t xml:space="preserve">al general.- </w:t>
      </w:r>
      <w:r>
        <w:rPr>
          <w:rFonts w:eastAsia="Times New Roman"/>
          <w:sz w:val="30"/>
          <w:szCs w:val="30"/>
          <w:lang w:val="es-ES"/>
        </w:rPr>
        <w:t>Para efectos de este Estatuto Orgánico por Procesos, se entienden las siguientes acepciones ya analizadas y aceptadas: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 xml:space="preserve">• </w:t>
      </w:r>
      <w:r>
        <w:rPr>
          <w:rFonts w:eastAsia="Times New Roman"/>
          <w:b/>
          <w:bCs/>
          <w:sz w:val="30"/>
          <w:szCs w:val="30"/>
          <w:lang w:val="es-ES"/>
        </w:rPr>
        <w:t xml:space="preserve">Macro proceso: </w:t>
      </w:r>
      <w:r>
        <w:rPr>
          <w:rFonts w:eastAsia="Times New Roman"/>
          <w:sz w:val="30"/>
          <w:szCs w:val="30"/>
          <w:lang w:val="es-ES"/>
        </w:rPr>
        <w:t>Conjunto de dos o mas procesos que se orientan a cumplir un mismo objetivo.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 xml:space="preserve">• </w:t>
      </w:r>
      <w:r>
        <w:rPr>
          <w:rFonts w:eastAsia="Times New Roman"/>
          <w:b/>
          <w:bCs/>
          <w:sz w:val="30"/>
          <w:szCs w:val="30"/>
          <w:lang w:val="es-ES"/>
        </w:rPr>
        <w:t xml:space="preserve">Proceso: </w:t>
      </w:r>
      <w:r>
        <w:rPr>
          <w:rFonts w:eastAsia="Times New Roman"/>
          <w:sz w:val="30"/>
          <w:szCs w:val="30"/>
          <w:lang w:val="es-ES"/>
        </w:rPr>
        <w:t>Conjunto de activi</w:t>
      </w:r>
      <w:r>
        <w:rPr>
          <w:rFonts w:eastAsia="Times New Roman"/>
          <w:sz w:val="30"/>
          <w:szCs w:val="30"/>
          <w:lang w:val="es-ES"/>
        </w:rPr>
        <w:t>dades relacionadas entre sí que transforman insumos agregando valor, a fin de entregar un bien o servicio a un cliente externo o interno, optimizando los recursos de la organización.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 xml:space="preserve">• </w:t>
      </w:r>
      <w:r>
        <w:rPr>
          <w:rFonts w:eastAsia="Times New Roman"/>
          <w:b/>
          <w:bCs/>
          <w:sz w:val="30"/>
          <w:szCs w:val="30"/>
          <w:lang w:val="es-ES"/>
        </w:rPr>
        <w:t xml:space="preserve">Subproceso: </w:t>
      </w:r>
      <w:r>
        <w:rPr>
          <w:rFonts w:eastAsia="Times New Roman"/>
          <w:sz w:val="30"/>
          <w:szCs w:val="30"/>
          <w:lang w:val="es-ES"/>
        </w:rPr>
        <w:t>Conjunto de actividades relacionadas entre si que producen</w:t>
      </w:r>
      <w:r>
        <w:rPr>
          <w:rFonts w:eastAsia="Times New Roman"/>
          <w:sz w:val="30"/>
          <w:szCs w:val="30"/>
          <w:lang w:val="es-ES"/>
        </w:rPr>
        <w:t xml:space="preserve"> un bien o servicio que se integra o complementa a</w:t>
      </w:r>
      <w:r>
        <w:rPr>
          <w:rFonts w:eastAsia="Times New Roman"/>
          <w:b/>
          <w:bCs/>
          <w:sz w:val="30"/>
          <w:szCs w:val="30"/>
          <w:lang w:val="es-ES"/>
        </w:rPr>
        <w:t xml:space="preserve"> </w:t>
      </w:r>
      <w:r>
        <w:rPr>
          <w:rFonts w:eastAsia="Times New Roman"/>
          <w:sz w:val="30"/>
          <w:szCs w:val="30"/>
          <w:lang w:val="es-ES"/>
        </w:rPr>
        <w:t>otro producto de mayor valor agregado.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 xml:space="preserve">• </w:t>
      </w:r>
      <w:r>
        <w:rPr>
          <w:rFonts w:eastAsia="Times New Roman"/>
          <w:b/>
          <w:bCs/>
          <w:sz w:val="30"/>
          <w:szCs w:val="30"/>
          <w:lang w:val="es-ES"/>
        </w:rPr>
        <w:t xml:space="preserve">Ámbito de acción: </w:t>
      </w:r>
      <w:r>
        <w:rPr>
          <w:rFonts w:eastAsia="Times New Roman"/>
          <w:sz w:val="30"/>
          <w:szCs w:val="30"/>
          <w:lang w:val="es-ES"/>
        </w:rPr>
        <w:t>acciones o tareas que se realizan para generar un determinado resultado dentro de un proceso o subproceso.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 xml:space="preserve">• </w:t>
      </w:r>
      <w:r>
        <w:rPr>
          <w:rFonts w:eastAsia="Times New Roman"/>
          <w:b/>
          <w:bCs/>
          <w:sz w:val="30"/>
          <w:szCs w:val="30"/>
          <w:lang w:val="es-ES"/>
        </w:rPr>
        <w:t xml:space="preserve">Insumo: </w:t>
      </w:r>
      <w:r>
        <w:rPr>
          <w:rFonts w:eastAsia="Times New Roman"/>
          <w:sz w:val="30"/>
          <w:szCs w:val="30"/>
          <w:lang w:val="es-ES"/>
        </w:rPr>
        <w:t>Bienes o servicios que util</w:t>
      </w:r>
      <w:r>
        <w:rPr>
          <w:rFonts w:eastAsia="Times New Roman"/>
          <w:sz w:val="30"/>
          <w:szCs w:val="30"/>
          <w:lang w:val="es-ES"/>
        </w:rPr>
        <w:t>izan los procesos institucionales para generar productos o servicios para sus clientes.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 xml:space="preserve">• </w:t>
      </w:r>
      <w:r>
        <w:rPr>
          <w:rFonts w:eastAsia="Times New Roman"/>
          <w:b/>
          <w:bCs/>
          <w:sz w:val="30"/>
          <w:szCs w:val="30"/>
          <w:lang w:val="es-ES"/>
        </w:rPr>
        <w:t xml:space="preserve">Proveedor: </w:t>
      </w:r>
      <w:r>
        <w:rPr>
          <w:rFonts w:eastAsia="Times New Roman"/>
          <w:sz w:val="30"/>
          <w:szCs w:val="30"/>
          <w:lang w:val="es-ES"/>
        </w:rPr>
        <w:t>Persona natural o jurídica pública y privada, que entrega bienes o servicios al INFA.</w:t>
      </w:r>
      <w:r>
        <w:rPr>
          <w:rFonts w:eastAsia="Times New Roman"/>
          <w:b/>
          <w:bCs/>
          <w:sz w:val="30"/>
          <w:szCs w:val="30"/>
          <w:lang w:val="es-ES"/>
        </w:rPr>
        <w:br/>
      </w:r>
      <w:r>
        <w:rPr>
          <w:rFonts w:eastAsia="Times New Roman"/>
          <w:b/>
          <w:bCs/>
          <w:sz w:val="30"/>
          <w:szCs w:val="30"/>
          <w:lang w:val="es-ES"/>
        </w:rPr>
        <w:br/>
        <w:t xml:space="preserve">• Cliente: </w:t>
      </w:r>
      <w:r>
        <w:rPr>
          <w:rFonts w:eastAsia="Times New Roman"/>
          <w:sz w:val="30"/>
          <w:szCs w:val="30"/>
          <w:lang w:val="es-ES"/>
        </w:rPr>
        <w:t xml:space="preserve">Personas naturales o jurídicas públicas y privadas, que </w:t>
      </w:r>
      <w:r>
        <w:rPr>
          <w:rFonts w:eastAsia="Times New Roman"/>
          <w:sz w:val="30"/>
          <w:szCs w:val="30"/>
          <w:lang w:val="es-ES"/>
        </w:rPr>
        <w:t>reciben los productos que genera el INFA.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 xml:space="preserve">• </w:t>
      </w:r>
      <w:r>
        <w:rPr>
          <w:rFonts w:eastAsia="Times New Roman"/>
          <w:b/>
          <w:bCs/>
          <w:sz w:val="30"/>
          <w:szCs w:val="30"/>
          <w:lang w:val="es-ES"/>
        </w:rPr>
        <w:t xml:space="preserve">Proceso agregador de valor: </w:t>
      </w:r>
      <w:r>
        <w:rPr>
          <w:rFonts w:eastAsia="Times New Roman"/>
          <w:sz w:val="30"/>
          <w:szCs w:val="30"/>
          <w:lang w:val="es-ES"/>
        </w:rPr>
        <w:t>Conjunto de actividades que aseguran la entrega de bienes o servicios conforme los requerimientos del cliente ciudadano, relacionados con la misión del INFA.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 xml:space="preserve">• </w:t>
      </w:r>
      <w:r>
        <w:rPr>
          <w:rFonts w:eastAsia="Times New Roman"/>
          <w:b/>
          <w:bCs/>
          <w:sz w:val="30"/>
          <w:szCs w:val="30"/>
          <w:lang w:val="es-ES"/>
        </w:rPr>
        <w:t xml:space="preserve">Proceso gobernante: </w:t>
      </w:r>
      <w:r>
        <w:rPr>
          <w:rFonts w:eastAsia="Times New Roman"/>
          <w:sz w:val="30"/>
          <w:szCs w:val="30"/>
          <w:lang w:val="es-ES"/>
        </w:rPr>
        <w:t>Co</w:t>
      </w:r>
      <w:r>
        <w:rPr>
          <w:rFonts w:eastAsia="Times New Roman"/>
          <w:sz w:val="30"/>
          <w:szCs w:val="30"/>
          <w:lang w:val="es-ES"/>
        </w:rPr>
        <w:t>njunto de actividades relacionadas con el direccionamiento estratégico que orienta la gestión de la organización mediante el establecimiento de políticas, directrices y normas.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 xml:space="preserve">• </w:t>
      </w:r>
      <w:r>
        <w:rPr>
          <w:rFonts w:eastAsia="Times New Roman"/>
          <w:b/>
          <w:bCs/>
          <w:sz w:val="30"/>
          <w:szCs w:val="30"/>
          <w:lang w:val="es-ES"/>
        </w:rPr>
        <w:t xml:space="preserve">Proceso habilitante de asesoría </w:t>
      </w:r>
      <w:r>
        <w:rPr>
          <w:rFonts w:eastAsia="Times New Roman"/>
          <w:sz w:val="30"/>
          <w:szCs w:val="30"/>
          <w:lang w:val="es-ES"/>
        </w:rPr>
        <w:t xml:space="preserve">y </w:t>
      </w:r>
      <w:r>
        <w:rPr>
          <w:rFonts w:eastAsia="Times New Roman"/>
          <w:b/>
          <w:bCs/>
          <w:sz w:val="30"/>
          <w:szCs w:val="30"/>
          <w:lang w:val="es-ES"/>
        </w:rPr>
        <w:t xml:space="preserve">de apoyo: </w:t>
      </w:r>
      <w:r>
        <w:rPr>
          <w:rFonts w:eastAsia="Times New Roman"/>
          <w:sz w:val="30"/>
          <w:szCs w:val="30"/>
          <w:lang w:val="es-ES"/>
        </w:rPr>
        <w:t xml:space="preserve">Conjunto de actividades requeridas para generar productos y servicios de los </w:t>
      </w:r>
      <w:r>
        <w:rPr>
          <w:rFonts w:eastAsia="Times New Roman"/>
          <w:sz w:val="30"/>
          <w:szCs w:val="30"/>
          <w:lang w:val="es-ES"/>
        </w:rPr>
        <w:lastRenderedPageBreak/>
        <w:t>procesos gobernantes, agregadores de valor y los propios habilitantes de asesoría y de apoyo.</w:t>
      </w:r>
    </w:p>
    <w:p w:rsidR="00000000" w:rsidRDefault="007B7CC9">
      <w:pPr>
        <w:divId w:val="829446111"/>
        <w:rPr>
          <w:rFonts w:eastAsia="Times New Roman"/>
          <w:sz w:val="30"/>
          <w:szCs w:val="30"/>
          <w:lang w:val="es-ES"/>
        </w:rPr>
      </w:pPr>
      <w:r>
        <w:rPr>
          <w:rFonts w:eastAsia="Times New Roman"/>
          <w:sz w:val="30"/>
          <w:szCs w:val="30"/>
          <w:lang w:val="es-ES"/>
        </w:rPr>
        <w:t xml:space="preserve">Art. 8.- </w:t>
      </w:r>
      <w:r>
        <w:rPr>
          <w:rFonts w:eastAsia="Times New Roman"/>
          <w:b/>
          <w:bCs/>
          <w:sz w:val="30"/>
          <w:szCs w:val="30"/>
          <w:lang w:val="es-ES"/>
        </w:rPr>
        <w:t>Definición de</w:t>
      </w:r>
      <w:r>
        <w:rPr>
          <w:rFonts w:eastAsia="Times New Roman"/>
          <w:sz w:val="30"/>
          <w:szCs w:val="30"/>
          <w:lang w:val="es-ES"/>
        </w:rPr>
        <w:t xml:space="preserve"> </w:t>
      </w:r>
      <w:r>
        <w:rPr>
          <w:rFonts w:eastAsia="Times New Roman"/>
          <w:b/>
          <w:bCs/>
          <w:sz w:val="30"/>
          <w:szCs w:val="30"/>
          <w:lang w:val="es-ES"/>
        </w:rPr>
        <w:t xml:space="preserve">los procesos institucionales.- </w:t>
      </w:r>
      <w:r>
        <w:rPr>
          <w:rFonts w:eastAsia="Times New Roman"/>
          <w:sz w:val="30"/>
          <w:szCs w:val="30"/>
          <w:lang w:val="es-ES"/>
        </w:rPr>
        <w:t xml:space="preserve">Los procesos al interior de la </w:t>
      </w:r>
      <w:r>
        <w:rPr>
          <w:rFonts w:eastAsia="Times New Roman"/>
          <w:sz w:val="30"/>
          <w:szCs w:val="30"/>
          <w:lang w:val="es-ES"/>
        </w:rPr>
        <w:t>institución se agrupan en función del grado de contribución y valor agregado al cumplimiento de la misión institucional, se clasifican por su responsabilidad en: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b/>
          <w:bCs/>
          <w:sz w:val="30"/>
          <w:szCs w:val="30"/>
          <w:lang w:val="es-ES"/>
        </w:rPr>
        <w:t xml:space="preserve">a) Procesos gobernantes: </w:t>
      </w:r>
      <w:r>
        <w:rPr>
          <w:rFonts w:eastAsia="Times New Roman"/>
          <w:sz w:val="30"/>
          <w:szCs w:val="30"/>
          <w:lang w:val="es-ES"/>
        </w:rPr>
        <w:t>Estos procesos son responsables de emitir políticas, directrices y p</w:t>
      </w:r>
      <w:r>
        <w:rPr>
          <w:rFonts w:eastAsia="Times New Roman"/>
          <w:sz w:val="30"/>
          <w:szCs w:val="30"/>
          <w:lang w:val="es-ES"/>
        </w:rPr>
        <w:t>lanes estratégicos para el funcionamiento de la organización. Conforme lo establece las políticas públicas en esta materia y el decreto de creación del INFA, su gestión será nacional, desconcentrada, integral y participativa, con independencia técnica, adm</w:t>
      </w:r>
      <w:r>
        <w:rPr>
          <w:rFonts w:eastAsia="Times New Roman"/>
          <w:sz w:val="30"/>
          <w:szCs w:val="30"/>
          <w:lang w:val="es-ES"/>
        </w:rPr>
        <w:t>inistrativa y financiera. Esto significa que los procesos gobernantes se enmarcan en una gestión nacional que garantizara la ejecución de políticas de protección integral a nivel nacional, de acuerdo con el Plan Nacional de Desarrollo y la organización ter</w:t>
      </w:r>
      <w:r>
        <w:rPr>
          <w:rFonts w:eastAsia="Times New Roman"/>
          <w:sz w:val="30"/>
          <w:szCs w:val="30"/>
          <w:lang w:val="es-ES"/>
        </w:rPr>
        <w:t>ritorial del Estado.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Los procesos del nivel central serán: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• Generar y orientar la ejecución de políticas de protección integral de niñas, niños y adolescentes.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• Generar políticas y normas de gestión nacional.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• Establecer metodologías, técnicas e ins</w:t>
      </w:r>
      <w:r>
        <w:rPr>
          <w:rFonts w:eastAsia="Times New Roman"/>
          <w:sz w:val="30"/>
          <w:szCs w:val="30"/>
          <w:lang w:val="es-ES"/>
        </w:rPr>
        <w:t>trumentos para formular planes, programas, proyectos y presupuestos.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• Formular y ejecutar planes, programas y proyectos de carácter supra provincial.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• Establecer programas y proyectos de cooperación con entidades y organismos públicos y privados, nacio</w:t>
      </w:r>
      <w:r>
        <w:rPr>
          <w:rFonts w:eastAsia="Times New Roman"/>
          <w:sz w:val="30"/>
          <w:szCs w:val="30"/>
          <w:lang w:val="es-ES"/>
        </w:rPr>
        <w:t>nales e internacionales.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• Consolidar los planes, programas, proyectos y presupuestos generados en el nivel desconcentrado.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• Definir y ejecutar planes de capacitación y asistencia técnica.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• Establecer y supervisar a nivel nacional la aplicación de mod</w:t>
      </w:r>
      <w:r>
        <w:rPr>
          <w:rFonts w:eastAsia="Times New Roman"/>
          <w:sz w:val="30"/>
          <w:szCs w:val="30"/>
          <w:lang w:val="es-ES"/>
        </w:rPr>
        <w:t xml:space="preserve">elos, </w:t>
      </w:r>
      <w:r>
        <w:rPr>
          <w:rFonts w:eastAsia="Times New Roman"/>
          <w:sz w:val="30"/>
          <w:szCs w:val="30"/>
          <w:lang w:val="es-ES"/>
        </w:rPr>
        <w:lastRenderedPageBreak/>
        <w:t>metodologías, técnicas, instrumentos, estándares e indicadores de monitoreo, seguimiento y evaluación de planes, programas, proyectos y presupuestos.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• Realizar evaluación de impacto de planes programas y proyectos.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• Definir líneas y realizar inve</w:t>
      </w:r>
      <w:r>
        <w:rPr>
          <w:rFonts w:eastAsia="Times New Roman"/>
          <w:sz w:val="30"/>
          <w:szCs w:val="30"/>
          <w:lang w:val="es-ES"/>
        </w:rPr>
        <w:t>stigaciones en temas de niñas, niños y adolescentes.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• Sistematizar y socializar aprendizajes relevantes.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• Establecer y fortalecer vínculos de coordinación intra e interinstitucionales.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• Mantener información consolidada a nivel nacional.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Es preciso d</w:t>
      </w:r>
      <w:r>
        <w:rPr>
          <w:rFonts w:eastAsia="Times New Roman"/>
          <w:sz w:val="30"/>
          <w:szCs w:val="30"/>
          <w:lang w:val="es-ES"/>
        </w:rPr>
        <w:t xml:space="preserve">escentralizar sin afectar la </w:t>
      </w:r>
      <w:r>
        <w:rPr>
          <w:rFonts w:eastAsia="Times New Roman"/>
          <w:b/>
          <w:bCs/>
          <w:sz w:val="30"/>
          <w:szCs w:val="30"/>
          <w:lang w:val="es-ES"/>
        </w:rPr>
        <w:t xml:space="preserve">unidad del sistema. </w:t>
      </w:r>
      <w:r>
        <w:rPr>
          <w:rFonts w:eastAsia="Times New Roman"/>
          <w:sz w:val="30"/>
          <w:szCs w:val="30"/>
          <w:lang w:val="es-ES"/>
        </w:rPr>
        <w:t>Mantener la unidad de los objetivos generales y su concreción en cada territorio. Acercar cada vez mas el proceso de toma de decisiones a los niveles que están mas directamente vinculados con la ejecutoria d</w:t>
      </w:r>
      <w:r>
        <w:rPr>
          <w:rFonts w:eastAsia="Times New Roman"/>
          <w:sz w:val="30"/>
          <w:szCs w:val="30"/>
          <w:lang w:val="es-ES"/>
        </w:rPr>
        <w:t>e la institución en sus niveles locales;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b/>
          <w:bCs/>
          <w:sz w:val="30"/>
          <w:szCs w:val="30"/>
          <w:lang w:val="es-ES"/>
        </w:rPr>
        <w:t xml:space="preserve">b) Procesos agregadores de valor: </w:t>
      </w:r>
      <w:r>
        <w:rPr>
          <w:rFonts w:eastAsia="Times New Roman"/>
          <w:sz w:val="30"/>
          <w:szCs w:val="30"/>
          <w:lang w:val="es-ES"/>
        </w:rPr>
        <w:t>Son responsables de generar el portafolio de productos y/o servicios que responden a la misión y objetivos estratégicos de la institución.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La garantía de los derechos demanda trab</w:t>
      </w:r>
      <w:r>
        <w:rPr>
          <w:rFonts w:eastAsia="Times New Roman"/>
          <w:sz w:val="30"/>
          <w:szCs w:val="30"/>
          <w:lang w:val="es-ES"/>
        </w:rPr>
        <w:t>ajar en prevención, restitución y exigibilidad como procesos interrelacionados que aseguren la creación de condiciones para evitar que los derechos de las niñas, niños y adolescentes sean vulnerados; restituirlos cuando han sido violados y exigir su vigenc</w:t>
      </w:r>
      <w:r>
        <w:rPr>
          <w:rFonts w:eastAsia="Times New Roman"/>
          <w:sz w:val="30"/>
          <w:szCs w:val="30"/>
          <w:lang w:val="es-ES"/>
        </w:rPr>
        <w:t>ia plena.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Los procesos de la prevención, restitución y exigibilidad de derechos se aplican de manera transversal y articulada en todas las modalidades y servicios de atención del INFA; y,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b/>
          <w:bCs/>
          <w:sz w:val="30"/>
          <w:szCs w:val="30"/>
          <w:lang w:val="es-ES"/>
        </w:rPr>
        <w:t xml:space="preserve">c) Procesos habilitantes: </w:t>
      </w:r>
      <w:r>
        <w:rPr>
          <w:rFonts w:eastAsia="Times New Roman"/>
          <w:sz w:val="30"/>
          <w:szCs w:val="30"/>
          <w:lang w:val="es-ES"/>
        </w:rPr>
        <w:t>Se clasifican en procesos habilitantes d</w:t>
      </w:r>
      <w:r>
        <w:rPr>
          <w:rFonts w:eastAsia="Times New Roman"/>
          <w:sz w:val="30"/>
          <w:szCs w:val="30"/>
          <w:lang w:val="es-ES"/>
        </w:rPr>
        <w:t xml:space="preserve">e asesoría y procesos habilitantes de apoyo. Son responsables de brindar productos de asesoría y apoyo logístico para generar el portafolio de productos institucionales demandados por los procesos gobernantes, </w:t>
      </w:r>
      <w:r>
        <w:rPr>
          <w:rFonts w:eastAsia="Times New Roman"/>
          <w:sz w:val="30"/>
          <w:szCs w:val="30"/>
          <w:lang w:val="es-ES"/>
        </w:rPr>
        <w:lastRenderedPageBreak/>
        <w:t>agregadores de valor y por ellos mismos.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El I</w:t>
      </w:r>
      <w:r>
        <w:rPr>
          <w:rFonts w:eastAsia="Times New Roman"/>
          <w:sz w:val="30"/>
          <w:szCs w:val="30"/>
          <w:lang w:val="es-ES"/>
        </w:rPr>
        <w:t>NFA establece los procesos habilitantes de apoyo en los ámbitos: administrativos, de tecnología, de talento humano, financieros y de infraestructura; y los de asesoría en los ámbitos de la comunicación, jurídico, de auditoría interna y de planificación.</w:t>
      </w:r>
    </w:p>
    <w:p w:rsidR="00000000" w:rsidRDefault="007B7CC9">
      <w:pPr>
        <w:divId w:val="795871184"/>
        <w:rPr>
          <w:rFonts w:eastAsia="Times New Roman"/>
          <w:sz w:val="30"/>
          <w:szCs w:val="30"/>
          <w:lang w:val="es-ES"/>
        </w:rPr>
      </w:pPr>
      <w:r>
        <w:rPr>
          <w:rFonts w:eastAsia="Times New Roman"/>
          <w:sz w:val="30"/>
          <w:szCs w:val="30"/>
          <w:lang w:val="es-ES"/>
        </w:rPr>
        <w:t>Ar</w:t>
      </w:r>
      <w:r>
        <w:rPr>
          <w:rFonts w:eastAsia="Times New Roman"/>
          <w:sz w:val="30"/>
          <w:szCs w:val="30"/>
          <w:lang w:val="es-ES"/>
        </w:rPr>
        <w:t>t. 9.-</w:t>
      </w:r>
      <w:r>
        <w:rPr>
          <w:rFonts w:eastAsia="Times New Roman"/>
          <w:b/>
          <w:bCs/>
          <w:sz w:val="30"/>
          <w:szCs w:val="30"/>
          <w:lang w:val="es-ES"/>
        </w:rPr>
        <w:t xml:space="preserve"> Estructura orgánica básica.- </w:t>
      </w:r>
      <w:r>
        <w:rPr>
          <w:rFonts w:eastAsia="Times New Roman"/>
          <w:sz w:val="30"/>
          <w:szCs w:val="30"/>
          <w:lang w:val="es-ES"/>
        </w:rPr>
        <w:t>El INSTITUTO DE LA NIÑEZ Y LA FAMILIA -INFA- para el cumplimiento de su misión y responsabilidades, desarrolla los siguientes procesos: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b/>
          <w:bCs/>
          <w:sz w:val="30"/>
          <w:szCs w:val="30"/>
          <w:lang w:val="es-ES"/>
        </w:rPr>
        <w:t>1. PROCESOS GOBERNANTES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1.1. Gestión Directiva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1.2. Gestión Consultiva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b/>
          <w:bCs/>
          <w:sz w:val="30"/>
          <w:szCs w:val="30"/>
          <w:lang w:val="es-ES"/>
        </w:rPr>
        <w:t>2. PROCES</w:t>
      </w:r>
      <w:r>
        <w:rPr>
          <w:rFonts w:eastAsia="Times New Roman"/>
          <w:b/>
          <w:bCs/>
          <w:sz w:val="30"/>
          <w:szCs w:val="30"/>
          <w:lang w:val="es-ES"/>
        </w:rPr>
        <w:t>OS AGREGADORES DE VALOR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b/>
          <w:bCs/>
          <w:sz w:val="30"/>
          <w:szCs w:val="30"/>
          <w:lang w:val="es-ES"/>
        </w:rPr>
        <w:t>2.1. GESTIÓN DEL DESARROLLO INFANTIL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2.1.1. Gestión de Desarrollo Infantil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b/>
          <w:bCs/>
          <w:sz w:val="30"/>
          <w:szCs w:val="30"/>
          <w:lang w:val="es-ES"/>
        </w:rPr>
        <w:t>2.2. GESTIÓN DE PROTECCIÓN ESPECIAL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2.2.1.</w:t>
      </w:r>
      <w:r>
        <w:rPr>
          <w:rFonts w:eastAsia="Times New Roman"/>
          <w:b/>
          <w:bCs/>
          <w:sz w:val="30"/>
          <w:szCs w:val="30"/>
          <w:lang w:val="es-ES"/>
        </w:rPr>
        <w:t xml:space="preserve"> </w:t>
      </w:r>
      <w:r>
        <w:rPr>
          <w:rFonts w:eastAsia="Times New Roman"/>
          <w:sz w:val="30"/>
          <w:szCs w:val="30"/>
          <w:lang w:val="es-ES"/>
        </w:rPr>
        <w:t>Gestión de Protección Especial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2.2.2. Gestión de Adopciones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b/>
          <w:bCs/>
          <w:sz w:val="30"/>
          <w:szCs w:val="30"/>
          <w:lang w:val="es-ES"/>
        </w:rPr>
        <w:t>2.3. GESTIÓN DE PARTICIPACIÓN, RIESGOS Y EMERGEN</w:t>
      </w:r>
      <w:r>
        <w:rPr>
          <w:rFonts w:eastAsia="Times New Roman"/>
          <w:b/>
          <w:bCs/>
          <w:sz w:val="30"/>
          <w:szCs w:val="30"/>
          <w:lang w:val="es-ES"/>
        </w:rPr>
        <w:t>CIAS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2.3.1. Gestión de Participación y Ciudadanía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 xml:space="preserve">2.3.2. Gestión de Riesgos y Emergencias 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b/>
          <w:bCs/>
          <w:sz w:val="30"/>
          <w:szCs w:val="30"/>
          <w:lang w:val="es-ES"/>
        </w:rPr>
        <w:t>3. PROCESOS HABILITANTES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b/>
          <w:bCs/>
          <w:sz w:val="30"/>
          <w:szCs w:val="30"/>
          <w:lang w:val="es-ES"/>
        </w:rPr>
        <w:t>3.1 PROCESOS HABILITANTES DE APOYO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b/>
          <w:bCs/>
          <w:sz w:val="30"/>
          <w:szCs w:val="30"/>
          <w:lang w:val="es-ES"/>
        </w:rPr>
        <w:t>3.1.1. GESTIÓN DE SERVICIOS INSTITUCIONALES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lastRenderedPageBreak/>
        <w:br/>
        <w:t>3.1.1.1. Gestión Administrativa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3.1.1.2. Gestión de Te</w:t>
      </w:r>
      <w:r>
        <w:rPr>
          <w:rFonts w:eastAsia="Times New Roman"/>
          <w:sz w:val="30"/>
          <w:szCs w:val="30"/>
          <w:lang w:val="es-ES"/>
        </w:rPr>
        <w:t>cnología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3.1.1.3 Gestión de Recursos Humanos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3.1.1.4. Gestión Financiera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3.1.1.5. Gestión de Infraestructura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b/>
          <w:bCs/>
          <w:sz w:val="30"/>
          <w:szCs w:val="30"/>
          <w:lang w:val="es-ES"/>
        </w:rPr>
        <w:t>3.2.</w:t>
      </w:r>
      <w:r>
        <w:rPr>
          <w:rFonts w:eastAsia="Times New Roman"/>
          <w:sz w:val="30"/>
          <w:szCs w:val="30"/>
          <w:lang w:val="es-ES"/>
        </w:rPr>
        <w:t xml:space="preserve"> </w:t>
      </w:r>
      <w:r>
        <w:rPr>
          <w:rFonts w:eastAsia="Times New Roman"/>
          <w:b/>
          <w:bCs/>
          <w:sz w:val="30"/>
          <w:szCs w:val="30"/>
          <w:lang w:val="es-ES"/>
        </w:rPr>
        <w:t>PROCESOS HABILITANTES DE ASESORÍA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3.2.1. Gestión de Auditoría Interna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3.2.2. Gestión de Comunicación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3.2.3. Gestión de Asesoría Jurídic</w:t>
      </w:r>
      <w:r>
        <w:rPr>
          <w:rFonts w:eastAsia="Times New Roman"/>
          <w:sz w:val="30"/>
          <w:szCs w:val="30"/>
          <w:lang w:val="es-ES"/>
        </w:rPr>
        <w:t>a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3.2.4. Gestión de Planificación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3.2.4.1. Gestión de Programación y Evaluación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3.2.4.2. Gestión del Conocimiento e Información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3.2.4.3. Gestión de Cooperación Nacional e Internacional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b/>
          <w:bCs/>
          <w:sz w:val="30"/>
          <w:szCs w:val="30"/>
          <w:lang w:val="es-ES"/>
        </w:rPr>
        <w:t>4. PROCESOS DESCONCENTRADOS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4.1. Gestión Técnica Provincial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4.1.</w:t>
      </w:r>
      <w:r>
        <w:rPr>
          <w:rFonts w:eastAsia="Times New Roman"/>
          <w:sz w:val="30"/>
          <w:szCs w:val="30"/>
          <w:lang w:val="es-ES"/>
        </w:rPr>
        <w:t>1. Gestión Territorial de Protección Integral</w:t>
      </w:r>
    </w:p>
    <w:p w:rsidR="00000000" w:rsidRDefault="007B7CC9">
      <w:pPr>
        <w:divId w:val="923221690"/>
        <w:rPr>
          <w:rFonts w:eastAsia="Times New Roman"/>
          <w:sz w:val="30"/>
          <w:szCs w:val="30"/>
          <w:lang w:val="es-ES"/>
        </w:rPr>
      </w:pPr>
      <w:r>
        <w:rPr>
          <w:rFonts w:eastAsia="Times New Roman"/>
          <w:sz w:val="30"/>
          <w:szCs w:val="30"/>
          <w:lang w:val="es-ES"/>
        </w:rPr>
        <w:t xml:space="preserve">Art. 10.- </w:t>
      </w:r>
      <w:r>
        <w:rPr>
          <w:rFonts w:eastAsia="Times New Roman"/>
          <w:b/>
          <w:bCs/>
          <w:sz w:val="30"/>
          <w:szCs w:val="30"/>
          <w:lang w:val="es-ES"/>
        </w:rPr>
        <w:t xml:space="preserve">Representación gráfica.- </w:t>
      </w:r>
      <w:r>
        <w:rPr>
          <w:rFonts w:eastAsia="Times New Roman"/>
          <w:sz w:val="30"/>
          <w:szCs w:val="30"/>
          <w:lang w:val="es-ES"/>
        </w:rPr>
        <w:t>La Estructura Organizacional por Procesos del Instituto de la Niñez y la Familia, se define a partir de las siguientes representaciones graficas: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b/>
          <w:bCs/>
          <w:sz w:val="30"/>
          <w:szCs w:val="30"/>
          <w:lang w:val="es-ES"/>
        </w:rPr>
        <w:t>a.- Cadena de Valor Instituc</w:t>
      </w:r>
      <w:r>
        <w:rPr>
          <w:rFonts w:eastAsia="Times New Roman"/>
          <w:b/>
          <w:bCs/>
          <w:sz w:val="30"/>
          <w:szCs w:val="30"/>
          <w:lang w:val="es-ES"/>
        </w:rPr>
        <w:t>ional</w:t>
      </w:r>
    </w:p>
    <w:p w:rsidR="00000000" w:rsidRDefault="007B7CC9">
      <w:pPr>
        <w:jc w:val="center"/>
        <w:rPr>
          <w:rFonts w:eastAsia="Times New Roman"/>
          <w:sz w:val="30"/>
          <w:szCs w:val="30"/>
          <w:lang w:val="es-ES"/>
        </w:rPr>
      </w:pPr>
      <w:r>
        <w:rPr>
          <w:rFonts w:eastAsia="Times New Roman"/>
          <w:noProof/>
          <w:sz w:val="30"/>
          <w:szCs w:val="30"/>
        </w:rPr>
        <w:drawing>
          <wp:inline distT="0" distB="0" distL="0" distR="0">
            <wp:extent cx="304800" cy="304800"/>
            <wp:effectExtent l="0" t="0" r="0" b="0"/>
            <wp:docPr id="1" name="Imagen 1" descr="C:\App_Themes\Infobases\POLITADM\FFF1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App_Themes\Infobases\POLITADM\FFF1124.jpg"/>
                    <pic:cNvPicPr>
                      <a:picLocks noChangeAspect="1" noChangeArrowheads="1"/>
                    </pic:cNvPicPr>
                  </pic:nvPicPr>
                  <pic:blipFill>
                    <a:blip r:link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B7CC9">
      <w:pPr>
        <w:divId w:val="233242932"/>
        <w:rPr>
          <w:rFonts w:eastAsia="Times New Roman"/>
          <w:sz w:val="30"/>
          <w:szCs w:val="30"/>
          <w:lang w:val="es-ES"/>
        </w:rPr>
      </w:pPr>
      <w:r>
        <w:rPr>
          <w:rFonts w:eastAsia="Times New Roman"/>
          <w:b/>
          <w:bCs/>
          <w:sz w:val="30"/>
          <w:szCs w:val="30"/>
          <w:lang w:val="es-ES"/>
        </w:rPr>
        <w:t>b.- Mapas de Procesos</w:t>
      </w:r>
    </w:p>
    <w:p w:rsidR="00000000" w:rsidRDefault="007B7CC9">
      <w:pPr>
        <w:jc w:val="center"/>
        <w:rPr>
          <w:rFonts w:eastAsia="Times New Roman"/>
          <w:sz w:val="30"/>
          <w:szCs w:val="30"/>
          <w:lang w:val="es-ES"/>
        </w:rPr>
      </w:pPr>
      <w:r>
        <w:rPr>
          <w:rFonts w:eastAsia="Times New Roman"/>
          <w:noProof/>
          <w:sz w:val="30"/>
          <w:szCs w:val="30"/>
        </w:rPr>
        <w:lastRenderedPageBreak/>
        <w:drawing>
          <wp:inline distT="0" distB="0" distL="0" distR="0">
            <wp:extent cx="304800" cy="304800"/>
            <wp:effectExtent l="0" t="0" r="0" b="0"/>
            <wp:docPr id="2" name="Imagen 2" descr="C:\App_Themes\Infobases\POLITADM\FFF1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App_Themes\Infobases\POLITADM\FFF1125.jpg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B7CC9">
      <w:pPr>
        <w:divId w:val="587925508"/>
        <w:rPr>
          <w:rFonts w:eastAsia="Times New Roman"/>
          <w:sz w:val="30"/>
          <w:szCs w:val="30"/>
          <w:lang w:val="es-ES"/>
        </w:rPr>
      </w:pPr>
      <w:r>
        <w:rPr>
          <w:rFonts w:eastAsia="Times New Roman"/>
          <w:b/>
          <w:bCs/>
          <w:sz w:val="30"/>
          <w:szCs w:val="30"/>
          <w:lang w:val="es-ES"/>
        </w:rPr>
        <w:t>c.- Organigrama</w:t>
      </w:r>
    </w:p>
    <w:p w:rsidR="00000000" w:rsidRDefault="007B7CC9">
      <w:pPr>
        <w:jc w:val="center"/>
        <w:rPr>
          <w:rFonts w:eastAsia="Times New Roman"/>
          <w:sz w:val="30"/>
          <w:szCs w:val="30"/>
          <w:lang w:val="es-ES"/>
        </w:rPr>
      </w:pPr>
      <w:r>
        <w:rPr>
          <w:rFonts w:eastAsia="Times New Roman"/>
          <w:noProof/>
          <w:sz w:val="30"/>
          <w:szCs w:val="30"/>
        </w:rPr>
        <w:drawing>
          <wp:inline distT="0" distB="0" distL="0" distR="0">
            <wp:extent cx="304800" cy="304800"/>
            <wp:effectExtent l="0" t="0" r="0" b="0"/>
            <wp:docPr id="3" name="Imagen 3" descr="C:\App_Themes\Infobases\POLITADM\FFF1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App_Themes\Infobases\POLITADM\FFF1126.jpg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B7CC9">
      <w:pPr>
        <w:jc w:val="center"/>
        <w:rPr>
          <w:rFonts w:eastAsia="Times New Roman"/>
          <w:sz w:val="36"/>
          <w:szCs w:val="36"/>
          <w:lang w:val="es-ES"/>
        </w:rPr>
      </w:pPr>
      <w:r>
        <w:rPr>
          <w:rFonts w:eastAsia="Times New Roman"/>
          <w:b/>
          <w:bCs/>
          <w:sz w:val="36"/>
          <w:szCs w:val="36"/>
          <w:lang w:val="es-ES"/>
        </w:rPr>
        <w:br/>
        <w:t>Título III</w:t>
      </w:r>
      <w:r>
        <w:rPr>
          <w:rFonts w:eastAsia="Times New Roman"/>
          <w:b/>
          <w:bCs/>
          <w:sz w:val="36"/>
          <w:szCs w:val="36"/>
          <w:lang w:val="es-ES"/>
        </w:rPr>
        <w:br/>
        <w:t>DE LOS PUESTOS DIRECTIVOS Y ÓRGANOS DE GESTIÓN</w:t>
      </w:r>
    </w:p>
    <w:p w:rsidR="00000000" w:rsidRDefault="007B7CC9">
      <w:pPr>
        <w:divId w:val="315498422"/>
        <w:rPr>
          <w:rFonts w:eastAsia="Times New Roman"/>
          <w:sz w:val="30"/>
          <w:szCs w:val="30"/>
          <w:lang w:val="es-ES"/>
        </w:rPr>
      </w:pPr>
      <w:r>
        <w:rPr>
          <w:rFonts w:eastAsia="Times New Roman"/>
          <w:sz w:val="30"/>
          <w:szCs w:val="30"/>
          <w:lang w:val="es-ES"/>
        </w:rPr>
        <w:t>Art. 11.-</w:t>
      </w:r>
      <w:r>
        <w:rPr>
          <w:rFonts w:eastAsia="Times New Roman"/>
          <w:b/>
          <w:bCs/>
          <w:sz w:val="30"/>
          <w:szCs w:val="30"/>
          <w:lang w:val="es-ES"/>
        </w:rPr>
        <w:t xml:space="preserve"> Puestos directivos.- </w:t>
      </w:r>
      <w:r>
        <w:rPr>
          <w:rFonts w:eastAsia="Times New Roman"/>
          <w:sz w:val="30"/>
          <w:szCs w:val="30"/>
          <w:lang w:val="es-ES"/>
        </w:rPr>
        <w:t>El puesto directivo establecido en la estructura organizacional es el de Director General del INFA, coordinadores generales, directores nacionales y provinciales.</w:t>
      </w:r>
    </w:p>
    <w:p w:rsidR="00000000" w:rsidRDefault="007B7CC9">
      <w:pPr>
        <w:divId w:val="249584168"/>
        <w:rPr>
          <w:rFonts w:eastAsia="Times New Roman"/>
          <w:sz w:val="30"/>
          <w:szCs w:val="30"/>
          <w:lang w:val="es-ES"/>
        </w:rPr>
      </w:pPr>
      <w:r>
        <w:rPr>
          <w:rFonts w:eastAsia="Times New Roman"/>
          <w:sz w:val="30"/>
          <w:szCs w:val="30"/>
          <w:lang w:val="es-ES"/>
        </w:rPr>
        <w:t>Art. 12.-</w:t>
      </w:r>
      <w:r>
        <w:rPr>
          <w:rFonts w:eastAsia="Times New Roman"/>
          <w:b/>
          <w:bCs/>
          <w:sz w:val="30"/>
          <w:szCs w:val="30"/>
          <w:lang w:val="es-ES"/>
        </w:rPr>
        <w:t xml:space="preserve"> Comité de Gestión de Desarrollo Institucional.- </w:t>
      </w:r>
      <w:r>
        <w:rPr>
          <w:rFonts w:eastAsia="Times New Roman"/>
          <w:sz w:val="30"/>
          <w:szCs w:val="30"/>
          <w:lang w:val="es-ES"/>
        </w:rPr>
        <w:t>El Instituto de la Niñez y la Famil</w:t>
      </w:r>
      <w:r>
        <w:rPr>
          <w:rFonts w:eastAsia="Times New Roman"/>
          <w:sz w:val="30"/>
          <w:szCs w:val="30"/>
          <w:lang w:val="es-ES"/>
        </w:rPr>
        <w:t>ial, de conformidad con lo establecido con el Art. 115 del Reglamento de la Ley Orgánica de Servicio Civil y Carrera Administrativa y de Unificación y Homologación de las Remuneraciones del Sector Público -LOSCCA- mantiene un Comité de Gestión de Desarroll</w:t>
      </w:r>
      <w:r>
        <w:rPr>
          <w:rFonts w:eastAsia="Times New Roman"/>
          <w:sz w:val="30"/>
          <w:szCs w:val="30"/>
          <w:lang w:val="es-ES"/>
        </w:rPr>
        <w:t>o Institucional, integrado por: el Director General o su delegado, quien lo preside, los coordinadores generales y los directores responsables de las unidades administrativa internas.</w:t>
      </w:r>
    </w:p>
    <w:p w:rsidR="00000000" w:rsidRDefault="007B7CC9">
      <w:pPr>
        <w:divId w:val="1675456528"/>
        <w:rPr>
          <w:rFonts w:eastAsia="Times New Roman"/>
          <w:sz w:val="30"/>
          <w:szCs w:val="30"/>
          <w:lang w:val="es-ES"/>
        </w:rPr>
      </w:pPr>
      <w:r>
        <w:rPr>
          <w:rFonts w:eastAsia="Times New Roman"/>
          <w:sz w:val="30"/>
          <w:szCs w:val="30"/>
          <w:lang w:val="es-ES"/>
        </w:rPr>
        <w:t>Art. 13.-</w:t>
      </w:r>
      <w:r>
        <w:rPr>
          <w:rFonts w:eastAsia="Times New Roman"/>
          <w:b/>
          <w:bCs/>
          <w:sz w:val="30"/>
          <w:szCs w:val="30"/>
          <w:lang w:val="es-ES"/>
        </w:rPr>
        <w:t xml:space="preserve"> Responsabilidades del Comité de Gestión de Desarrollo Instituc</w:t>
      </w:r>
      <w:r>
        <w:rPr>
          <w:rFonts w:eastAsia="Times New Roman"/>
          <w:b/>
          <w:bCs/>
          <w:sz w:val="30"/>
          <w:szCs w:val="30"/>
          <w:lang w:val="es-ES"/>
        </w:rPr>
        <w:t xml:space="preserve">ional.- </w:t>
      </w:r>
      <w:r>
        <w:rPr>
          <w:rFonts w:eastAsia="Times New Roman"/>
          <w:sz w:val="30"/>
          <w:szCs w:val="30"/>
          <w:lang w:val="es-ES"/>
        </w:rPr>
        <w:t>El Comité de Gestión de Desarrollo Institucional, enmarcado en lo establecido en el artículo 115 del Reglamento de la LOSCCA, tiene las siguientes responsabilidades: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a) Controlar y evaluar la aplicación de las políticas, normas e instrumentos rela</w:t>
      </w:r>
      <w:r>
        <w:rPr>
          <w:rFonts w:eastAsia="Times New Roman"/>
          <w:sz w:val="30"/>
          <w:szCs w:val="30"/>
          <w:lang w:val="es-ES"/>
        </w:rPr>
        <w:t>tivos al desarrollo institucional y recursos humanos;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b) Analizar, evaluar y emitir recomendaciones sobre la planificación estratégica de la institución y sobre su avance;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c) Controlar, avalar y evaluar la ejecución de proyectos de diseño o reestructurac</w:t>
      </w:r>
      <w:r>
        <w:rPr>
          <w:rFonts w:eastAsia="Times New Roman"/>
          <w:sz w:val="30"/>
          <w:szCs w:val="30"/>
          <w:lang w:val="es-ES"/>
        </w:rPr>
        <w:t>ión organizacional; y,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d) Conocer, previo a su aprobación, el Plan de Fortalecimiento Institucional preparado por la UARHs.</w:t>
      </w:r>
    </w:p>
    <w:p w:rsidR="00000000" w:rsidRDefault="007B7CC9">
      <w:pPr>
        <w:jc w:val="center"/>
        <w:rPr>
          <w:rFonts w:eastAsia="Times New Roman"/>
          <w:sz w:val="36"/>
          <w:szCs w:val="36"/>
          <w:lang w:val="es-ES"/>
        </w:rPr>
      </w:pPr>
      <w:r>
        <w:rPr>
          <w:rFonts w:eastAsia="Times New Roman"/>
          <w:b/>
          <w:bCs/>
          <w:sz w:val="36"/>
          <w:szCs w:val="36"/>
          <w:lang w:val="es-ES"/>
        </w:rPr>
        <w:br/>
        <w:t>Título IV</w:t>
      </w:r>
      <w:r>
        <w:rPr>
          <w:rFonts w:eastAsia="Times New Roman"/>
          <w:b/>
          <w:bCs/>
          <w:sz w:val="36"/>
          <w:szCs w:val="36"/>
          <w:lang w:val="es-ES"/>
        </w:rPr>
        <w:br/>
        <w:t>DE LA ESTRUCTURA ORGÁNICA DESCRIPTIVA</w:t>
      </w:r>
    </w:p>
    <w:p w:rsidR="00000000" w:rsidRDefault="007B7CC9">
      <w:pPr>
        <w:divId w:val="752975838"/>
        <w:rPr>
          <w:rFonts w:eastAsia="Times New Roman"/>
          <w:sz w:val="30"/>
          <w:szCs w:val="30"/>
          <w:lang w:val="es-ES"/>
        </w:rPr>
      </w:pPr>
      <w:r>
        <w:rPr>
          <w:rFonts w:eastAsia="Times New Roman"/>
          <w:sz w:val="30"/>
          <w:szCs w:val="30"/>
          <w:lang w:val="es-ES"/>
        </w:rPr>
        <w:lastRenderedPageBreak/>
        <w:t>Art. 14.-</w:t>
      </w:r>
      <w:r>
        <w:rPr>
          <w:rFonts w:eastAsia="Times New Roman"/>
          <w:b/>
          <w:bCs/>
          <w:sz w:val="30"/>
          <w:szCs w:val="30"/>
          <w:lang w:val="es-ES"/>
        </w:rPr>
        <w:t xml:space="preserve"> De los niveles funcionales.- </w:t>
      </w:r>
      <w:r>
        <w:rPr>
          <w:rFonts w:eastAsia="Times New Roman"/>
          <w:sz w:val="30"/>
          <w:szCs w:val="30"/>
          <w:lang w:val="es-ES"/>
        </w:rPr>
        <w:t>Los procesos gobernantes, habilitantes de a</w:t>
      </w:r>
      <w:r>
        <w:rPr>
          <w:rFonts w:eastAsia="Times New Roman"/>
          <w:sz w:val="30"/>
          <w:szCs w:val="30"/>
          <w:lang w:val="es-ES"/>
        </w:rPr>
        <w:t>sesoría, habilitantes de apoyo y agregadores de valor se gestionaran a través de unidades administrativas establecidos en los siguientes niveles funcionales: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a.- Nivel Directivo;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b.- Nivel Operativo;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c- Nivel Asesor; y,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d.- Nivel de Apoyo.</w:t>
      </w:r>
    </w:p>
    <w:p w:rsidR="00000000" w:rsidRDefault="007B7CC9">
      <w:pPr>
        <w:jc w:val="center"/>
        <w:rPr>
          <w:rFonts w:eastAsia="Times New Roman"/>
          <w:sz w:val="36"/>
          <w:szCs w:val="36"/>
          <w:lang w:val="es-ES"/>
        </w:rPr>
      </w:pPr>
      <w:r>
        <w:rPr>
          <w:rFonts w:eastAsia="Times New Roman"/>
          <w:b/>
          <w:bCs/>
          <w:sz w:val="36"/>
          <w:szCs w:val="36"/>
          <w:lang w:val="es-ES"/>
        </w:rPr>
        <w:br/>
        <w:t>Capítulo I</w:t>
      </w:r>
      <w:r>
        <w:rPr>
          <w:rFonts w:eastAsia="Times New Roman"/>
          <w:b/>
          <w:bCs/>
          <w:sz w:val="36"/>
          <w:szCs w:val="36"/>
          <w:lang w:val="es-ES"/>
        </w:rPr>
        <w:br/>
      </w:r>
      <w:r>
        <w:rPr>
          <w:rFonts w:eastAsia="Times New Roman"/>
          <w:b/>
          <w:bCs/>
          <w:sz w:val="36"/>
          <w:szCs w:val="36"/>
          <w:lang w:val="es-ES"/>
        </w:rPr>
        <w:t>DEL NIVEL DIRECTIVO</w:t>
      </w:r>
    </w:p>
    <w:p w:rsidR="00000000" w:rsidRDefault="007B7CC9">
      <w:pPr>
        <w:divId w:val="315764696"/>
        <w:rPr>
          <w:rFonts w:eastAsia="Times New Roman"/>
          <w:sz w:val="30"/>
          <w:szCs w:val="30"/>
          <w:lang w:val="es-ES"/>
        </w:rPr>
      </w:pPr>
      <w:r>
        <w:rPr>
          <w:rFonts w:eastAsia="Times New Roman"/>
          <w:sz w:val="30"/>
          <w:szCs w:val="30"/>
          <w:lang w:val="es-ES"/>
        </w:rPr>
        <w:t>Art. 15.-</w:t>
      </w:r>
      <w:r>
        <w:rPr>
          <w:rFonts w:eastAsia="Times New Roman"/>
          <w:b/>
          <w:bCs/>
          <w:sz w:val="30"/>
          <w:szCs w:val="30"/>
          <w:lang w:val="es-ES"/>
        </w:rPr>
        <w:t xml:space="preserve"> De la misión de la Dirección General del INFA.- </w:t>
      </w:r>
      <w:r>
        <w:rPr>
          <w:rFonts w:eastAsia="Times New Roman"/>
          <w:sz w:val="30"/>
          <w:szCs w:val="30"/>
          <w:lang w:val="es-ES"/>
        </w:rPr>
        <w:t xml:space="preserve">Establecer las políticas y directrices institucionales a fin de que se cumpla con la misión y los objetivos propuestos en el Decreto 1170 de creación del INFA; de acuerdo con la </w:t>
      </w:r>
      <w:r>
        <w:rPr>
          <w:rFonts w:eastAsia="Times New Roman"/>
          <w:sz w:val="30"/>
          <w:szCs w:val="30"/>
          <w:lang w:val="es-ES"/>
        </w:rPr>
        <w:t xml:space="preserve">Constitución de la República, con el Código de la Niñez y Adolescencia y con todas las leyes, reglamentos, convenios y mis normativa relacionada con la niñez y con la existente para la planificación, regulación y control; propendiendo siempre el bienestar </w:t>
      </w:r>
      <w:r>
        <w:rPr>
          <w:rFonts w:eastAsia="Times New Roman"/>
          <w:sz w:val="30"/>
          <w:szCs w:val="30"/>
          <w:lang w:val="es-ES"/>
        </w:rPr>
        <w:t>y desarrollo de la niñez y adolescencia en particular, y de la sociedad en general, con la provisión de servicios de calidad y confiables.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b/>
          <w:bCs/>
          <w:sz w:val="30"/>
          <w:szCs w:val="30"/>
          <w:lang w:val="es-ES"/>
        </w:rPr>
        <w:t xml:space="preserve">Responsable: </w:t>
      </w:r>
      <w:r>
        <w:rPr>
          <w:rFonts w:eastAsia="Times New Roman"/>
          <w:sz w:val="30"/>
          <w:szCs w:val="30"/>
          <w:lang w:val="es-ES"/>
        </w:rPr>
        <w:t>Director General del INFA.</w:t>
      </w:r>
    </w:p>
    <w:p w:rsidR="00000000" w:rsidRDefault="007B7CC9">
      <w:pPr>
        <w:divId w:val="353729552"/>
        <w:rPr>
          <w:rFonts w:eastAsia="Times New Roman"/>
          <w:sz w:val="30"/>
          <w:szCs w:val="30"/>
          <w:lang w:val="es-ES"/>
        </w:rPr>
      </w:pPr>
      <w:r>
        <w:rPr>
          <w:rFonts w:eastAsia="Times New Roman"/>
          <w:sz w:val="30"/>
          <w:szCs w:val="30"/>
          <w:lang w:val="es-ES"/>
        </w:rPr>
        <w:t>Art. 16.-</w:t>
      </w:r>
      <w:r>
        <w:rPr>
          <w:rFonts w:eastAsia="Times New Roman"/>
          <w:b/>
          <w:bCs/>
          <w:sz w:val="30"/>
          <w:szCs w:val="30"/>
          <w:lang w:val="es-ES"/>
        </w:rPr>
        <w:t xml:space="preserve"> Atribuciones </w:t>
      </w:r>
      <w:r>
        <w:rPr>
          <w:rFonts w:eastAsia="Times New Roman"/>
          <w:sz w:val="30"/>
          <w:szCs w:val="30"/>
          <w:lang w:val="es-ES"/>
        </w:rPr>
        <w:t xml:space="preserve">y </w:t>
      </w:r>
      <w:r>
        <w:rPr>
          <w:rFonts w:eastAsia="Times New Roman"/>
          <w:b/>
          <w:bCs/>
          <w:sz w:val="30"/>
          <w:szCs w:val="30"/>
          <w:lang w:val="es-ES"/>
        </w:rPr>
        <w:t xml:space="preserve">responsabilidades.- </w:t>
      </w:r>
      <w:r>
        <w:rPr>
          <w:rFonts w:eastAsia="Times New Roman"/>
          <w:sz w:val="30"/>
          <w:szCs w:val="30"/>
          <w:lang w:val="es-ES"/>
        </w:rPr>
        <w:t>De acuerdo con el artículo 8 de</w:t>
      </w:r>
      <w:r>
        <w:rPr>
          <w:rFonts w:eastAsia="Times New Roman"/>
          <w:sz w:val="30"/>
          <w:szCs w:val="30"/>
          <w:lang w:val="es-ES"/>
        </w:rPr>
        <w:t>l Decreto 1170, son deberes y atribuciones del Director General, las siguientes: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a) Ejercer la representación legal, judicial y extrajudicial del Instituto de la Niñez y la Familia - INFA, con sujeción a la ley;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b) Ejecutar las políticas sociales dispues</w:t>
      </w:r>
      <w:r>
        <w:rPr>
          <w:rFonts w:eastAsia="Times New Roman"/>
          <w:sz w:val="30"/>
          <w:szCs w:val="30"/>
          <w:lang w:val="es-ES"/>
        </w:rPr>
        <w:t>tas por el Ministerio de Inclusión Económica y Social, MIES;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c) Celebrar a nombre del Instituto de la Niñez y la Familia - INFA los contratos y convenios que requiera la gestión institucional;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lastRenderedPageBreak/>
        <w:br/>
        <w:t>d) Dirigir, coordinar y supervisar la gestión del Instituto d</w:t>
      </w:r>
      <w:r>
        <w:rPr>
          <w:rFonts w:eastAsia="Times New Roman"/>
          <w:sz w:val="30"/>
          <w:szCs w:val="30"/>
          <w:lang w:val="es-ES"/>
        </w:rPr>
        <w:t>e la Niñez y la Familia - INFA en el ámbito nacional;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e) Presentar a consideración y aprobación del Ministerio de Inclusión Económica y Social, MIES los planes de acción, el presupuesto institucional y los reglamentos de administración y operación necesar</w:t>
      </w:r>
      <w:r>
        <w:rPr>
          <w:rFonts w:eastAsia="Times New Roman"/>
          <w:sz w:val="30"/>
          <w:szCs w:val="30"/>
          <w:lang w:val="es-ES"/>
        </w:rPr>
        <w:t>ios para el funcionamiento del Instituto de la Niñez y la Familia -INFA;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f) Expedir el instructivo de funcionamiento de los comités consultivos: Artículo 9 del Decreto 1170;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g) Participar en el Comité Nacional de Coordinación Técnica del MIES; y,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h) Reg</w:t>
      </w:r>
      <w:r>
        <w:rPr>
          <w:rFonts w:eastAsia="Times New Roman"/>
          <w:sz w:val="30"/>
          <w:szCs w:val="30"/>
          <w:lang w:val="es-ES"/>
        </w:rPr>
        <w:t>ular, organizar y presidir el Comité Técnico de Protección Integral y Gestión Institucional.</w:t>
      </w:r>
    </w:p>
    <w:p w:rsidR="00000000" w:rsidRDefault="007B7CC9">
      <w:pPr>
        <w:divId w:val="324666974"/>
        <w:rPr>
          <w:rFonts w:eastAsia="Times New Roman"/>
          <w:sz w:val="30"/>
          <w:szCs w:val="30"/>
          <w:lang w:val="es-ES"/>
        </w:rPr>
      </w:pPr>
      <w:r>
        <w:rPr>
          <w:rFonts w:eastAsia="Times New Roman"/>
          <w:sz w:val="30"/>
          <w:szCs w:val="30"/>
          <w:lang w:val="es-ES"/>
        </w:rPr>
        <w:t xml:space="preserve">Art. 17.- </w:t>
      </w:r>
      <w:r>
        <w:rPr>
          <w:rFonts w:eastAsia="Times New Roman"/>
          <w:b/>
          <w:bCs/>
          <w:sz w:val="30"/>
          <w:szCs w:val="30"/>
          <w:lang w:val="es-ES"/>
        </w:rPr>
        <w:t>De la misión del Comité Consultivo.-</w:t>
      </w:r>
      <w:r>
        <w:rPr>
          <w:rFonts w:eastAsia="Times New Roman"/>
          <w:sz w:val="30"/>
          <w:szCs w:val="30"/>
          <w:lang w:val="es-ES"/>
        </w:rPr>
        <w:t xml:space="preserve"> Le compete articular e integrar los procesos establecidos en las diferentes coordinaciones del INFA con las direccio</w:t>
      </w:r>
      <w:r>
        <w:rPr>
          <w:rFonts w:eastAsia="Times New Roman"/>
          <w:sz w:val="30"/>
          <w:szCs w:val="30"/>
          <w:lang w:val="es-ES"/>
        </w:rPr>
        <w:t xml:space="preserve">nes provinciales y las coordinaciones territoriales de protección integral, a fin de cumplir con la doctrina de protección integral de derechos. Estará regulado y organizado según el reglamento emitido por el Director General, quien en forma directa o por </w:t>
      </w:r>
      <w:r>
        <w:rPr>
          <w:rFonts w:eastAsia="Times New Roman"/>
          <w:sz w:val="30"/>
          <w:szCs w:val="30"/>
          <w:lang w:val="es-ES"/>
        </w:rPr>
        <w:t>delegación lo presidirá.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Los comités consultivos se convocaran con el propósito de informar y consultar aspectos relacionados con la política del Instituto de la Niñez y la Familia - INFA y. la provisión de servicios de protección.</w:t>
      </w:r>
    </w:p>
    <w:p w:rsidR="00000000" w:rsidRDefault="007B7CC9">
      <w:pPr>
        <w:jc w:val="center"/>
        <w:rPr>
          <w:rFonts w:eastAsia="Times New Roman"/>
          <w:sz w:val="36"/>
          <w:szCs w:val="36"/>
          <w:lang w:val="es-ES"/>
        </w:rPr>
      </w:pPr>
      <w:r>
        <w:rPr>
          <w:rFonts w:eastAsia="Times New Roman"/>
          <w:b/>
          <w:bCs/>
          <w:sz w:val="36"/>
          <w:szCs w:val="36"/>
          <w:lang w:val="es-ES"/>
        </w:rPr>
        <w:br/>
        <w:t>Capítulo II</w:t>
      </w:r>
      <w:r>
        <w:rPr>
          <w:rFonts w:eastAsia="Times New Roman"/>
          <w:b/>
          <w:bCs/>
          <w:sz w:val="36"/>
          <w:szCs w:val="36"/>
          <w:lang w:val="es-ES"/>
        </w:rPr>
        <w:br/>
        <w:t xml:space="preserve">DEL NIVEL </w:t>
      </w:r>
      <w:r>
        <w:rPr>
          <w:rFonts w:eastAsia="Times New Roman"/>
          <w:b/>
          <w:bCs/>
          <w:sz w:val="36"/>
          <w:szCs w:val="36"/>
          <w:lang w:val="es-ES"/>
        </w:rPr>
        <w:t>OPERATIVO</w:t>
      </w:r>
    </w:p>
    <w:p w:rsidR="00000000" w:rsidRDefault="007B7CC9">
      <w:pPr>
        <w:divId w:val="1125276838"/>
        <w:rPr>
          <w:rFonts w:eastAsia="Times New Roman"/>
          <w:sz w:val="30"/>
          <w:szCs w:val="30"/>
          <w:lang w:val="es-ES"/>
        </w:rPr>
      </w:pPr>
      <w:r>
        <w:rPr>
          <w:rFonts w:eastAsia="Times New Roman"/>
          <w:sz w:val="30"/>
          <w:szCs w:val="30"/>
          <w:lang w:val="es-ES"/>
        </w:rPr>
        <w:t>Art. 18.-</w:t>
      </w:r>
      <w:r>
        <w:rPr>
          <w:rFonts w:eastAsia="Times New Roman"/>
          <w:b/>
          <w:bCs/>
          <w:sz w:val="30"/>
          <w:szCs w:val="30"/>
          <w:lang w:val="es-ES"/>
        </w:rPr>
        <w:t xml:space="preserve"> De la misión de la Coordinación General de</w:t>
      </w:r>
      <w:r>
        <w:rPr>
          <w:rFonts w:eastAsia="Times New Roman"/>
          <w:sz w:val="30"/>
          <w:szCs w:val="30"/>
          <w:lang w:val="es-ES"/>
        </w:rPr>
        <w:t xml:space="preserve"> </w:t>
      </w:r>
      <w:r>
        <w:rPr>
          <w:rFonts w:eastAsia="Times New Roman"/>
          <w:b/>
          <w:bCs/>
          <w:sz w:val="30"/>
          <w:szCs w:val="30"/>
          <w:lang w:val="es-ES"/>
        </w:rPr>
        <w:t xml:space="preserve">Desarrollo Infantil.- </w:t>
      </w:r>
      <w:r>
        <w:rPr>
          <w:rFonts w:eastAsia="Times New Roman"/>
          <w:sz w:val="30"/>
          <w:szCs w:val="30"/>
          <w:lang w:val="es-ES"/>
        </w:rPr>
        <w:t>Encaminar, consolidar y fortalecer los procesos del INFA en el sistema nacional de desarrollo infantil, con la delimitación clara de competencias del sistema de salud y de</w:t>
      </w:r>
      <w:r>
        <w:rPr>
          <w:rFonts w:eastAsia="Times New Roman"/>
          <w:sz w:val="30"/>
          <w:szCs w:val="30"/>
          <w:lang w:val="es-ES"/>
        </w:rPr>
        <w:t>l sistema de educación.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b/>
          <w:bCs/>
          <w:sz w:val="30"/>
          <w:szCs w:val="30"/>
          <w:lang w:val="es-ES"/>
        </w:rPr>
        <w:t xml:space="preserve">Responsable: </w:t>
      </w:r>
      <w:r>
        <w:rPr>
          <w:rFonts w:eastAsia="Times New Roman"/>
          <w:sz w:val="30"/>
          <w:szCs w:val="30"/>
          <w:lang w:val="es-ES"/>
        </w:rPr>
        <w:t>Coordinador General de Desarrollo Infantil.</w:t>
      </w:r>
    </w:p>
    <w:p w:rsidR="00000000" w:rsidRDefault="007B7CC9">
      <w:pPr>
        <w:divId w:val="2125226799"/>
        <w:rPr>
          <w:rFonts w:eastAsia="Times New Roman"/>
          <w:sz w:val="30"/>
          <w:szCs w:val="30"/>
          <w:lang w:val="es-ES"/>
        </w:rPr>
      </w:pPr>
      <w:r>
        <w:rPr>
          <w:rFonts w:eastAsia="Times New Roman"/>
          <w:sz w:val="30"/>
          <w:szCs w:val="30"/>
          <w:lang w:val="es-ES"/>
        </w:rPr>
        <w:lastRenderedPageBreak/>
        <w:t xml:space="preserve">Art. 19.- </w:t>
      </w:r>
      <w:r>
        <w:rPr>
          <w:rFonts w:eastAsia="Times New Roman"/>
          <w:b/>
          <w:bCs/>
          <w:sz w:val="30"/>
          <w:szCs w:val="30"/>
          <w:lang w:val="es-ES"/>
        </w:rPr>
        <w:t>Atribuciones y responsabilidades.-</w:t>
      </w:r>
      <w:r>
        <w:rPr>
          <w:rFonts w:eastAsia="Times New Roman"/>
          <w:sz w:val="30"/>
          <w:szCs w:val="30"/>
          <w:lang w:val="es-ES"/>
        </w:rPr>
        <w:t xml:space="preserve"> Al Coordinador General de Desarrollo Infantil le corresponde ejecutar las siguientes atribuciones y responsabilidades: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a) Dirigi</w:t>
      </w:r>
      <w:r>
        <w:rPr>
          <w:rFonts w:eastAsia="Times New Roman"/>
          <w:sz w:val="30"/>
          <w:szCs w:val="30"/>
          <w:lang w:val="es-ES"/>
        </w:rPr>
        <w:t>r y coordinar la elaboración de políticas, planes, programas y proyectos de desarrollo infantil;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b) Orientar y acompañar la elaboración e implementación de metodologías, modelos, modalidades, estándares y protocolos de desarrollo infantil;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c) Coordinar c</w:t>
      </w:r>
      <w:r>
        <w:rPr>
          <w:rFonts w:eastAsia="Times New Roman"/>
          <w:sz w:val="30"/>
          <w:szCs w:val="30"/>
          <w:lang w:val="es-ES"/>
        </w:rPr>
        <w:t>on todas las instancias para garantizar la integralidad de las acciones y procedimientos;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d) Realizar el monitoreo, seguimiento y control de las direcciones nacionales y provinciales;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e) Coordinar interinstitucional e intersectorialmente para la implemen</w:t>
      </w:r>
      <w:r>
        <w:rPr>
          <w:rFonts w:eastAsia="Times New Roman"/>
          <w:sz w:val="30"/>
          <w:szCs w:val="30"/>
          <w:lang w:val="es-ES"/>
        </w:rPr>
        <w:t>tación de políticas, planes, programas y proyectos de desarrollo infantil;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f) Presenta informes de su gestión y realiza la rendición de cuentas; y,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g) Asume delegaciones de la Dirección General.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La Coordinación General de Desarrollo Infantil, se gestion</w:t>
      </w:r>
      <w:r>
        <w:rPr>
          <w:rFonts w:eastAsia="Times New Roman"/>
          <w:sz w:val="30"/>
          <w:szCs w:val="30"/>
          <w:lang w:val="es-ES"/>
        </w:rPr>
        <w:t>ara a través de la Dirección Nacional de: Dirección de Servicios de Desarrollo Infantil.</w:t>
      </w:r>
    </w:p>
    <w:p w:rsidR="00000000" w:rsidRDefault="007B7CC9">
      <w:pPr>
        <w:divId w:val="384524659"/>
        <w:rPr>
          <w:rFonts w:eastAsia="Times New Roman"/>
          <w:sz w:val="30"/>
          <w:szCs w:val="30"/>
          <w:lang w:val="es-ES"/>
        </w:rPr>
      </w:pPr>
      <w:r>
        <w:rPr>
          <w:rFonts w:eastAsia="Times New Roman"/>
          <w:sz w:val="30"/>
          <w:szCs w:val="30"/>
          <w:lang w:val="es-ES"/>
        </w:rPr>
        <w:t xml:space="preserve">Art. 20.- </w:t>
      </w:r>
      <w:r>
        <w:rPr>
          <w:rFonts w:eastAsia="Times New Roman"/>
          <w:b/>
          <w:bCs/>
          <w:sz w:val="30"/>
          <w:szCs w:val="30"/>
          <w:lang w:val="es-ES"/>
        </w:rPr>
        <w:t xml:space="preserve">De la misión de la Dirección de Servicios de Desarrollo Infantil.- </w:t>
      </w:r>
      <w:r>
        <w:rPr>
          <w:rFonts w:eastAsia="Times New Roman"/>
          <w:sz w:val="30"/>
          <w:szCs w:val="30"/>
          <w:lang w:val="es-ES"/>
        </w:rPr>
        <w:t xml:space="preserve">Garantizar la protección integral asegurando la provisión de los servicios indispensables </w:t>
      </w:r>
      <w:r>
        <w:rPr>
          <w:rFonts w:eastAsia="Times New Roman"/>
          <w:sz w:val="30"/>
          <w:szCs w:val="30"/>
          <w:lang w:val="es-ES"/>
        </w:rPr>
        <w:t>para el crecimiento y maduración de los niños y niñas de 0 a 5 años de edad se dé en igualdad de oportunidades y condiciones, logrando su pleno desarrollo en armonía con su entorno sociocultural y ambiental, con la participación y corresponsabilidad del Es</w:t>
      </w:r>
      <w:r>
        <w:rPr>
          <w:rFonts w:eastAsia="Times New Roman"/>
          <w:sz w:val="30"/>
          <w:szCs w:val="30"/>
          <w:lang w:val="es-ES"/>
        </w:rPr>
        <w:t>tado, la sociedad y la familia.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b/>
          <w:bCs/>
          <w:sz w:val="30"/>
          <w:szCs w:val="30"/>
          <w:lang w:val="es-ES"/>
        </w:rPr>
        <w:t xml:space="preserve">Responsable: </w:t>
      </w:r>
      <w:r>
        <w:rPr>
          <w:rFonts w:eastAsia="Times New Roman"/>
          <w:sz w:val="30"/>
          <w:szCs w:val="30"/>
          <w:lang w:val="es-ES"/>
        </w:rPr>
        <w:t>Director de Desarrollo Infantil.</w:t>
      </w:r>
    </w:p>
    <w:p w:rsidR="00000000" w:rsidRDefault="007B7CC9">
      <w:pPr>
        <w:divId w:val="624388692"/>
        <w:rPr>
          <w:rFonts w:eastAsia="Times New Roman"/>
          <w:sz w:val="30"/>
          <w:szCs w:val="30"/>
          <w:lang w:val="es-ES"/>
        </w:rPr>
      </w:pPr>
      <w:r>
        <w:rPr>
          <w:rFonts w:eastAsia="Times New Roman"/>
          <w:sz w:val="30"/>
          <w:szCs w:val="30"/>
          <w:lang w:val="es-ES"/>
        </w:rPr>
        <w:t>Art. 21.-</w:t>
      </w:r>
      <w:r>
        <w:rPr>
          <w:rFonts w:eastAsia="Times New Roman"/>
          <w:b/>
          <w:bCs/>
          <w:sz w:val="30"/>
          <w:szCs w:val="30"/>
          <w:lang w:val="es-ES"/>
        </w:rPr>
        <w:t xml:space="preserve"> De los objetivos operativos, productos y servicios de la Dirección de Desarrollo Infantil.- </w:t>
      </w:r>
      <w:r>
        <w:rPr>
          <w:rFonts w:eastAsia="Times New Roman"/>
          <w:sz w:val="30"/>
          <w:szCs w:val="30"/>
          <w:lang w:val="es-ES"/>
        </w:rPr>
        <w:t>Para el logro de los objetivos estratégicos institucionales la Dirección de</w:t>
      </w:r>
      <w:r>
        <w:rPr>
          <w:rFonts w:eastAsia="Times New Roman"/>
          <w:sz w:val="30"/>
          <w:szCs w:val="30"/>
          <w:lang w:val="es-ES"/>
        </w:rPr>
        <w:t xml:space="preserve"> Desarrollo Infantil, </w:t>
      </w:r>
      <w:r>
        <w:rPr>
          <w:rFonts w:eastAsia="Times New Roman"/>
          <w:sz w:val="30"/>
          <w:szCs w:val="30"/>
          <w:lang w:val="es-ES"/>
        </w:rPr>
        <w:lastRenderedPageBreak/>
        <w:t>establecerá sus objetivos operativos y metas, los que serán gestionados a través de planes, programas y proyectos.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Para el cumplimiento de la misión de la Dirección de Desarrollo Infantil se definen los siguientes productos y servici</w:t>
      </w:r>
      <w:r>
        <w:rPr>
          <w:rFonts w:eastAsia="Times New Roman"/>
          <w:sz w:val="30"/>
          <w:szCs w:val="30"/>
          <w:lang w:val="es-ES"/>
        </w:rPr>
        <w:t>os, los que serán gestionados bajo un enfoque de procesos, para lo cual deberá elaborar el manual de procesos, estableciendo los correspondientes indicadores de gestión: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1. Modalidades de atención de desarrollo infantil según necesidades y tiempo de perma</w:t>
      </w:r>
      <w:r>
        <w:rPr>
          <w:rFonts w:eastAsia="Times New Roman"/>
          <w:sz w:val="30"/>
          <w:szCs w:val="30"/>
          <w:lang w:val="es-ES"/>
        </w:rPr>
        <w:t>nencia requerida por los niños y niñas, adaptadas - concordantes con los currículos de educación inicial, con componentes nutricionales pertinentes con las realidades culturales, sociales, epidemiológicas y que aplican herramientas de monitoreo del desarro</w:t>
      </w:r>
      <w:r>
        <w:rPr>
          <w:rFonts w:eastAsia="Times New Roman"/>
          <w:sz w:val="30"/>
          <w:szCs w:val="30"/>
          <w:lang w:val="es-ES"/>
        </w:rPr>
        <w:t>llo, crecimiento, control del niño sano y vacunación.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2. Estándares para acreditación de calidad de los servicios de desarrollo infantil (cloración y purificación del agua, eliminación de excretas, eliminación de basura, entornos seguros, planes de contin</w:t>
      </w:r>
      <w:r>
        <w:rPr>
          <w:rFonts w:eastAsia="Times New Roman"/>
          <w:sz w:val="30"/>
          <w:szCs w:val="30"/>
          <w:lang w:val="es-ES"/>
        </w:rPr>
        <w:t>gencia, requisitos de seguridad, espacios de recreación).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3. Modalidades de atención de desarrollo infantil con componentes integrales de educación a las familias.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4. Modalidades de atención y servicios del INFA que garanticen el buen trato, respeto a la</w:t>
      </w:r>
      <w:r>
        <w:rPr>
          <w:rFonts w:eastAsia="Times New Roman"/>
          <w:sz w:val="30"/>
          <w:szCs w:val="30"/>
          <w:lang w:val="es-ES"/>
        </w:rPr>
        <w:t>s particularidades evolutivas, individuales, recuperación de expresiones artísticas y culturales con mecanismos de atención especializada a niñas, niños y adolescentes que por las condiciones o situaciones de sus familias así lo requieran.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5. Herramientas</w:t>
      </w:r>
      <w:r>
        <w:rPr>
          <w:rFonts w:eastAsia="Times New Roman"/>
          <w:sz w:val="30"/>
          <w:szCs w:val="30"/>
          <w:lang w:val="es-ES"/>
        </w:rPr>
        <w:t xml:space="preserve"> de monitoreo del desarrollo, crecimiento, control del niño sano, vacunación (parte del expediente único).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6. Herramientas y materiales de información a las familias sobre mecanismos de protección social y garantía de derechos incorporados en los servicio</w:t>
      </w:r>
      <w:r>
        <w:rPr>
          <w:rFonts w:eastAsia="Times New Roman"/>
          <w:sz w:val="30"/>
          <w:szCs w:val="30"/>
          <w:lang w:val="es-ES"/>
        </w:rPr>
        <w:t>s de desarrollo infantil.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7. Herramientas, modalidades de atención y materiales de información sobre la ley de maternidad gratuita incorporados en servicios de desarrollo infantil.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lastRenderedPageBreak/>
        <w:br/>
        <w:t>8. Modalidades de atención que incorporen componentes para atender en for</w:t>
      </w:r>
      <w:r>
        <w:rPr>
          <w:rFonts w:eastAsia="Times New Roman"/>
          <w:sz w:val="30"/>
          <w:szCs w:val="30"/>
          <w:lang w:val="es-ES"/>
        </w:rPr>
        <w:t>ma especializada a los niños y niñas que por las condiciones o situaciones de sus familias lo requieran.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9. Planes de evaluación de las modalidades de atención de los servicios de desarrollo infantil.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10. Campañas nacionales de desarrollo infantil diseña</w:t>
      </w:r>
      <w:r>
        <w:rPr>
          <w:rFonts w:eastAsia="Times New Roman"/>
          <w:sz w:val="30"/>
          <w:szCs w:val="30"/>
          <w:lang w:val="es-ES"/>
        </w:rPr>
        <w:t>das en coordinación con organismos competentes.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11. Políticas y directrices de diseño de espacios para la lactancia y conservación de la leche materna; operados por equipos especializados.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 xml:space="preserve">12. Políticas de seguimiento y acompañamiento a los servicios de </w:t>
      </w:r>
      <w:r>
        <w:rPr>
          <w:rFonts w:eastAsia="Times New Roman"/>
          <w:sz w:val="30"/>
          <w:szCs w:val="30"/>
          <w:lang w:val="es-ES"/>
        </w:rPr>
        <w:t>atención de desarrollo infantil prestados por entidades públicas y privadas.</w:t>
      </w:r>
    </w:p>
    <w:p w:rsidR="00000000" w:rsidRDefault="007B7CC9">
      <w:pPr>
        <w:divId w:val="1189903700"/>
        <w:rPr>
          <w:rFonts w:eastAsia="Times New Roman"/>
          <w:sz w:val="30"/>
          <w:szCs w:val="30"/>
          <w:lang w:val="es-ES"/>
        </w:rPr>
      </w:pPr>
      <w:r>
        <w:rPr>
          <w:rFonts w:eastAsia="Times New Roman"/>
          <w:sz w:val="30"/>
          <w:szCs w:val="30"/>
          <w:lang w:val="es-ES"/>
        </w:rPr>
        <w:t>Art. 22.-</w:t>
      </w:r>
      <w:r>
        <w:rPr>
          <w:rFonts w:eastAsia="Times New Roman"/>
          <w:b/>
          <w:bCs/>
          <w:sz w:val="30"/>
          <w:szCs w:val="30"/>
          <w:lang w:val="es-ES"/>
        </w:rPr>
        <w:t xml:space="preserve"> De la misión de la Coordinación General de Protección Especial.- </w:t>
      </w:r>
      <w:r>
        <w:rPr>
          <w:rFonts w:eastAsia="Times New Roman"/>
          <w:sz w:val="30"/>
          <w:szCs w:val="30"/>
          <w:lang w:val="es-ES"/>
        </w:rPr>
        <w:t xml:space="preserve">Coordinar los procesos necesarios a fin de que el INFA cumpla con la responsabilidad que le corresponde </w:t>
      </w:r>
      <w:r>
        <w:rPr>
          <w:rFonts w:eastAsia="Times New Roman"/>
          <w:sz w:val="30"/>
          <w:szCs w:val="30"/>
          <w:lang w:val="es-ES"/>
        </w:rPr>
        <w:t>en materia de protección especial a la niñez en un momento pertinente, esto es, cuando por diferentes circunstancias los niños y niñas no están disfrutando de sus derechos, porque han sido violentados.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b/>
          <w:bCs/>
          <w:sz w:val="30"/>
          <w:szCs w:val="30"/>
          <w:lang w:val="es-ES"/>
        </w:rPr>
        <w:t xml:space="preserve">Responsable: </w:t>
      </w:r>
      <w:r>
        <w:rPr>
          <w:rFonts w:eastAsia="Times New Roman"/>
          <w:sz w:val="30"/>
          <w:szCs w:val="30"/>
          <w:lang w:val="es-ES"/>
        </w:rPr>
        <w:t>Coordinador General de Protección Especi</w:t>
      </w:r>
      <w:r>
        <w:rPr>
          <w:rFonts w:eastAsia="Times New Roman"/>
          <w:sz w:val="30"/>
          <w:szCs w:val="30"/>
          <w:lang w:val="es-ES"/>
        </w:rPr>
        <w:t>al.</w:t>
      </w:r>
    </w:p>
    <w:p w:rsidR="00000000" w:rsidRDefault="007B7CC9">
      <w:pPr>
        <w:divId w:val="955253573"/>
        <w:rPr>
          <w:rFonts w:eastAsia="Times New Roman"/>
          <w:sz w:val="30"/>
          <w:szCs w:val="30"/>
          <w:lang w:val="es-ES"/>
        </w:rPr>
      </w:pPr>
      <w:r>
        <w:rPr>
          <w:rFonts w:eastAsia="Times New Roman"/>
          <w:sz w:val="30"/>
          <w:szCs w:val="30"/>
          <w:lang w:val="es-ES"/>
        </w:rPr>
        <w:t xml:space="preserve">Art. 23.- </w:t>
      </w:r>
      <w:r>
        <w:rPr>
          <w:rFonts w:eastAsia="Times New Roman"/>
          <w:b/>
          <w:bCs/>
          <w:sz w:val="30"/>
          <w:szCs w:val="30"/>
          <w:lang w:val="es-ES"/>
        </w:rPr>
        <w:t xml:space="preserve">Atribuciones </w:t>
      </w:r>
      <w:r>
        <w:rPr>
          <w:rFonts w:eastAsia="Times New Roman"/>
          <w:sz w:val="30"/>
          <w:szCs w:val="30"/>
          <w:lang w:val="es-ES"/>
        </w:rPr>
        <w:t xml:space="preserve">y </w:t>
      </w:r>
      <w:r>
        <w:rPr>
          <w:rFonts w:eastAsia="Times New Roman"/>
          <w:b/>
          <w:bCs/>
          <w:sz w:val="30"/>
          <w:szCs w:val="30"/>
          <w:lang w:val="es-ES"/>
        </w:rPr>
        <w:t xml:space="preserve">responsabilidades.- </w:t>
      </w:r>
      <w:r>
        <w:rPr>
          <w:rFonts w:eastAsia="Times New Roman"/>
          <w:sz w:val="30"/>
          <w:szCs w:val="30"/>
          <w:lang w:val="es-ES"/>
        </w:rPr>
        <w:t>Al Coordinador General de Protección Especial le corresponde ejecutar las siguientes atribuciones y responsabilidades: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a) Dirigir y coordinar la elaboración de políticas, planes, programas y proyectos de pr</w:t>
      </w:r>
      <w:r>
        <w:rPr>
          <w:rFonts w:eastAsia="Times New Roman"/>
          <w:sz w:val="30"/>
          <w:szCs w:val="30"/>
          <w:lang w:val="es-ES"/>
        </w:rPr>
        <w:t>otección especial;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b) Orientar y acompañar la elaboración e implementación de metodologías, modelos, modalidades, estándares y protocolos de protección especial;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c) Coordinar con todas las instancias para garantizar la integralidad de las acciones y proc</w:t>
      </w:r>
      <w:r>
        <w:rPr>
          <w:rFonts w:eastAsia="Times New Roman"/>
          <w:sz w:val="30"/>
          <w:szCs w:val="30"/>
          <w:lang w:val="es-ES"/>
        </w:rPr>
        <w:t>edimientos;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lastRenderedPageBreak/>
        <w:t>d) Realizar el monitoreo, seguimiento y control de las direcciones nacionales y provinciales;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e) Coordinar interinstitucional e intersectorialmente para la implementación de políticas, planes, programas y proyectos de protección especial;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f)</w:t>
      </w:r>
      <w:r>
        <w:rPr>
          <w:rFonts w:eastAsia="Times New Roman"/>
          <w:sz w:val="30"/>
          <w:szCs w:val="30"/>
          <w:lang w:val="es-ES"/>
        </w:rPr>
        <w:t xml:space="preserve"> Presenta informes de su gestión y realiza la rendición de cuentas; y,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g) Asume delegaciones de la Dirección General.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La Coordinación General de Protección Especial, se gestionara a través de las siguientes Direcciones Nacionales: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a. Dirección de Protec</w:t>
      </w:r>
      <w:r>
        <w:rPr>
          <w:rFonts w:eastAsia="Times New Roman"/>
          <w:sz w:val="30"/>
          <w:szCs w:val="30"/>
          <w:lang w:val="es-ES"/>
        </w:rPr>
        <w:t>ción Especial; y,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b. Dirección de Adopciones.</w:t>
      </w:r>
    </w:p>
    <w:p w:rsidR="00000000" w:rsidRDefault="007B7CC9">
      <w:pPr>
        <w:divId w:val="1736245911"/>
        <w:rPr>
          <w:rFonts w:eastAsia="Times New Roman"/>
          <w:sz w:val="30"/>
          <w:szCs w:val="30"/>
          <w:lang w:val="es-ES"/>
        </w:rPr>
      </w:pPr>
      <w:r>
        <w:rPr>
          <w:rFonts w:eastAsia="Times New Roman"/>
          <w:sz w:val="30"/>
          <w:szCs w:val="30"/>
          <w:lang w:val="es-ES"/>
        </w:rPr>
        <w:t>Art. 24.-</w:t>
      </w:r>
      <w:r>
        <w:rPr>
          <w:rFonts w:eastAsia="Times New Roman"/>
          <w:b/>
          <w:bCs/>
          <w:sz w:val="30"/>
          <w:szCs w:val="30"/>
          <w:lang w:val="es-ES"/>
        </w:rPr>
        <w:t xml:space="preserve"> De la misión de la Dirección de Protección Especial.- </w:t>
      </w:r>
      <w:r>
        <w:rPr>
          <w:rFonts w:eastAsia="Times New Roman"/>
          <w:sz w:val="30"/>
          <w:szCs w:val="30"/>
          <w:lang w:val="es-ES"/>
        </w:rPr>
        <w:t>Asegurar la provisión de servicios orientados a preservar y restituir los derechos de niños, niñas y adolescentes que se encuentren en situacione</w:t>
      </w:r>
      <w:r>
        <w:rPr>
          <w:rFonts w:eastAsia="Times New Roman"/>
          <w:sz w:val="30"/>
          <w:szCs w:val="30"/>
          <w:lang w:val="es-ES"/>
        </w:rPr>
        <w:t>s de amenaza o violación de sus derechos, en el marco de lo que instituye el Código de la Niñez y la Adolescencia donde se establecen como situaciones de amenaza o violación: las niñas, niños y adolescentes en situación de maltrato, abuso y explotación sex</w:t>
      </w:r>
      <w:r>
        <w:rPr>
          <w:rFonts w:eastAsia="Times New Roman"/>
          <w:sz w:val="30"/>
          <w:szCs w:val="30"/>
          <w:lang w:val="es-ES"/>
        </w:rPr>
        <w:t>ual, explotación laboral y económica, que realizan trabajos peligrosos, trata y trafico, privación de su medio familiar, migración, niños perdidos, niños hijos de madres y padres privados de la libertad, adolescentes infractores, niños en situación. de ref</w:t>
      </w:r>
      <w:r>
        <w:rPr>
          <w:rFonts w:eastAsia="Times New Roman"/>
          <w:sz w:val="30"/>
          <w:szCs w:val="30"/>
          <w:lang w:val="es-ES"/>
        </w:rPr>
        <w:t>ugio o desplazamiento, con capacidades especiales, con capacidades diferentes, adolescentes embarazadas, etc.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b/>
          <w:bCs/>
          <w:sz w:val="30"/>
          <w:szCs w:val="30"/>
          <w:lang w:val="es-ES"/>
        </w:rPr>
        <w:t xml:space="preserve">Responsable: </w:t>
      </w:r>
      <w:r>
        <w:rPr>
          <w:rFonts w:eastAsia="Times New Roman"/>
          <w:sz w:val="30"/>
          <w:szCs w:val="30"/>
          <w:lang w:val="es-ES"/>
        </w:rPr>
        <w:t>Director de Protección Especial.</w:t>
      </w:r>
    </w:p>
    <w:p w:rsidR="00000000" w:rsidRDefault="007B7CC9">
      <w:pPr>
        <w:divId w:val="1431971011"/>
        <w:rPr>
          <w:rFonts w:eastAsia="Times New Roman"/>
          <w:sz w:val="30"/>
          <w:szCs w:val="30"/>
          <w:lang w:val="es-ES"/>
        </w:rPr>
      </w:pPr>
      <w:r>
        <w:rPr>
          <w:rFonts w:eastAsia="Times New Roman"/>
          <w:sz w:val="30"/>
          <w:szCs w:val="30"/>
          <w:lang w:val="es-ES"/>
        </w:rPr>
        <w:t>Art. 25.-</w:t>
      </w:r>
      <w:r>
        <w:rPr>
          <w:rFonts w:eastAsia="Times New Roman"/>
          <w:b/>
          <w:bCs/>
          <w:sz w:val="30"/>
          <w:szCs w:val="30"/>
          <w:lang w:val="es-ES"/>
        </w:rPr>
        <w:t xml:space="preserve"> De los objetivos operativos, productos y servicios de la Dirección de Protección Especial</w:t>
      </w:r>
      <w:r>
        <w:rPr>
          <w:rFonts w:eastAsia="Times New Roman"/>
          <w:b/>
          <w:bCs/>
          <w:sz w:val="30"/>
          <w:szCs w:val="30"/>
          <w:lang w:val="es-ES"/>
        </w:rPr>
        <w:t xml:space="preserve">.- </w:t>
      </w:r>
      <w:r>
        <w:rPr>
          <w:rFonts w:eastAsia="Times New Roman"/>
          <w:sz w:val="30"/>
          <w:szCs w:val="30"/>
          <w:lang w:val="es-ES"/>
        </w:rPr>
        <w:t>Para el logro de los objetivos estratégicos institucionales la Dirección de Protección Especial, establecerá sus objetivos operativos y metas, los que serán gestionados a través de planes programas y proyectos.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Para el cumplimiento de la misión de la D</w:t>
      </w:r>
      <w:r>
        <w:rPr>
          <w:rFonts w:eastAsia="Times New Roman"/>
          <w:sz w:val="30"/>
          <w:szCs w:val="30"/>
          <w:lang w:val="es-ES"/>
        </w:rPr>
        <w:t xml:space="preserve">irección de Protección Especial, se definen los siguientes productos y servicios, los que serán </w:t>
      </w:r>
      <w:r>
        <w:rPr>
          <w:rFonts w:eastAsia="Times New Roman"/>
          <w:sz w:val="30"/>
          <w:szCs w:val="30"/>
          <w:lang w:val="es-ES"/>
        </w:rPr>
        <w:lastRenderedPageBreak/>
        <w:t>gestionados bajo un enfoque de procesos, para lo cual deberá elaborar el manual de procesos, estableciendo los correspondientes indicadores de gestión: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1. Prog</w:t>
      </w:r>
      <w:r>
        <w:rPr>
          <w:rFonts w:eastAsia="Times New Roman"/>
          <w:sz w:val="30"/>
          <w:szCs w:val="30"/>
          <w:lang w:val="es-ES"/>
        </w:rPr>
        <w:t>ramas y proyectos con componentes para fortalecer el empoderamiento de familias, comunidades, niñas, niños y adolescentes, encaminados a prevenir la vulneración de los derechos.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2. Diseño de programas y proyectos con componentes para promover e informar a</w:t>
      </w:r>
      <w:r>
        <w:rPr>
          <w:rFonts w:eastAsia="Times New Roman"/>
          <w:sz w:val="30"/>
          <w:szCs w:val="30"/>
          <w:lang w:val="es-ES"/>
        </w:rPr>
        <w:t xml:space="preserve"> familias y comunidades de los mecanismos de sanción cuando se han violentado procedimientos.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3. Diseño de mecanismos de exigibilidad para que el sistema judicial cumpla sus responsabilidades.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4. Coordinación interinstitucional en temas de protección esp</w:t>
      </w:r>
      <w:r>
        <w:rPr>
          <w:rFonts w:eastAsia="Times New Roman"/>
          <w:sz w:val="30"/>
          <w:szCs w:val="30"/>
          <w:lang w:val="es-ES"/>
        </w:rPr>
        <w:t>ecial.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5. Protocolos y estándares de calidad para los servicios de protección espacial.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6. Políticas y herramientas para apoyar procesos legales de violación de derechos de niñas, niños y adolescentes.</w:t>
      </w:r>
    </w:p>
    <w:p w:rsidR="00000000" w:rsidRDefault="007B7CC9">
      <w:pPr>
        <w:divId w:val="1632007802"/>
        <w:rPr>
          <w:rFonts w:eastAsia="Times New Roman"/>
          <w:sz w:val="30"/>
          <w:szCs w:val="30"/>
          <w:lang w:val="es-ES"/>
        </w:rPr>
      </w:pPr>
      <w:r>
        <w:rPr>
          <w:rFonts w:eastAsia="Times New Roman"/>
          <w:sz w:val="30"/>
          <w:szCs w:val="30"/>
          <w:lang w:val="es-ES"/>
        </w:rPr>
        <w:t>Art. 26.-</w:t>
      </w:r>
      <w:r>
        <w:rPr>
          <w:rFonts w:eastAsia="Times New Roman"/>
          <w:b/>
          <w:bCs/>
          <w:sz w:val="30"/>
          <w:szCs w:val="30"/>
          <w:lang w:val="es-ES"/>
        </w:rPr>
        <w:t xml:space="preserve"> De la misión de la Dirección de Adopciones</w:t>
      </w:r>
      <w:r>
        <w:rPr>
          <w:rFonts w:eastAsia="Times New Roman"/>
          <w:b/>
          <w:bCs/>
          <w:sz w:val="30"/>
          <w:szCs w:val="30"/>
          <w:lang w:val="es-ES"/>
        </w:rPr>
        <w:t xml:space="preserve">.- </w:t>
      </w:r>
      <w:r>
        <w:rPr>
          <w:rFonts w:eastAsia="Times New Roman"/>
          <w:sz w:val="30"/>
          <w:szCs w:val="30"/>
          <w:lang w:val="es-ES"/>
        </w:rPr>
        <w:t>Restituir el derecho a una familia a los niños, niñas y adolescentes que por diferentes circunstancias se encuentran privados en forma definitiva de su medio familiar biológico, cuando este medio no garantiza su bienestar, o cuando por decisión de sus p</w:t>
      </w:r>
      <w:r>
        <w:rPr>
          <w:rFonts w:eastAsia="Times New Roman"/>
          <w:sz w:val="30"/>
          <w:szCs w:val="30"/>
          <w:lang w:val="es-ES"/>
        </w:rPr>
        <w:t>adres -que no han sido despojados de su patria potestad- se estime conveniente.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b/>
          <w:bCs/>
          <w:sz w:val="30"/>
          <w:szCs w:val="30"/>
          <w:lang w:val="es-ES"/>
        </w:rPr>
        <w:t xml:space="preserve">Responsable: </w:t>
      </w:r>
      <w:r>
        <w:rPr>
          <w:rFonts w:eastAsia="Times New Roman"/>
          <w:sz w:val="30"/>
          <w:szCs w:val="30"/>
          <w:lang w:val="es-ES"/>
        </w:rPr>
        <w:t>Director de Adopciones.</w:t>
      </w:r>
    </w:p>
    <w:p w:rsidR="00000000" w:rsidRDefault="007B7CC9">
      <w:pPr>
        <w:divId w:val="1154224179"/>
        <w:rPr>
          <w:rFonts w:eastAsia="Times New Roman"/>
          <w:sz w:val="30"/>
          <w:szCs w:val="30"/>
          <w:lang w:val="es-ES"/>
        </w:rPr>
      </w:pPr>
      <w:r>
        <w:rPr>
          <w:rFonts w:eastAsia="Times New Roman"/>
          <w:sz w:val="30"/>
          <w:szCs w:val="30"/>
          <w:lang w:val="es-ES"/>
        </w:rPr>
        <w:t>Art. 27.-</w:t>
      </w:r>
      <w:r>
        <w:rPr>
          <w:rFonts w:eastAsia="Times New Roman"/>
          <w:b/>
          <w:bCs/>
          <w:sz w:val="30"/>
          <w:szCs w:val="30"/>
          <w:lang w:val="es-ES"/>
        </w:rPr>
        <w:t xml:space="preserve"> De los objetivos operativos, productos y servicios de la Dirección de Adopciones.- </w:t>
      </w:r>
      <w:r>
        <w:rPr>
          <w:rFonts w:eastAsia="Times New Roman"/>
          <w:sz w:val="30"/>
          <w:szCs w:val="30"/>
          <w:lang w:val="es-ES"/>
        </w:rPr>
        <w:t>Para el logro de los objetivos estratégicos i</w:t>
      </w:r>
      <w:r>
        <w:rPr>
          <w:rFonts w:eastAsia="Times New Roman"/>
          <w:sz w:val="30"/>
          <w:szCs w:val="30"/>
          <w:lang w:val="es-ES"/>
        </w:rPr>
        <w:t>nstitucionales la Dirección de Adopciones, establecerá sus objetivos operativos y metas, los que serán gestionados a través de planes, programas y proyectos.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Para el cumplimiento de la misión de la Dirección de Adopciones, se definen los siguientes produc</w:t>
      </w:r>
      <w:r>
        <w:rPr>
          <w:rFonts w:eastAsia="Times New Roman"/>
          <w:sz w:val="30"/>
          <w:szCs w:val="30"/>
          <w:lang w:val="es-ES"/>
        </w:rPr>
        <w:t xml:space="preserve">tos y servicios, los que serán gestionados bajo un enfoque de procesos, para lo cual deberá elaborar el manual de procesos, estableciendo los correspondientes indicadores de </w:t>
      </w:r>
      <w:r>
        <w:rPr>
          <w:rFonts w:eastAsia="Times New Roman"/>
          <w:sz w:val="30"/>
          <w:szCs w:val="30"/>
          <w:lang w:val="es-ES"/>
        </w:rPr>
        <w:lastRenderedPageBreak/>
        <w:t>gestión: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1. Diseño del funcionamiento de las unidades técnicas de adopciones.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2.</w:t>
      </w:r>
      <w:r>
        <w:rPr>
          <w:rFonts w:eastAsia="Times New Roman"/>
          <w:sz w:val="30"/>
          <w:szCs w:val="30"/>
          <w:lang w:val="es-ES"/>
        </w:rPr>
        <w:t xml:space="preserve"> Diseño e implementación del subsistema de información nacional automatizado e integrado referente a adopciones, que permita hacer seguimientos individuales, institucionales, que brinde información reservada y confidencial y posibilite su procesamiento en </w:t>
      </w:r>
      <w:r>
        <w:rPr>
          <w:rFonts w:eastAsia="Times New Roman"/>
          <w:sz w:val="30"/>
          <w:szCs w:val="30"/>
          <w:lang w:val="es-ES"/>
        </w:rPr>
        <w:t>el afán de brindar un servicio ágil de calidad, de obtener datos estadísticos, indicadores de gestión y permita conocer la realidad nacional.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3. Diseño del sistema de capacitación permanente sobre adopciones, continuo y progresivo que involucre a todos lo</w:t>
      </w:r>
      <w:r>
        <w:rPr>
          <w:rFonts w:eastAsia="Times New Roman"/>
          <w:sz w:val="30"/>
          <w:szCs w:val="30"/>
          <w:lang w:val="es-ES"/>
        </w:rPr>
        <w:t>s actores y todas las instancias del proceso.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4. Protocolos y metodologías para ser aplicados en las entidades de atención en lo referente al tratamiento y mantenimiento de los expedientes de las niñas, niños y adolescentes en condiciones de ser adoptados</w:t>
      </w:r>
      <w:r>
        <w:rPr>
          <w:rFonts w:eastAsia="Times New Roman"/>
          <w:sz w:val="30"/>
          <w:szCs w:val="30"/>
          <w:lang w:val="es-ES"/>
        </w:rPr>
        <w:t>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5. Políticas y protocolos de seguimiento pre y post adoptivo.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6. Políticas de veedurías ciudadanas.</w:t>
      </w:r>
    </w:p>
    <w:p w:rsidR="00000000" w:rsidRDefault="007B7CC9">
      <w:pPr>
        <w:divId w:val="51318248"/>
        <w:rPr>
          <w:rFonts w:eastAsia="Times New Roman"/>
          <w:sz w:val="30"/>
          <w:szCs w:val="30"/>
          <w:lang w:val="es-ES"/>
        </w:rPr>
      </w:pPr>
      <w:r>
        <w:rPr>
          <w:rFonts w:eastAsia="Times New Roman"/>
          <w:sz w:val="30"/>
          <w:szCs w:val="30"/>
          <w:lang w:val="es-ES"/>
        </w:rPr>
        <w:t>Art. 28.-</w:t>
      </w:r>
      <w:r>
        <w:rPr>
          <w:rFonts w:eastAsia="Times New Roman"/>
          <w:b/>
          <w:bCs/>
          <w:sz w:val="30"/>
          <w:szCs w:val="30"/>
          <w:lang w:val="es-ES"/>
        </w:rPr>
        <w:t xml:space="preserve"> De la misión de la Coordinación General de Participación, Riesgos y Emergencias.- </w:t>
      </w:r>
      <w:r>
        <w:rPr>
          <w:rFonts w:eastAsia="Times New Roman"/>
          <w:sz w:val="30"/>
          <w:szCs w:val="30"/>
          <w:lang w:val="es-ES"/>
        </w:rPr>
        <w:t>Coordinar los procesos que fortalezcan la participación y el ejercicio de la ciudadanía de los niños, niñas y adolescentes, generando movilización social y construcciones políticas sobre la base de un ejercicio de poder equitativo, a través del fortalecimi</w:t>
      </w:r>
      <w:r>
        <w:rPr>
          <w:rFonts w:eastAsia="Times New Roman"/>
          <w:sz w:val="30"/>
          <w:szCs w:val="30"/>
          <w:lang w:val="es-ES"/>
        </w:rPr>
        <w:t>ento y promoción de mecanismos concretos de participación ciudadana en las comunidades y familias, vinculadas a los territorios y planes de desarrollo comunitarios para afectar positiva y progresivamente la calidad y calidez de vida. De igual forma procura</w:t>
      </w:r>
      <w:r>
        <w:rPr>
          <w:rFonts w:eastAsia="Times New Roman"/>
          <w:sz w:val="30"/>
          <w:szCs w:val="30"/>
          <w:lang w:val="es-ES"/>
        </w:rPr>
        <w:t>ra generar en las comunidades capacidades individuales y colectivas para enfrentar la adversidad y restablecer las condiciones que garanticen el ejercicio pleno de sus derechos.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b/>
          <w:bCs/>
          <w:sz w:val="30"/>
          <w:szCs w:val="30"/>
          <w:lang w:val="es-ES"/>
        </w:rPr>
        <w:t xml:space="preserve">Responsable: </w:t>
      </w:r>
      <w:r>
        <w:rPr>
          <w:rFonts w:eastAsia="Times New Roman"/>
          <w:sz w:val="30"/>
          <w:szCs w:val="30"/>
          <w:lang w:val="es-ES"/>
        </w:rPr>
        <w:t>Coordinador General de Participación, Riesgos y Emergencias.</w:t>
      </w:r>
    </w:p>
    <w:p w:rsidR="00000000" w:rsidRDefault="007B7CC9">
      <w:pPr>
        <w:divId w:val="263341758"/>
        <w:rPr>
          <w:rFonts w:eastAsia="Times New Roman"/>
          <w:sz w:val="30"/>
          <w:szCs w:val="30"/>
          <w:lang w:val="es-ES"/>
        </w:rPr>
      </w:pPr>
      <w:r>
        <w:rPr>
          <w:rFonts w:eastAsia="Times New Roman"/>
          <w:sz w:val="30"/>
          <w:szCs w:val="30"/>
          <w:lang w:val="es-ES"/>
        </w:rPr>
        <w:t>Art</w:t>
      </w:r>
      <w:r>
        <w:rPr>
          <w:rFonts w:eastAsia="Times New Roman"/>
          <w:sz w:val="30"/>
          <w:szCs w:val="30"/>
          <w:lang w:val="es-ES"/>
        </w:rPr>
        <w:t>. 29.-</w:t>
      </w:r>
      <w:r>
        <w:rPr>
          <w:rFonts w:eastAsia="Times New Roman"/>
          <w:b/>
          <w:bCs/>
          <w:sz w:val="30"/>
          <w:szCs w:val="30"/>
          <w:lang w:val="es-ES"/>
        </w:rPr>
        <w:t xml:space="preserve"> Atribuciones y responsabilidades.- </w:t>
      </w:r>
      <w:r>
        <w:rPr>
          <w:rFonts w:eastAsia="Times New Roman"/>
          <w:sz w:val="30"/>
          <w:szCs w:val="30"/>
          <w:lang w:val="es-ES"/>
        </w:rPr>
        <w:t xml:space="preserve">Al Coordinador General de Participación, Riesgos y Emergencias le corresponde ejecutar las </w:t>
      </w:r>
      <w:r>
        <w:rPr>
          <w:rFonts w:eastAsia="Times New Roman"/>
          <w:sz w:val="30"/>
          <w:szCs w:val="30"/>
          <w:lang w:val="es-ES"/>
        </w:rPr>
        <w:lastRenderedPageBreak/>
        <w:t>siguientes atribuciones y responsabilidades: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a) Dirigir y coordinar la elaboración de políticas, planes, programas y proye</w:t>
      </w:r>
      <w:r>
        <w:rPr>
          <w:rFonts w:eastAsia="Times New Roman"/>
          <w:sz w:val="30"/>
          <w:szCs w:val="30"/>
          <w:lang w:val="es-ES"/>
        </w:rPr>
        <w:t>ctos de participación, riesgos y emergencias;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b) Orientar y acompañar la elaboración e implementación de metodologías, modelos, modalidades, estándares y protocolos de participación riesgos y emergencias;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c) Coordinar con todas las instancias para garant</w:t>
      </w:r>
      <w:r>
        <w:rPr>
          <w:rFonts w:eastAsia="Times New Roman"/>
          <w:sz w:val="30"/>
          <w:szCs w:val="30"/>
          <w:lang w:val="es-ES"/>
        </w:rPr>
        <w:t>izar la integralidad de las acciones y procedimientos;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d) Realizar el monitoreo, seguimiento y control de las direcciones nacionales y provinciales;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e) Coordinar interinstitucional e intersectorialmente para la implementación de políticas, planes, progra</w:t>
      </w:r>
      <w:r>
        <w:rPr>
          <w:rFonts w:eastAsia="Times New Roman"/>
          <w:sz w:val="30"/>
          <w:szCs w:val="30"/>
          <w:lang w:val="es-ES"/>
        </w:rPr>
        <w:t>mas y proyectos de desarrollo infantil;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f) Presenta informes de su gestión y realiza la rendición de cuentas; y,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g) Asume delegaciones de la Dirección General.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La Coordinación General de Participación, Riesgos y Emergencias, se gestionara a través de la</w:t>
      </w:r>
      <w:r>
        <w:rPr>
          <w:rFonts w:eastAsia="Times New Roman"/>
          <w:sz w:val="30"/>
          <w:szCs w:val="30"/>
          <w:lang w:val="es-ES"/>
        </w:rPr>
        <w:t>s siguientes direcciones nacionales: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a. Dirección de Participación y Ciudadanía; y,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b. Dirección de Riesgos y Emergencias.</w:t>
      </w:r>
    </w:p>
    <w:p w:rsidR="00000000" w:rsidRDefault="007B7CC9">
      <w:pPr>
        <w:divId w:val="1997033894"/>
        <w:rPr>
          <w:rFonts w:eastAsia="Times New Roman"/>
          <w:sz w:val="30"/>
          <w:szCs w:val="30"/>
          <w:lang w:val="es-ES"/>
        </w:rPr>
      </w:pPr>
      <w:r>
        <w:rPr>
          <w:rFonts w:eastAsia="Times New Roman"/>
          <w:sz w:val="30"/>
          <w:szCs w:val="30"/>
          <w:lang w:val="es-ES"/>
        </w:rPr>
        <w:t xml:space="preserve">Art. 30.- </w:t>
      </w:r>
      <w:r>
        <w:rPr>
          <w:rFonts w:eastAsia="Times New Roman"/>
          <w:b/>
          <w:bCs/>
          <w:sz w:val="30"/>
          <w:szCs w:val="30"/>
          <w:lang w:val="es-ES"/>
        </w:rPr>
        <w:t xml:space="preserve">De la misión de la Dirección de Participación </w:t>
      </w:r>
      <w:r>
        <w:rPr>
          <w:rFonts w:eastAsia="Times New Roman"/>
          <w:sz w:val="30"/>
          <w:szCs w:val="30"/>
          <w:lang w:val="es-ES"/>
        </w:rPr>
        <w:t xml:space="preserve">y </w:t>
      </w:r>
      <w:r>
        <w:rPr>
          <w:rFonts w:eastAsia="Times New Roman"/>
          <w:b/>
          <w:bCs/>
          <w:sz w:val="30"/>
          <w:szCs w:val="30"/>
          <w:lang w:val="es-ES"/>
        </w:rPr>
        <w:t xml:space="preserve">Ciudadanía.- </w:t>
      </w:r>
      <w:r>
        <w:rPr>
          <w:rFonts w:eastAsia="Times New Roman"/>
          <w:sz w:val="30"/>
          <w:szCs w:val="30"/>
          <w:lang w:val="es-ES"/>
        </w:rPr>
        <w:t>Establecer todas las acciones de prevención, restitución y d</w:t>
      </w:r>
      <w:r>
        <w:rPr>
          <w:rFonts w:eastAsia="Times New Roman"/>
          <w:sz w:val="30"/>
          <w:szCs w:val="30"/>
          <w:lang w:val="es-ES"/>
        </w:rPr>
        <w:t>e exigibilidad que garantizan protección integral y generan actoría social; impulsando empoderamiento, construcciones políticas, relaciones equitativas de ejercicio del poder, articulando los procesos a espacios territoriales concretos, a planes de desarro</w:t>
      </w:r>
      <w:r>
        <w:rPr>
          <w:rFonts w:eastAsia="Times New Roman"/>
          <w:sz w:val="30"/>
          <w:szCs w:val="30"/>
          <w:lang w:val="es-ES"/>
        </w:rPr>
        <w:t>llo comunitarios y de país.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b/>
          <w:bCs/>
          <w:sz w:val="30"/>
          <w:szCs w:val="30"/>
          <w:lang w:val="es-ES"/>
        </w:rPr>
        <w:t xml:space="preserve">Responsable: </w:t>
      </w:r>
      <w:r>
        <w:rPr>
          <w:rFonts w:eastAsia="Times New Roman"/>
          <w:sz w:val="30"/>
          <w:szCs w:val="30"/>
          <w:lang w:val="es-ES"/>
        </w:rPr>
        <w:t>Director de Participación y Ciudadanía.</w:t>
      </w:r>
    </w:p>
    <w:p w:rsidR="00000000" w:rsidRDefault="007B7CC9">
      <w:pPr>
        <w:divId w:val="1738628881"/>
        <w:rPr>
          <w:rFonts w:eastAsia="Times New Roman"/>
          <w:sz w:val="30"/>
          <w:szCs w:val="30"/>
          <w:lang w:val="es-ES"/>
        </w:rPr>
      </w:pPr>
      <w:r>
        <w:rPr>
          <w:rFonts w:eastAsia="Times New Roman"/>
          <w:sz w:val="30"/>
          <w:szCs w:val="30"/>
          <w:lang w:val="es-ES"/>
        </w:rPr>
        <w:t>Art. 31.-</w:t>
      </w:r>
      <w:r>
        <w:rPr>
          <w:rFonts w:eastAsia="Times New Roman"/>
          <w:b/>
          <w:bCs/>
          <w:sz w:val="30"/>
          <w:szCs w:val="30"/>
          <w:lang w:val="es-ES"/>
        </w:rPr>
        <w:t xml:space="preserve"> De los objetivos operativos, productos y servicios de la Dirección de Participación y Ciudadanía.- </w:t>
      </w:r>
      <w:r>
        <w:rPr>
          <w:rFonts w:eastAsia="Times New Roman"/>
          <w:sz w:val="30"/>
          <w:szCs w:val="30"/>
          <w:lang w:val="es-ES"/>
        </w:rPr>
        <w:t xml:space="preserve">Para el logro de los </w:t>
      </w:r>
      <w:r>
        <w:rPr>
          <w:rFonts w:eastAsia="Times New Roman"/>
          <w:sz w:val="30"/>
          <w:szCs w:val="30"/>
          <w:lang w:val="es-ES"/>
        </w:rPr>
        <w:lastRenderedPageBreak/>
        <w:t>objetivos estratégicos institucionales la Di</w:t>
      </w:r>
      <w:r>
        <w:rPr>
          <w:rFonts w:eastAsia="Times New Roman"/>
          <w:sz w:val="30"/>
          <w:szCs w:val="30"/>
          <w:lang w:val="es-ES"/>
        </w:rPr>
        <w:t>rección de Participación y Ciudadanía, establecerá sus objetivos operativos y metas, los que serán gestionados a través de planes, programas y proyectos.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Para el cumplimiento de la misión de la Dirección de Participación y Ciudadanía, se definen los sigui</w:t>
      </w:r>
      <w:r>
        <w:rPr>
          <w:rFonts w:eastAsia="Times New Roman"/>
          <w:sz w:val="30"/>
          <w:szCs w:val="30"/>
          <w:lang w:val="es-ES"/>
        </w:rPr>
        <w:t>entes productos y servicios, los que serán gestionados bajo un enfoque de procesos, para lo cual deberá elaborar el manual de procesos, estableciendo los correspondientes indicadores de gestión: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1. Diseño de componentes integrales de educación a las famil</w:t>
      </w:r>
      <w:r>
        <w:rPr>
          <w:rFonts w:eastAsia="Times New Roman"/>
          <w:sz w:val="30"/>
          <w:szCs w:val="30"/>
          <w:lang w:val="es-ES"/>
        </w:rPr>
        <w:t>ias.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2. Diseño de procesos de fortalecimiento de las capacidades de las niñas, niños y adolescentes, apoyados para el ejercicio de sus derechos, la participación y la formación ciudadana.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3. Diseño de procesos de organización y participación de las niñas</w:t>
      </w:r>
      <w:r>
        <w:rPr>
          <w:rFonts w:eastAsia="Times New Roman"/>
          <w:sz w:val="30"/>
          <w:szCs w:val="30"/>
          <w:lang w:val="es-ES"/>
        </w:rPr>
        <w:t>, niños y adolescentes como consejos consultivos, movimientos de niñas, niños y adolescentes, gobiernos estudiantiles, otros espacios de expresión pública, clubes, asociaciones, y otras formas gregarias.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4. Diseño de espacios para que las niñas, niños y a</w:t>
      </w:r>
      <w:r>
        <w:rPr>
          <w:rFonts w:eastAsia="Times New Roman"/>
          <w:sz w:val="30"/>
          <w:szCs w:val="30"/>
          <w:lang w:val="es-ES"/>
        </w:rPr>
        <w:t>dolescentes recreen formas comunicacionales para expresar sus opiniones desde sus miradas y sus manifestaciones culturales.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5. Diseño de mecanismos para crear espacios organizativos de padres y madres de familia y otros actores locales conformados, para q</w:t>
      </w:r>
      <w:r>
        <w:rPr>
          <w:rFonts w:eastAsia="Times New Roman"/>
          <w:sz w:val="30"/>
          <w:szCs w:val="30"/>
          <w:lang w:val="es-ES"/>
        </w:rPr>
        <w:t>ue se potencien como veedores sociales y exijan el cumplimiento de derechos de las niñas, niños y adolescentes.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6. Diseño de mecanismos para fortalecer las capacidades de los funcionarios del INFA que participan en los concejos cantonales.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7. Diseño de a</w:t>
      </w:r>
      <w:r>
        <w:rPr>
          <w:rFonts w:eastAsia="Times New Roman"/>
          <w:sz w:val="30"/>
          <w:szCs w:val="30"/>
          <w:lang w:val="es-ES"/>
        </w:rPr>
        <w:t>cciones para que las metodologías y modalidades de atención del INFA sustenten el fortalecimiento del tejido social y comunitario, y la corresponsabilidad en la protección de derechos de las niñas, niños y adolescentes.</w:t>
      </w:r>
    </w:p>
    <w:p w:rsidR="00000000" w:rsidRDefault="007B7CC9">
      <w:pPr>
        <w:divId w:val="775833804"/>
        <w:rPr>
          <w:rFonts w:eastAsia="Times New Roman"/>
          <w:sz w:val="30"/>
          <w:szCs w:val="30"/>
          <w:lang w:val="es-ES"/>
        </w:rPr>
      </w:pPr>
      <w:r>
        <w:rPr>
          <w:rFonts w:eastAsia="Times New Roman"/>
          <w:sz w:val="30"/>
          <w:szCs w:val="30"/>
          <w:lang w:val="es-ES"/>
        </w:rPr>
        <w:t>Art. 32.-</w:t>
      </w:r>
      <w:r>
        <w:rPr>
          <w:rFonts w:eastAsia="Times New Roman"/>
          <w:b/>
          <w:bCs/>
          <w:sz w:val="30"/>
          <w:szCs w:val="30"/>
          <w:lang w:val="es-ES"/>
        </w:rPr>
        <w:t xml:space="preserve"> De la misión de la Direcci</w:t>
      </w:r>
      <w:r>
        <w:rPr>
          <w:rFonts w:eastAsia="Times New Roman"/>
          <w:b/>
          <w:bCs/>
          <w:sz w:val="30"/>
          <w:szCs w:val="30"/>
          <w:lang w:val="es-ES"/>
        </w:rPr>
        <w:t xml:space="preserve">ón de Riesgos y Emergencias.- </w:t>
      </w:r>
      <w:r>
        <w:rPr>
          <w:rFonts w:eastAsia="Times New Roman"/>
          <w:sz w:val="30"/>
          <w:szCs w:val="30"/>
          <w:lang w:val="es-ES"/>
        </w:rPr>
        <w:t xml:space="preserve">Asegurar que los niños, niñas, adolescentes y sus familias estén preparados y actúen en forma positiva frente a situaciones de riesgos y </w:t>
      </w:r>
      <w:r>
        <w:rPr>
          <w:rFonts w:eastAsia="Times New Roman"/>
          <w:sz w:val="30"/>
          <w:szCs w:val="30"/>
          <w:lang w:val="es-ES"/>
        </w:rPr>
        <w:lastRenderedPageBreak/>
        <w:t>emergencias, con el fin de minimizar al máximo los daños y reducir el impacto negativo qu</w:t>
      </w:r>
      <w:r>
        <w:rPr>
          <w:rFonts w:eastAsia="Times New Roman"/>
          <w:sz w:val="30"/>
          <w:szCs w:val="30"/>
          <w:lang w:val="es-ES"/>
        </w:rPr>
        <w:t>e puedan sufrir en estas circunstancias.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b/>
          <w:bCs/>
          <w:sz w:val="30"/>
          <w:szCs w:val="30"/>
          <w:lang w:val="es-ES"/>
        </w:rPr>
        <w:t xml:space="preserve">Responsable: </w:t>
      </w:r>
      <w:r>
        <w:rPr>
          <w:rFonts w:eastAsia="Times New Roman"/>
          <w:sz w:val="30"/>
          <w:szCs w:val="30"/>
          <w:lang w:val="es-ES"/>
        </w:rPr>
        <w:t>Director de Riesgos y Emergencias.</w:t>
      </w:r>
    </w:p>
    <w:p w:rsidR="00000000" w:rsidRDefault="007B7CC9">
      <w:pPr>
        <w:divId w:val="1431970854"/>
        <w:rPr>
          <w:rFonts w:eastAsia="Times New Roman"/>
          <w:sz w:val="30"/>
          <w:szCs w:val="30"/>
          <w:lang w:val="es-ES"/>
        </w:rPr>
      </w:pPr>
      <w:r>
        <w:rPr>
          <w:rFonts w:eastAsia="Times New Roman"/>
          <w:sz w:val="30"/>
          <w:szCs w:val="30"/>
          <w:lang w:val="es-ES"/>
        </w:rPr>
        <w:t>Art. 33.-</w:t>
      </w:r>
      <w:r>
        <w:rPr>
          <w:rFonts w:eastAsia="Times New Roman"/>
          <w:b/>
          <w:bCs/>
          <w:sz w:val="30"/>
          <w:szCs w:val="30"/>
          <w:lang w:val="es-ES"/>
        </w:rPr>
        <w:t xml:space="preserve"> De los objetivos operativos, productos y servicios de la Dirección de Riesgos y Emergencias.- </w:t>
      </w:r>
      <w:r>
        <w:rPr>
          <w:rFonts w:eastAsia="Times New Roman"/>
          <w:sz w:val="30"/>
          <w:szCs w:val="30"/>
          <w:lang w:val="es-ES"/>
        </w:rPr>
        <w:t>Para el logro de los objetivos estratégicos institucionales la</w:t>
      </w:r>
      <w:r>
        <w:rPr>
          <w:rFonts w:eastAsia="Times New Roman"/>
          <w:sz w:val="30"/>
          <w:szCs w:val="30"/>
          <w:lang w:val="es-ES"/>
        </w:rPr>
        <w:t xml:space="preserve"> Dirección de Riesgos y Emergencias, establecerá sus objetivos operativos y metas, los que serán gestionados a través de planes, programas y proyectos.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Para el cumplimiento de la misión de la Dirección de Riesgos y Emergencias, se definen los siguientes p</w:t>
      </w:r>
      <w:r>
        <w:rPr>
          <w:rFonts w:eastAsia="Times New Roman"/>
          <w:sz w:val="30"/>
          <w:szCs w:val="30"/>
          <w:lang w:val="es-ES"/>
        </w:rPr>
        <w:t>roductos y servicios, los que serán gestionados bajo un enfoque de procesos, para lo cual deberá elaborar el manual de procesos, estableciendo los correspondientes indicadores de gestión: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1. Políticas de intervención articulada con los sistemas nacionales</w:t>
      </w:r>
      <w:r>
        <w:rPr>
          <w:rFonts w:eastAsia="Times New Roman"/>
          <w:sz w:val="30"/>
          <w:szCs w:val="30"/>
          <w:lang w:val="es-ES"/>
        </w:rPr>
        <w:t xml:space="preserve"> de riesgos y emergencias.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2. Diseño e implementación del subsistema de riesgos y emergencias en relación con los niñas, niños y adolescentes y sus familias.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3. Protocolos de atención especializados en la conformación de redes sociales para atender a niñ</w:t>
      </w:r>
      <w:r>
        <w:rPr>
          <w:rFonts w:eastAsia="Times New Roman"/>
          <w:sz w:val="30"/>
          <w:szCs w:val="30"/>
          <w:lang w:val="es-ES"/>
        </w:rPr>
        <w:t>as, niños y adolescentes y sus familias en situaciones de emergencia y crisis.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4. Diseño de sistema de protección solidaria que complemente la atención en situación de crisis individuales y garantice procesos de protección integral a niñas, niños y adoles</w:t>
      </w:r>
      <w:r>
        <w:rPr>
          <w:rFonts w:eastAsia="Times New Roman"/>
          <w:sz w:val="30"/>
          <w:szCs w:val="30"/>
          <w:lang w:val="es-ES"/>
        </w:rPr>
        <w:t>centes y sus familias.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5. Diseño de currículo intermedio para la atención en desarrollo infantil con enfoque de gestión de riesgo (procesos lúdicos de aprendizaje de la auto seguridad).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6. Documentos de normas mínimas y principios básicos para atención a</w:t>
      </w:r>
      <w:r>
        <w:rPr>
          <w:rFonts w:eastAsia="Times New Roman"/>
          <w:sz w:val="30"/>
          <w:szCs w:val="30"/>
          <w:lang w:val="es-ES"/>
        </w:rPr>
        <w:t xml:space="preserve"> niñas, niños y adolescentes en situación de emergencia.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7. Documentos de sistematización de experiencias, lecciones aprendidas y mejores practicas para la gestión de riesgos con enfoque de protección a niñas, niños y adolescentes.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lastRenderedPageBreak/>
        <w:br/>
        <w:t>8. Diseño de funcionam</w:t>
      </w:r>
      <w:r>
        <w:rPr>
          <w:rFonts w:eastAsia="Times New Roman"/>
          <w:sz w:val="30"/>
          <w:szCs w:val="30"/>
          <w:lang w:val="es-ES"/>
        </w:rPr>
        <w:t>iento del fondo permanente y específico de emergencias, asignado para cubrir las necesidades de niñas, niños y adolescentes durante eventos adversos de forma oportuna y eficiente.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9. Guía para la elaboración de los planes de gestión de riesgos en las unid</w:t>
      </w:r>
      <w:r>
        <w:rPr>
          <w:rFonts w:eastAsia="Times New Roman"/>
          <w:sz w:val="30"/>
          <w:szCs w:val="30"/>
          <w:lang w:val="es-ES"/>
        </w:rPr>
        <w:t>ades de atención de niñas, niños y adolescentes.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10. Instrumentos y metodologías validados para la gestión de riesgos, análisis de daños y necesidades con enfoque de derechos de niñas, niños y adolescentes.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11. Directivas para el diseño de planes remedia</w:t>
      </w:r>
      <w:r>
        <w:rPr>
          <w:rFonts w:eastAsia="Times New Roman"/>
          <w:sz w:val="30"/>
          <w:szCs w:val="30"/>
          <w:lang w:val="es-ES"/>
        </w:rPr>
        <w:t>les integrales: alimentación, salud y buen trato en casos de emergencia incorporando el componente afectivo-emocional.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12. Diseño de sistema de protección solidaria que complemente la atención en situación de crisis y garantice procesos de protección inte</w:t>
      </w:r>
      <w:r>
        <w:rPr>
          <w:rFonts w:eastAsia="Times New Roman"/>
          <w:sz w:val="30"/>
          <w:szCs w:val="30"/>
          <w:lang w:val="es-ES"/>
        </w:rPr>
        <w:t>gral a niñas, niños y adolescentes y sus familias.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13. Metodologías para definir, medir y monitorear stock mínimo: físico y virtual de insumos disponibles para la atención a niñas, niños y adolescentes en emergencias y desastres.</w:t>
      </w:r>
    </w:p>
    <w:p w:rsidR="00000000" w:rsidRDefault="007B7CC9">
      <w:pPr>
        <w:jc w:val="center"/>
        <w:rPr>
          <w:rFonts w:eastAsia="Times New Roman"/>
          <w:sz w:val="36"/>
          <w:szCs w:val="36"/>
          <w:lang w:val="es-ES"/>
        </w:rPr>
      </w:pPr>
      <w:r>
        <w:rPr>
          <w:rFonts w:eastAsia="Times New Roman"/>
          <w:b/>
          <w:bCs/>
          <w:sz w:val="36"/>
          <w:szCs w:val="36"/>
          <w:lang w:val="es-ES"/>
        </w:rPr>
        <w:br/>
        <w:t>Capítulo III</w:t>
      </w:r>
      <w:r>
        <w:rPr>
          <w:rFonts w:eastAsia="Times New Roman"/>
          <w:b/>
          <w:bCs/>
          <w:sz w:val="36"/>
          <w:szCs w:val="36"/>
          <w:lang w:val="es-ES"/>
        </w:rPr>
        <w:br/>
        <w:t>NIVEL DE AS</w:t>
      </w:r>
      <w:r>
        <w:rPr>
          <w:rFonts w:eastAsia="Times New Roman"/>
          <w:b/>
          <w:bCs/>
          <w:sz w:val="36"/>
          <w:szCs w:val="36"/>
          <w:lang w:val="es-ES"/>
        </w:rPr>
        <w:t>ESORÍA</w:t>
      </w:r>
    </w:p>
    <w:p w:rsidR="00000000" w:rsidRDefault="007B7CC9">
      <w:pPr>
        <w:divId w:val="1358772266"/>
        <w:rPr>
          <w:rFonts w:eastAsia="Times New Roman"/>
          <w:sz w:val="30"/>
          <w:szCs w:val="30"/>
          <w:lang w:val="es-ES"/>
        </w:rPr>
      </w:pPr>
      <w:r>
        <w:rPr>
          <w:rFonts w:eastAsia="Times New Roman"/>
          <w:sz w:val="30"/>
          <w:szCs w:val="30"/>
          <w:lang w:val="es-ES"/>
        </w:rPr>
        <w:t>Art. 34.-</w:t>
      </w:r>
      <w:r>
        <w:rPr>
          <w:rFonts w:eastAsia="Times New Roman"/>
          <w:b/>
          <w:bCs/>
          <w:sz w:val="30"/>
          <w:szCs w:val="30"/>
          <w:lang w:val="es-ES"/>
        </w:rPr>
        <w:t xml:space="preserve"> De la misión de la Dirección de Auditoría Interna.- </w:t>
      </w:r>
      <w:r>
        <w:rPr>
          <w:rFonts w:eastAsia="Times New Roman"/>
          <w:sz w:val="30"/>
          <w:szCs w:val="30"/>
          <w:lang w:val="es-ES"/>
        </w:rPr>
        <w:t>Proporcionar a la Dirección Ejecutiva, así como al nivel territorial y local de la institución, asesoría para el manejo eficiente, efectivo, económico y ético de los recursos instituciona</w:t>
      </w:r>
      <w:r>
        <w:rPr>
          <w:rFonts w:eastAsia="Times New Roman"/>
          <w:sz w:val="30"/>
          <w:szCs w:val="30"/>
          <w:lang w:val="es-ES"/>
        </w:rPr>
        <w:t>les, con sujeción a las disposiciones legales, normas nacionales e internacionales y bajo las directrices y lineamientos que la Contraloría General del Estado ha establecido para el funcionamiento de la auditoría en las instituciones públicas del país. Con</w:t>
      </w:r>
      <w:r>
        <w:rPr>
          <w:rFonts w:eastAsia="Times New Roman"/>
          <w:sz w:val="30"/>
          <w:szCs w:val="30"/>
          <w:lang w:val="es-ES"/>
        </w:rPr>
        <w:t xml:space="preserve">tribuir al mejoramiento institucional a través de informes de asesoría y del sistema de control expresado en auditorias de gestión y exámenes especiales, manteniendo siempre la independencia y la objetividad en el cumplimiento de sus funciones, observando </w:t>
      </w:r>
      <w:r>
        <w:rPr>
          <w:rFonts w:eastAsia="Times New Roman"/>
          <w:sz w:val="30"/>
          <w:szCs w:val="30"/>
          <w:lang w:val="es-ES"/>
        </w:rPr>
        <w:t xml:space="preserve">el Código de Ética y las normas profesionales de la auditoría de carácter nacional e internacional, libre de cualquier </w:t>
      </w:r>
      <w:r>
        <w:rPr>
          <w:rFonts w:eastAsia="Times New Roman"/>
          <w:sz w:val="30"/>
          <w:szCs w:val="30"/>
          <w:lang w:val="es-ES"/>
        </w:rPr>
        <w:lastRenderedPageBreak/>
        <w:t>injerencia política, gremial o de autoridad.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b/>
          <w:bCs/>
          <w:sz w:val="30"/>
          <w:szCs w:val="30"/>
          <w:lang w:val="es-ES"/>
        </w:rPr>
        <w:t xml:space="preserve">Responsable: </w:t>
      </w:r>
      <w:r>
        <w:rPr>
          <w:rFonts w:eastAsia="Times New Roman"/>
          <w:sz w:val="30"/>
          <w:szCs w:val="30"/>
          <w:lang w:val="es-ES"/>
        </w:rPr>
        <w:t>Director de Auditoría Interna.</w:t>
      </w:r>
    </w:p>
    <w:p w:rsidR="00000000" w:rsidRDefault="007B7CC9">
      <w:pPr>
        <w:divId w:val="1220364659"/>
        <w:rPr>
          <w:rFonts w:eastAsia="Times New Roman"/>
          <w:sz w:val="30"/>
          <w:szCs w:val="30"/>
          <w:lang w:val="es-ES"/>
        </w:rPr>
      </w:pPr>
      <w:r>
        <w:rPr>
          <w:rFonts w:eastAsia="Times New Roman"/>
          <w:sz w:val="30"/>
          <w:szCs w:val="30"/>
          <w:lang w:val="es-ES"/>
        </w:rPr>
        <w:t xml:space="preserve">Art. 35.- </w:t>
      </w:r>
      <w:r>
        <w:rPr>
          <w:rFonts w:eastAsia="Times New Roman"/>
          <w:b/>
          <w:bCs/>
          <w:sz w:val="30"/>
          <w:szCs w:val="30"/>
          <w:lang w:val="es-ES"/>
        </w:rPr>
        <w:t>De los objetivos operativos, producto</w:t>
      </w:r>
      <w:r>
        <w:rPr>
          <w:rFonts w:eastAsia="Times New Roman"/>
          <w:b/>
          <w:bCs/>
          <w:sz w:val="30"/>
          <w:szCs w:val="30"/>
          <w:lang w:val="es-ES"/>
        </w:rPr>
        <w:t xml:space="preserve">s y servicios de la Dirección de Auditoría Interna.- </w:t>
      </w:r>
      <w:r>
        <w:rPr>
          <w:rFonts w:eastAsia="Times New Roman"/>
          <w:sz w:val="30"/>
          <w:szCs w:val="30"/>
          <w:lang w:val="es-ES"/>
        </w:rPr>
        <w:t>Para el logro de los objetivos estratégicos institucionales la Dirección de Auditoría Interna, estableceré sus objetivos operativos y metas, los que serán gestionados a través de planes, programas y proy</w:t>
      </w:r>
      <w:r>
        <w:rPr>
          <w:rFonts w:eastAsia="Times New Roman"/>
          <w:sz w:val="30"/>
          <w:szCs w:val="30"/>
          <w:lang w:val="es-ES"/>
        </w:rPr>
        <w:t>ectos.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Para el cumplimiento de la misión de la Dirección de Auditoría Interna, se definen los siguientes productos y servicios, los que serán gestionados bajo un enfoque de procesos, para lo cual deberá elaborar el manual de procesos, estableciendo los co</w:t>
      </w:r>
      <w:r>
        <w:rPr>
          <w:rFonts w:eastAsia="Times New Roman"/>
          <w:sz w:val="30"/>
          <w:szCs w:val="30"/>
          <w:lang w:val="es-ES"/>
        </w:rPr>
        <w:t>rrespondientes indicadores de gestión: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1. Planes anuales de auditoría presentados a la Contraloría General del Estado en el tiempo y según lo establezca esta Institución rectora.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2. Asesoría oportuna a autoridades y funcionarios que requieran la asistenc</w:t>
      </w:r>
      <w:r>
        <w:rPr>
          <w:rFonts w:eastAsia="Times New Roman"/>
          <w:sz w:val="30"/>
          <w:szCs w:val="30"/>
          <w:lang w:val="es-ES"/>
        </w:rPr>
        <w:t>ia profesional de Auditoría Interna.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3. Auditorías de gestión y exámenes especiales planificados e imprevistos, evaluando la gestión operativa, administrativa, financiera, ambiental y técnica; sobre prestación de servicios, adquisición de bienes, construc</w:t>
      </w:r>
      <w:r>
        <w:rPr>
          <w:rFonts w:eastAsia="Times New Roman"/>
          <w:sz w:val="30"/>
          <w:szCs w:val="30"/>
          <w:lang w:val="es-ES"/>
        </w:rPr>
        <w:t>ción de obras de infraestructura y sobre cualquier actividad que la entidad realice, en términos de costo, tiempo, legalidad, economía, efectividad, eficiencia y transparencia.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 xml:space="preserve">4. Exámenes de gastos, inversiones, utilización, administración y custodia de </w:t>
      </w:r>
      <w:r>
        <w:rPr>
          <w:rFonts w:eastAsia="Times New Roman"/>
          <w:sz w:val="30"/>
          <w:szCs w:val="30"/>
          <w:lang w:val="es-ES"/>
        </w:rPr>
        <w:t>recursos institucionales.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5. Procedimientos y sistemas de control y de prevención internos para evitar actos ilícitos y de corrupción que afecten al INFA.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 xml:space="preserve">6. Programa de seguimiento del cumplimiento de las recomendaciones establecidas en los informes de </w:t>
      </w:r>
      <w:r>
        <w:rPr>
          <w:rFonts w:eastAsia="Times New Roman"/>
          <w:sz w:val="30"/>
          <w:szCs w:val="30"/>
          <w:lang w:val="es-ES"/>
        </w:rPr>
        <w:t>auditoría, practicados por las auditorias internas y por las auditorias externas.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 xml:space="preserve">7. Informes a la Contraloría General sobre determinación de responsabilidades administrativas, civiles culposas y de indicios de </w:t>
      </w:r>
      <w:r>
        <w:rPr>
          <w:rFonts w:eastAsia="Times New Roman"/>
          <w:sz w:val="30"/>
          <w:szCs w:val="30"/>
          <w:lang w:val="es-ES"/>
        </w:rPr>
        <w:lastRenderedPageBreak/>
        <w:t xml:space="preserve">responsabilidad penal, conforme lo previsto </w:t>
      </w:r>
      <w:r>
        <w:rPr>
          <w:rFonts w:eastAsia="Times New Roman"/>
          <w:sz w:val="30"/>
          <w:szCs w:val="30"/>
          <w:lang w:val="es-ES"/>
        </w:rPr>
        <w:t>en los artículos 39 inciso segundo, 45, 52, 53, 65, 66 y 67 de la Ley Orgánica de la Contraloría General del Estado, la cual, en estos casos, necesariamente realizará el control de calidad que corresponda.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 xml:space="preserve">8. Plan de actividades de control a los procesos </w:t>
      </w:r>
      <w:r>
        <w:rPr>
          <w:rFonts w:eastAsia="Times New Roman"/>
          <w:sz w:val="30"/>
          <w:szCs w:val="30"/>
          <w:lang w:val="es-ES"/>
        </w:rPr>
        <w:t>de la institución.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9. Información obtenida y disponible conforme lo previsto en los artículos 76, 81 y 88 de la Ley Orgánica de la Contraloría General del Estado.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10. Manual Especifico de Auditoría Interna sometido a la aprobación de la Contraloría.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11.</w:t>
      </w:r>
      <w:r>
        <w:rPr>
          <w:rFonts w:eastAsia="Times New Roman"/>
          <w:sz w:val="30"/>
          <w:szCs w:val="30"/>
          <w:lang w:val="es-ES"/>
        </w:rPr>
        <w:t xml:space="preserve"> Plan de Capacitación de Auditoría.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12. Informes de resultados de evaluación a los procesos de la institución.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13. Seguimiento a planes de acción planteados.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14. Informes de asesoría a autoridades y funcionarios en consultas e inquietudes.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15. Informes</w:t>
      </w:r>
      <w:r>
        <w:rPr>
          <w:rFonts w:eastAsia="Times New Roman"/>
          <w:sz w:val="30"/>
          <w:szCs w:val="30"/>
          <w:lang w:val="es-ES"/>
        </w:rPr>
        <w:t xml:space="preserve"> trimestrales y anuales presentados a la Contraloría sobre las actividades cumplidas por la unidad de auditoría interna en relación con los planes operativos de trabajo.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16. Programas de auditoría.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 xml:space="preserve">17. Informes de auditoría enviados a la Contraloría y a </w:t>
      </w:r>
      <w:r>
        <w:rPr>
          <w:rFonts w:eastAsia="Times New Roman"/>
          <w:sz w:val="30"/>
          <w:szCs w:val="30"/>
          <w:lang w:val="es-ES"/>
        </w:rPr>
        <w:t>las respectivas autoridades del INFA en el plazo máximo de 30 días laborables después de la conferencia final de resultados.</w:t>
      </w:r>
    </w:p>
    <w:p w:rsidR="00000000" w:rsidRDefault="007B7CC9">
      <w:pPr>
        <w:divId w:val="1461806847"/>
        <w:rPr>
          <w:rFonts w:eastAsia="Times New Roman"/>
          <w:sz w:val="30"/>
          <w:szCs w:val="30"/>
          <w:lang w:val="es-ES"/>
        </w:rPr>
      </w:pPr>
      <w:r>
        <w:rPr>
          <w:rFonts w:eastAsia="Times New Roman"/>
          <w:sz w:val="30"/>
          <w:szCs w:val="30"/>
          <w:lang w:val="es-ES"/>
        </w:rPr>
        <w:t xml:space="preserve">Art. 36.- </w:t>
      </w:r>
      <w:r>
        <w:rPr>
          <w:rFonts w:eastAsia="Times New Roman"/>
          <w:b/>
          <w:bCs/>
          <w:sz w:val="30"/>
          <w:szCs w:val="30"/>
          <w:lang w:val="es-ES"/>
        </w:rPr>
        <w:t xml:space="preserve">De la misión de la Dirección de Comunicación.- </w:t>
      </w:r>
      <w:r>
        <w:rPr>
          <w:rFonts w:eastAsia="Times New Roman"/>
          <w:sz w:val="30"/>
          <w:szCs w:val="30"/>
          <w:lang w:val="es-ES"/>
        </w:rPr>
        <w:t>Lograr, a</w:t>
      </w:r>
      <w:r>
        <w:rPr>
          <w:rFonts w:eastAsia="Times New Roman"/>
          <w:b/>
          <w:bCs/>
          <w:sz w:val="30"/>
          <w:szCs w:val="30"/>
          <w:lang w:val="es-ES"/>
        </w:rPr>
        <w:t xml:space="preserve"> </w:t>
      </w:r>
      <w:r>
        <w:rPr>
          <w:rFonts w:eastAsia="Times New Roman"/>
          <w:sz w:val="30"/>
          <w:szCs w:val="30"/>
          <w:lang w:val="es-ES"/>
        </w:rPr>
        <w:t>través de la comunicación, que el tema de niñez y adolescencia s</w:t>
      </w:r>
      <w:r>
        <w:rPr>
          <w:rFonts w:eastAsia="Times New Roman"/>
          <w:sz w:val="30"/>
          <w:szCs w:val="30"/>
          <w:lang w:val="es-ES"/>
        </w:rPr>
        <w:t>ea asumido por la sociedad en general desde la perspectiva de derechos, en particular por las personas directamente involucradas: niñas, niños, adolescentes, familias, funcionarios públicos y privados, en lo que corresponde a desarrollo infantil, protecció</w:t>
      </w:r>
      <w:r>
        <w:rPr>
          <w:rFonts w:eastAsia="Times New Roman"/>
          <w:sz w:val="30"/>
          <w:szCs w:val="30"/>
          <w:lang w:val="es-ES"/>
        </w:rPr>
        <w:t xml:space="preserve">n especial, participación y ejercicio de ciudadanía y apoyo a familias en situaciones de riesgo y </w:t>
      </w:r>
      <w:r>
        <w:rPr>
          <w:rFonts w:eastAsia="Times New Roman"/>
          <w:sz w:val="30"/>
          <w:szCs w:val="30"/>
          <w:lang w:val="es-ES"/>
        </w:rPr>
        <w:lastRenderedPageBreak/>
        <w:t>emergencia. Además del fortalecimiento de la identidad institucional.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b/>
          <w:bCs/>
          <w:sz w:val="30"/>
          <w:szCs w:val="30"/>
          <w:lang w:val="es-ES"/>
        </w:rPr>
        <w:t xml:space="preserve">Responsable: </w:t>
      </w:r>
      <w:r>
        <w:rPr>
          <w:rFonts w:eastAsia="Times New Roman"/>
          <w:sz w:val="30"/>
          <w:szCs w:val="30"/>
          <w:lang w:val="es-ES"/>
        </w:rPr>
        <w:t>Director de Comunicación.</w:t>
      </w:r>
    </w:p>
    <w:p w:rsidR="00000000" w:rsidRDefault="007B7CC9">
      <w:pPr>
        <w:divId w:val="1542745126"/>
        <w:rPr>
          <w:rFonts w:eastAsia="Times New Roman"/>
          <w:sz w:val="30"/>
          <w:szCs w:val="30"/>
          <w:lang w:val="es-ES"/>
        </w:rPr>
      </w:pPr>
      <w:r>
        <w:rPr>
          <w:rFonts w:eastAsia="Times New Roman"/>
          <w:sz w:val="30"/>
          <w:szCs w:val="30"/>
          <w:lang w:val="es-ES"/>
        </w:rPr>
        <w:t>Art. 37.-</w:t>
      </w:r>
      <w:r>
        <w:rPr>
          <w:rFonts w:eastAsia="Times New Roman"/>
          <w:b/>
          <w:bCs/>
          <w:sz w:val="30"/>
          <w:szCs w:val="30"/>
          <w:lang w:val="es-ES"/>
        </w:rPr>
        <w:t xml:space="preserve"> De los objetivos operativos, productos</w:t>
      </w:r>
      <w:r>
        <w:rPr>
          <w:rFonts w:eastAsia="Times New Roman"/>
          <w:b/>
          <w:bCs/>
          <w:sz w:val="30"/>
          <w:szCs w:val="30"/>
          <w:lang w:val="es-ES"/>
        </w:rPr>
        <w:t xml:space="preserve"> y servicios de la Dirección de Comunicación.- </w:t>
      </w:r>
      <w:r>
        <w:rPr>
          <w:rFonts w:eastAsia="Times New Roman"/>
          <w:sz w:val="30"/>
          <w:szCs w:val="30"/>
          <w:lang w:val="es-ES"/>
        </w:rPr>
        <w:t>Para el logro de los objetivos estratégicos institucionales la Dirección de Comunicación, establecerá sus objetivos operativos y metas, los que serán gestionados a través de planes, programas y proyectos.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Par</w:t>
      </w:r>
      <w:r>
        <w:rPr>
          <w:rFonts w:eastAsia="Times New Roman"/>
          <w:sz w:val="30"/>
          <w:szCs w:val="30"/>
          <w:lang w:val="es-ES"/>
        </w:rPr>
        <w:t>a el cumplimiento de la misión de la Dirección de Comunicación, se definen los siguientes productos y servicios, los que serán gestionados bajo un enfoque de procesos, para lo cual deberá elaborar el manual de procesos, estableciendo los correspondientes i</w:t>
      </w:r>
      <w:r>
        <w:rPr>
          <w:rFonts w:eastAsia="Times New Roman"/>
          <w:sz w:val="30"/>
          <w:szCs w:val="30"/>
          <w:lang w:val="es-ES"/>
        </w:rPr>
        <w:t>ndicadores de gestión: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1. Monitoreo, apoyo y asesoramiento en el ámbito de su competencia a las unidades desconcentradas.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2. Políticas de comunicación.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3. Asesoría en campañas de comunicación masiva, especial y dirigida a grupos focales.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 xml:space="preserve">4. Análisis e </w:t>
      </w:r>
      <w:r>
        <w:rPr>
          <w:rFonts w:eastAsia="Times New Roman"/>
          <w:sz w:val="30"/>
          <w:szCs w:val="30"/>
          <w:lang w:val="es-ES"/>
        </w:rPr>
        <w:t>interpretación de mensajes en medios de difusión masivos o privados que puedan influir en la gestión institucional o vulnerar los derechos de las niñas, niños y adolescentes o sus familias.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5. Plan Anual de Comunicación del INFA.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6. Estrategia comunicaci</w:t>
      </w:r>
      <w:r>
        <w:rPr>
          <w:rFonts w:eastAsia="Times New Roman"/>
          <w:sz w:val="30"/>
          <w:szCs w:val="30"/>
          <w:lang w:val="es-ES"/>
        </w:rPr>
        <w:t>onal del INFA.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7. Materiales promocionales de la imagen institucional.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8. Monitoreo de la imagen institucional.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9. Boletines de prensa.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10. Ruedas de prensa.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11. Material comunicacional publicado.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lastRenderedPageBreak/>
        <w:br/>
        <w:t>12. Secciones informativas de la pagina web actualiza</w:t>
      </w:r>
      <w:r>
        <w:rPr>
          <w:rFonts w:eastAsia="Times New Roman"/>
          <w:sz w:val="30"/>
          <w:szCs w:val="30"/>
          <w:lang w:val="es-ES"/>
        </w:rPr>
        <w:t>da.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13. Periódico Virtual interno.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14. Diagnósticos comunicacionales de percepción de nuestros públicos externos e internos.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15. Estrategias de comunicación por cada línea de acción.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16. Plan Comunicacional de Manejo en Situación de Crisis.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17. Produc</w:t>
      </w:r>
      <w:r>
        <w:rPr>
          <w:rFonts w:eastAsia="Times New Roman"/>
          <w:sz w:val="30"/>
          <w:szCs w:val="30"/>
          <w:lang w:val="es-ES"/>
        </w:rPr>
        <w:t>tos de comunicación: impresos, audiovisuales, multimedia y otros para promoción de imagen institucional y fortalecimiento de las líneas de acción.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18. Reportes de monitoreo de medios de comunicación.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19. Plan Nacional de Capacitación en Comunicación.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20</w:t>
      </w:r>
      <w:r>
        <w:rPr>
          <w:rFonts w:eastAsia="Times New Roman"/>
          <w:sz w:val="30"/>
          <w:szCs w:val="30"/>
          <w:lang w:val="es-ES"/>
        </w:rPr>
        <w:t>. Plan de Comunicación Interna.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21. Pagina web institucional.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22. Boletín interno.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23. Otros productos relacionados con la comunicación dispuesta por los procesos gobernantes.</w:t>
      </w:r>
    </w:p>
    <w:p w:rsidR="00000000" w:rsidRDefault="007B7CC9">
      <w:pPr>
        <w:divId w:val="109446325"/>
        <w:rPr>
          <w:rFonts w:eastAsia="Times New Roman"/>
          <w:sz w:val="30"/>
          <w:szCs w:val="30"/>
          <w:lang w:val="es-ES"/>
        </w:rPr>
      </w:pPr>
      <w:r>
        <w:rPr>
          <w:rFonts w:eastAsia="Times New Roman"/>
          <w:sz w:val="30"/>
          <w:szCs w:val="30"/>
          <w:lang w:val="es-ES"/>
        </w:rPr>
        <w:t xml:space="preserve">Art. 38.- </w:t>
      </w:r>
      <w:r>
        <w:rPr>
          <w:rFonts w:eastAsia="Times New Roman"/>
          <w:b/>
          <w:bCs/>
          <w:sz w:val="30"/>
          <w:szCs w:val="30"/>
          <w:lang w:val="es-ES"/>
        </w:rPr>
        <w:t xml:space="preserve">De la misión de la Dirección de Asesoría Jurídica.- </w:t>
      </w:r>
      <w:r>
        <w:rPr>
          <w:rFonts w:eastAsia="Times New Roman"/>
          <w:sz w:val="30"/>
          <w:szCs w:val="30"/>
          <w:lang w:val="es-ES"/>
        </w:rPr>
        <w:t>Brindar asesorí</w:t>
      </w:r>
      <w:r>
        <w:rPr>
          <w:rFonts w:eastAsia="Times New Roman"/>
          <w:sz w:val="30"/>
          <w:szCs w:val="30"/>
          <w:lang w:val="es-ES"/>
        </w:rPr>
        <w:t>a en el ámbito jurídico a las diversas unidades del INFA, a fin de que el desempeño institucional se desarrolle dentro del marco legal vigente; patrocinar, auspiciar y representar los procesos judiciales relacionados con la institución, velando siempre por</w:t>
      </w:r>
      <w:r>
        <w:rPr>
          <w:rFonts w:eastAsia="Times New Roman"/>
          <w:sz w:val="30"/>
          <w:szCs w:val="30"/>
          <w:lang w:val="es-ES"/>
        </w:rPr>
        <w:t xml:space="preserve"> el interés superior del INFA.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b/>
          <w:bCs/>
          <w:sz w:val="30"/>
          <w:szCs w:val="30"/>
          <w:lang w:val="es-ES"/>
        </w:rPr>
        <w:t xml:space="preserve">Responsable: </w:t>
      </w:r>
      <w:r>
        <w:rPr>
          <w:rFonts w:eastAsia="Times New Roman"/>
          <w:sz w:val="30"/>
          <w:szCs w:val="30"/>
          <w:lang w:val="es-ES"/>
        </w:rPr>
        <w:t>Director de Asesoría Jurídica.</w:t>
      </w:r>
    </w:p>
    <w:p w:rsidR="00000000" w:rsidRDefault="007B7CC9">
      <w:pPr>
        <w:divId w:val="481973365"/>
        <w:rPr>
          <w:rFonts w:eastAsia="Times New Roman"/>
          <w:sz w:val="30"/>
          <w:szCs w:val="30"/>
          <w:lang w:val="es-ES"/>
        </w:rPr>
      </w:pPr>
      <w:r>
        <w:rPr>
          <w:rFonts w:eastAsia="Times New Roman"/>
          <w:sz w:val="30"/>
          <w:szCs w:val="30"/>
          <w:lang w:val="es-ES"/>
        </w:rPr>
        <w:t>Art. 39.-</w:t>
      </w:r>
      <w:r>
        <w:rPr>
          <w:rFonts w:eastAsia="Times New Roman"/>
          <w:b/>
          <w:bCs/>
          <w:sz w:val="30"/>
          <w:szCs w:val="30"/>
          <w:lang w:val="es-ES"/>
        </w:rPr>
        <w:t xml:space="preserve"> De los objetivos operativos, productos y servicios de la Dirección de Asesoría Jurídica.- </w:t>
      </w:r>
      <w:r>
        <w:rPr>
          <w:rFonts w:eastAsia="Times New Roman"/>
          <w:sz w:val="30"/>
          <w:szCs w:val="30"/>
          <w:lang w:val="es-ES"/>
        </w:rPr>
        <w:t>Para el logro de los objetivos estratégicos institucionales la Dirección de Ases</w:t>
      </w:r>
      <w:r>
        <w:rPr>
          <w:rFonts w:eastAsia="Times New Roman"/>
          <w:sz w:val="30"/>
          <w:szCs w:val="30"/>
          <w:lang w:val="es-ES"/>
        </w:rPr>
        <w:t xml:space="preserve">oría Jurídica, establecerá sus objetivos operativos y metas, los que serán gestionados </w:t>
      </w:r>
      <w:r>
        <w:rPr>
          <w:rFonts w:eastAsia="Times New Roman"/>
          <w:sz w:val="30"/>
          <w:szCs w:val="30"/>
          <w:lang w:val="es-ES"/>
        </w:rPr>
        <w:lastRenderedPageBreak/>
        <w:t>a través de planes, programas y proyectos.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 xml:space="preserve">Para el cumplimiento de la misión de la Dirección de Asesoría Jurídica, se definen los siguientes productos y servicios, los </w:t>
      </w:r>
      <w:r>
        <w:rPr>
          <w:rFonts w:eastAsia="Times New Roman"/>
          <w:sz w:val="30"/>
          <w:szCs w:val="30"/>
          <w:lang w:val="es-ES"/>
        </w:rPr>
        <w:t>que serán gestionados bajo un enfoque de procesos, para lo cual deberá elaborar el manual de procesos, estableciendo los correspondientes indicadores de gestión: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1. Monitoreo, apoyo y asesoramiento en el ámbito de su competencia a las unidades desconcentr</w:t>
      </w:r>
      <w:r>
        <w:rPr>
          <w:rFonts w:eastAsia="Times New Roman"/>
          <w:sz w:val="30"/>
          <w:szCs w:val="30"/>
          <w:lang w:val="es-ES"/>
        </w:rPr>
        <w:t>adas.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2. Escritos e informes de patrocinio en procesos judiciales.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3. Providencias de aceptación o negación de reclamos administrativos.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4. Redacción de convenios.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5. Elaboración de contratos.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6. Informes de pronunciamiento o criterio legal.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7. Contr</w:t>
      </w:r>
      <w:r>
        <w:rPr>
          <w:rFonts w:eastAsia="Times New Roman"/>
          <w:sz w:val="30"/>
          <w:szCs w:val="30"/>
          <w:lang w:val="es-ES"/>
        </w:rPr>
        <w:t>atos de adquisiciones.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8. Contratos de servicios profesionales.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9. Políticas de defensa de derechos de niñas, niños y adolescentes.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10. Sistematización de acciones, jurisprudencia en casos de defensa de derechos de niñas, niños y adolescentes.</w:t>
      </w:r>
    </w:p>
    <w:p w:rsidR="00000000" w:rsidRDefault="007B7CC9">
      <w:pPr>
        <w:divId w:val="555507771"/>
        <w:rPr>
          <w:rFonts w:eastAsia="Times New Roman"/>
          <w:sz w:val="30"/>
          <w:szCs w:val="30"/>
          <w:lang w:val="es-ES"/>
        </w:rPr>
      </w:pPr>
      <w:r>
        <w:rPr>
          <w:rFonts w:eastAsia="Times New Roman"/>
          <w:sz w:val="30"/>
          <w:szCs w:val="30"/>
          <w:lang w:val="es-ES"/>
        </w:rPr>
        <w:t>Art. 40.-</w:t>
      </w:r>
      <w:r>
        <w:rPr>
          <w:rFonts w:eastAsia="Times New Roman"/>
          <w:b/>
          <w:bCs/>
          <w:sz w:val="30"/>
          <w:szCs w:val="30"/>
          <w:lang w:val="es-ES"/>
        </w:rPr>
        <w:t xml:space="preserve"> De la misión de la Coordinación General de Planificación.- </w:t>
      </w:r>
      <w:r>
        <w:rPr>
          <w:rFonts w:eastAsia="Times New Roman"/>
          <w:sz w:val="30"/>
          <w:szCs w:val="30"/>
          <w:lang w:val="es-ES"/>
        </w:rPr>
        <w:t>Establecer, integrar, evaluar, monitorear los planes, herramientas, metodologías, mecanismos, protocolos que el INFA necesita para dar cumplimiento a sus objetivos.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b/>
          <w:bCs/>
          <w:sz w:val="30"/>
          <w:szCs w:val="30"/>
          <w:lang w:val="es-ES"/>
        </w:rPr>
        <w:t xml:space="preserve">Responsable: </w:t>
      </w:r>
      <w:r>
        <w:rPr>
          <w:rFonts w:eastAsia="Times New Roman"/>
          <w:sz w:val="30"/>
          <w:szCs w:val="30"/>
          <w:lang w:val="es-ES"/>
        </w:rPr>
        <w:t>Coordinador Gener</w:t>
      </w:r>
      <w:r>
        <w:rPr>
          <w:rFonts w:eastAsia="Times New Roman"/>
          <w:sz w:val="30"/>
          <w:szCs w:val="30"/>
          <w:lang w:val="es-ES"/>
        </w:rPr>
        <w:t>al de Planificación.</w:t>
      </w:r>
    </w:p>
    <w:p w:rsidR="00000000" w:rsidRDefault="007B7CC9">
      <w:pPr>
        <w:divId w:val="1795637291"/>
        <w:rPr>
          <w:rFonts w:eastAsia="Times New Roman"/>
          <w:sz w:val="30"/>
          <w:szCs w:val="30"/>
          <w:lang w:val="es-ES"/>
        </w:rPr>
      </w:pPr>
      <w:r>
        <w:rPr>
          <w:rFonts w:eastAsia="Times New Roman"/>
          <w:sz w:val="30"/>
          <w:szCs w:val="30"/>
          <w:lang w:val="es-ES"/>
        </w:rPr>
        <w:t xml:space="preserve">Art. 41.- </w:t>
      </w:r>
      <w:r>
        <w:rPr>
          <w:rFonts w:eastAsia="Times New Roman"/>
          <w:b/>
          <w:bCs/>
          <w:sz w:val="30"/>
          <w:szCs w:val="30"/>
          <w:lang w:val="es-ES"/>
        </w:rPr>
        <w:t xml:space="preserve">Atribuciones y responsabilidades.- </w:t>
      </w:r>
      <w:r>
        <w:rPr>
          <w:rFonts w:eastAsia="Times New Roman"/>
          <w:sz w:val="30"/>
          <w:szCs w:val="30"/>
          <w:lang w:val="es-ES"/>
        </w:rPr>
        <w:t>Al Coordinador General de Planificación, le corresponde ejecutar las siguientes atribuciones y responsabilidades: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 xml:space="preserve">a) Dirigir y coordinar la elaboración de políticas, planes, programas y </w:t>
      </w:r>
      <w:r>
        <w:rPr>
          <w:rFonts w:eastAsia="Times New Roman"/>
          <w:sz w:val="30"/>
          <w:szCs w:val="30"/>
          <w:lang w:val="es-ES"/>
        </w:rPr>
        <w:lastRenderedPageBreak/>
        <w:t>pro</w:t>
      </w:r>
      <w:r>
        <w:rPr>
          <w:rFonts w:eastAsia="Times New Roman"/>
          <w:sz w:val="30"/>
          <w:szCs w:val="30"/>
          <w:lang w:val="es-ES"/>
        </w:rPr>
        <w:t>yectos institucionales;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b) Orientar y acompañar la elaboración e implementación de estudios, metodologías, modelos, modalidades, estándares y protocolos en materia de atención a niños, niñas y adolescentes;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c) Detectar, diseñar y proponer políticas públi</w:t>
      </w:r>
      <w:r>
        <w:rPr>
          <w:rFonts w:eastAsia="Times New Roman"/>
          <w:sz w:val="30"/>
          <w:szCs w:val="30"/>
          <w:lang w:val="es-ES"/>
        </w:rPr>
        <w:t>cas sectoriales con los procesos de planificación y desarrollo territorial;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d) Coordinar con todas las instancias de la institución, así como, con la Subsecretaría de Planificación del MIES, para garantizar la integralidad, articulación y coherencia de la</w:t>
      </w:r>
      <w:r>
        <w:rPr>
          <w:rFonts w:eastAsia="Times New Roman"/>
          <w:sz w:val="30"/>
          <w:szCs w:val="30"/>
          <w:lang w:val="es-ES"/>
        </w:rPr>
        <w:t>s acciones y procedimientos;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b/>
          <w:bCs/>
          <w:sz w:val="30"/>
          <w:szCs w:val="30"/>
          <w:u w:val="single"/>
          <w:lang w:val="es-ES"/>
        </w:rPr>
        <w:t>Nota: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i/>
          <w:iCs/>
          <w:sz w:val="30"/>
          <w:szCs w:val="30"/>
          <w:lang w:val="es-ES"/>
        </w:rPr>
        <w:t>Por medio del D.E. 195 (R.O. 111-S, 19-I-2010), se cambió la denominación de la Subsecretaría de Planificación de los ministerios sectoriales, por la de Coordinación General de Planificación.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e) Realizar el monitoreo, s</w:t>
      </w:r>
      <w:r>
        <w:rPr>
          <w:rFonts w:eastAsia="Times New Roman"/>
          <w:sz w:val="30"/>
          <w:szCs w:val="30"/>
          <w:lang w:val="es-ES"/>
        </w:rPr>
        <w:t>eguimiento y control de las direcciones nacionales y provinciales;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f) Coordinar interinstitucional e intersectorialmente para la implementación de políticas, planes, programas y proyectos de interés institucional y sectorial;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g) Presenta informes de su g</w:t>
      </w:r>
      <w:r>
        <w:rPr>
          <w:rFonts w:eastAsia="Times New Roman"/>
          <w:sz w:val="30"/>
          <w:szCs w:val="30"/>
          <w:lang w:val="es-ES"/>
        </w:rPr>
        <w:t>estión y realiza la rendición de cuentas; y,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h) Asume delegaciones de la Dirección General.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La Coordinación General de Planificación, se gestionara a través de las siguientes direcciones nacionales: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a.. Dirección de Programación y Evaluación;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b. Direcc</w:t>
      </w:r>
      <w:r>
        <w:rPr>
          <w:rFonts w:eastAsia="Times New Roman"/>
          <w:sz w:val="30"/>
          <w:szCs w:val="30"/>
          <w:lang w:val="es-ES"/>
        </w:rPr>
        <w:t>ión de Gestión del Conocimiento e</w:t>
      </w:r>
      <w:r>
        <w:rPr>
          <w:rFonts w:eastAsia="Times New Roman"/>
          <w:b/>
          <w:bCs/>
          <w:sz w:val="30"/>
          <w:szCs w:val="30"/>
          <w:lang w:val="es-ES"/>
        </w:rPr>
        <w:t xml:space="preserve"> </w:t>
      </w:r>
      <w:r>
        <w:rPr>
          <w:rFonts w:eastAsia="Times New Roman"/>
          <w:sz w:val="30"/>
          <w:szCs w:val="30"/>
          <w:lang w:val="es-ES"/>
        </w:rPr>
        <w:t>Información; y</w:t>
      </w:r>
      <w:r>
        <w:rPr>
          <w:rFonts w:eastAsia="Times New Roman"/>
          <w:b/>
          <w:bCs/>
          <w:sz w:val="30"/>
          <w:szCs w:val="30"/>
          <w:lang w:val="es-ES"/>
        </w:rPr>
        <w:t>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c. Dirección de Cooperación Nacional e Internacional.</w:t>
      </w:r>
    </w:p>
    <w:p w:rsidR="00000000" w:rsidRDefault="007B7CC9">
      <w:pPr>
        <w:divId w:val="1588077111"/>
        <w:rPr>
          <w:rFonts w:eastAsia="Times New Roman"/>
          <w:sz w:val="30"/>
          <w:szCs w:val="30"/>
          <w:lang w:val="es-ES"/>
        </w:rPr>
      </w:pPr>
      <w:r>
        <w:rPr>
          <w:rFonts w:eastAsia="Times New Roman"/>
          <w:sz w:val="30"/>
          <w:szCs w:val="30"/>
          <w:lang w:val="es-ES"/>
        </w:rPr>
        <w:t xml:space="preserve">Art. 42.- </w:t>
      </w:r>
      <w:r>
        <w:rPr>
          <w:rFonts w:eastAsia="Times New Roman"/>
          <w:b/>
          <w:bCs/>
          <w:sz w:val="30"/>
          <w:szCs w:val="30"/>
          <w:lang w:val="es-ES"/>
        </w:rPr>
        <w:t xml:space="preserve">De la misión de la Dirección de Programación y Evaluación.- </w:t>
      </w:r>
      <w:r>
        <w:rPr>
          <w:rFonts w:eastAsia="Times New Roman"/>
          <w:sz w:val="30"/>
          <w:szCs w:val="30"/>
          <w:lang w:val="es-ES"/>
        </w:rPr>
        <w:t xml:space="preserve">Hacer de la planificación una herramienta estratégica </w:t>
      </w:r>
      <w:r>
        <w:rPr>
          <w:rFonts w:eastAsia="Times New Roman"/>
          <w:sz w:val="30"/>
          <w:szCs w:val="30"/>
          <w:lang w:val="es-ES"/>
        </w:rPr>
        <w:lastRenderedPageBreak/>
        <w:t>orientada a crear futuro, a</w:t>
      </w:r>
      <w:r>
        <w:rPr>
          <w:rFonts w:eastAsia="Times New Roman"/>
          <w:sz w:val="30"/>
          <w:szCs w:val="30"/>
          <w:lang w:val="es-ES"/>
        </w:rPr>
        <w:t xml:space="preserve"> través de la cual se alimenten, articulen y organicen todos los componentes y unidades operativas institucionales hacia la consecución de objetivos comunes, mediante resultados y productos diversos.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b/>
          <w:bCs/>
          <w:sz w:val="30"/>
          <w:szCs w:val="30"/>
          <w:lang w:val="es-ES"/>
        </w:rPr>
        <w:t xml:space="preserve">Responsable: </w:t>
      </w:r>
      <w:r>
        <w:rPr>
          <w:rFonts w:eastAsia="Times New Roman"/>
          <w:sz w:val="30"/>
          <w:szCs w:val="30"/>
          <w:lang w:val="es-ES"/>
        </w:rPr>
        <w:t>Director de Programación y Evaluación.</w:t>
      </w:r>
    </w:p>
    <w:p w:rsidR="00000000" w:rsidRDefault="007B7CC9">
      <w:pPr>
        <w:divId w:val="395979305"/>
        <w:rPr>
          <w:rFonts w:eastAsia="Times New Roman"/>
          <w:sz w:val="30"/>
          <w:szCs w:val="30"/>
          <w:lang w:val="es-ES"/>
        </w:rPr>
      </w:pPr>
      <w:r>
        <w:rPr>
          <w:rFonts w:eastAsia="Times New Roman"/>
          <w:sz w:val="30"/>
          <w:szCs w:val="30"/>
          <w:lang w:val="es-ES"/>
        </w:rPr>
        <w:t>Art</w:t>
      </w:r>
      <w:r>
        <w:rPr>
          <w:rFonts w:eastAsia="Times New Roman"/>
          <w:sz w:val="30"/>
          <w:szCs w:val="30"/>
          <w:lang w:val="es-ES"/>
        </w:rPr>
        <w:t xml:space="preserve">. 43.- </w:t>
      </w:r>
      <w:r>
        <w:rPr>
          <w:rFonts w:eastAsia="Times New Roman"/>
          <w:b/>
          <w:bCs/>
          <w:sz w:val="30"/>
          <w:szCs w:val="30"/>
          <w:lang w:val="es-ES"/>
        </w:rPr>
        <w:t>De los objetivos operativos, productos y servicios de la Dirección de Programación y Evaluación</w:t>
      </w:r>
      <w:r>
        <w:rPr>
          <w:rFonts w:eastAsia="Times New Roman"/>
          <w:sz w:val="30"/>
          <w:szCs w:val="30"/>
          <w:lang w:val="es-ES"/>
        </w:rPr>
        <w:t>.- Para el logro de los objetivos estratégicos institucionales la Dirección de Programación y Evaluación, establecerá sus objetivos operativos y metas, lo</w:t>
      </w:r>
      <w:r>
        <w:rPr>
          <w:rFonts w:eastAsia="Times New Roman"/>
          <w:sz w:val="30"/>
          <w:szCs w:val="30"/>
          <w:lang w:val="es-ES"/>
        </w:rPr>
        <w:t>s que serán gestionados a través de planes programas y proyectos.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 xml:space="preserve">Para el cumplimiento de la misión de la Dirección de Programación y Evaluación, se definen los siguientes productos y servicios, los que serán gestionados bajo un enfoque de procesos, para </w:t>
      </w:r>
      <w:r>
        <w:rPr>
          <w:rFonts w:eastAsia="Times New Roman"/>
          <w:sz w:val="30"/>
          <w:szCs w:val="30"/>
          <w:lang w:val="es-ES"/>
        </w:rPr>
        <w:t>lo cual deberá elaborar el manual de procesos, estableciendo los correspondientes indicadores de gestión: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1. Monitoreo, apoyo y asesoramiento en el ámbito de su competencia a las unidades desconcentradas.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 xml:space="preserve">2. Metodologías para formular planes, programas, </w:t>
      </w:r>
      <w:r>
        <w:rPr>
          <w:rFonts w:eastAsia="Times New Roman"/>
          <w:sz w:val="30"/>
          <w:szCs w:val="30"/>
          <w:lang w:val="es-ES"/>
        </w:rPr>
        <w:t>proyectos y presupuestos.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3. Capacitación y asistencia técnica intra e interinstitucional.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4. Instrumentos de gestión: líneas de base, planes plurianuales, planes operativos, planes de desarrollo interno, estándares, indicadores, para medir la calidad de</w:t>
      </w:r>
      <w:r>
        <w:rPr>
          <w:rFonts w:eastAsia="Times New Roman"/>
          <w:sz w:val="30"/>
          <w:szCs w:val="30"/>
          <w:lang w:val="es-ES"/>
        </w:rPr>
        <w:t xml:space="preserve"> la gestión y uso de la inversión pública.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5. Socialización de programas consolidados para niñas, niños y adolescentes, donde se propicie el debate, la discusión y la toma de decisiones relacionados con derechos de niñas, niños y adolescentes.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6. Elabora</w:t>
      </w:r>
      <w:r>
        <w:rPr>
          <w:rFonts w:eastAsia="Times New Roman"/>
          <w:sz w:val="30"/>
          <w:szCs w:val="30"/>
          <w:lang w:val="es-ES"/>
        </w:rPr>
        <w:t>ción y consolidación del Plan Estratégico y Operativo Institucional.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7. Instrumentos de gestión: líneas de base, planes plurianuales, planes operativos, planes de desarrollo interno.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lastRenderedPageBreak/>
        <w:t>8. Sistema instrumental de planificación, seguimiento y evaluación de l</w:t>
      </w:r>
      <w:r>
        <w:rPr>
          <w:rFonts w:eastAsia="Times New Roman"/>
          <w:sz w:val="30"/>
          <w:szCs w:val="30"/>
          <w:lang w:val="es-ES"/>
        </w:rPr>
        <w:t>a gestión institucional.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9. Diseño de sistema de rendición de cuentas públicas.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10. Evaluación de la ejecución del Plan Estratégico y Operativo Institucional.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11. Metodologías para formular indicadores de seguimiento, monitoreo y evaluación.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12. Invest</w:t>
      </w:r>
      <w:r>
        <w:rPr>
          <w:rFonts w:eastAsia="Times New Roman"/>
          <w:sz w:val="30"/>
          <w:szCs w:val="30"/>
          <w:lang w:val="es-ES"/>
        </w:rPr>
        <w:t>igaciones de campo y evaluaciones que permitan conocer de forma cuantitativa, cualitativa o mixta los aciertos o elementos de mejora de las acciones planificadas y ejecutadas.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13. Modelos de seguimiento, monitoreo y evaluación formulados y en operación.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t>14. Instrumentos y metodologías validados para la gestión de riesgos, análisis de daños y necesidades con enfoque de derechos de niñas, niños y adolescentes.</w:t>
      </w:r>
    </w:p>
    <w:p w:rsidR="00000000" w:rsidRDefault="007B7CC9">
      <w:pPr>
        <w:divId w:val="1764884882"/>
        <w:rPr>
          <w:rFonts w:eastAsia="Times New Roman"/>
          <w:sz w:val="30"/>
          <w:szCs w:val="30"/>
          <w:lang w:val="es-ES"/>
        </w:rPr>
      </w:pPr>
      <w:r>
        <w:rPr>
          <w:rFonts w:eastAsia="Times New Roman"/>
          <w:sz w:val="30"/>
          <w:szCs w:val="30"/>
          <w:lang w:val="es-ES"/>
        </w:rPr>
        <w:t xml:space="preserve">Art. 44.- </w:t>
      </w:r>
      <w:r>
        <w:rPr>
          <w:rFonts w:eastAsia="Times New Roman"/>
          <w:b/>
          <w:bCs/>
          <w:sz w:val="30"/>
          <w:szCs w:val="30"/>
          <w:lang w:val="es-ES"/>
        </w:rPr>
        <w:t xml:space="preserve">De la misión de la Dirección de Gestión del Conocimiento e Información.- </w:t>
      </w:r>
      <w:r>
        <w:rPr>
          <w:rFonts w:eastAsia="Times New Roman"/>
          <w:sz w:val="30"/>
          <w:szCs w:val="30"/>
          <w:lang w:val="es-ES"/>
        </w:rPr>
        <w:t>Generar conocim</w:t>
      </w:r>
      <w:r>
        <w:rPr>
          <w:rFonts w:eastAsia="Times New Roman"/>
          <w:sz w:val="30"/>
          <w:szCs w:val="30"/>
          <w:lang w:val="es-ES"/>
        </w:rPr>
        <w:t>iento, pensamiento e información en función de la temática de la niñez y de sus familias en los ámbitos nacional, regional, cantonal y local en consecuencia con las distintas realidades culturales, geográficas, económicas y sociales; mediante el desarrollo</w:t>
      </w:r>
      <w:r>
        <w:rPr>
          <w:rFonts w:eastAsia="Times New Roman"/>
          <w:sz w:val="30"/>
          <w:szCs w:val="30"/>
          <w:lang w:val="es-ES"/>
        </w:rPr>
        <w:t xml:space="preserve"> del pensamiento técnico científico y en el marco de los procesos de la política pública acordes con las competencias del INFA.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b/>
          <w:bCs/>
          <w:sz w:val="30"/>
          <w:szCs w:val="30"/>
          <w:lang w:val="es-ES"/>
        </w:rPr>
        <w:t xml:space="preserve">Responsable: </w:t>
      </w:r>
      <w:r>
        <w:rPr>
          <w:rFonts w:eastAsia="Times New Roman"/>
          <w:sz w:val="30"/>
          <w:szCs w:val="30"/>
          <w:lang w:val="es-ES"/>
        </w:rPr>
        <w:t>Director de Gestión del Conocimiento e Información.</w:t>
      </w:r>
    </w:p>
    <w:p w:rsidR="00000000" w:rsidRDefault="007B7CC9">
      <w:pPr>
        <w:divId w:val="1165703364"/>
        <w:rPr>
          <w:rFonts w:eastAsia="Times New Roman"/>
          <w:sz w:val="30"/>
          <w:szCs w:val="30"/>
          <w:lang w:val="es-ES"/>
        </w:rPr>
      </w:pPr>
      <w:r>
        <w:rPr>
          <w:rFonts w:eastAsia="Times New Roman"/>
          <w:sz w:val="30"/>
          <w:szCs w:val="30"/>
          <w:lang w:val="es-ES"/>
        </w:rPr>
        <w:t xml:space="preserve">Art. 45.- </w:t>
      </w:r>
      <w:r>
        <w:rPr>
          <w:rFonts w:eastAsia="Times New Roman"/>
          <w:b/>
          <w:bCs/>
          <w:sz w:val="30"/>
          <w:szCs w:val="30"/>
          <w:lang w:val="es-ES"/>
        </w:rPr>
        <w:t>De los objetivos operativos, productos y servicios d</w:t>
      </w:r>
      <w:r>
        <w:rPr>
          <w:rFonts w:eastAsia="Times New Roman"/>
          <w:b/>
          <w:bCs/>
          <w:sz w:val="30"/>
          <w:szCs w:val="30"/>
          <w:lang w:val="es-ES"/>
        </w:rPr>
        <w:t xml:space="preserve">e la Dirección de Gestión del Conocimiento e Información.- </w:t>
      </w:r>
      <w:r>
        <w:rPr>
          <w:rFonts w:eastAsia="Times New Roman"/>
          <w:sz w:val="30"/>
          <w:szCs w:val="30"/>
          <w:lang w:val="es-ES"/>
        </w:rPr>
        <w:t xml:space="preserve">Para el logro de los objetivos estratégicos institucionales la Dirección de Gestión del Conocimiento e Información, establecerá sus objetivos operativos y metas, los que serán gestionados a través </w:t>
      </w:r>
      <w:r>
        <w:rPr>
          <w:rFonts w:eastAsia="Times New Roman"/>
          <w:sz w:val="30"/>
          <w:szCs w:val="30"/>
          <w:lang w:val="es-ES"/>
        </w:rPr>
        <w:t>de planes, programas y proyectos.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 xml:space="preserve">Para el cumplimiento de la misión de la Dirección de Gestión del Conocimiento e Información, se definen los siguientes productos y </w:t>
      </w:r>
      <w:r>
        <w:rPr>
          <w:rFonts w:eastAsia="Times New Roman"/>
          <w:sz w:val="30"/>
          <w:szCs w:val="30"/>
          <w:lang w:val="es-ES"/>
        </w:rPr>
        <w:lastRenderedPageBreak/>
        <w:t>servicios, los que serán gestionados bajo un enfoque de procesos, para lo cual deberá elab</w:t>
      </w:r>
      <w:r>
        <w:rPr>
          <w:rFonts w:eastAsia="Times New Roman"/>
          <w:sz w:val="30"/>
          <w:szCs w:val="30"/>
          <w:lang w:val="es-ES"/>
        </w:rPr>
        <w:t>orar el manual de procesos, estableciendo los correspondientes indicadores de gestión: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1. Monitoreo, apoyo y asesoramiento en el ámbito de su competencia a las unidades desconcentradas.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2. Investigaciones en el ámbito de la problemática de la niñez, adol</w:t>
      </w:r>
      <w:r>
        <w:rPr>
          <w:rFonts w:eastAsia="Times New Roman"/>
          <w:sz w:val="30"/>
          <w:szCs w:val="30"/>
          <w:lang w:val="es-ES"/>
        </w:rPr>
        <w:t>escencia y familias: sistematizadas, documentadas y socializadas.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3. Centro de investigación en temas de infancia: diseñado y administrado de forma que fortalezca el conocimiento y retroalimente la acción institucional.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4. Unidad de capacitación y formac</w:t>
      </w:r>
      <w:r>
        <w:rPr>
          <w:rFonts w:eastAsia="Times New Roman"/>
          <w:sz w:val="30"/>
          <w:szCs w:val="30"/>
          <w:lang w:val="es-ES"/>
        </w:rPr>
        <w:t>ión en temas de la niñez y sus familias, diseñada e implementada para socializar el conocimiento de forma optima.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5. Diseño de sistemas de información, articulados con las metodologías y procedimientos establecidos por el Sistema Nacional de Información.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6. Documentos de experiencias, lecciones aprendidas y mejores practicas para la gestión de riesgos con enfoque de niñas, niños y adolescentes.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7. Documentos de experiencias, lecciones aprendidas y mejores practicas de las acciones emprendidas por el INFA</w:t>
      </w:r>
      <w:r>
        <w:rPr>
          <w:rFonts w:eastAsia="Times New Roman"/>
          <w:sz w:val="30"/>
          <w:szCs w:val="30"/>
          <w:lang w:val="es-ES"/>
        </w:rPr>
        <w:t xml:space="preserve"> y/o por terceros.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8. Estudios documentados sobre la niñez y sus familias.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9. Sistema gerencial de programas y proyectos cuya metodología permita medir el cumplimiento de sus competencias.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10. Centros de documentación vinculados a redes nacionales e int</w:t>
      </w:r>
      <w:r>
        <w:rPr>
          <w:rFonts w:eastAsia="Times New Roman"/>
          <w:sz w:val="30"/>
          <w:szCs w:val="30"/>
          <w:lang w:val="es-ES"/>
        </w:rPr>
        <w:t>ernacionales sobre niñas, niños y adolescentes, que incluya gestión de riesgos.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 xml:space="preserve">11. Manejo de secciones especializadas del sitio web del INFA que difunda recursos de información sobre gestión de riesgos referente a </w:t>
      </w:r>
      <w:r>
        <w:rPr>
          <w:rFonts w:eastAsia="Times New Roman"/>
          <w:sz w:val="30"/>
          <w:szCs w:val="30"/>
          <w:lang w:val="es-ES"/>
        </w:rPr>
        <w:lastRenderedPageBreak/>
        <w:t>temas de niñas, niños y adolescentes.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1</w:t>
      </w:r>
      <w:r>
        <w:rPr>
          <w:rFonts w:eastAsia="Times New Roman"/>
          <w:sz w:val="30"/>
          <w:szCs w:val="30"/>
          <w:lang w:val="es-ES"/>
        </w:rPr>
        <w:t xml:space="preserve">2. Intercambio de experiencias, conocimientos, cooperación con organismos nacionales </w:t>
      </w:r>
      <w:r>
        <w:rPr>
          <w:rFonts w:eastAsia="Times New Roman"/>
          <w:b/>
          <w:bCs/>
          <w:sz w:val="30"/>
          <w:szCs w:val="30"/>
          <w:lang w:val="es-ES"/>
        </w:rPr>
        <w:t xml:space="preserve">e </w:t>
      </w:r>
      <w:r>
        <w:rPr>
          <w:rFonts w:eastAsia="Times New Roman"/>
          <w:sz w:val="30"/>
          <w:szCs w:val="30"/>
          <w:lang w:val="es-ES"/>
        </w:rPr>
        <w:t>internacionales relacionados con la problemática de niñas, niños y adolescentes.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13. Documento de propuestas de líneas y de investigaciones en temas de niñas, niños y a</w:t>
      </w:r>
      <w:r>
        <w:rPr>
          <w:rFonts w:eastAsia="Times New Roman"/>
          <w:sz w:val="30"/>
          <w:szCs w:val="30"/>
          <w:lang w:val="es-ES"/>
        </w:rPr>
        <w:t>dolescentes.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14. Elementos de orientación para la elaboración del pénsum de estudios de colegios, universidades, institutos de educación superior y escuelas politécnicas que asegure la formación de profesionales hacia el cumplimiento de derechos de niñas,</w:t>
      </w:r>
      <w:r>
        <w:rPr>
          <w:rFonts w:eastAsia="Times New Roman"/>
          <w:sz w:val="30"/>
          <w:szCs w:val="30"/>
          <w:lang w:val="es-ES"/>
        </w:rPr>
        <w:t xml:space="preserve"> niños y adolescentes.</w:t>
      </w:r>
    </w:p>
    <w:p w:rsidR="00000000" w:rsidRDefault="007B7CC9">
      <w:pPr>
        <w:divId w:val="1063455449"/>
        <w:rPr>
          <w:rFonts w:eastAsia="Times New Roman"/>
          <w:sz w:val="30"/>
          <w:szCs w:val="30"/>
          <w:lang w:val="es-ES"/>
        </w:rPr>
      </w:pPr>
      <w:r>
        <w:rPr>
          <w:rFonts w:eastAsia="Times New Roman"/>
          <w:sz w:val="30"/>
          <w:szCs w:val="30"/>
          <w:lang w:val="es-ES"/>
        </w:rPr>
        <w:t xml:space="preserve">Art. 46.- </w:t>
      </w:r>
      <w:r>
        <w:rPr>
          <w:rFonts w:eastAsia="Times New Roman"/>
          <w:b/>
          <w:bCs/>
          <w:sz w:val="30"/>
          <w:szCs w:val="30"/>
          <w:lang w:val="es-ES"/>
        </w:rPr>
        <w:t xml:space="preserve">De la misión de la Dirección de Cooperación Nacional e Internacional.- </w:t>
      </w:r>
      <w:r>
        <w:rPr>
          <w:rFonts w:eastAsia="Times New Roman"/>
          <w:sz w:val="30"/>
          <w:szCs w:val="30"/>
          <w:lang w:val="es-ES"/>
        </w:rPr>
        <w:t>Promover la cooperación tanto a nivel nacional como internacional, mediante la generación de espacios de intercambio de experiencias, la firma de convenios, el establecimiento de alianzas estratégicas o el desarrollo de diferentes mecanismos que permitan q</w:t>
      </w:r>
      <w:r>
        <w:rPr>
          <w:rFonts w:eastAsia="Times New Roman"/>
          <w:sz w:val="30"/>
          <w:szCs w:val="30"/>
          <w:lang w:val="es-ES"/>
        </w:rPr>
        <w:t>ue los objetivos superiores del INFA sean conocidos, compartidos y conllevados por las distintas instancias ecuatorianas y mundiales, con enfoque especial en aquellos actores capaces de encauzar políticas públicas tendientes a lograr siempre el bienestar i</w:t>
      </w:r>
      <w:r>
        <w:rPr>
          <w:rFonts w:eastAsia="Times New Roman"/>
          <w:sz w:val="30"/>
          <w:szCs w:val="30"/>
          <w:lang w:val="es-ES"/>
        </w:rPr>
        <w:t>ntegral de la niñez y el desarrollo institucional; a la vez que el INFA, en calidad de garante de los derechos de la niñez y adolescencia ecuatoriana, se integre y convenga con el accionar conjunto de quienes trabajan y apoyan en el mundo causas afines.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b/>
          <w:bCs/>
          <w:sz w:val="30"/>
          <w:szCs w:val="30"/>
          <w:lang w:val="es-ES"/>
        </w:rPr>
        <w:t>R</w:t>
      </w:r>
      <w:r>
        <w:rPr>
          <w:rFonts w:eastAsia="Times New Roman"/>
          <w:b/>
          <w:bCs/>
          <w:sz w:val="30"/>
          <w:szCs w:val="30"/>
          <w:lang w:val="es-ES"/>
        </w:rPr>
        <w:t xml:space="preserve">esponsable: </w:t>
      </w:r>
      <w:r>
        <w:rPr>
          <w:rFonts w:eastAsia="Times New Roman"/>
          <w:sz w:val="30"/>
          <w:szCs w:val="30"/>
          <w:lang w:val="es-ES"/>
        </w:rPr>
        <w:t>Director de Cooperación Nacional e Internacional.</w:t>
      </w:r>
    </w:p>
    <w:p w:rsidR="00000000" w:rsidRDefault="007B7CC9">
      <w:pPr>
        <w:divId w:val="1155684986"/>
        <w:rPr>
          <w:rFonts w:eastAsia="Times New Roman"/>
          <w:sz w:val="30"/>
          <w:szCs w:val="30"/>
          <w:lang w:val="es-ES"/>
        </w:rPr>
      </w:pPr>
      <w:r>
        <w:rPr>
          <w:rFonts w:eastAsia="Times New Roman"/>
          <w:sz w:val="30"/>
          <w:szCs w:val="30"/>
          <w:lang w:val="es-ES"/>
        </w:rPr>
        <w:t xml:space="preserve">Art. 47.- </w:t>
      </w:r>
      <w:r>
        <w:rPr>
          <w:rFonts w:eastAsia="Times New Roman"/>
          <w:b/>
          <w:bCs/>
          <w:sz w:val="30"/>
          <w:szCs w:val="30"/>
          <w:lang w:val="es-ES"/>
        </w:rPr>
        <w:t xml:space="preserve">De los objetivos operativos, productos y servicios de la Dirección de Cooperación Nacional e Internacional.- </w:t>
      </w:r>
      <w:r>
        <w:rPr>
          <w:rFonts w:eastAsia="Times New Roman"/>
          <w:sz w:val="30"/>
          <w:szCs w:val="30"/>
          <w:lang w:val="es-ES"/>
        </w:rPr>
        <w:t>Para el logro de los objetivos estratégicos institucionales la Dirección de</w:t>
      </w:r>
      <w:r>
        <w:rPr>
          <w:rFonts w:eastAsia="Times New Roman"/>
          <w:sz w:val="30"/>
          <w:szCs w:val="30"/>
          <w:lang w:val="es-ES"/>
        </w:rPr>
        <w:t xml:space="preserve"> Cooperación Nacional e Internacional, establecerá sus objetivos operativos y metas, los que serán gestionados a través de planes, programas y proyectos.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Para el cumplimiento de la misión de la Dirección de Cooperación Nacional e Internacional, se definen</w:t>
      </w:r>
      <w:r>
        <w:rPr>
          <w:rFonts w:eastAsia="Times New Roman"/>
          <w:sz w:val="30"/>
          <w:szCs w:val="30"/>
          <w:lang w:val="es-ES"/>
        </w:rPr>
        <w:t xml:space="preserve"> los siguientes productos y servicios, los que serán gestionados bajo un enfoque de procesos, para lo cual deberá elaborar el manual de procesos, estableciendo los correspondientes indicadores de gestión: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lastRenderedPageBreak/>
        <w:br/>
        <w:t>1. Monitoreo, apoyo y asesoramiento en el ámbito d</w:t>
      </w:r>
      <w:r>
        <w:rPr>
          <w:rFonts w:eastAsia="Times New Roman"/>
          <w:sz w:val="30"/>
          <w:szCs w:val="30"/>
          <w:lang w:val="es-ES"/>
        </w:rPr>
        <w:t>e su competencia a las unidades desconcentradas.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2. Unidad de cooperación diseñada e implementada para promover la interrelación nacional e internacional.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3. Informes internacionales referentes a la situación de la niñez ecuatoriana, requeridos y pertine</w:t>
      </w:r>
      <w:r>
        <w:rPr>
          <w:rFonts w:eastAsia="Times New Roman"/>
          <w:sz w:val="30"/>
          <w:szCs w:val="30"/>
          <w:lang w:val="es-ES"/>
        </w:rPr>
        <w:t>ntes.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4. Elementos de alianzas interinstitucionales tanto a nivel del país como del exterior, de forma que se fortalezcan las acciones de cooperación.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5. Iniciativas y propuestas sectoriales de cooperación internacional coordinadas con la Agencia Ecuator</w:t>
      </w:r>
      <w:r>
        <w:rPr>
          <w:rFonts w:eastAsia="Times New Roman"/>
          <w:sz w:val="30"/>
          <w:szCs w:val="30"/>
          <w:lang w:val="es-ES"/>
        </w:rPr>
        <w:t>iana de Cooperación Internacional, AGECI.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6. Proyectos, programas, acciones, estudios y pasantías con otras instituciones relacionadas con el tema.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7. Convenios de cooperación nacional, internacional; con instancias ya sean públicas o privadas.</w:t>
      </w:r>
    </w:p>
    <w:p w:rsidR="00000000" w:rsidRDefault="007B7CC9">
      <w:pPr>
        <w:jc w:val="center"/>
        <w:rPr>
          <w:rFonts w:eastAsia="Times New Roman"/>
          <w:sz w:val="36"/>
          <w:szCs w:val="36"/>
          <w:lang w:val="es-ES"/>
        </w:rPr>
      </w:pPr>
      <w:r>
        <w:rPr>
          <w:rFonts w:eastAsia="Times New Roman"/>
          <w:b/>
          <w:bCs/>
          <w:sz w:val="36"/>
          <w:szCs w:val="36"/>
          <w:lang w:val="es-ES"/>
        </w:rPr>
        <w:br/>
        <w:t>Capítulo</w:t>
      </w:r>
      <w:r>
        <w:rPr>
          <w:rFonts w:eastAsia="Times New Roman"/>
          <w:b/>
          <w:bCs/>
          <w:sz w:val="36"/>
          <w:szCs w:val="36"/>
          <w:lang w:val="es-ES"/>
        </w:rPr>
        <w:t xml:space="preserve"> IV</w:t>
      </w:r>
      <w:r>
        <w:rPr>
          <w:rFonts w:eastAsia="Times New Roman"/>
          <w:b/>
          <w:bCs/>
          <w:sz w:val="36"/>
          <w:szCs w:val="36"/>
          <w:lang w:val="es-ES"/>
        </w:rPr>
        <w:br/>
        <w:t>NIVEL DE APOYO</w:t>
      </w:r>
    </w:p>
    <w:p w:rsidR="00000000" w:rsidRDefault="007B7CC9">
      <w:pPr>
        <w:divId w:val="444931630"/>
        <w:rPr>
          <w:rFonts w:eastAsia="Times New Roman"/>
          <w:sz w:val="30"/>
          <w:szCs w:val="30"/>
          <w:lang w:val="es-ES"/>
        </w:rPr>
      </w:pPr>
      <w:r>
        <w:rPr>
          <w:rFonts w:eastAsia="Times New Roman"/>
          <w:sz w:val="30"/>
          <w:szCs w:val="30"/>
          <w:lang w:val="es-ES"/>
        </w:rPr>
        <w:t xml:space="preserve">Art. 48.- </w:t>
      </w:r>
      <w:r>
        <w:rPr>
          <w:rFonts w:eastAsia="Times New Roman"/>
          <w:b/>
          <w:bCs/>
          <w:sz w:val="30"/>
          <w:szCs w:val="30"/>
          <w:lang w:val="es-ES"/>
        </w:rPr>
        <w:t xml:space="preserve">De la misión de la Coordinación General de Servicios Institucionales.- </w:t>
      </w:r>
      <w:r>
        <w:rPr>
          <w:rFonts w:eastAsia="Times New Roman"/>
          <w:sz w:val="30"/>
          <w:szCs w:val="30"/>
          <w:lang w:val="es-ES"/>
        </w:rPr>
        <w:t xml:space="preserve">Proveer y administrar los bienes y servicios necesarios para el cumplimiento de los objetivos institucionales, garantizando la oportuna, eficiente y eficaz </w:t>
      </w:r>
      <w:r>
        <w:rPr>
          <w:rFonts w:eastAsia="Times New Roman"/>
          <w:sz w:val="30"/>
          <w:szCs w:val="30"/>
          <w:lang w:val="es-ES"/>
        </w:rPr>
        <w:t>operación del INFA.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b/>
          <w:bCs/>
          <w:sz w:val="30"/>
          <w:szCs w:val="30"/>
          <w:lang w:val="es-ES"/>
        </w:rPr>
        <w:t>Responsable:</w:t>
      </w:r>
      <w:r>
        <w:rPr>
          <w:rFonts w:eastAsia="Times New Roman"/>
          <w:sz w:val="30"/>
          <w:szCs w:val="30"/>
          <w:lang w:val="es-ES"/>
        </w:rPr>
        <w:t xml:space="preserve"> Coordinador General de Servicios Institucionales.</w:t>
      </w:r>
    </w:p>
    <w:p w:rsidR="00000000" w:rsidRDefault="007B7CC9">
      <w:pPr>
        <w:divId w:val="1745685759"/>
        <w:rPr>
          <w:rFonts w:eastAsia="Times New Roman"/>
          <w:sz w:val="30"/>
          <w:szCs w:val="30"/>
          <w:lang w:val="es-ES"/>
        </w:rPr>
      </w:pPr>
      <w:r>
        <w:rPr>
          <w:rFonts w:eastAsia="Times New Roman"/>
          <w:sz w:val="30"/>
          <w:szCs w:val="30"/>
          <w:lang w:val="es-ES"/>
        </w:rPr>
        <w:t>Art. 49.-</w:t>
      </w:r>
      <w:r>
        <w:rPr>
          <w:rFonts w:eastAsia="Times New Roman"/>
          <w:b/>
          <w:bCs/>
          <w:sz w:val="30"/>
          <w:szCs w:val="30"/>
          <w:lang w:val="es-ES"/>
        </w:rPr>
        <w:t xml:space="preserve"> Atribuciones y responsabilidades.- </w:t>
      </w:r>
      <w:r>
        <w:rPr>
          <w:rFonts w:eastAsia="Times New Roman"/>
          <w:sz w:val="30"/>
          <w:szCs w:val="30"/>
          <w:lang w:val="es-ES"/>
        </w:rPr>
        <w:t>Al Coordinador General de Servicios Institucionales, le corresponde ejecutar las siguientes atribuciones y responsabilidades: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t>a) Dirigir y coordinar la elaboración de políticas, planes, programas y proyectos de servicios institucionales;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lastRenderedPageBreak/>
        <w:t>b) Orientar y acompañar la elaboración e implementación de metodologías, modelos, modalidades, estándares y protocolos de servicios institucion</w:t>
      </w:r>
      <w:r>
        <w:rPr>
          <w:rFonts w:eastAsia="Times New Roman"/>
          <w:sz w:val="30"/>
          <w:szCs w:val="30"/>
          <w:lang w:val="es-ES"/>
        </w:rPr>
        <w:t>ales;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c) Coordinar con todas las instancias para garantizar la integralidad de las acciones y procedimientos;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d) Realizar el monitoreo, seguimiento y control de las direcciones nacionales y provinciales;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 xml:space="preserve">e) Realizar la coordinación interinstitucional e </w:t>
      </w:r>
      <w:r>
        <w:rPr>
          <w:rFonts w:eastAsia="Times New Roman"/>
          <w:sz w:val="30"/>
          <w:szCs w:val="30"/>
          <w:lang w:val="es-ES"/>
        </w:rPr>
        <w:t>intersectorial para la implementación de políticas, planes, programas y proyectos de servicios institucionales;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f) Presentar informes de su gestión y realiza la rendición de cuentas; y,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g) Asumir delegaciones de la Dirección General.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La Coordinación Gen</w:t>
      </w:r>
      <w:r>
        <w:rPr>
          <w:rFonts w:eastAsia="Times New Roman"/>
          <w:sz w:val="30"/>
          <w:szCs w:val="30"/>
          <w:lang w:val="es-ES"/>
        </w:rPr>
        <w:t>eral de Servicios Institucionales, se gestionara a través de las siguientes direcciones nacionales: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a. Dirección Administrativa;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b. Dirección de Gestión Tecnológica;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c. Dirección de Talento Humano;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d. Dirección Financiera; y,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e. Dirección de Infraestr</w:t>
      </w:r>
      <w:r>
        <w:rPr>
          <w:rFonts w:eastAsia="Times New Roman"/>
          <w:sz w:val="30"/>
          <w:szCs w:val="30"/>
          <w:lang w:val="es-ES"/>
        </w:rPr>
        <w:t>uctura.</w:t>
      </w:r>
    </w:p>
    <w:p w:rsidR="00000000" w:rsidRDefault="007B7CC9">
      <w:pPr>
        <w:divId w:val="328951835"/>
        <w:rPr>
          <w:rFonts w:eastAsia="Times New Roman"/>
          <w:sz w:val="30"/>
          <w:szCs w:val="30"/>
          <w:lang w:val="es-ES"/>
        </w:rPr>
      </w:pPr>
      <w:r>
        <w:rPr>
          <w:rFonts w:eastAsia="Times New Roman"/>
          <w:sz w:val="30"/>
          <w:szCs w:val="30"/>
          <w:lang w:val="es-ES"/>
        </w:rPr>
        <w:t xml:space="preserve">Art. 50.- </w:t>
      </w:r>
      <w:r>
        <w:rPr>
          <w:rFonts w:eastAsia="Times New Roman"/>
          <w:b/>
          <w:bCs/>
          <w:sz w:val="30"/>
          <w:szCs w:val="30"/>
          <w:lang w:val="es-ES"/>
        </w:rPr>
        <w:t xml:space="preserve">De la misión de la Dirección Administrativa.- </w:t>
      </w:r>
      <w:r>
        <w:rPr>
          <w:rFonts w:eastAsia="Times New Roman"/>
          <w:sz w:val="30"/>
          <w:szCs w:val="30"/>
          <w:lang w:val="es-ES"/>
        </w:rPr>
        <w:t>Administrar, optimizar y potencializar los recursos materiales para responder a los requerimientos demandados por los clientes internos y externos de manera desconcentrada a nivel regional y p</w:t>
      </w:r>
      <w:r>
        <w:rPr>
          <w:rFonts w:eastAsia="Times New Roman"/>
          <w:sz w:val="30"/>
          <w:szCs w:val="30"/>
          <w:lang w:val="es-ES"/>
        </w:rPr>
        <w:t>rovincial.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b/>
          <w:bCs/>
          <w:sz w:val="30"/>
          <w:szCs w:val="30"/>
          <w:lang w:val="es-ES"/>
        </w:rPr>
        <w:t xml:space="preserve">Responsable: </w:t>
      </w:r>
      <w:r>
        <w:rPr>
          <w:rFonts w:eastAsia="Times New Roman"/>
          <w:sz w:val="30"/>
          <w:szCs w:val="30"/>
          <w:lang w:val="es-ES"/>
        </w:rPr>
        <w:t>Director Administrativo.</w:t>
      </w:r>
    </w:p>
    <w:p w:rsidR="00000000" w:rsidRDefault="007B7CC9">
      <w:pPr>
        <w:divId w:val="27998359"/>
        <w:rPr>
          <w:rFonts w:eastAsia="Times New Roman"/>
          <w:sz w:val="30"/>
          <w:szCs w:val="30"/>
          <w:lang w:val="es-ES"/>
        </w:rPr>
      </w:pPr>
      <w:r>
        <w:rPr>
          <w:rFonts w:eastAsia="Times New Roman"/>
          <w:sz w:val="30"/>
          <w:szCs w:val="30"/>
          <w:lang w:val="es-ES"/>
        </w:rPr>
        <w:t>Art. 51.-</w:t>
      </w:r>
      <w:r>
        <w:rPr>
          <w:rFonts w:eastAsia="Times New Roman"/>
          <w:b/>
          <w:bCs/>
          <w:sz w:val="30"/>
          <w:szCs w:val="30"/>
          <w:lang w:val="es-ES"/>
        </w:rPr>
        <w:t xml:space="preserve"> De los objetivos operativos, productos y servicios de la Dirección Administrativa.- </w:t>
      </w:r>
      <w:r>
        <w:rPr>
          <w:rFonts w:eastAsia="Times New Roman"/>
          <w:sz w:val="30"/>
          <w:szCs w:val="30"/>
          <w:lang w:val="es-ES"/>
        </w:rPr>
        <w:t>Para el logro de los objetivos estratégicos institucionales la Dirección Administrativa, estableceré sus objetiv</w:t>
      </w:r>
      <w:r>
        <w:rPr>
          <w:rFonts w:eastAsia="Times New Roman"/>
          <w:sz w:val="30"/>
          <w:szCs w:val="30"/>
          <w:lang w:val="es-ES"/>
        </w:rPr>
        <w:t xml:space="preserve">os operativos y metas, los que serán gestionados a través de planes, </w:t>
      </w:r>
      <w:r>
        <w:rPr>
          <w:rFonts w:eastAsia="Times New Roman"/>
          <w:sz w:val="30"/>
          <w:szCs w:val="30"/>
          <w:lang w:val="es-ES"/>
        </w:rPr>
        <w:lastRenderedPageBreak/>
        <w:t>programas y proyectos.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Para el cumplimiento de la misión de la Dirección Administrativa, se definen los siguientes productos y servicios, los que serán gestionados bajo un enfoque de pro</w:t>
      </w:r>
      <w:r>
        <w:rPr>
          <w:rFonts w:eastAsia="Times New Roman"/>
          <w:sz w:val="30"/>
          <w:szCs w:val="30"/>
          <w:lang w:val="es-ES"/>
        </w:rPr>
        <w:t>cesos, para lo cual deberá elaborar el manual de procesos, estableciendo los correspondientes indicadores de gestión: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1. Plan Anual de Adquisiciones.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2. Bienes y servicios contratados.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3. Registro único de proveedores (calificación de proveedores).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 xml:space="preserve">4. </w:t>
      </w:r>
      <w:r>
        <w:rPr>
          <w:rFonts w:eastAsia="Times New Roman"/>
          <w:sz w:val="30"/>
          <w:szCs w:val="30"/>
          <w:lang w:val="es-ES"/>
        </w:rPr>
        <w:t>Manejo de autorizaciones de comisión de servicios.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5. Plan de Mantenimiento de Bienes Muebles, Inmuebles y Vehículos en Carpeta de Control.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6. Control y administración los seguros de la institución.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7. Aseguramiento y coordinación eficiente del manejo s</w:t>
      </w:r>
      <w:r>
        <w:rPr>
          <w:rFonts w:eastAsia="Times New Roman"/>
          <w:sz w:val="30"/>
          <w:szCs w:val="30"/>
          <w:lang w:val="es-ES"/>
        </w:rPr>
        <w:t>istema de compras públicas.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8. Plan de Provisión de Servicio de Transporte, asignación de salvoconductos, tarjetas de seguros, llaves, chóferes.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9. Matrículas y liquidación de fondos.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10. Informes de administración y control del inventario de activos fi</w:t>
      </w:r>
      <w:r>
        <w:rPr>
          <w:rFonts w:eastAsia="Times New Roman"/>
          <w:sz w:val="30"/>
          <w:szCs w:val="30"/>
          <w:lang w:val="es-ES"/>
        </w:rPr>
        <w:t>jos.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11. Actas de entrega recepción de bienes.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12. Actas de cambio de custodio o transferencia.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13. Actas de inventarios de bienes, existentes y faltantes.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14. Informes de baja/donación de inventarios.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lastRenderedPageBreak/>
        <w:t>15. Informe de administración de bodegas.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16. Si</w:t>
      </w:r>
      <w:r>
        <w:rPr>
          <w:rFonts w:eastAsia="Times New Roman"/>
          <w:sz w:val="30"/>
          <w:szCs w:val="30"/>
          <w:lang w:val="es-ES"/>
        </w:rPr>
        <w:t>stema de administración de archivos, información y documentación interna y externa.</w:t>
      </w:r>
    </w:p>
    <w:p w:rsidR="00000000" w:rsidRDefault="007B7CC9">
      <w:pPr>
        <w:divId w:val="84229875"/>
        <w:rPr>
          <w:rFonts w:eastAsia="Times New Roman"/>
          <w:sz w:val="30"/>
          <w:szCs w:val="30"/>
          <w:lang w:val="es-ES"/>
        </w:rPr>
      </w:pPr>
      <w:r>
        <w:rPr>
          <w:rFonts w:eastAsia="Times New Roman"/>
          <w:sz w:val="30"/>
          <w:szCs w:val="30"/>
          <w:lang w:val="es-ES"/>
        </w:rPr>
        <w:t xml:space="preserve">Art. 52.- </w:t>
      </w:r>
      <w:r>
        <w:rPr>
          <w:rFonts w:eastAsia="Times New Roman"/>
          <w:b/>
          <w:bCs/>
          <w:sz w:val="30"/>
          <w:szCs w:val="30"/>
          <w:lang w:val="es-ES"/>
        </w:rPr>
        <w:t xml:space="preserve">De la misión de la Dirección de Gestión Tecnológica.- </w:t>
      </w:r>
      <w:r>
        <w:rPr>
          <w:rFonts w:eastAsia="Times New Roman"/>
          <w:sz w:val="30"/>
          <w:szCs w:val="30"/>
          <w:lang w:val="es-ES"/>
        </w:rPr>
        <w:t>Administrar con la mística del INFA los servicios informáticos institucionales y asegurar el óptimo funciona</w:t>
      </w:r>
      <w:r>
        <w:rPr>
          <w:rFonts w:eastAsia="Times New Roman"/>
          <w:sz w:val="30"/>
          <w:szCs w:val="30"/>
          <w:lang w:val="es-ES"/>
        </w:rPr>
        <w:t>miento de los sistemas y equipos. Formular, ejecutar y evaluar planes, programas y proyectos con el fin de proveer de nuevas tecnologías de comunicación e información TIC, que permitan brindar servicios de calidad, optimizar la gestión institucional, la at</w:t>
      </w:r>
      <w:r>
        <w:rPr>
          <w:rFonts w:eastAsia="Times New Roman"/>
          <w:sz w:val="30"/>
          <w:szCs w:val="30"/>
          <w:lang w:val="es-ES"/>
        </w:rPr>
        <w:t>ención al cliente y la toma de decisiones, garantizando la seguridad, la oportunidad y confidencialidad de los datos y de la información.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b/>
          <w:bCs/>
          <w:sz w:val="30"/>
          <w:szCs w:val="30"/>
          <w:lang w:val="es-ES"/>
        </w:rPr>
        <w:t xml:space="preserve">Responsable: </w:t>
      </w:r>
      <w:r>
        <w:rPr>
          <w:rFonts w:eastAsia="Times New Roman"/>
          <w:sz w:val="30"/>
          <w:szCs w:val="30"/>
          <w:lang w:val="es-ES"/>
        </w:rPr>
        <w:t>Director de Gestión Tecnológica.</w:t>
      </w:r>
    </w:p>
    <w:p w:rsidR="00000000" w:rsidRDefault="007B7CC9">
      <w:pPr>
        <w:divId w:val="503669700"/>
        <w:rPr>
          <w:rFonts w:eastAsia="Times New Roman"/>
          <w:sz w:val="30"/>
          <w:szCs w:val="30"/>
          <w:lang w:val="es-ES"/>
        </w:rPr>
      </w:pPr>
      <w:r>
        <w:rPr>
          <w:rFonts w:eastAsia="Times New Roman"/>
          <w:sz w:val="30"/>
          <w:szCs w:val="30"/>
          <w:lang w:val="es-ES"/>
        </w:rPr>
        <w:t xml:space="preserve">Art. 53.- </w:t>
      </w:r>
      <w:r>
        <w:rPr>
          <w:rFonts w:eastAsia="Times New Roman"/>
          <w:b/>
          <w:bCs/>
          <w:sz w:val="30"/>
          <w:szCs w:val="30"/>
          <w:lang w:val="es-ES"/>
        </w:rPr>
        <w:t>De los objetivos operativos, productos y servicios de la Dire</w:t>
      </w:r>
      <w:r>
        <w:rPr>
          <w:rFonts w:eastAsia="Times New Roman"/>
          <w:b/>
          <w:bCs/>
          <w:sz w:val="30"/>
          <w:szCs w:val="30"/>
          <w:lang w:val="es-ES"/>
        </w:rPr>
        <w:t xml:space="preserve">cción de Gestión Tecnológica.- </w:t>
      </w:r>
      <w:r>
        <w:rPr>
          <w:rFonts w:eastAsia="Times New Roman"/>
          <w:sz w:val="30"/>
          <w:szCs w:val="30"/>
          <w:lang w:val="es-ES"/>
        </w:rPr>
        <w:t>Para el logro de los objetivos estratégicos institucionales la Dirección de Gestión Tecnológica, establecerá sus objetivos operativos y metas, los que serán gestionados a través de planes, programas y proyectos.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Para el cump</w:t>
      </w:r>
      <w:r>
        <w:rPr>
          <w:rFonts w:eastAsia="Times New Roman"/>
          <w:sz w:val="30"/>
          <w:szCs w:val="30"/>
          <w:lang w:val="es-ES"/>
        </w:rPr>
        <w:t>limiento de la misión de la Dirección de Gestión Tecnológica, se definen los siguientes productos y servicios, los que serán gestionados bajo un enfoque de procesos, para lo cual deberá elaborar el manual de procesos, estableciendo los correspondientes ind</w:t>
      </w:r>
      <w:r>
        <w:rPr>
          <w:rFonts w:eastAsia="Times New Roman"/>
          <w:sz w:val="30"/>
          <w:szCs w:val="30"/>
          <w:lang w:val="es-ES"/>
        </w:rPr>
        <w:t>icadores de gestión: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1. Plan Anual de Requerimientos Tecnológicos.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2. Sistemas informáticos analizados, desarrollados e implementados.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3. Aplicaciones institucionales implementadas.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4. Plan de Mantenimiento de Hardware y Software.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5. Informes de mante</w:t>
      </w:r>
      <w:r>
        <w:rPr>
          <w:rFonts w:eastAsia="Times New Roman"/>
          <w:sz w:val="30"/>
          <w:szCs w:val="30"/>
          <w:lang w:val="es-ES"/>
        </w:rPr>
        <w:t>nimiento de hardware y software.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6. Informes de administración de hosting.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7. Información de respaldo almacenada en un sitio de alta seguridad.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lastRenderedPageBreak/>
        <w:br/>
        <w:t>8. Actas de entrega recepción de aplicaciones y equipos informáticos.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9. Políticas de hardware y software.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t>10. Soporte tecnológico frente a problemas.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 xml:space="preserve">11. Administrar, orientar y capacitar el uso de sistemas de información automatizados (software y hardware), proporcionando el apoyo técnico necesario a los operadores y usuarios. </w:t>
      </w:r>
    </w:p>
    <w:p w:rsidR="00000000" w:rsidRDefault="007B7CC9">
      <w:pPr>
        <w:divId w:val="1839031717"/>
        <w:rPr>
          <w:rFonts w:eastAsia="Times New Roman"/>
          <w:sz w:val="30"/>
          <w:szCs w:val="30"/>
          <w:lang w:val="es-ES"/>
        </w:rPr>
      </w:pPr>
      <w:r>
        <w:rPr>
          <w:rFonts w:eastAsia="Times New Roman"/>
          <w:sz w:val="30"/>
          <w:szCs w:val="30"/>
          <w:lang w:val="es-ES"/>
        </w:rPr>
        <w:t>Art. 54.-</w:t>
      </w:r>
      <w:r>
        <w:rPr>
          <w:rFonts w:eastAsia="Times New Roman"/>
          <w:b/>
          <w:bCs/>
          <w:sz w:val="30"/>
          <w:szCs w:val="30"/>
          <w:lang w:val="es-ES"/>
        </w:rPr>
        <w:t xml:space="preserve"> De la misión de la D</w:t>
      </w:r>
      <w:r>
        <w:rPr>
          <w:rFonts w:eastAsia="Times New Roman"/>
          <w:b/>
          <w:bCs/>
          <w:sz w:val="30"/>
          <w:szCs w:val="30"/>
          <w:lang w:val="es-ES"/>
        </w:rPr>
        <w:t xml:space="preserve">irección de Recursos Humanos.- </w:t>
      </w:r>
      <w:r>
        <w:rPr>
          <w:rFonts w:eastAsia="Times New Roman"/>
          <w:sz w:val="30"/>
          <w:szCs w:val="30"/>
          <w:lang w:val="es-ES"/>
        </w:rPr>
        <w:t xml:space="preserve">Asesorar y administrar el sistema integrado de gestión de talento humano, desarrollo institucional y remuneraciones del INFA a fin de motivar, desarrollar y conservar el talento humano para crear un medio ambiente de trabajo </w:t>
      </w:r>
      <w:r>
        <w:rPr>
          <w:rFonts w:eastAsia="Times New Roman"/>
          <w:sz w:val="30"/>
          <w:szCs w:val="30"/>
          <w:lang w:val="es-ES"/>
        </w:rPr>
        <w:t>que brinde a su gente una permanente satisfacción y equidad.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b/>
          <w:bCs/>
          <w:sz w:val="30"/>
          <w:szCs w:val="30"/>
          <w:lang w:val="es-ES"/>
        </w:rPr>
        <w:t xml:space="preserve">Responsable: </w:t>
      </w:r>
      <w:r>
        <w:rPr>
          <w:rFonts w:eastAsia="Times New Roman"/>
          <w:sz w:val="30"/>
          <w:szCs w:val="30"/>
          <w:lang w:val="es-ES"/>
        </w:rPr>
        <w:t>Director de Recursos Humanos.</w:t>
      </w:r>
    </w:p>
    <w:p w:rsidR="00000000" w:rsidRDefault="007B7CC9">
      <w:pPr>
        <w:divId w:val="2135826696"/>
        <w:rPr>
          <w:rFonts w:eastAsia="Times New Roman"/>
          <w:sz w:val="30"/>
          <w:szCs w:val="30"/>
          <w:lang w:val="es-ES"/>
        </w:rPr>
      </w:pPr>
      <w:r>
        <w:rPr>
          <w:rFonts w:eastAsia="Times New Roman"/>
          <w:sz w:val="30"/>
          <w:szCs w:val="30"/>
          <w:lang w:val="es-ES"/>
        </w:rPr>
        <w:t xml:space="preserve">Art. 55.- </w:t>
      </w:r>
      <w:r>
        <w:rPr>
          <w:rFonts w:eastAsia="Times New Roman"/>
          <w:b/>
          <w:bCs/>
          <w:sz w:val="30"/>
          <w:szCs w:val="30"/>
          <w:lang w:val="es-ES"/>
        </w:rPr>
        <w:t xml:space="preserve">De los objetivos operativos, productos y servicios de la Dirección de Recursos Humanos.- </w:t>
      </w:r>
      <w:r>
        <w:rPr>
          <w:rFonts w:eastAsia="Times New Roman"/>
          <w:sz w:val="30"/>
          <w:szCs w:val="30"/>
          <w:lang w:val="es-ES"/>
        </w:rPr>
        <w:t>Para el logro de los objetivos estratégicos instituc</w:t>
      </w:r>
      <w:r>
        <w:rPr>
          <w:rFonts w:eastAsia="Times New Roman"/>
          <w:sz w:val="30"/>
          <w:szCs w:val="30"/>
          <w:lang w:val="es-ES"/>
        </w:rPr>
        <w:t>ionales la Dirección de Recursos Humanos, establecerá sus objetivos operativos y metas, los que serán gestionados a través de planes, programas y proyectos.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Para el cumplimiento de la misión de la Dirección de Recursos Humanos, se definen los siguientes p</w:t>
      </w:r>
      <w:r>
        <w:rPr>
          <w:rFonts w:eastAsia="Times New Roman"/>
          <w:sz w:val="30"/>
          <w:szCs w:val="30"/>
          <w:lang w:val="es-ES"/>
        </w:rPr>
        <w:t>roductos y servicios, los que serán gestionados bajo un enfoque de procesos, para lo cual deberá elaborar el manual de procesos, estableciendo los correspondientes indicadores de gestión: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u w:val="single"/>
          <w:lang w:val="es-ES"/>
        </w:rPr>
        <w:t>Desarrollo Institucional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1. Diseño y rediseño del Estatuto Orgánic</w:t>
      </w:r>
      <w:r>
        <w:rPr>
          <w:rFonts w:eastAsia="Times New Roman"/>
          <w:sz w:val="30"/>
          <w:szCs w:val="30"/>
          <w:lang w:val="es-ES"/>
        </w:rPr>
        <w:t>o por Procesos.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2. Manual de Procesos Institucional.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3. Manual de Descripciones, Valoración y Clasificación de Puestos.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4. Diseño de indicadores de gestión desde las perspectivas: institucional, procesos internos, clientes externos y recursos humanos.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lastRenderedPageBreak/>
        <w:br/>
      </w:r>
      <w:r>
        <w:rPr>
          <w:rFonts w:eastAsia="Times New Roman"/>
          <w:sz w:val="30"/>
          <w:szCs w:val="30"/>
          <w:lang w:val="es-ES"/>
        </w:rPr>
        <w:t>5. Informe semestral de resultados de la gestión organizacional.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6. Plan de Mejoramiento Continuo de la Gestión Institucional.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7. Informes técnicos de estructuración y reestructuración de los procesos institucionales, unidades o áreas.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8. Informe de sup</w:t>
      </w:r>
      <w:r>
        <w:rPr>
          <w:rFonts w:eastAsia="Times New Roman"/>
          <w:sz w:val="30"/>
          <w:szCs w:val="30"/>
          <w:lang w:val="es-ES"/>
        </w:rPr>
        <w:t>resión de puestos.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9. Plan de Necesidades de Creación de Puestos y Contratación de Personal.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10. Diseño de plantillas de puestos requeridos para el funcionamiento organizacional.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u w:val="single"/>
          <w:lang w:val="es-ES"/>
        </w:rPr>
        <w:t>Gestión Técnica de Recursos Humanos y Remuneraciones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1. Informe de selecc</w:t>
      </w:r>
      <w:r>
        <w:rPr>
          <w:rFonts w:eastAsia="Times New Roman"/>
          <w:sz w:val="30"/>
          <w:szCs w:val="30"/>
          <w:lang w:val="es-ES"/>
        </w:rPr>
        <w:t>ión de personal.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2. Plan de Evaluación del Desempeño.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3. Plan de Inducción y Capacitación Institucional.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4. Plan de Evaluación de las Capacidades y Potenciales del Recurso Humano para profesionalizar y especializar al personal.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5. Informe de auditarías</w:t>
      </w:r>
      <w:r>
        <w:rPr>
          <w:rFonts w:eastAsia="Times New Roman"/>
          <w:sz w:val="30"/>
          <w:szCs w:val="30"/>
          <w:lang w:val="es-ES"/>
        </w:rPr>
        <w:t xml:space="preserve"> de trabajo.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6. Informe de seguimiento y evaluación de los resultados de las contrataciones.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7. Reglamento interno de administración de recursos humanos.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8. Plan de Incentivos.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u w:val="single"/>
          <w:lang w:val="es-ES"/>
        </w:rPr>
        <w:t>Administración de Recursos Humanos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1. Plan Anual de Vacaciones.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lastRenderedPageBreak/>
        <w:t>2. Inform</w:t>
      </w:r>
      <w:r>
        <w:rPr>
          <w:rFonts w:eastAsia="Times New Roman"/>
          <w:sz w:val="30"/>
          <w:szCs w:val="30"/>
          <w:lang w:val="es-ES"/>
        </w:rPr>
        <w:t>es de movimientos de personal.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3. Informes de registro de nombramientos y contratos.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4. Informes sobre faltas y atrasos del personal.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 xml:space="preserve">5. Plan de Bienestar Laboral, Servicios de Salud y Programas de Seguridad </w:t>
      </w:r>
      <w:r>
        <w:rPr>
          <w:rFonts w:eastAsia="Times New Roman"/>
          <w:b/>
          <w:bCs/>
          <w:sz w:val="30"/>
          <w:szCs w:val="30"/>
          <w:lang w:val="es-ES"/>
        </w:rPr>
        <w:t xml:space="preserve">e </w:t>
      </w:r>
      <w:r>
        <w:rPr>
          <w:rFonts w:eastAsia="Times New Roman"/>
          <w:sz w:val="30"/>
          <w:szCs w:val="30"/>
          <w:lang w:val="es-ES"/>
        </w:rPr>
        <w:t>Higiene.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6. Informes previos para la admin</w:t>
      </w:r>
      <w:r>
        <w:rPr>
          <w:rFonts w:eastAsia="Times New Roman"/>
          <w:sz w:val="30"/>
          <w:szCs w:val="30"/>
          <w:lang w:val="es-ES"/>
        </w:rPr>
        <w:t>istración del recurso humano institucional.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7. Manejo de expedientes de funcionarios.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8. Registro de contratos de prestación de servicios ocasionales, profesionales y asesoría.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9. Roles de pagos, anexos, soportes y roles individuales.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10. Diseño de bas</w:t>
      </w:r>
      <w:r>
        <w:rPr>
          <w:rFonts w:eastAsia="Times New Roman"/>
          <w:sz w:val="30"/>
          <w:szCs w:val="30"/>
          <w:lang w:val="es-ES"/>
        </w:rPr>
        <w:t>es de datos del personal con información individual completa.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11. Sumarios administrativos.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12. Absolución de consultas en materia de administración de recursos humanos.</w:t>
      </w:r>
    </w:p>
    <w:p w:rsidR="00000000" w:rsidRDefault="007B7CC9">
      <w:pPr>
        <w:divId w:val="1410886031"/>
        <w:rPr>
          <w:rFonts w:eastAsia="Times New Roman"/>
          <w:sz w:val="30"/>
          <w:szCs w:val="30"/>
          <w:lang w:val="es-ES"/>
        </w:rPr>
      </w:pPr>
      <w:r>
        <w:rPr>
          <w:rFonts w:eastAsia="Times New Roman"/>
          <w:sz w:val="30"/>
          <w:szCs w:val="30"/>
          <w:lang w:val="es-ES"/>
        </w:rPr>
        <w:t>Art. 56.-</w:t>
      </w:r>
      <w:r>
        <w:rPr>
          <w:rFonts w:eastAsia="Times New Roman"/>
          <w:b/>
          <w:bCs/>
          <w:sz w:val="30"/>
          <w:szCs w:val="30"/>
          <w:lang w:val="es-ES"/>
        </w:rPr>
        <w:t xml:space="preserve"> De la misión de la Dirección Financiera.- </w:t>
      </w:r>
      <w:r>
        <w:rPr>
          <w:rFonts w:eastAsia="Times New Roman"/>
          <w:sz w:val="30"/>
          <w:szCs w:val="30"/>
          <w:lang w:val="es-ES"/>
        </w:rPr>
        <w:t>Garantizar el suministro de recu</w:t>
      </w:r>
      <w:r>
        <w:rPr>
          <w:rFonts w:eastAsia="Times New Roman"/>
          <w:sz w:val="30"/>
          <w:szCs w:val="30"/>
          <w:lang w:val="es-ES"/>
        </w:rPr>
        <w:t>rsos financieros, la administración de los mismos en forma optima y proveer información para la toma de decisiones.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b/>
          <w:bCs/>
          <w:sz w:val="30"/>
          <w:szCs w:val="30"/>
          <w:lang w:val="es-ES"/>
        </w:rPr>
        <w:t xml:space="preserve">Responsable: </w:t>
      </w:r>
      <w:r>
        <w:rPr>
          <w:rFonts w:eastAsia="Times New Roman"/>
          <w:sz w:val="30"/>
          <w:szCs w:val="30"/>
          <w:lang w:val="es-ES"/>
        </w:rPr>
        <w:t>Director Financiero.</w:t>
      </w:r>
    </w:p>
    <w:p w:rsidR="00000000" w:rsidRDefault="007B7CC9">
      <w:pPr>
        <w:divId w:val="1267077179"/>
        <w:rPr>
          <w:rFonts w:eastAsia="Times New Roman"/>
          <w:sz w:val="30"/>
          <w:szCs w:val="30"/>
          <w:lang w:val="es-ES"/>
        </w:rPr>
      </w:pPr>
      <w:r>
        <w:rPr>
          <w:rFonts w:eastAsia="Times New Roman"/>
          <w:sz w:val="30"/>
          <w:szCs w:val="30"/>
          <w:lang w:val="es-ES"/>
        </w:rPr>
        <w:t>Art. 57.-</w:t>
      </w:r>
      <w:r>
        <w:rPr>
          <w:rFonts w:eastAsia="Times New Roman"/>
          <w:b/>
          <w:bCs/>
          <w:sz w:val="30"/>
          <w:szCs w:val="30"/>
          <w:lang w:val="es-ES"/>
        </w:rPr>
        <w:t xml:space="preserve"> De los objetivos operativos, productos y servicios </w:t>
      </w:r>
      <w:r>
        <w:rPr>
          <w:rFonts w:eastAsia="Times New Roman"/>
          <w:sz w:val="30"/>
          <w:szCs w:val="30"/>
          <w:lang w:val="es-ES"/>
        </w:rPr>
        <w:t xml:space="preserve">de </w:t>
      </w:r>
      <w:r>
        <w:rPr>
          <w:rFonts w:eastAsia="Times New Roman"/>
          <w:b/>
          <w:bCs/>
          <w:sz w:val="30"/>
          <w:szCs w:val="30"/>
          <w:lang w:val="es-ES"/>
        </w:rPr>
        <w:t xml:space="preserve">la Dirección Financiera.- </w:t>
      </w:r>
      <w:r>
        <w:rPr>
          <w:rFonts w:eastAsia="Times New Roman"/>
          <w:sz w:val="30"/>
          <w:szCs w:val="30"/>
          <w:lang w:val="es-ES"/>
        </w:rPr>
        <w:t>Para el logro d</w:t>
      </w:r>
      <w:r>
        <w:rPr>
          <w:rFonts w:eastAsia="Times New Roman"/>
          <w:sz w:val="30"/>
          <w:szCs w:val="30"/>
          <w:lang w:val="es-ES"/>
        </w:rPr>
        <w:t>e los objetivos estratégicos institucionales la Dirección Financiera, establecerá sus objetivos operativos y metas, los que</w:t>
      </w:r>
      <w:r>
        <w:rPr>
          <w:rFonts w:eastAsia="Times New Roman"/>
          <w:b/>
          <w:bCs/>
          <w:sz w:val="30"/>
          <w:szCs w:val="30"/>
          <w:lang w:val="es-ES"/>
        </w:rPr>
        <w:t xml:space="preserve"> </w:t>
      </w:r>
      <w:r>
        <w:rPr>
          <w:rFonts w:eastAsia="Times New Roman"/>
          <w:sz w:val="30"/>
          <w:szCs w:val="30"/>
          <w:lang w:val="es-ES"/>
        </w:rPr>
        <w:t>serán gestionados a través de planes, programas y proyectos.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Para</w:t>
      </w:r>
      <w:r>
        <w:rPr>
          <w:rFonts w:eastAsia="Times New Roman"/>
          <w:b/>
          <w:bCs/>
          <w:sz w:val="30"/>
          <w:szCs w:val="30"/>
          <w:lang w:val="es-ES"/>
        </w:rPr>
        <w:t xml:space="preserve"> </w:t>
      </w:r>
      <w:r>
        <w:rPr>
          <w:rFonts w:eastAsia="Times New Roman"/>
          <w:sz w:val="30"/>
          <w:szCs w:val="30"/>
          <w:lang w:val="es-ES"/>
        </w:rPr>
        <w:t>el cumplimiento de la misión de la Dirección de Recursos Humanos,</w:t>
      </w:r>
      <w:r>
        <w:rPr>
          <w:rFonts w:eastAsia="Times New Roman"/>
          <w:sz w:val="30"/>
          <w:szCs w:val="30"/>
          <w:lang w:val="es-ES"/>
        </w:rPr>
        <w:t xml:space="preserve"> se definen los siguientes productos y servicios, los que serán gestionados bajo un enfoque de procesos, para lo cual deberá </w:t>
      </w:r>
      <w:r>
        <w:rPr>
          <w:rFonts w:eastAsia="Times New Roman"/>
          <w:sz w:val="30"/>
          <w:szCs w:val="30"/>
          <w:lang w:val="es-ES"/>
        </w:rPr>
        <w:lastRenderedPageBreak/>
        <w:t>elaborar el manual de procesos, estableciendo los correspondientes indicadores de gestión: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u w:val="single"/>
          <w:lang w:val="es-ES"/>
        </w:rPr>
        <w:t>Presupuesto</w:t>
      </w:r>
      <w:r>
        <w:rPr>
          <w:rFonts w:eastAsia="Times New Roman"/>
          <w:sz w:val="30"/>
          <w:szCs w:val="30"/>
          <w:u w:val="single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1. Pro forma presupuestari</w:t>
      </w:r>
      <w:r>
        <w:rPr>
          <w:rFonts w:eastAsia="Times New Roman"/>
          <w:sz w:val="30"/>
          <w:szCs w:val="30"/>
          <w:lang w:val="es-ES"/>
        </w:rPr>
        <w:t>a consolidada institucional.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2. Programación presupuestaria.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3. Presupuesto por áreas.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4. Reformas y traspasos presupuestarios de ingresos y gastos.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5. Informes de ejecución presupuestaria con indicadores de gestión.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6. Liquidaciones presupuestarias.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7. Certificaciones presupuestarias.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8. Cédulas de ejecución presupuestarias.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9. Cédulas presupuestarias de ingresos y gastos.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10. Informes de evaluación presupuestaria.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u w:val="single"/>
          <w:lang w:val="es-ES"/>
        </w:rPr>
        <w:t>Contabilidad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1. Registros contables.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2. Informes financieros.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3. Estados financ</w:t>
      </w:r>
      <w:r>
        <w:rPr>
          <w:rFonts w:eastAsia="Times New Roman"/>
          <w:sz w:val="30"/>
          <w:szCs w:val="30"/>
          <w:lang w:val="es-ES"/>
        </w:rPr>
        <w:t>ieros.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4. Conciliaciones bancarias.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5. Revisión de roles y liquidaciones de haberes.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6. Comprobantes de pago y/o de egresos.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7. Programación de caja.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lastRenderedPageBreak/>
        <w:br/>
        <w:t>8. Ingresos de financiamiento y donaciones.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9. Transacciones y comprobantes de ingreso.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10. Transac</w:t>
      </w:r>
      <w:r>
        <w:rPr>
          <w:rFonts w:eastAsia="Times New Roman"/>
          <w:sz w:val="30"/>
          <w:szCs w:val="30"/>
          <w:lang w:val="es-ES"/>
        </w:rPr>
        <w:t>ciones y comprobantes de diario.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11. Reportes de control de depósitos.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12. Flujo de caja.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13. Informes de arqueo de caja.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u w:val="single"/>
          <w:lang w:val="es-ES"/>
        </w:rPr>
        <w:t>Control Financiero y Tesorería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1. Plan Periódico Anual de Caja.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2. Flujo de caja mensual.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3. Flujo de caja diario.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4. Comproba</w:t>
      </w:r>
      <w:r>
        <w:rPr>
          <w:rFonts w:eastAsia="Times New Roman"/>
          <w:sz w:val="30"/>
          <w:szCs w:val="30"/>
          <w:lang w:val="es-ES"/>
        </w:rPr>
        <w:t>ntes de pago.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5. Emisión de facturas.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6. Control automatizado del registro caja - bancos.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7. Control de cobros de cuentas por cobrar.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8. Informes de cobro a través de la vía coactiva.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9. Informes sobre control del fideicomiso mercantil.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 xml:space="preserve">10. Registro </w:t>
      </w:r>
      <w:r>
        <w:rPr>
          <w:rFonts w:eastAsia="Times New Roman"/>
          <w:sz w:val="30"/>
          <w:szCs w:val="30"/>
          <w:lang w:val="es-ES"/>
        </w:rPr>
        <w:t>y control de garantías y valores.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11. Informe del control del registro de garantías y valores.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12. Retenciones, declaraciones, reclamos y devoluciones al SRI.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13. Informes sobre control de legalidad previo al pago.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lastRenderedPageBreak/>
        <w:br/>
        <w:t>14. Ordenes de pago a través del SPI.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15. Inventarios de bienes muebles valorados.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16. Inventarios de bienes sujetos a control administrativo, valorados.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17. Inventarios de existencias de consumo, valorados.</w:t>
      </w:r>
    </w:p>
    <w:p w:rsidR="00000000" w:rsidRDefault="007B7CC9">
      <w:pPr>
        <w:divId w:val="654066484"/>
        <w:rPr>
          <w:rFonts w:eastAsia="Times New Roman"/>
          <w:sz w:val="30"/>
          <w:szCs w:val="30"/>
          <w:lang w:val="es-ES"/>
        </w:rPr>
      </w:pPr>
      <w:r>
        <w:rPr>
          <w:rFonts w:eastAsia="Times New Roman"/>
          <w:sz w:val="30"/>
          <w:szCs w:val="30"/>
          <w:lang w:val="es-ES"/>
        </w:rPr>
        <w:t xml:space="preserve">Art. 58.- </w:t>
      </w:r>
      <w:r>
        <w:rPr>
          <w:rFonts w:eastAsia="Times New Roman"/>
          <w:b/>
          <w:bCs/>
          <w:sz w:val="30"/>
          <w:szCs w:val="30"/>
          <w:lang w:val="es-ES"/>
        </w:rPr>
        <w:t xml:space="preserve">De la misión de la Dirección de Infraestructura.- </w:t>
      </w:r>
      <w:r>
        <w:rPr>
          <w:rFonts w:eastAsia="Times New Roman"/>
          <w:sz w:val="30"/>
          <w:szCs w:val="30"/>
          <w:lang w:val="es-ES"/>
        </w:rPr>
        <w:t xml:space="preserve">Asegurar que el INFA, </w:t>
      </w:r>
      <w:r>
        <w:rPr>
          <w:rFonts w:eastAsia="Times New Roman"/>
          <w:sz w:val="30"/>
          <w:szCs w:val="30"/>
          <w:lang w:val="es-ES"/>
        </w:rPr>
        <w:t>sus dependencias y adscritos cuenten en forma oportuna con la infraestructura adecuada y pertinente para el óptimo desempeño de las funciones y servicios.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b/>
          <w:bCs/>
          <w:sz w:val="30"/>
          <w:szCs w:val="30"/>
          <w:lang w:val="es-ES"/>
        </w:rPr>
        <w:t xml:space="preserve">Responsable: </w:t>
      </w:r>
      <w:r>
        <w:rPr>
          <w:rFonts w:eastAsia="Times New Roman"/>
          <w:sz w:val="30"/>
          <w:szCs w:val="30"/>
          <w:lang w:val="es-ES"/>
        </w:rPr>
        <w:t>Director de Infraestructura.</w:t>
      </w:r>
    </w:p>
    <w:p w:rsidR="00000000" w:rsidRDefault="007B7CC9">
      <w:pPr>
        <w:divId w:val="766847584"/>
        <w:rPr>
          <w:rFonts w:eastAsia="Times New Roman"/>
          <w:sz w:val="30"/>
          <w:szCs w:val="30"/>
          <w:lang w:val="es-ES"/>
        </w:rPr>
      </w:pPr>
      <w:r>
        <w:rPr>
          <w:rFonts w:eastAsia="Times New Roman"/>
          <w:sz w:val="30"/>
          <w:szCs w:val="30"/>
          <w:lang w:val="es-ES"/>
        </w:rPr>
        <w:t xml:space="preserve">Art. 59.- </w:t>
      </w:r>
      <w:r>
        <w:rPr>
          <w:rFonts w:eastAsia="Times New Roman"/>
          <w:b/>
          <w:bCs/>
          <w:sz w:val="30"/>
          <w:szCs w:val="30"/>
          <w:lang w:val="es-ES"/>
        </w:rPr>
        <w:t>De los objetivos operativos, productos y servici</w:t>
      </w:r>
      <w:r>
        <w:rPr>
          <w:rFonts w:eastAsia="Times New Roman"/>
          <w:b/>
          <w:bCs/>
          <w:sz w:val="30"/>
          <w:szCs w:val="30"/>
          <w:lang w:val="es-ES"/>
        </w:rPr>
        <w:t xml:space="preserve">os de la Dirección de Infraestructura.- </w:t>
      </w:r>
      <w:r>
        <w:rPr>
          <w:rFonts w:eastAsia="Times New Roman"/>
          <w:sz w:val="30"/>
          <w:szCs w:val="30"/>
          <w:lang w:val="es-ES"/>
        </w:rPr>
        <w:t>Para el logro de los objetivos estratégicos institucionales la Dirección de Infraestructura, establecerá sus objetivos operativos y metas, los que serán gestionados a través de planes, programas y proyectos.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Para el</w:t>
      </w:r>
      <w:r>
        <w:rPr>
          <w:rFonts w:eastAsia="Times New Roman"/>
          <w:sz w:val="30"/>
          <w:szCs w:val="30"/>
          <w:lang w:val="es-ES"/>
        </w:rPr>
        <w:t xml:space="preserve"> cumplimiento de la misión de la Dirección de Infraestructura, se definen los siguientes productos y servicios, los que serán gestionados bajo un enfoque de procesos, para lo cual deberá elaborar el manual de procesos, estableciendo los correspondientes in</w:t>
      </w:r>
      <w:r>
        <w:rPr>
          <w:rFonts w:eastAsia="Times New Roman"/>
          <w:sz w:val="30"/>
          <w:szCs w:val="30"/>
          <w:lang w:val="es-ES"/>
        </w:rPr>
        <w:t>dicadores de gestión: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1. Construcciones civiles óptimas y en buen estado físico.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2. Equipamiento físico adecuado a las realidades territoriales y culturales.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3. Plan Nacional Anual de Construcciones Civiles.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4. Plan Nacional Anual de Mejoramiento y Ade</w:t>
      </w:r>
      <w:r>
        <w:rPr>
          <w:rFonts w:eastAsia="Times New Roman"/>
          <w:sz w:val="30"/>
          <w:szCs w:val="30"/>
          <w:lang w:val="es-ES"/>
        </w:rPr>
        <w:t>cuación de Construcciones.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5. Presupuestos de construcciones.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6. Presupuestos de mejoramiento y adecuaciones.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lastRenderedPageBreak/>
        <w:t>7. Estudios de funcionalidad y mejoramiento de muebles e inmuebles acordes a las realidades geográficas y culturales.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8. Inventarios de bienes</w:t>
      </w:r>
      <w:r>
        <w:rPr>
          <w:rFonts w:eastAsia="Times New Roman"/>
          <w:sz w:val="30"/>
          <w:szCs w:val="30"/>
          <w:lang w:val="es-ES"/>
        </w:rPr>
        <w:t xml:space="preserve"> muebles e inmuebles.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9. Diseño, mantenimiento y adecuación de infraestructura, de muebles e inmuebles.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10. Adecuación de infraestructura, de muebles e inmuebles.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11. Contrataciones de construcciones.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 xml:space="preserve">12. Contrataciones de adecuaciones, mejoramiento y </w:t>
      </w:r>
      <w:r>
        <w:rPr>
          <w:rFonts w:eastAsia="Times New Roman"/>
          <w:sz w:val="30"/>
          <w:szCs w:val="30"/>
          <w:lang w:val="es-ES"/>
        </w:rPr>
        <w:t>mantenimiento de infraestructura, de muebles e inmuebles.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13. Asesoramiento en adquisiciones de bienes muebles e inmuebles.</w:t>
      </w:r>
    </w:p>
    <w:p w:rsidR="00000000" w:rsidRDefault="007B7CC9">
      <w:pPr>
        <w:jc w:val="center"/>
        <w:rPr>
          <w:rFonts w:eastAsia="Times New Roman"/>
          <w:sz w:val="36"/>
          <w:szCs w:val="36"/>
          <w:lang w:val="es-ES"/>
        </w:rPr>
      </w:pPr>
      <w:r>
        <w:rPr>
          <w:rFonts w:eastAsia="Times New Roman"/>
          <w:b/>
          <w:bCs/>
          <w:sz w:val="36"/>
          <w:szCs w:val="36"/>
          <w:lang w:val="es-ES"/>
        </w:rPr>
        <w:br/>
        <w:t>Título V</w:t>
      </w:r>
      <w:r>
        <w:rPr>
          <w:rFonts w:eastAsia="Times New Roman"/>
          <w:b/>
          <w:bCs/>
          <w:sz w:val="36"/>
          <w:szCs w:val="36"/>
          <w:lang w:val="es-ES"/>
        </w:rPr>
        <w:br/>
        <w:t>DE LA ESTRUCTURA ORGÁNICA DESCRIPTIVA DE LAS DIRECCIONES PROVINCIALES</w:t>
      </w:r>
    </w:p>
    <w:p w:rsidR="00000000" w:rsidRDefault="007B7CC9">
      <w:pPr>
        <w:divId w:val="898202860"/>
        <w:rPr>
          <w:rFonts w:eastAsia="Times New Roman"/>
          <w:sz w:val="30"/>
          <w:szCs w:val="30"/>
          <w:lang w:val="es-ES"/>
        </w:rPr>
      </w:pPr>
      <w:r>
        <w:rPr>
          <w:rFonts w:eastAsia="Times New Roman"/>
          <w:sz w:val="30"/>
          <w:szCs w:val="30"/>
          <w:lang w:val="es-ES"/>
        </w:rPr>
        <w:t>Art. 60.-</w:t>
      </w:r>
      <w:r>
        <w:rPr>
          <w:rFonts w:eastAsia="Times New Roman"/>
          <w:b/>
          <w:bCs/>
          <w:sz w:val="30"/>
          <w:szCs w:val="30"/>
          <w:lang w:val="es-ES"/>
        </w:rPr>
        <w:t xml:space="preserve"> Estructura Orgánica Básica.- </w:t>
      </w:r>
      <w:r>
        <w:rPr>
          <w:rFonts w:eastAsia="Times New Roman"/>
          <w:sz w:val="30"/>
          <w:szCs w:val="30"/>
          <w:lang w:val="es-ES"/>
        </w:rPr>
        <w:t>Las direccio</w:t>
      </w:r>
      <w:r>
        <w:rPr>
          <w:rFonts w:eastAsia="Times New Roman"/>
          <w:sz w:val="30"/>
          <w:szCs w:val="30"/>
          <w:lang w:val="es-ES"/>
        </w:rPr>
        <w:t>nes provinciales del INFA, para el cumplimiento de su misión y responsabilidades, desarrolla los siguientes procesos desconcentrados: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b/>
          <w:bCs/>
          <w:sz w:val="30"/>
          <w:szCs w:val="30"/>
          <w:lang w:val="es-ES"/>
        </w:rPr>
        <w:t>1. Procesos Gobernantes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1.1 Gestión Técnica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1.2 Gestión Consultiva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 xml:space="preserve">2. </w:t>
      </w:r>
      <w:r>
        <w:rPr>
          <w:rFonts w:eastAsia="Times New Roman"/>
          <w:b/>
          <w:bCs/>
          <w:sz w:val="30"/>
          <w:szCs w:val="30"/>
          <w:lang w:val="es-ES"/>
        </w:rPr>
        <w:t xml:space="preserve">Procesos Agregadores de Valor </w:t>
      </w:r>
      <w:r>
        <w:rPr>
          <w:rFonts w:eastAsia="Times New Roman"/>
          <w:b/>
          <w:bCs/>
          <w:sz w:val="30"/>
          <w:szCs w:val="30"/>
          <w:lang w:val="es-ES"/>
        </w:rPr>
        <w:br/>
      </w:r>
      <w:r>
        <w:rPr>
          <w:rFonts w:eastAsia="Times New Roman"/>
          <w:b/>
          <w:bCs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t xml:space="preserve">2.1. Gestión de </w:t>
      </w:r>
      <w:r>
        <w:rPr>
          <w:rFonts w:eastAsia="Times New Roman"/>
          <w:sz w:val="30"/>
          <w:szCs w:val="30"/>
          <w:lang w:val="es-ES"/>
        </w:rPr>
        <w:t>Protección Integra!</w:t>
      </w:r>
      <w:r>
        <w:rPr>
          <w:rFonts w:eastAsia="Times New Roman"/>
          <w:b/>
          <w:bCs/>
          <w:sz w:val="30"/>
          <w:szCs w:val="30"/>
          <w:lang w:val="es-ES"/>
        </w:rPr>
        <w:br/>
      </w:r>
      <w:r>
        <w:rPr>
          <w:rFonts w:eastAsia="Times New Roman"/>
          <w:b/>
          <w:bCs/>
          <w:sz w:val="30"/>
          <w:szCs w:val="30"/>
          <w:lang w:val="es-ES"/>
        </w:rPr>
        <w:br/>
        <w:t>3. Procesos Habilitantes de Asesoría</w:t>
      </w:r>
      <w:r>
        <w:rPr>
          <w:rFonts w:eastAsia="Times New Roman"/>
          <w:b/>
          <w:bCs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3.1 Gestión de Comunicación</w:t>
      </w:r>
      <w:r>
        <w:rPr>
          <w:rFonts w:eastAsia="Times New Roman"/>
          <w:sz w:val="30"/>
          <w:szCs w:val="30"/>
          <w:lang w:val="es-ES"/>
        </w:rPr>
        <w:br/>
        <w:t>3.2 Gestión de Asesoría Jurídica</w:t>
      </w:r>
      <w:r>
        <w:rPr>
          <w:rFonts w:eastAsia="Times New Roman"/>
          <w:sz w:val="30"/>
          <w:szCs w:val="30"/>
          <w:lang w:val="es-ES"/>
        </w:rPr>
        <w:br/>
        <w:t>3.3 Gestión de Planificación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lastRenderedPageBreak/>
        <w:br/>
      </w:r>
      <w:r>
        <w:rPr>
          <w:rFonts w:eastAsia="Times New Roman"/>
          <w:b/>
          <w:bCs/>
          <w:sz w:val="30"/>
          <w:szCs w:val="30"/>
          <w:lang w:val="es-ES"/>
        </w:rPr>
        <w:t>4. Procesos Habilitantes de Apoyo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4.1 Gestión de Servicios Institucionales</w:t>
      </w:r>
      <w:r>
        <w:rPr>
          <w:rFonts w:eastAsia="Times New Roman"/>
          <w:sz w:val="30"/>
          <w:szCs w:val="30"/>
          <w:lang w:val="es-ES"/>
        </w:rPr>
        <w:br/>
        <w:t>4.2 Gestión Administrativa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t>4.3 Gestión Financiera</w:t>
      </w:r>
      <w:r>
        <w:rPr>
          <w:rFonts w:eastAsia="Times New Roman"/>
          <w:sz w:val="30"/>
          <w:szCs w:val="30"/>
          <w:lang w:val="es-ES"/>
        </w:rPr>
        <w:br/>
        <w:t>4.4 Gestión de Tecnología</w:t>
      </w:r>
      <w:r>
        <w:rPr>
          <w:rFonts w:eastAsia="Times New Roman"/>
          <w:sz w:val="30"/>
          <w:szCs w:val="30"/>
          <w:lang w:val="es-ES"/>
        </w:rPr>
        <w:br/>
        <w:t>4.5 Gestión de Recursos Humanos</w:t>
      </w:r>
    </w:p>
    <w:p w:rsidR="00000000" w:rsidRDefault="007B7CC9">
      <w:pPr>
        <w:divId w:val="164632015"/>
        <w:rPr>
          <w:rFonts w:eastAsia="Times New Roman"/>
          <w:sz w:val="30"/>
          <w:szCs w:val="30"/>
          <w:lang w:val="es-ES"/>
        </w:rPr>
      </w:pPr>
      <w:r>
        <w:rPr>
          <w:rFonts w:eastAsia="Times New Roman"/>
          <w:sz w:val="30"/>
          <w:szCs w:val="30"/>
          <w:lang w:val="es-ES"/>
        </w:rPr>
        <w:t xml:space="preserve">Art. 61.- </w:t>
      </w:r>
      <w:r>
        <w:rPr>
          <w:rFonts w:eastAsia="Times New Roman"/>
          <w:b/>
          <w:bCs/>
          <w:sz w:val="30"/>
          <w:szCs w:val="30"/>
          <w:lang w:val="es-ES"/>
        </w:rPr>
        <w:t xml:space="preserve">De los niveles funcionales provinciales.- </w:t>
      </w:r>
      <w:r>
        <w:rPr>
          <w:rFonts w:eastAsia="Times New Roman"/>
          <w:sz w:val="30"/>
          <w:szCs w:val="30"/>
          <w:lang w:val="es-ES"/>
        </w:rPr>
        <w:t>Los procesos gobernantes, habilitantes de asesoría, habilitantes de apoyo y agregadores de valor de las direcciones provinc</w:t>
      </w:r>
      <w:r>
        <w:rPr>
          <w:rFonts w:eastAsia="Times New Roman"/>
          <w:sz w:val="30"/>
          <w:szCs w:val="30"/>
          <w:lang w:val="es-ES"/>
        </w:rPr>
        <w:t>iales, se gestionaran a través de unidades administrativas establecidas en los siguientes niveles funcionales: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a) Nivel Directivo;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b) Nivel Operativo;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c) Nivel Asesor; y,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d) Nivel de Apoyo.</w:t>
      </w:r>
    </w:p>
    <w:p w:rsidR="00000000" w:rsidRDefault="007B7CC9">
      <w:pPr>
        <w:jc w:val="center"/>
        <w:rPr>
          <w:rFonts w:eastAsia="Times New Roman"/>
          <w:sz w:val="36"/>
          <w:szCs w:val="36"/>
          <w:lang w:val="es-ES"/>
        </w:rPr>
      </w:pPr>
      <w:r>
        <w:rPr>
          <w:rFonts w:eastAsia="Times New Roman"/>
          <w:b/>
          <w:bCs/>
          <w:sz w:val="36"/>
          <w:szCs w:val="36"/>
          <w:lang w:val="es-ES"/>
        </w:rPr>
        <w:br/>
        <w:t>Capítulo I</w:t>
      </w:r>
      <w:r>
        <w:rPr>
          <w:rFonts w:eastAsia="Times New Roman"/>
          <w:b/>
          <w:bCs/>
          <w:sz w:val="36"/>
          <w:szCs w:val="36"/>
          <w:lang w:val="es-ES"/>
        </w:rPr>
        <w:br/>
        <w:t>DEL NIVEL DIRECTIVO</w:t>
      </w:r>
    </w:p>
    <w:p w:rsidR="00000000" w:rsidRDefault="007B7CC9">
      <w:pPr>
        <w:divId w:val="1125856454"/>
        <w:rPr>
          <w:rFonts w:eastAsia="Times New Roman"/>
          <w:sz w:val="30"/>
          <w:szCs w:val="30"/>
          <w:lang w:val="es-ES"/>
        </w:rPr>
      </w:pPr>
      <w:r>
        <w:rPr>
          <w:rFonts w:eastAsia="Times New Roman"/>
          <w:sz w:val="30"/>
          <w:szCs w:val="30"/>
          <w:lang w:val="es-ES"/>
        </w:rPr>
        <w:t xml:space="preserve">Art. 62.- </w:t>
      </w:r>
      <w:r>
        <w:rPr>
          <w:rFonts w:eastAsia="Times New Roman"/>
          <w:b/>
          <w:bCs/>
          <w:sz w:val="30"/>
          <w:szCs w:val="30"/>
          <w:lang w:val="es-ES"/>
        </w:rPr>
        <w:t>De la misión de la D</w:t>
      </w:r>
      <w:r>
        <w:rPr>
          <w:rFonts w:eastAsia="Times New Roman"/>
          <w:b/>
          <w:bCs/>
          <w:sz w:val="30"/>
          <w:szCs w:val="30"/>
          <w:lang w:val="es-ES"/>
        </w:rPr>
        <w:t xml:space="preserve">irección Provincial del INFA.- </w:t>
      </w:r>
      <w:r>
        <w:rPr>
          <w:rFonts w:eastAsia="Times New Roman"/>
          <w:sz w:val="30"/>
          <w:szCs w:val="30"/>
          <w:lang w:val="es-ES"/>
        </w:rPr>
        <w:t>Articular, apoyar y monitorear con una perspectiva provincial la gestión de las coordinaciones territoriales de protección integral adecuándose a las realidades propias de su territorio.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La gestión desconcentrada del INFA re</w:t>
      </w:r>
      <w:r>
        <w:rPr>
          <w:rFonts w:eastAsia="Times New Roman"/>
          <w:sz w:val="30"/>
          <w:szCs w:val="30"/>
          <w:lang w:val="es-ES"/>
        </w:rPr>
        <w:t>quiere una articulación regional, provincial y territorial que con la visión de sus propias particularidades logre integrar a las localidades con procesos participativos desde la demanda de las comunidades, cuyas acciones deriven en la elaboración, ejecuci</w:t>
      </w:r>
      <w:r>
        <w:rPr>
          <w:rFonts w:eastAsia="Times New Roman"/>
          <w:sz w:val="30"/>
          <w:szCs w:val="30"/>
          <w:lang w:val="es-ES"/>
        </w:rPr>
        <w:t>ón, seguimiento y evaluación de planes de desarrollo comunitarios. Planes en los cuales se debe incorporar como parte de los mismos los servicios que presta el Estado en dichos territorios y donde tengan una presencia significativa las agendas propias de l</w:t>
      </w:r>
      <w:r>
        <w:rPr>
          <w:rFonts w:eastAsia="Times New Roman"/>
          <w:sz w:val="30"/>
          <w:szCs w:val="30"/>
          <w:lang w:val="es-ES"/>
        </w:rPr>
        <w:t>os niños, niñas y adolescentes desde cada localidad.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lastRenderedPageBreak/>
        <w:br/>
      </w:r>
      <w:r>
        <w:rPr>
          <w:rFonts w:eastAsia="Times New Roman"/>
          <w:b/>
          <w:bCs/>
          <w:sz w:val="30"/>
          <w:szCs w:val="30"/>
          <w:lang w:val="es-ES"/>
        </w:rPr>
        <w:t xml:space="preserve">Responsable: </w:t>
      </w:r>
      <w:r>
        <w:rPr>
          <w:rFonts w:eastAsia="Times New Roman"/>
          <w:sz w:val="30"/>
          <w:szCs w:val="30"/>
          <w:lang w:val="es-ES"/>
        </w:rPr>
        <w:t>Director Provincial del INFA.</w:t>
      </w:r>
    </w:p>
    <w:p w:rsidR="00000000" w:rsidRDefault="007B7CC9">
      <w:pPr>
        <w:divId w:val="508371870"/>
        <w:rPr>
          <w:rFonts w:eastAsia="Times New Roman"/>
          <w:sz w:val="30"/>
          <w:szCs w:val="30"/>
          <w:lang w:val="es-ES"/>
        </w:rPr>
      </w:pPr>
      <w:r>
        <w:rPr>
          <w:rFonts w:eastAsia="Times New Roman"/>
          <w:sz w:val="30"/>
          <w:szCs w:val="30"/>
          <w:lang w:val="es-ES"/>
        </w:rPr>
        <w:t xml:space="preserve">Art. 63.- </w:t>
      </w:r>
      <w:r>
        <w:rPr>
          <w:rFonts w:eastAsia="Times New Roman"/>
          <w:b/>
          <w:bCs/>
          <w:sz w:val="30"/>
          <w:szCs w:val="30"/>
          <w:lang w:val="es-ES"/>
        </w:rPr>
        <w:t xml:space="preserve">Atribuciones y responsabilidades.- </w:t>
      </w:r>
      <w:r>
        <w:rPr>
          <w:rFonts w:eastAsia="Times New Roman"/>
          <w:sz w:val="30"/>
          <w:szCs w:val="30"/>
          <w:lang w:val="es-ES"/>
        </w:rPr>
        <w:t>Al Director Provincial del INFA, le corresponde ejecutar las siguientes atribuciones y responsabilidades: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a) Plan</w:t>
      </w:r>
      <w:r>
        <w:rPr>
          <w:rFonts w:eastAsia="Times New Roman"/>
          <w:sz w:val="30"/>
          <w:szCs w:val="30"/>
          <w:lang w:val="es-ES"/>
        </w:rPr>
        <w:t>ificar, dirigir y evaluar las actividades técnicas de la Dirección Provincial y de las coordinaciones territoriales;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b) Monitorear y evaluar el impacto provincial de las acciones de las Coordinaciones Territoriales de Protección Integral (CTPIs);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c) Diri</w:t>
      </w:r>
      <w:r>
        <w:rPr>
          <w:rFonts w:eastAsia="Times New Roman"/>
          <w:sz w:val="30"/>
          <w:szCs w:val="30"/>
          <w:lang w:val="es-ES"/>
        </w:rPr>
        <w:t>gir, coordinar y supervisar los equipos de trabajo para la ejecución de las actividades propias de la Dirección Provincial;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d) Liderar, orientar y decidir los procesos técnico administrativos de la Dirección Provincial;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e) Realizar actividades de relacio</w:t>
      </w:r>
      <w:r>
        <w:rPr>
          <w:rFonts w:eastAsia="Times New Roman"/>
          <w:sz w:val="30"/>
          <w:szCs w:val="30"/>
          <w:lang w:val="es-ES"/>
        </w:rPr>
        <w:t>namiento con las autoridades y demás actores locales;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f) Apoyar e impulsar la conformación del Sistema Nacional Descentralizado de Protección Integral de Niñas, Niños y Adolescentes. (SNDPINA) en su territorio;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g) Proponer a las instancias superiores, pl</w:t>
      </w:r>
      <w:r>
        <w:rPr>
          <w:rFonts w:eastAsia="Times New Roman"/>
          <w:sz w:val="30"/>
          <w:szCs w:val="30"/>
          <w:lang w:val="es-ES"/>
        </w:rPr>
        <w:t>anes de mejoramiento a las metodologías, modelos, modalidades, estándares y protocolos de los servicios de atención;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h) Participar en el Comité Técnico de Coordinación Provincial del MIES;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i) Vínculos de coordinación intra e interinstitucional establecid</w:t>
      </w:r>
      <w:r>
        <w:rPr>
          <w:rFonts w:eastAsia="Times New Roman"/>
          <w:sz w:val="30"/>
          <w:szCs w:val="30"/>
          <w:lang w:val="es-ES"/>
        </w:rPr>
        <w:t>os y fortalecidos;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j) Ejercer por delegación la representación legal, en su provincia; y,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k) Presenta informes y realiza rendición de cuentas de su provincia.</w:t>
      </w:r>
    </w:p>
    <w:p w:rsidR="00000000" w:rsidRDefault="007B7CC9">
      <w:pPr>
        <w:divId w:val="127285432"/>
        <w:rPr>
          <w:rFonts w:eastAsia="Times New Roman"/>
          <w:sz w:val="30"/>
          <w:szCs w:val="30"/>
          <w:lang w:val="es-ES"/>
        </w:rPr>
      </w:pPr>
      <w:r>
        <w:rPr>
          <w:rFonts w:eastAsia="Times New Roman"/>
          <w:sz w:val="30"/>
          <w:szCs w:val="30"/>
          <w:lang w:val="es-ES"/>
        </w:rPr>
        <w:t>Art. 62.-</w:t>
      </w:r>
      <w:r>
        <w:rPr>
          <w:rFonts w:eastAsia="Times New Roman"/>
          <w:b/>
          <w:bCs/>
          <w:sz w:val="30"/>
          <w:szCs w:val="30"/>
          <w:lang w:val="es-ES"/>
        </w:rPr>
        <w:t xml:space="preserve"> De la misión del Comité Consultivo.- </w:t>
      </w:r>
      <w:r>
        <w:rPr>
          <w:rFonts w:eastAsia="Times New Roman"/>
          <w:sz w:val="30"/>
          <w:szCs w:val="30"/>
          <w:lang w:val="es-ES"/>
        </w:rPr>
        <w:t xml:space="preserve">Le compete articular e integrar los procesos de </w:t>
      </w:r>
      <w:r>
        <w:rPr>
          <w:rFonts w:eastAsia="Times New Roman"/>
          <w:sz w:val="30"/>
          <w:szCs w:val="30"/>
          <w:lang w:val="es-ES"/>
        </w:rPr>
        <w:t xml:space="preserve">protección integral con las coordinaciones </w:t>
      </w:r>
      <w:r>
        <w:rPr>
          <w:rFonts w:eastAsia="Times New Roman"/>
          <w:sz w:val="30"/>
          <w:szCs w:val="30"/>
          <w:lang w:val="es-ES"/>
        </w:rPr>
        <w:lastRenderedPageBreak/>
        <w:t xml:space="preserve">territoriales de protección integral, a fin de cumplir con la doctrina de protección integral de derechos. Estará regulado y organizado según el reglamento emitido por el Director General del INFA, quien en forma </w:t>
      </w:r>
      <w:r>
        <w:rPr>
          <w:rFonts w:eastAsia="Times New Roman"/>
          <w:sz w:val="30"/>
          <w:szCs w:val="30"/>
          <w:lang w:val="es-ES"/>
        </w:rPr>
        <w:t>directa o por delegación lo presidirá.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Los comités consultivos se convocaran con el propósito de informar y consultar aspectos relacionados con la política del Instituto de la Niñez y la Familia - INFA y la provisión de servicios de protección.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b/>
          <w:bCs/>
          <w:sz w:val="30"/>
          <w:szCs w:val="30"/>
          <w:u w:val="single"/>
          <w:lang w:val="es-ES"/>
        </w:rPr>
        <w:t>Nota: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i/>
          <w:iCs/>
          <w:sz w:val="30"/>
          <w:szCs w:val="30"/>
          <w:lang w:val="es-ES"/>
        </w:rPr>
        <w:t xml:space="preserve">Se </w:t>
      </w:r>
      <w:r>
        <w:rPr>
          <w:rFonts w:eastAsia="Times New Roman"/>
          <w:i/>
          <w:iCs/>
          <w:sz w:val="30"/>
          <w:szCs w:val="30"/>
          <w:lang w:val="es-ES"/>
        </w:rPr>
        <w:t>ha mantenido la numeración de los artículos de este acuerdo, tal y como se publicó en el Registro Oficial.</w:t>
      </w:r>
    </w:p>
    <w:p w:rsidR="00000000" w:rsidRDefault="007B7CC9">
      <w:pPr>
        <w:jc w:val="center"/>
        <w:rPr>
          <w:rFonts w:eastAsia="Times New Roman"/>
          <w:sz w:val="36"/>
          <w:szCs w:val="36"/>
          <w:lang w:val="es-ES"/>
        </w:rPr>
      </w:pPr>
      <w:r>
        <w:rPr>
          <w:rFonts w:eastAsia="Times New Roman"/>
          <w:b/>
          <w:bCs/>
          <w:sz w:val="36"/>
          <w:szCs w:val="36"/>
          <w:lang w:val="es-ES"/>
        </w:rPr>
        <w:br/>
        <w:t>Capítulo II</w:t>
      </w:r>
      <w:r>
        <w:rPr>
          <w:rFonts w:eastAsia="Times New Roman"/>
          <w:b/>
          <w:bCs/>
          <w:sz w:val="36"/>
          <w:szCs w:val="36"/>
          <w:lang w:val="es-ES"/>
        </w:rPr>
        <w:br/>
        <w:t>DEL NIVEL OPERATIVO</w:t>
      </w:r>
    </w:p>
    <w:p w:rsidR="00000000" w:rsidRDefault="007B7CC9">
      <w:pPr>
        <w:divId w:val="196696477"/>
        <w:rPr>
          <w:rFonts w:eastAsia="Times New Roman"/>
          <w:sz w:val="30"/>
          <w:szCs w:val="30"/>
          <w:lang w:val="es-ES"/>
        </w:rPr>
      </w:pPr>
      <w:r>
        <w:rPr>
          <w:rFonts w:eastAsia="Times New Roman"/>
          <w:sz w:val="30"/>
          <w:szCs w:val="30"/>
          <w:lang w:val="es-ES"/>
        </w:rPr>
        <w:t xml:space="preserve">Art. 64.- </w:t>
      </w:r>
      <w:r>
        <w:rPr>
          <w:rFonts w:eastAsia="Times New Roman"/>
          <w:b/>
          <w:bCs/>
          <w:sz w:val="30"/>
          <w:szCs w:val="30"/>
          <w:lang w:val="es-ES"/>
        </w:rPr>
        <w:t xml:space="preserve">De la misión de la Unidad de Protección Integral.- </w:t>
      </w:r>
      <w:r>
        <w:rPr>
          <w:rFonts w:eastAsia="Times New Roman"/>
          <w:sz w:val="30"/>
          <w:szCs w:val="30"/>
          <w:lang w:val="es-ES"/>
        </w:rPr>
        <w:t>Coordinar y controlar la ejecución de los planes y programas de protección integral asegurando la provisión de los servicios necesarios, en cumplimiento a normas, procedimientos y especificaciones técnicas y administrativas en el marco de los objetivos est</w:t>
      </w:r>
      <w:r>
        <w:rPr>
          <w:rFonts w:eastAsia="Times New Roman"/>
          <w:sz w:val="30"/>
          <w:szCs w:val="30"/>
          <w:lang w:val="es-ES"/>
        </w:rPr>
        <w:t>ratégicos institucionales.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b/>
          <w:bCs/>
          <w:sz w:val="30"/>
          <w:szCs w:val="30"/>
          <w:lang w:val="es-ES"/>
        </w:rPr>
        <w:t xml:space="preserve">Rol del puesto responsable de la Unidad de Protección integral: </w:t>
      </w:r>
      <w:r>
        <w:rPr>
          <w:rFonts w:eastAsia="Times New Roman"/>
          <w:sz w:val="30"/>
          <w:szCs w:val="30"/>
          <w:lang w:val="es-ES"/>
        </w:rPr>
        <w:t>Coordinador de Protección Integral.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b/>
          <w:bCs/>
          <w:sz w:val="30"/>
          <w:szCs w:val="30"/>
          <w:lang w:val="es-ES"/>
        </w:rPr>
        <w:t>Productos: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u w:val="single"/>
          <w:lang w:val="es-ES"/>
        </w:rPr>
        <w:t>Protección integral.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1. Garantizar los derechos de niñas, niños y adolescentes, asegurados.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2. Elaborar propuesta</w:t>
      </w:r>
      <w:r>
        <w:rPr>
          <w:rFonts w:eastAsia="Times New Roman"/>
          <w:sz w:val="30"/>
          <w:szCs w:val="30"/>
          <w:lang w:val="es-ES"/>
        </w:rPr>
        <w:t>s de política pública de protección integral de niñas, niños y adolescentes.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3. Elaborar propuestas de políticas y normas territoriales de gestión.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4. Elaborar propuestas de políticas, normas, metodologías, planes, programas, proyectos y presupuestos aco</w:t>
      </w:r>
      <w:r>
        <w:rPr>
          <w:rFonts w:eastAsia="Times New Roman"/>
          <w:sz w:val="30"/>
          <w:szCs w:val="30"/>
          <w:lang w:val="es-ES"/>
        </w:rPr>
        <w:t>rdes con la realidad del territorio.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lastRenderedPageBreak/>
        <w:br/>
        <w:t>5. Diseñar y apoyar en la ejecución de planes, programas, proyectos y presupuestos de carácter provincial y local.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6. Diseñar y apoyar en la ejecución de planes de capacitación y asistencia técnica.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7. Modelos, metod</w:t>
      </w:r>
      <w:r>
        <w:rPr>
          <w:rFonts w:eastAsia="Times New Roman"/>
          <w:sz w:val="30"/>
          <w:szCs w:val="30"/>
          <w:lang w:val="es-ES"/>
        </w:rPr>
        <w:t>ologías, técnicas, instrumentos, estándares e indicadores de monitoreo, seguimiento y evaluación de planes, programas, proyectos y presupuestos.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 xml:space="preserve">8. Diseño de redes sociales y comunitarias fortalecidas en la corresponsabilidad de la protección integral de </w:t>
      </w:r>
      <w:r>
        <w:rPr>
          <w:rFonts w:eastAsia="Times New Roman"/>
          <w:sz w:val="30"/>
          <w:szCs w:val="30"/>
          <w:lang w:val="es-ES"/>
        </w:rPr>
        <w:t>derechos de las niñas, niños y adolescentes.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9. Asistencia técnica y apoyo en la implementación de políticas de veedurías ciudadanas.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10. Asistencia técnica y apoyo en la implementación de componentes integrales de educación a las familias.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11. Asistenc</w:t>
      </w:r>
      <w:r>
        <w:rPr>
          <w:rFonts w:eastAsia="Times New Roman"/>
          <w:sz w:val="30"/>
          <w:szCs w:val="30"/>
          <w:lang w:val="es-ES"/>
        </w:rPr>
        <w:t>ia técnica y apoyo en la implementación de procesos de fortalecimiento de las capacidades de las niñas, niños y adolescentes, apoyados para el ejercicio de sus derechos, la participación y la formación ciudadana.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12. Asesoramiento, capacitación y acompaña</w:t>
      </w:r>
      <w:r>
        <w:rPr>
          <w:rFonts w:eastAsia="Times New Roman"/>
          <w:sz w:val="30"/>
          <w:szCs w:val="30"/>
          <w:lang w:val="es-ES"/>
        </w:rPr>
        <w:t>miento al personal técnico de las Coordinaciones Territoriales de Protección Integral (CTPIs).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u w:val="single"/>
          <w:lang w:val="es-ES"/>
        </w:rPr>
        <w:t>Protección especial.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1. Acompañamiento, apoyo y asesoría a los servicios de protección especial en las unidades territoriales.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2. Asistencia técnica y apoyo e</w:t>
      </w:r>
      <w:r>
        <w:rPr>
          <w:rFonts w:eastAsia="Times New Roman"/>
          <w:sz w:val="30"/>
          <w:szCs w:val="30"/>
          <w:lang w:val="es-ES"/>
        </w:rPr>
        <w:t>n la implementación de modalidades de atención que incorporen componentes para atender en forma especializada a los niños y niñas que por las condiciones o situaciones de sus familias lo requieran.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lastRenderedPageBreak/>
        <w:t>3. Coordinación interinstitucional en temas de protección</w:t>
      </w:r>
      <w:r>
        <w:rPr>
          <w:rFonts w:eastAsia="Times New Roman"/>
          <w:sz w:val="30"/>
          <w:szCs w:val="30"/>
          <w:lang w:val="es-ES"/>
        </w:rPr>
        <w:t xml:space="preserve"> especial.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4. Asistencia técnica y apoyo en la implementación de protocolos y estándares de calidad para los servicios de protección especial.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 xml:space="preserve">5. Asistencia técnica y apoyo en la implementación de políticas y herramientas para apoyar procesos legales de </w:t>
      </w:r>
      <w:r>
        <w:rPr>
          <w:rFonts w:eastAsia="Times New Roman"/>
          <w:sz w:val="30"/>
          <w:szCs w:val="30"/>
          <w:lang w:val="es-ES"/>
        </w:rPr>
        <w:t>violación de derechos de niñas, niños y adolescentes.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6. Servicios de salud integral coordinada con Protección Especial, para las niñas, niños y adolescentes privados de su medio familiar, provistos de forma directa o indirecta, específicamente para los q</w:t>
      </w:r>
      <w:r>
        <w:rPr>
          <w:rFonts w:eastAsia="Times New Roman"/>
          <w:sz w:val="30"/>
          <w:szCs w:val="30"/>
          <w:lang w:val="es-ES"/>
        </w:rPr>
        <w:t>ue serán adoptados, de manera que su situación médica en el respectivo expediente sea establecida con claridad: sea confiable y precisa.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7. Patrocinio de todos los procesos legales requeridos por las niñas, niños y adolescentes privados de su medio famili</w:t>
      </w:r>
      <w:r>
        <w:rPr>
          <w:rFonts w:eastAsia="Times New Roman"/>
          <w:sz w:val="30"/>
          <w:szCs w:val="30"/>
          <w:lang w:val="es-ES"/>
        </w:rPr>
        <w:t>ar, para conseguir agilidad por parte de las instancias judiciales en todas las medidas de protección: acogimiento institucional, familiar y de la definición de la aptitud social y legal.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u w:val="single"/>
          <w:lang w:val="es-ES"/>
        </w:rPr>
        <w:t>Adopciones.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1. Funcionamiento eficiente y eficaz de las unidades t</w:t>
      </w:r>
      <w:r>
        <w:rPr>
          <w:rFonts w:eastAsia="Times New Roman"/>
          <w:sz w:val="30"/>
          <w:szCs w:val="30"/>
          <w:lang w:val="es-ES"/>
        </w:rPr>
        <w:t>écnicas de adopciones.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 xml:space="preserve">2. Gestión de información referente a adopciones, que permita hacer seguimientos individuales, institucionales, que brinde información reservada y confidencial y posibilite su procesamiento en el afán de brindar un servicio ágil de </w:t>
      </w:r>
      <w:r>
        <w:rPr>
          <w:rFonts w:eastAsia="Times New Roman"/>
          <w:sz w:val="30"/>
          <w:szCs w:val="30"/>
          <w:lang w:val="es-ES"/>
        </w:rPr>
        <w:t>calidad, de obtener datos estadísticos, indicadores de gestión y permita conocer la realidad nacional.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3. Desarrollo de programas de capacitación permanentes sobre adopciones.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4. Aplicación de protocolos en las entidades de atención en lo referente al tr</w:t>
      </w:r>
      <w:r>
        <w:rPr>
          <w:rFonts w:eastAsia="Times New Roman"/>
          <w:sz w:val="30"/>
          <w:szCs w:val="30"/>
          <w:lang w:val="es-ES"/>
        </w:rPr>
        <w:t>atamiento y mantenimiento de los expedientes de las niñas, niños y adolescentes en condiciones de ser adoptados.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5. Acciones de seguimiento pre y post adoptivo.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lastRenderedPageBreak/>
        <w:br/>
        <w:t>6. Información confiable y eficaz a fin de que los comités de asignación familiar puedan func</w:t>
      </w:r>
      <w:r>
        <w:rPr>
          <w:rFonts w:eastAsia="Times New Roman"/>
          <w:sz w:val="30"/>
          <w:szCs w:val="30"/>
          <w:lang w:val="es-ES"/>
        </w:rPr>
        <w:t>ionar efectivamente.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7. Ejecución de planes y sistema de seguimiento post adoptivo.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8. Implementación y operación de servicio al cliente cumplido con la confidencialidad y agilidad que estos casos ameritan en la orientación sobre todo el proceso de adopc</w:t>
      </w:r>
      <w:r>
        <w:rPr>
          <w:rFonts w:eastAsia="Times New Roman"/>
          <w:sz w:val="30"/>
          <w:szCs w:val="30"/>
          <w:lang w:val="es-ES"/>
        </w:rPr>
        <w:t>iones.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u w:val="single"/>
          <w:lang w:val="es-ES"/>
        </w:rPr>
        <w:t>Participación.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1. Acompañamiento, apoyo y asesoría a los servicios de participación y ciudadanía en las unidades territoriales.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2. Asistencia técnica y apoyo en la implementación de modalidades de atención y servicios del INFA que garanticen el b</w:t>
      </w:r>
      <w:r>
        <w:rPr>
          <w:rFonts w:eastAsia="Times New Roman"/>
          <w:sz w:val="30"/>
          <w:szCs w:val="30"/>
          <w:lang w:val="es-ES"/>
        </w:rPr>
        <w:t>uen trato, respeto a las particularidades evolutivas, individuales, recuperación de expresiones artísticas y culturales con mecanismos de atención especializada a niñas, niños y adolescentes que por las condiciones o situaciones de sus familias así lo requ</w:t>
      </w:r>
      <w:r>
        <w:rPr>
          <w:rFonts w:eastAsia="Times New Roman"/>
          <w:sz w:val="30"/>
          <w:szCs w:val="30"/>
          <w:lang w:val="es-ES"/>
        </w:rPr>
        <w:t>ieran.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3. Asistencia técnica y apoyo en la implementación de programas y proyectos con componentes para fortalecer el empoderamiento de familias, comunidades, niñas, niños y adolescentes, encaminados a prevenir la vulneración de los derechos.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4. Asistenc</w:t>
      </w:r>
      <w:r>
        <w:rPr>
          <w:rFonts w:eastAsia="Times New Roman"/>
          <w:sz w:val="30"/>
          <w:szCs w:val="30"/>
          <w:lang w:val="es-ES"/>
        </w:rPr>
        <w:t>ia técnica y apoyo en la implementación de programas y proyectos con componentes para promover e informar a familias y comunidades de los mecanismos de sanción cuando se han violentado procedimientos.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 xml:space="preserve">5. Asistencia técnica y apoyo en la implementación de </w:t>
      </w:r>
      <w:r>
        <w:rPr>
          <w:rFonts w:eastAsia="Times New Roman"/>
          <w:sz w:val="30"/>
          <w:szCs w:val="30"/>
          <w:lang w:val="es-ES"/>
        </w:rPr>
        <w:t>mecanismos de exigibilidad para que el sistema judicial cumpla sus responsabilidades.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6. Asistencia técnica y apoyo en la implementación de espacios para que las niñas, niños y adolescentes recreen formas comunicacionales para expresar sus opiniones desde</w:t>
      </w:r>
      <w:r>
        <w:rPr>
          <w:rFonts w:eastAsia="Times New Roman"/>
          <w:sz w:val="30"/>
          <w:szCs w:val="30"/>
          <w:lang w:val="es-ES"/>
        </w:rPr>
        <w:t xml:space="preserve"> sus miradas y sus manifestaciones culturales.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u w:val="single"/>
          <w:lang w:val="es-ES"/>
        </w:rPr>
        <w:lastRenderedPageBreak/>
        <w:t>Desarrollo Infantil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1. Acompañamiento, apoyo y asesoría a los servicios de desarrollo infantil en las unidades territoriales.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 xml:space="preserve">2. Asistencia técnica y apoyo en la implementación de herramientas de monitoreo </w:t>
      </w:r>
      <w:r>
        <w:rPr>
          <w:rFonts w:eastAsia="Times New Roman"/>
          <w:sz w:val="30"/>
          <w:szCs w:val="30"/>
          <w:lang w:val="es-ES"/>
        </w:rPr>
        <w:t>del desarrollo, crecimiento, control del niño sano, vacunación (parte del expediente único).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 xml:space="preserve">3. Asistencia técnica y apoyo en la implementación de herramientas y materiales de información a las familias sobre mecanismos de protección social y garantía de </w:t>
      </w:r>
      <w:r>
        <w:rPr>
          <w:rFonts w:eastAsia="Times New Roman"/>
          <w:sz w:val="30"/>
          <w:szCs w:val="30"/>
          <w:lang w:val="es-ES"/>
        </w:rPr>
        <w:t>derechos incorporados en los servicios de desarrollo infantil.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4. Asistencia técnica y apoyo en la implementación de herramientas, modalidades de atención y materiales de información sobre la ley de maternidad gratuita incorporados en servicios de desarro</w:t>
      </w:r>
      <w:r>
        <w:rPr>
          <w:rFonts w:eastAsia="Times New Roman"/>
          <w:sz w:val="30"/>
          <w:szCs w:val="30"/>
          <w:lang w:val="es-ES"/>
        </w:rPr>
        <w:t>llo infantil.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5. Asistencia técnica y apoyo en la implementación de planes de evaluación de las modalidades de atención de los servicios de desarrollo infantil.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6. Asistencia técnica y apoyo en la implementación de políticas y directrices de diseño de es</w:t>
      </w:r>
      <w:r>
        <w:rPr>
          <w:rFonts w:eastAsia="Times New Roman"/>
          <w:sz w:val="30"/>
          <w:szCs w:val="30"/>
          <w:lang w:val="es-ES"/>
        </w:rPr>
        <w:t>pacios para la lactancia y conservación de la leche materna; operados por equipos especializados.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 xml:space="preserve">7. Asistencia técnica y apoyo en la implementación de políticas de seguimiento y acompañamiento a los servicios de atención de desarrollo infantil prestados </w:t>
      </w:r>
      <w:r>
        <w:rPr>
          <w:rFonts w:eastAsia="Times New Roman"/>
          <w:sz w:val="30"/>
          <w:szCs w:val="30"/>
          <w:lang w:val="es-ES"/>
        </w:rPr>
        <w:t>por entidades públicas y privadas.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u w:val="single"/>
          <w:lang w:val="es-ES"/>
        </w:rPr>
        <w:t>Riesgos y emergencias.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1. Asistencia técnica y apoyo en la implementación de intervenciones articuladas con los sistemas nacionales de riesgos y emergencias.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2. Asistencia técnica y apoyo en la implementación del subsi</w:t>
      </w:r>
      <w:r>
        <w:rPr>
          <w:rFonts w:eastAsia="Times New Roman"/>
          <w:sz w:val="30"/>
          <w:szCs w:val="30"/>
          <w:lang w:val="es-ES"/>
        </w:rPr>
        <w:t>stema de riesgos y emergencias en relación con las niñas, niños y adolescentes y sus familias.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 xml:space="preserve">3. Acompañamiento, apoyo y asesoría a los servicios de gestión de </w:t>
      </w:r>
      <w:r>
        <w:rPr>
          <w:rFonts w:eastAsia="Times New Roman"/>
          <w:sz w:val="30"/>
          <w:szCs w:val="30"/>
          <w:lang w:val="es-ES"/>
        </w:rPr>
        <w:lastRenderedPageBreak/>
        <w:t>riesgos y emergencias en las unidades territoriales.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4. Asistencia técnica y apoyo en la impl</w:t>
      </w:r>
      <w:r>
        <w:rPr>
          <w:rFonts w:eastAsia="Times New Roman"/>
          <w:sz w:val="30"/>
          <w:szCs w:val="30"/>
          <w:lang w:val="es-ES"/>
        </w:rPr>
        <w:t>ementación de protocolos de atención especializados en la conformación de redes sociales para atender a niñas, niños y adolescentes y sus familias en situaciones de emergencia y crisis.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5. Asistencia técnica y apoyo en la implementación de sistema de prot</w:t>
      </w:r>
      <w:r>
        <w:rPr>
          <w:rFonts w:eastAsia="Times New Roman"/>
          <w:sz w:val="30"/>
          <w:szCs w:val="30"/>
          <w:lang w:val="es-ES"/>
        </w:rPr>
        <w:t>ección solidaria que complemente la atención en situación de crisis individuales y garantice procesos de protección integral a niñas, niños y adolescentes y sus familias.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6. Asistencia técnica y apoyo en la implementación de currículo intermedio para la a</w:t>
      </w:r>
      <w:r>
        <w:rPr>
          <w:rFonts w:eastAsia="Times New Roman"/>
          <w:sz w:val="30"/>
          <w:szCs w:val="30"/>
          <w:lang w:val="es-ES"/>
        </w:rPr>
        <w:t>tención en desarrollo infantil con enfoque de gestión de riesgo (procesos lúdicos de aprendizaje de la auto seguridad).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7. Asistencia técnica y apoyo en la implementación de normas mínimas y principios básicos para atención a niñas, niños y adolescentes e</w:t>
      </w:r>
      <w:r>
        <w:rPr>
          <w:rFonts w:eastAsia="Times New Roman"/>
          <w:sz w:val="30"/>
          <w:szCs w:val="30"/>
          <w:lang w:val="es-ES"/>
        </w:rPr>
        <w:t>n situación de emergencia.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8. Asistencia técnica y apoyo en la sistematización de experiencias, lecciones aprendidas y mejores practicas para la gestión de riesgos con enfoque de protección a niñas, niños y adolescentes.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 xml:space="preserve">9. Asistencia técnica y apoyo en </w:t>
      </w:r>
      <w:r>
        <w:rPr>
          <w:rFonts w:eastAsia="Times New Roman"/>
          <w:sz w:val="30"/>
          <w:szCs w:val="30"/>
          <w:lang w:val="es-ES"/>
        </w:rPr>
        <w:t>la implementación de fondo permanente y específico de emergencias, asignado para cubrir las necesidades de niñas, niños y adolescentes durante eventos adversos , de forma oportuna y eficiente.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10. Asistencia técnica y apoyo en la implementación de Guía pa</w:t>
      </w:r>
      <w:r>
        <w:rPr>
          <w:rFonts w:eastAsia="Times New Roman"/>
          <w:sz w:val="30"/>
          <w:szCs w:val="30"/>
          <w:lang w:val="es-ES"/>
        </w:rPr>
        <w:t>ra la elaboración de los planes de gestión de riesgos en las unidades de atención de niñas, niños y adolescentes.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 xml:space="preserve">11. Asistencia técnica y apoyo en la implementación de instrumentos y metodologías validados para la gestión de riesgos, análisis de daños y </w:t>
      </w:r>
      <w:r>
        <w:rPr>
          <w:rFonts w:eastAsia="Times New Roman"/>
          <w:sz w:val="30"/>
          <w:szCs w:val="30"/>
          <w:lang w:val="es-ES"/>
        </w:rPr>
        <w:t>necesidades con enfoque de derechos de niñas, niños y adolescentes.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 xml:space="preserve">12. Asistencia técnica y apoyo en la implementación de directivas para el diseño de planes remediales integrales: alimentación, salud y </w:t>
      </w:r>
      <w:r>
        <w:rPr>
          <w:rFonts w:eastAsia="Times New Roman"/>
          <w:sz w:val="30"/>
          <w:szCs w:val="30"/>
          <w:lang w:val="es-ES"/>
        </w:rPr>
        <w:lastRenderedPageBreak/>
        <w:t>buen trato en casos de emergencia incorporando el c</w:t>
      </w:r>
      <w:r>
        <w:rPr>
          <w:rFonts w:eastAsia="Times New Roman"/>
          <w:sz w:val="30"/>
          <w:szCs w:val="30"/>
          <w:lang w:val="es-ES"/>
        </w:rPr>
        <w:t>omponente afectivo-emocional.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13. Asistencia técnica y apoyo en la implementación de metodologías para definir, medir y monitorear stock mínimo: físico y virtual de insumos disponibles para la atención a niñas, niños y adolescentes en emergencias y desast</w:t>
      </w:r>
      <w:r>
        <w:rPr>
          <w:rFonts w:eastAsia="Times New Roman"/>
          <w:sz w:val="30"/>
          <w:szCs w:val="30"/>
          <w:lang w:val="es-ES"/>
        </w:rPr>
        <w:t>res.</w:t>
      </w:r>
    </w:p>
    <w:p w:rsidR="00000000" w:rsidRDefault="007B7CC9">
      <w:pPr>
        <w:jc w:val="center"/>
        <w:rPr>
          <w:rFonts w:eastAsia="Times New Roman"/>
          <w:sz w:val="36"/>
          <w:szCs w:val="36"/>
          <w:lang w:val="es-ES"/>
        </w:rPr>
      </w:pPr>
      <w:r>
        <w:rPr>
          <w:rFonts w:eastAsia="Times New Roman"/>
          <w:b/>
          <w:bCs/>
          <w:sz w:val="36"/>
          <w:szCs w:val="36"/>
          <w:lang w:val="es-ES"/>
        </w:rPr>
        <w:br/>
        <w:t>Capítulo III</w:t>
      </w:r>
      <w:r>
        <w:rPr>
          <w:rFonts w:eastAsia="Times New Roman"/>
          <w:b/>
          <w:bCs/>
          <w:sz w:val="36"/>
          <w:szCs w:val="36"/>
          <w:lang w:val="es-ES"/>
        </w:rPr>
        <w:br/>
        <w:t>NIVEL DE ASESORÍA</w:t>
      </w:r>
    </w:p>
    <w:p w:rsidR="00000000" w:rsidRDefault="007B7CC9">
      <w:pPr>
        <w:divId w:val="1847865955"/>
        <w:rPr>
          <w:rFonts w:eastAsia="Times New Roman"/>
          <w:sz w:val="30"/>
          <w:szCs w:val="30"/>
          <w:lang w:val="es-ES"/>
        </w:rPr>
      </w:pPr>
      <w:r>
        <w:rPr>
          <w:rFonts w:eastAsia="Times New Roman"/>
          <w:sz w:val="30"/>
          <w:szCs w:val="30"/>
          <w:lang w:val="es-ES"/>
        </w:rPr>
        <w:t>Art. 67.-</w:t>
      </w:r>
      <w:r>
        <w:rPr>
          <w:rFonts w:eastAsia="Times New Roman"/>
          <w:b/>
          <w:bCs/>
          <w:sz w:val="30"/>
          <w:szCs w:val="30"/>
          <w:lang w:val="es-ES"/>
        </w:rPr>
        <w:t xml:space="preserve"> De la misión de la Unidad de Planificación.- </w:t>
      </w:r>
      <w:r>
        <w:rPr>
          <w:rFonts w:eastAsia="Times New Roman"/>
          <w:sz w:val="30"/>
          <w:szCs w:val="30"/>
          <w:lang w:val="es-ES"/>
        </w:rPr>
        <w:t>Planificar y diseñar las acciones y servicios que permitan a los niños, niñas y adolescentes gozar plenamente de sus derechos fortaleciendo el Sistema Desconcentrad</w:t>
      </w:r>
      <w:r>
        <w:rPr>
          <w:rFonts w:eastAsia="Times New Roman"/>
          <w:sz w:val="30"/>
          <w:szCs w:val="30"/>
          <w:lang w:val="es-ES"/>
        </w:rPr>
        <w:t>o de Protección Integral.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b/>
          <w:bCs/>
          <w:sz w:val="30"/>
          <w:szCs w:val="30"/>
          <w:lang w:val="es-ES"/>
        </w:rPr>
        <w:t xml:space="preserve">Rol del puesto responsable de la unidad: </w:t>
      </w:r>
      <w:r>
        <w:rPr>
          <w:rFonts w:eastAsia="Times New Roman"/>
          <w:sz w:val="30"/>
          <w:szCs w:val="30"/>
          <w:lang w:val="es-ES"/>
        </w:rPr>
        <w:t>Coordinador de Planificación.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b/>
          <w:bCs/>
          <w:sz w:val="30"/>
          <w:szCs w:val="30"/>
          <w:lang w:val="es-ES"/>
        </w:rPr>
        <w:t>Productos: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1. Monitoreo, apoyo y asesoramiento en el ámbito de su competencia a las unidades desconcentradas.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2. Evaluación de efecto impacto de planes pro</w:t>
      </w:r>
      <w:r>
        <w:rPr>
          <w:rFonts w:eastAsia="Times New Roman"/>
          <w:sz w:val="30"/>
          <w:szCs w:val="30"/>
          <w:lang w:val="es-ES"/>
        </w:rPr>
        <w:t>gramas y proyectos provinciales y locales efectuados de forma directa o indirecta.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3. Investigaciones en temas de niñas, niños y adolescentes efectuadas, en el ámbito geográfico de su competencia de forma directa o indirecta.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4. Sistematización y sociali</w:t>
      </w:r>
      <w:r>
        <w:rPr>
          <w:rFonts w:eastAsia="Times New Roman"/>
          <w:sz w:val="30"/>
          <w:szCs w:val="30"/>
          <w:lang w:val="es-ES"/>
        </w:rPr>
        <w:t>zación de aprendizajes territoriales relevantes.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5. Información valida y confiable generada, sistematizada, documentada y socializada.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6. Plan Operativo Territorial del INFA, aprobado.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7. Capacitación y asistencia técnica intra e interinstitucional en e</w:t>
      </w:r>
      <w:r>
        <w:rPr>
          <w:rFonts w:eastAsia="Times New Roman"/>
          <w:sz w:val="30"/>
          <w:szCs w:val="30"/>
          <w:lang w:val="es-ES"/>
        </w:rPr>
        <w:t xml:space="preserve">l </w:t>
      </w:r>
      <w:r>
        <w:rPr>
          <w:rFonts w:eastAsia="Times New Roman"/>
          <w:sz w:val="30"/>
          <w:szCs w:val="30"/>
          <w:lang w:val="es-ES"/>
        </w:rPr>
        <w:lastRenderedPageBreak/>
        <w:t>ámbito de su competencia territorial.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8. Aplicación en el ámbito de su competencia territorial, los instrumentos, metodologías y políticas que permitan monitorear y dar seguimiento a las acciones internas del INFA y a aquellas que se efectúen en coopera</w:t>
      </w:r>
      <w:r>
        <w:rPr>
          <w:rFonts w:eastAsia="Times New Roman"/>
          <w:sz w:val="30"/>
          <w:szCs w:val="30"/>
          <w:lang w:val="es-ES"/>
        </w:rPr>
        <w:t>ción o indirectamente por medio de terceros.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9. Socialización en el ámbito de su competencia territorial, los programas consolidados para niñas, niños y adolescentes, donde se propicie el debate, la discusión y la toma de decisiones relacionados con derec</w:t>
      </w:r>
      <w:r>
        <w:rPr>
          <w:rFonts w:eastAsia="Times New Roman"/>
          <w:sz w:val="30"/>
          <w:szCs w:val="30"/>
          <w:lang w:val="es-ES"/>
        </w:rPr>
        <w:t>hos de niñas, niños y adolescentes.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10. Documento de propuestas de líneas y de investigaciones en temas de niñas, niños y adolescentes, correspondientes al ámbito de su competencia territorial.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b/>
          <w:bCs/>
          <w:sz w:val="30"/>
          <w:szCs w:val="30"/>
          <w:u w:val="single"/>
          <w:lang w:val="es-ES"/>
        </w:rPr>
        <w:t>Nota: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i/>
          <w:iCs/>
          <w:sz w:val="30"/>
          <w:szCs w:val="30"/>
          <w:lang w:val="es-ES"/>
        </w:rPr>
        <w:t>Se ha mantenido la numeración de los artículos de este</w:t>
      </w:r>
      <w:r>
        <w:rPr>
          <w:rFonts w:eastAsia="Times New Roman"/>
          <w:i/>
          <w:iCs/>
          <w:sz w:val="30"/>
          <w:szCs w:val="30"/>
          <w:lang w:val="es-ES"/>
        </w:rPr>
        <w:t xml:space="preserve"> acuerdo, tal y como se publicó en el Registro Oficial.</w:t>
      </w:r>
    </w:p>
    <w:p w:rsidR="00000000" w:rsidRDefault="007B7CC9">
      <w:pPr>
        <w:divId w:val="328481070"/>
        <w:rPr>
          <w:rFonts w:eastAsia="Times New Roman"/>
          <w:sz w:val="30"/>
          <w:szCs w:val="30"/>
          <w:lang w:val="es-ES"/>
        </w:rPr>
      </w:pPr>
      <w:r>
        <w:rPr>
          <w:rFonts w:eastAsia="Times New Roman"/>
          <w:sz w:val="30"/>
          <w:szCs w:val="30"/>
          <w:lang w:val="es-ES"/>
        </w:rPr>
        <w:t xml:space="preserve">Art. 68.- </w:t>
      </w:r>
      <w:r>
        <w:rPr>
          <w:rFonts w:eastAsia="Times New Roman"/>
          <w:b/>
          <w:bCs/>
          <w:sz w:val="30"/>
          <w:szCs w:val="30"/>
          <w:lang w:val="es-ES"/>
        </w:rPr>
        <w:t xml:space="preserve">De la misión de la Unidad de Comunicación.- </w:t>
      </w:r>
      <w:r>
        <w:rPr>
          <w:rFonts w:eastAsia="Times New Roman"/>
          <w:sz w:val="30"/>
          <w:szCs w:val="30"/>
          <w:lang w:val="es-ES"/>
        </w:rPr>
        <w:t>Coordinar y ejecutar los planes y programas de comunicación definidos por los procesos gobernantes, adecuándolos a las realidades culturales, info</w:t>
      </w:r>
      <w:r>
        <w:rPr>
          <w:rFonts w:eastAsia="Times New Roman"/>
          <w:sz w:val="30"/>
          <w:szCs w:val="30"/>
          <w:lang w:val="es-ES"/>
        </w:rPr>
        <w:t>rmativas y mediáticas locales.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b/>
          <w:bCs/>
          <w:sz w:val="30"/>
          <w:szCs w:val="30"/>
          <w:lang w:val="es-ES"/>
        </w:rPr>
        <w:t xml:space="preserve">Rol del puesto responsable de la Unidad de Comunicación: </w:t>
      </w:r>
      <w:r>
        <w:rPr>
          <w:rFonts w:eastAsia="Times New Roman"/>
          <w:sz w:val="30"/>
          <w:szCs w:val="30"/>
          <w:lang w:val="es-ES"/>
        </w:rPr>
        <w:t>Coordinador de Comunicación.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b/>
          <w:bCs/>
          <w:sz w:val="30"/>
          <w:szCs w:val="30"/>
          <w:lang w:val="es-ES"/>
        </w:rPr>
        <w:t>Productos: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1. Monitoreo, apoyo y asesoramiento en el ámbito de su competencia a tas unidades desconcentradas.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2. Aplicación de política</w:t>
      </w:r>
      <w:r>
        <w:rPr>
          <w:rFonts w:eastAsia="Times New Roman"/>
          <w:sz w:val="30"/>
          <w:szCs w:val="30"/>
          <w:lang w:val="es-ES"/>
        </w:rPr>
        <w:t>s de comunicación.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3. Asesoría en campañas de comunicación masiva, especial y dirigida a grupos focales.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4. Análisis e interpretación de mensajes en medios de difusión masivos o privados que puedan influir en la gestión, en el ámbito de su competencia te</w:t>
      </w:r>
      <w:r>
        <w:rPr>
          <w:rFonts w:eastAsia="Times New Roman"/>
          <w:sz w:val="30"/>
          <w:szCs w:val="30"/>
          <w:lang w:val="es-ES"/>
        </w:rPr>
        <w:t xml:space="preserve">rritorial o vulnerar los derechos de las niñas, niños y </w:t>
      </w:r>
      <w:r>
        <w:rPr>
          <w:rFonts w:eastAsia="Times New Roman"/>
          <w:sz w:val="30"/>
          <w:szCs w:val="30"/>
          <w:lang w:val="es-ES"/>
        </w:rPr>
        <w:lastRenderedPageBreak/>
        <w:t>adolescentes o sus familias.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5. Aplicación del Plan Anual de Comunicación del INFA en el ámbito de su competencia territorial.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b/>
          <w:bCs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t xml:space="preserve">6. Aplicación de estrategia comunicacional del INFA en el ámbito de su </w:t>
      </w:r>
      <w:r>
        <w:rPr>
          <w:rFonts w:eastAsia="Times New Roman"/>
          <w:sz w:val="30"/>
          <w:szCs w:val="30"/>
          <w:lang w:val="es-ES"/>
        </w:rPr>
        <w:t>competencia territorial.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b/>
          <w:bCs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t>7.</w:t>
      </w:r>
      <w:r>
        <w:rPr>
          <w:rFonts w:eastAsia="Times New Roman"/>
          <w:b/>
          <w:bCs/>
          <w:sz w:val="30"/>
          <w:szCs w:val="30"/>
          <w:lang w:val="es-ES"/>
        </w:rPr>
        <w:t xml:space="preserve"> </w:t>
      </w:r>
      <w:r>
        <w:rPr>
          <w:rFonts w:eastAsia="Times New Roman"/>
          <w:sz w:val="30"/>
          <w:szCs w:val="30"/>
          <w:lang w:val="es-ES"/>
        </w:rPr>
        <w:t>Materiales promocional de la imagen institucional.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8. Monitoreo de la imagen institucional.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9. Boletines de prensa.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10. Ruedas de prensa.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11. Material comunicacional publicado.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12. Secciones informativas de</w:t>
      </w:r>
      <w:r>
        <w:rPr>
          <w:rFonts w:eastAsia="Times New Roman"/>
          <w:b/>
          <w:bCs/>
          <w:sz w:val="30"/>
          <w:szCs w:val="30"/>
          <w:lang w:val="es-ES"/>
        </w:rPr>
        <w:t xml:space="preserve"> </w:t>
      </w:r>
      <w:r>
        <w:rPr>
          <w:rFonts w:eastAsia="Times New Roman"/>
          <w:sz w:val="30"/>
          <w:szCs w:val="30"/>
          <w:lang w:val="es-ES"/>
        </w:rPr>
        <w:t>la pagina web actualizada.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13. Diagnósticos comunicacionales de percepción de nuestros públicos externos e internos.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14. Estrategias de comunicación por cada líneas de acción.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15. Plan de Manejo en Situación de Crisis.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16. Productos de comunicación (im</w:t>
      </w:r>
      <w:r>
        <w:rPr>
          <w:rFonts w:eastAsia="Times New Roman"/>
          <w:sz w:val="30"/>
          <w:szCs w:val="30"/>
          <w:lang w:val="es-ES"/>
        </w:rPr>
        <w:t>presos, audiovisuales, multimedia) para promoción de imagen institucional y fortalecimiento de las cuatro líneas de acción.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17. Reportes de monitoreo de medios de comunicación.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18. Aplicación del Plan Nacional de Capacitación en Comunicación.</w:t>
      </w:r>
    </w:p>
    <w:p w:rsidR="00000000" w:rsidRDefault="007B7CC9">
      <w:pPr>
        <w:divId w:val="554855836"/>
        <w:rPr>
          <w:rFonts w:eastAsia="Times New Roman"/>
          <w:sz w:val="30"/>
          <w:szCs w:val="30"/>
          <w:lang w:val="es-ES"/>
        </w:rPr>
      </w:pPr>
      <w:r>
        <w:rPr>
          <w:rFonts w:eastAsia="Times New Roman"/>
          <w:sz w:val="30"/>
          <w:szCs w:val="30"/>
          <w:lang w:val="es-ES"/>
        </w:rPr>
        <w:t xml:space="preserve">Art. 69.- </w:t>
      </w:r>
      <w:r>
        <w:rPr>
          <w:rFonts w:eastAsia="Times New Roman"/>
          <w:b/>
          <w:bCs/>
          <w:sz w:val="30"/>
          <w:szCs w:val="30"/>
          <w:lang w:val="es-ES"/>
        </w:rPr>
        <w:t>D</w:t>
      </w:r>
      <w:r>
        <w:rPr>
          <w:rFonts w:eastAsia="Times New Roman"/>
          <w:b/>
          <w:bCs/>
          <w:sz w:val="30"/>
          <w:szCs w:val="30"/>
          <w:lang w:val="es-ES"/>
        </w:rPr>
        <w:t xml:space="preserve">e la misión de la Unidad de Asesoría Jurídica.- </w:t>
      </w:r>
      <w:r>
        <w:rPr>
          <w:rFonts w:eastAsia="Times New Roman"/>
          <w:sz w:val="30"/>
          <w:szCs w:val="30"/>
          <w:lang w:val="es-ES"/>
        </w:rPr>
        <w:t xml:space="preserve">Asesorar y apoyar en temas judiciales a la Dirección Provincial y las coordinaciones territoriales del INFA, superponiendo el interés de su misión y particularmente en el patrocinio de acciones de defensa de </w:t>
      </w:r>
      <w:r>
        <w:rPr>
          <w:rFonts w:eastAsia="Times New Roman"/>
          <w:sz w:val="30"/>
          <w:szCs w:val="30"/>
          <w:lang w:val="es-ES"/>
        </w:rPr>
        <w:t>los derechos de niñas, niños y adolescentes en el ámbito de su competencia territorial.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lastRenderedPageBreak/>
        <w:br/>
      </w:r>
      <w:r>
        <w:rPr>
          <w:rFonts w:eastAsia="Times New Roman"/>
          <w:b/>
          <w:bCs/>
          <w:sz w:val="30"/>
          <w:szCs w:val="30"/>
          <w:lang w:val="es-ES"/>
        </w:rPr>
        <w:t xml:space="preserve">Rol del puesto responsable de la Unidad de Asesoría Jurídica: </w:t>
      </w:r>
      <w:r>
        <w:rPr>
          <w:rFonts w:eastAsia="Times New Roman"/>
          <w:sz w:val="30"/>
          <w:szCs w:val="30"/>
          <w:lang w:val="es-ES"/>
        </w:rPr>
        <w:t>Coordinador de Asesoría Jurídica.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b/>
          <w:bCs/>
          <w:sz w:val="30"/>
          <w:szCs w:val="30"/>
          <w:lang w:val="es-ES"/>
        </w:rPr>
        <w:t>Productos: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1. Monitoreo, apoyo y asesoramiento en el ámbito de su com</w:t>
      </w:r>
      <w:r>
        <w:rPr>
          <w:rFonts w:eastAsia="Times New Roman"/>
          <w:sz w:val="30"/>
          <w:szCs w:val="30"/>
          <w:lang w:val="es-ES"/>
        </w:rPr>
        <w:t>petencia a las unidades desconcentradas.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2. Escritos e informes de patrocinio en procesos judiciales.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3. Providencias de aceptación o negación de reclamos administrativos.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4. Redacción de convenios.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5. Elaboración de contratos.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6. Informes de pronunci</w:t>
      </w:r>
      <w:r>
        <w:rPr>
          <w:rFonts w:eastAsia="Times New Roman"/>
          <w:sz w:val="30"/>
          <w:szCs w:val="30"/>
          <w:lang w:val="es-ES"/>
        </w:rPr>
        <w:t>amiento o criterio legal.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7. Contratos de adquisiciones.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8. Contratos de servicios profesionales.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9. Aplicación de políticas de defensa de derechos de niñas, niños y adolescentes.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10. Sistematización de acciones, jurisprudencia en casos de defensa de d</w:t>
      </w:r>
      <w:r>
        <w:rPr>
          <w:rFonts w:eastAsia="Times New Roman"/>
          <w:sz w:val="30"/>
          <w:szCs w:val="30"/>
          <w:lang w:val="es-ES"/>
        </w:rPr>
        <w:t>erechos de niñas, niños y adolescentes.</w:t>
      </w:r>
    </w:p>
    <w:p w:rsidR="00000000" w:rsidRDefault="007B7CC9">
      <w:pPr>
        <w:jc w:val="center"/>
        <w:rPr>
          <w:rFonts w:eastAsia="Times New Roman"/>
          <w:sz w:val="36"/>
          <w:szCs w:val="36"/>
          <w:lang w:val="es-ES"/>
        </w:rPr>
      </w:pPr>
      <w:r>
        <w:rPr>
          <w:rFonts w:eastAsia="Times New Roman"/>
          <w:b/>
          <w:bCs/>
          <w:sz w:val="36"/>
          <w:szCs w:val="36"/>
          <w:lang w:val="es-ES"/>
        </w:rPr>
        <w:br/>
        <w:t>Capítulo IV</w:t>
      </w:r>
      <w:r>
        <w:rPr>
          <w:rFonts w:eastAsia="Times New Roman"/>
          <w:b/>
          <w:bCs/>
          <w:sz w:val="36"/>
          <w:szCs w:val="36"/>
          <w:lang w:val="es-ES"/>
        </w:rPr>
        <w:br/>
        <w:t>NIVEL DE APOYO</w:t>
      </w:r>
    </w:p>
    <w:p w:rsidR="00000000" w:rsidRDefault="007B7CC9">
      <w:pPr>
        <w:divId w:val="688526299"/>
        <w:rPr>
          <w:rFonts w:eastAsia="Times New Roman"/>
          <w:sz w:val="30"/>
          <w:szCs w:val="30"/>
          <w:lang w:val="es-ES"/>
        </w:rPr>
      </w:pPr>
      <w:r>
        <w:rPr>
          <w:rFonts w:eastAsia="Times New Roman"/>
          <w:sz w:val="30"/>
          <w:szCs w:val="30"/>
          <w:lang w:val="es-ES"/>
        </w:rPr>
        <w:t xml:space="preserve">Art. 70.- </w:t>
      </w:r>
      <w:r>
        <w:rPr>
          <w:rFonts w:eastAsia="Times New Roman"/>
          <w:b/>
          <w:bCs/>
          <w:sz w:val="30"/>
          <w:szCs w:val="30"/>
          <w:lang w:val="es-ES"/>
        </w:rPr>
        <w:t xml:space="preserve">De la misión de la Unidad de Servicios Institucionales.- </w:t>
      </w:r>
      <w:r>
        <w:rPr>
          <w:rFonts w:eastAsia="Times New Roman"/>
          <w:sz w:val="30"/>
          <w:szCs w:val="30"/>
          <w:lang w:val="es-ES"/>
        </w:rPr>
        <w:t xml:space="preserve">Administrar, optimizar y potencializar los recursos humanos, materiales, financieros y tecnológicos para responder a los </w:t>
      </w:r>
      <w:r>
        <w:rPr>
          <w:rFonts w:eastAsia="Times New Roman"/>
          <w:sz w:val="30"/>
          <w:szCs w:val="30"/>
          <w:lang w:val="es-ES"/>
        </w:rPr>
        <w:t>requerimientos demandados por los clientes internos y externos de manera desconcentrada a nivel regional y provincial.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b/>
          <w:bCs/>
          <w:sz w:val="30"/>
          <w:szCs w:val="30"/>
          <w:lang w:val="es-ES"/>
        </w:rPr>
        <w:t xml:space="preserve">Responsable: </w:t>
      </w:r>
      <w:r>
        <w:rPr>
          <w:rFonts w:eastAsia="Times New Roman"/>
          <w:sz w:val="30"/>
          <w:szCs w:val="30"/>
          <w:lang w:val="es-ES"/>
        </w:rPr>
        <w:t>Coordinador de Servicios Institucionales.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b/>
          <w:bCs/>
          <w:sz w:val="30"/>
          <w:szCs w:val="30"/>
          <w:lang w:val="es-ES"/>
        </w:rPr>
        <w:lastRenderedPageBreak/>
        <w:t>Productos: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b/>
          <w:bCs/>
          <w:sz w:val="30"/>
          <w:szCs w:val="30"/>
          <w:lang w:val="es-ES"/>
        </w:rPr>
        <w:t>Gestión Administrativa: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1. Plan Anual de Adquisiciones.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 xml:space="preserve">2. Bienes </w:t>
      </w:r>
      <w:r>
        <w:rPr>
          <w:rFonts w:eastAsia="Times New Roman"/>
          <w:sz w:val="30"/>
          <w:szCs w:val="30"/>
          <w:lang w:val="es-ES"/>
        </w:rPr>
        <w:t>y servicios contratados.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3. Registro único de proveedores (calificación de proveedores).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4. Plan de Mantenimiento de Bienes Muebles, Inmuebles y Vehículos en Carpeta de Control.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5. Control y administración los seguros de la institución.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6. Aseguramient</w:t>
      </w:r>
      <w:r>
        <w:rPr>
          <w:rFonts w:eastAsia="Times New Roman"/>
          <w:sz w:val="30"/>
          <w:szCs w:val="30"/>
          <w:lang w:val="es-ES"/>
        </w:rPr>
        <w:t>o y coordinación eficiente del manejo sistema de compras públicas.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7. Plan de Provisión de Servicio de Transporte, asignación de salvoconductos, tarjetas de seguros, llaves, choferes.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8. Matrículas y liquidación de fondos.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 xml:space="preserve">9. Informes de administración </w:t>
      </w:r>
      <w:r>
        <w:rPr>
          <w:rFonts w:eastAsia="Times New Roman"/>
          <w:sz w:val="30"/>
          <w:szCs w:val="30"/>
          <w:lang w:val="es-ES"/>
        </w:rPr>
        <w:t>y control del inventario de activos fijos.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10. Actas de entrega recepción de bienes.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11. Actas de cambio de custodio o transferencia.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12. Actas de inventarios de bienes, existentes y faltantes.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13. Informes de baja/donación de inventarios.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14. Informe</w:t>
      </w:r>
      <w:r>
        <w:rPr>
          <w:rFonts w:eastAsia="Times New Roman"/>
          <w:sz w:val="30"/>
          <w:szCs w:val="30"/>
          <w:lang w:val="es-ES"/>
        </w:rPr>
        <w:t xml:space="preserve"> de administración de bodegas.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15. Sistema de administración de archivos, información y documentación interna y externa.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b/>
          <w:bCs/>
          <w:sz w:val="30"/>
          <w:szCs w:val="30"/>
          <w:lang w:val="es-ES"/>
        </w:rPr>
        <w:t>Gestión Financiera: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u w:val="single"/>
          <w:lang w:val="es-ES"/>
        </w:rPr>
        <w:lastRenderedPageBreak/>
        <w:t>Presupuesto</w:t>
      </w:r>
      <w:r>
        <w:rPr>
          <w:rFonts w:eastAsia="Times New Roman"/>
          <w:sz w:val="30"/>
          <w:szCs w:val="30"/>
          <w:u w:val="single"/>
          <w:lang w:val="es-ES"/>
        </w:rPr>
        <w:br/>
      </w:r>
      <w:r>
        <w:rPr>
          <w:rFonts w:eastAsia="Times New Roman"/>
          <w:sz w:val="30"/>
          <w:szCs w:val="30"/>
          <w:u w:val="single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t>1. Pro forma presupuestaria consolidada institucional.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2. Programación presupuestaria.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3. Presupu</w:t>
      </w:r>
      <w:r>
        <w:rPr>
          <w:rFonts w:eastAsia="Times New Roman"/>
          <w:sz w:val="30"/>
          <w:szCs w:val="30"/>
          <w:lang w:val="es-ES"/>
        </w:rPr>
        <w:t>esto por áreas.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4. Reformas y traspasos presupuestarios de ingresos y gastos.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5. Informes de ejecución presupuestaria con indicadores de gestión.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6. Liquidaciones presupuestarias.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7. Certificaciones presupuestarias.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8. Cédulas de ejecución presupuesta</w:t>
      </w:r>
      <w:r>
        <w:rPr>
          <w:rFonts w:eastAsia="Times New Roman"/>
          <w:sz w:val="30"/>
          <w:szCs w:val="30"/>
          <w:lang w:val="es-ES"/>
        </w:rPr>
        <w:t>rias.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9. Cédulas presupuestarias de ingresos y gastos.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10. Informes de evaluación presupuestaria.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u w:val="single"/>
          <w:lang w:val="es-ES"/>
        </w:rPr>
        <w:t>Contabilidad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1. Registros contables.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2. Informes financieros.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3. Estados financieros.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4. Conciliaciones bancarias.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5. Revisión de roles y liquidacione</w:t>
      </w:r>
      <w:r>
        <w:rPr>
          <w:rFonts w:eastAsia="Times New Roman"/>
          <w:sz w:val="30"/>
          <w:szCs w:val="30"/>
          <w:lang w:val="es-ES"/>
        </w:rPr>
        <w:t>s de haberes.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6. Comprobantes de pago y/o de egresos.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7. Programación de caja.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8. Ingresos de financiamiento y donaciones.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lastRenderedPageBreak/>
        <w:t>9. Transacciones y comprobantes de ingreso.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10. Transacciones y comprobantes de diario.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11. Reportes de control de depósitos.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t>12. Flujo de caja.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13.Informes de arqueo de caja.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u w:val="single"/>
          <w:lang w:val="es-ES"/>
        </w:rPr>
        <w:t>Control Financiero v Tesorería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1. Plan Periódico Anual de Caja.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2. Flujo de caja mensual.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4. Comprobantes de pago.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5. Emisión de facturas.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6. Control automatizado del registro caja - bancos.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7. Cont</w:t>
      </w:r>
      <w:r>
        <w:rPr>
          <w:rFonts w:eastAsia="Times New Roman"/>
          <w:sz w:val="30"/>
          <w:szCs w:val="30"/>
          <w:lang w:val="es-ES"/>
        </w:rPr>
        <w:t>rol de cobros de cuentas por cobrar.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8. Informes de cobro a través de la vía coactiva.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9. Informes sobre control del fideicomiso mercantil.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10. Registro y control de garantías y valores.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11. Informe del control del registro de garantías y valores.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12.</w:t>
      </w:r>
      <w:r>
        <w:rPr>
          <w:rFonts w:eastAsia="Times New Roman"/>
          <w:sz w:val="30"/>
          <w:szCs w:val="30"/>
          <w:lang w:val="es-ES"/>
        </w:rPr>
        <w:t xml:space="preserve"> Retenciones, declaraciones, reclamos y devoluciones al SRI.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13. Informes sobre control de legalidad previo al pago.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14. Ordenes de pago a través del SPI.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15. Inventarios de bienes muebles valorados.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lastRenderedPageBreak/>
        <w:t>16. Inventarios de bienes sujetos a control administ</w:t>
      </w:r>
      <w:r>
        <w:rPr>
          <w:rFonts w:eastAsia="Times New Roman"/>
          <w:sz w:val="30"/>
          <w:szCs w:val="30"/>
          <w:lang w:val="es-ES"/>
        </w:rPr>
        <w:t>rativo, valorados.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17. Inventarios de existencias de consumo, valorados.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b/>
          <w:bCs/>
          <w:sz w:val="30"/>
          <w:szCs w:val="30"/>
          <w:lang w:val="es-ES"/>
        </w:rPr>
        <w:t>Gestión Tecnológica:</w:t>
      </w:r>
      <w:r>
        <w:rPr>
          <w:rFonts w:eastAsia="Times New Roman"/>
          <w:b/>
          <w:bCs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1. Plan Anual de Requerimientos Tecnológicos.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2. Sistemas informáticos analizados, desarrollados e implementados.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3. Aplicaciones institucionales implementad</w:t>
      </w:r>
      <w:r>
        <w:rPr>
          <w:rFonts w:eastAsia="Times New Roman"/>
          <w:sz w:val="30"/>
          <w:szCs w:val="30"/>
          <w:lang w:val="es-ES"/>
        </w:rPr>
        <w:t>as.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4. Plan de Mantenimiento de Hardware y Software;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5. Informes de mantenimiento de hardware y software.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6. Informes de administración de hosting.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7. Información de respaldo almacenada en un sitio de alta seguridad;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8. Actas de entrega recepción de a</w:t>
      </w:r>
      <w:r>
        <w:rPr>
          <w:rFonts w:eastAsia="Times New Roman"/>
          <w:sz w:val="30"/>
          <w:szCs w:val="30"/>
          <w:lang w:val="es-ES"/>
        </w:rPr>
        <w:t>plicaciones y equipos informáticos.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9. Políticas de hardware y software.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10. Soporte tecnológico frente a problema.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11. Administrar, orientar y capacitar el uso de sistemas de información automatizados (software y hardware), proporcionando el apoyo técn</w:t>
      </w:r>
      <w:r>
        <w:rPr>
          <w:rFonts w:eastAsia="Times New Roman"/>
          <w:sz w:val="30"/>
          <w:szCs w:val="30"/>
          <w:lang w:val="es-ES"/>
        </w:rPr>
        <w:t>ico necesario a los operadores y usuarios.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b/>
          <w:bCs/>
          <w:sz w:val="30"/>
          <w:szCs w:val="30"/>
          <w:lang w:val="es-ES"/>
        </w:rPr>
        <w:t>Gestión de Recursos Humanos: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u w:val="single"/>
          <w:lang w:val="es-ES"/>
        </w:rPr>
        <w:t>Gestión Técnica de Recursos Humanos y Remuneraciones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1. Informe de selección de personal.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2. Plan de Evaluación del Desempeño.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3. Plan de Inducción y Capacitación Institucional.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lastRenderedPageBreak/>
        <w:t>4. Plan de Evaluación de las Capacidades y Potenciales del Recurso Humano para profesionalizar y especializar al personal.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5. Informe de auditarías de trabajo.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6. Informe de seguimiento y evaluación de los resultados de las contrataciones.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7. Reglamento</w:t>
      </w:r>
      <w:r>
        <w:rPr>
          <w:rFonts w:eastAsia="Times New Roman"/>
          <w:sz w:val="30"/>
          <w:szCs w:val="30"/>
          <w:lang w:val="es-ES"/>
        </w:rPr>
        <w:t xml:space="preserve"> interno de administración de recursos humanos.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8. Plan de Incentivos.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u w:val="single"/>
          <w:lang w:val="es-ES"/>
        </w:rPr>
        <w:t>Administración de Recursos Humanos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1. Plan Anual de Vacaciones.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2. Informes de movimientos de personal.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3. Informes de registro de nombramientos y contratos.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4. Informes sobre fal</w:t>
      </w:r>
      <w:r>
        <w:rPr>
          <w:rFonts w:eastAsia="Times New Roman"/>
          <w:sz w:val="30"/>
          <w:szCs w:val="30"/>
          <w:lang w:val="es-ES"/>
        </w:rPr>
        <w:t>tas y atrasos del personal.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5. Plan de Bienestar Laboral, Servicios de Salud y programas de seguridad e higiene.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6. Informes previos para la administración del recurso humano institucional.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7. Manejo de expedientes de funcionarios.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8. Registro de contr</w:t>
      </w:r>
      <w:r>
        <w:rPr>
          <w:rFonts w:eastAsia="Times New Roman"/>
          <w:sz w:val="30"/>
          <w:szCs w:val="30"/>
          <w:lang w:val="es-ES"/>
        </w:rPr>
        <w:t>atos de prestación de servicios ocasionales, profesionales y asesoría.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9. Roles de pagos, anexos, soportes y roles individuales.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10. Diseño de bases de datos del personal con información individual completa.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11. Sumarios administrativos.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lastRenderedPageBreak/>
        <w:t>12. Absolución</w:t>
      </w:r>
      <w:r>
        <w:rPr>
          <w:rFonts w:eastAsia="Times New Roman"/>
          <w:sz w:val="30"/>
          <w:szCs w:val="30"/>
          <w:lang w:val="es-ES"/>
        </w:rPr>
        <w:t xml:space="preserve"> de consultas en materia de administración de recursos humanos.</w:t>
      </w:r>
    </w:p>
    <w:p w:rsidR="00000000" w:rsidRDefault="007B7CC9">
      <w:pPr>
        <w:jc w:val="center"/>
        <w:rPr>
          <w:rFonts w:eastAsia="Times New Roman"/>
          <w:sz w:val="36"/>
          <w:szCs w:val="36"/>
          <w:lang w:val="es-ES"/>
        </w:rPr>
      </w:pPr>
      <w:r>
        <w:rPr>
          <w:rFonts w:eastAsia="Times New Roman"/>
          <w:b/>
          <w:bCs/>
          <w:sz w:val="36"/>
          <w:szCs w:val="36"/>
          <w:lang w:val="es-ES"/>
        </w:rPr>
        <w:br/>
        <w:t>Título VI</w:t>
      </w:r>
      <w:r>
        <w:rPr>
          <w:rFonts w:eastAsia="Times New Roman"/>
          <w:b/>
          <w:bCs/>
          <w:sz w:val="36"/>
          <w:szCs w:val="36"/>
          <w:lang w:val="es-ES"/>
        </w:rPr>
        <w:br/>
        <w:t>DE LA ESTRUCTURA ORGÁNICA DESCRIPTIVA DE LAS COORDINACIONES TERRITORIALES DE PROTECCIÓN INTEGRAL</w:t>
      </w:r>
    </w:p>
    <w:p w:rsidR="00000000" w:rsidRDefault="007B7CC9">
      <w:pPr>
        <w:divId w:val="954825573"/>
        <w:rPr>
          <w:rFonts w:eastAsia="Times New Roman"/>
          <w:sz w:val="30"/>
          <w:szCs w:val="30"/>
          <w:lang w:val="es-ES"/>
        </w:rPr>
      </w:pPr>
      <w:r>
        <w:rPr>
          <w:rFonts w:eastAsia="Times New Roman"/>
          <w:sz w:val="30"/>
          <w:szCs w:val="30"/>
          <w:lang w:val="es-ES"/>
        </w:rPr>
        <w:t xml:space="preserve">Art. 74.- </w:t>
      </w:r>
      <w:r>
        <w:rPr>
          <w:rFonts w:eastAsia="Times New Roman"/>
          <w:b/>
          <w:bCs/>
          <w:sz w:val="30"/>
          <w:szCs w:val="30"/>
          <w:lang w:val="es-ES"/>
        </w:rPr>
        <w:t xml:space="preserve">De las coordinaciones territoriales de protección integral.- </w:t>
      </w:r>
      <w:r>
        <w:rPr>
          <w:rFonts w:eastAsia="Times New Roman"/>
          <w:sz w:val="30"/>
          <w:szCs w:val="30"/>
          <w:lang w:val="es-ES"/>
        </w:rPr>
        <w:t xml:space="preserve">La promoción </w:t>
      </w:r>
      <w:r>
        <w:rPr>
          <w:rFonts w:eastAsia="Times New Roman"/>
          <w:sz w:val="30"/>
          <w:szCs w:val="30"/>
          <w:lang w:val="es-ES"/>
        </w:rPr>
        <w:t>de las acciones de participación así como la articulación de estos planes de desarrollo comunitario y las agendas de niños, niñas y adolescentes seré parte del nivel técnico y administrativo mas próximo a las comunidades. De igual manera será responsabilid</w:t>
      </w:r>
      <w:r>
        <w:rPr>
          <w:rFonts w:eastAsia="Times New Roman"/>
          <w:sz w:val="30"/>
          <w:szCs w:val="30"/>
          <w:lang w:val="es-ES"/>
        </w:rPr>
        <w:t>ad de este nivel incidir para que los planes de desarrollo comunitario y las agendas de niños, niñas y adolescentes fortalezcan redes, colectivos, foros, movimientos u otras formas de organización de segundo nivel y que tengan como sentido la incidencia po</w:t>
      </w:r>
      <w:r>
        <w:rPr>
          <w:rFonts w:eastAsia="Times New Roman"/>
          <w:sz w:val="30"/>
          <w:szCs w:val="30"/>
          <w:lang w:val="es-ES"/>
        </w:rPr>
        <w:t>lítica y la exigibilidad.</w:t>
      </w:r>
    </w:p>
    <w:p w:rsidR="00000000" w:rsidRDefault="007B7CC9">
      <w:pPr>
        <w:divId w:val="1875579569"/>
        <w:rPr>
          <w:rFonts w:eastAsia="Times New Roman"/>
          <w:sz w:val="30"/>
          <w:szCs w:val="30"/>
          <w:lang w:val="es-ES"/>
        </w:rPr>
      </w:pPr>
      <w:r>
        <w:rPr>
          <w:rFonts w:eastAsia="Times New Roman"/>
          <w:sz w:val="30"/>
          <w:szCs w:val="30"/>
          <w:lang w:val="es-ES"/>
        </w:rPr>
        <w:t xml:space="preserve">Art. 75.- </w:t>
      </w:r>
      <w:r>
        <w:rPr>
          <w:rFonts w:eastAsia="Times New Roman"/>
          <w:b/>
          <w:bCs/>
          <w:sz w:val="30"/>
          <w:szCs w:val="30"/>
          <w:lang w:val="es-ES"/>
        </w:rPr>
        <w:t xml:space="preserve">Estructura Orgánica Básica.- </w:t>
      </w:r>
      <w:r>
        <w:rPr>
          <w:rFonts w:eastAsia="Times New Roman"/>
          <w:sz w:val="30"/>
          <w:szCs w:val="30"/>
          <w:lang w:val="es-ES"/>
        </w:rPr>
        <w:t>Las coordinaciones territoriales de protección integral, para el cumplimiento de su misión y responsabilidades, desarrolla los siguientes procesos desconcentrados: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1. Coordinación Territoria</w:t>
      </w:r>
      <w:r>
        <w:rPr>
          <w:rFonts w:eastAsia="Times New Roman"/>
          <w:sz w:val="30"/>
          <w:szCs w:val="30"/>
          <w:lang w:val="es-ES"/>
        </w:rPr>
        <w:t>l de Protección Integral.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2. Gestión de Protección Integral.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3. Gestión Administrativa Financiera.</w:t>
      </w:r>
    </w:p>
    <w:p w:rsidR="00000000" w:rsidRDefault="007B7CC9">
      <w:pPr>
        <w:divId w:val="357781987"/>
        <w:rPr>
          <w:rFonts w:eastAsia="Times New Roman"/>
          <w:sz w:val="30"/>
          <w:szCs w:val="30"/>
          <w:lang w:val="es-ES"/>
        </w:rPr>
      </w:pPr>
      <w:r>
        <w:rPr>
          <w:rFonts w:eastAsia="Times New Roman"/>
          <w:sz w:val="30"/>
          <w:szCs w:val="30"/>
          <w:lang w:val="es-ES"/>
        </w:rPr>
        <w:t>Art. 76.-</w:t>
      </w:r>
      <w:r>
        <w:rPr>
          <w:rFonts w:eastAsia="Times New Roman"/>
          <w:b/>
          <w:bCs/>
          <w:sz w:val="30"/>
          <w:szCs w:val="30"/>
          <w:lang w:val="es-ES"/>
        </w:rPr>
        <w:t xml:space="preserve"> De la misión de la Coordinación Territorial de Protección Integral.- </w:t>
      </w:r>
      <w:r>
        <w:rPr>
          <w:rFonts w:eastAsia="Times New Roman"/>
          <w:sz w:val="30"/>
          <w:szCs w:val="30"/>
          <w:lang w:val="es-ES"/>
        </w:rPr>
        <w:t xml:space="preserve">La Coordinación Territorial de Protección Integral consiste en promover las </w:t>
      </w:r>
      <w:r>
        <w:rPr>
          <w:rFonts w:eastAsia="Times New Roman"/>
          <w:sz w:val="30"/>
          <w:szCs w:val="30"/>
          <w:lang w:val="es-ES"/>
        </w:rPr>
        <w:t>acciones de participación y ejecutar en forma directa o delegando a terceros debidamente autorizados, la prestación de servicios de protección integral, modalidades pertinentes con la situación social, cultural, organizativa.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Coordinar, supervisar y asegu</w:t>
      </w:r>
      <w:r>
        <w:rPr>
          <w:rFonts w:eastAsia="Times New Roman"/>
          <w:sz w:val="30"/>
          <w:szCs w:val="30"/>
          <w:lang w:val="es-ES"/>
        </w:rPr>
        <w:t>rar la ejecución de los planes, programas y servicios de desarrollo infantil, protección especial, participación, riesgos, emergencias, en el ámbito de su territorio, velando por el cumplimiento de las políticas de protección y las normas, procedimientos y</w:t>
      </w:r>
      <w:r>
        <w:rPr>
          <w:rFonts w:eastAsia="Times New Roman"/>
          <w:sz w:val="30"/>
          <w:szCs w:val="30"/>
          <w:lang w:val="es-ES"/>
        </w:rPr>
        <w:t xml:space="preserve"> especificaciones técnico-administrativas de la </w:t>
      </w:r>
      <w:r>
        <w:rPr>
          <w:rFonts w:eastAsia="Times New Roman"/>
          <w:sz w:val="30"/>
          <w:szCs w:val="30"/>
          <w:lang w:val="es-ES"/>
        </w:rPr>
        <w:lastRenderedPageBreak/>
        <w:t>institución, a fin de solventar eficientemente los objetivos definidos por los procesos gobernantes.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b/>
          <w:bCs/>
          <w:sz w:val="30"/>
          <w:szCs w:val="30"/>
          <w:lang w:val="es-ES"/>
        </w:rPr>
        <w:t xml:space="preserve">Rol del puesto responsable de la Coordinación Territorial de Protección Integral: </w:t>
      </w:r>
      <w:r>
        <w:rPr>
          <w:rFonts w:eastAsia="Times New Roman"/>
          <w:sz w:val="30"/>
          <w:szCs w:val="30"/>
          <w:lang w:val="es-ES"/>
        </w:rPr>
        <w:t xml:space="preserve">Coordinador Territorial </w:t>
      </w:r>
      <w:r>
        <w:rPr>
          <w:rFonts w:eastAsia="Times New Roman"/>
          <w:sz w:val="30"/>
          <w:szCs w:val="30"/>
          <w:lang w:val="es-ES"/>
        </w:rPr>
        <w:t>de Protección Integral.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b/>
          <w:bCs/>
          <w:sz w:val="30"/>
          <w:szCs w:val="30"/>
          <w:lang w:val="es-ES"/>
        </w:rPr>
        <w:t>Atribuciones: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a) Coordinar, administrar, liderar y ejecutar la gestión técnica, administrativa, jurídica y financiera de su territorio;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b) Coordinar, administrar y realizar seguimiento del estado, avance y proyección de la gestió</w:t>
      </w:r>
      <w:r>
        <w:rPr>
          <w:rFonts w:eastAsia="Times New Roman"/>
          <w:sz w:val="30"/>
          <w:szCs w:val="30"/>
          <w:lang w:val="es-ES"/>
        </w:rPr>
        <w:t>n técnica de los miembros del equipo;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c) Proponer a la dirección provincial, planes de mejoramiento a las metodologías, modelos, modalidades, estándares y protocolos de los servicios de atención en su territorio;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 xml:space="preserve">d) Coordinar y avalizar la capacitación, </w:t>
      </w:r>
      <w:r>
        <w:rPr>
          <w:rFonts w:eastAsia="Times New Roman"/>
          <w:sz w:val="30"/>
          <w:szCs w:val="30"/>
          <w:lang w:val="es-ES"/>
        </w:rPr>
        <w:t>asistencia técnica especializada y socialización de los procesos técnicos e información de la gestión de su territorio;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e) Validar, participar y contribuir en el desarrollo y fortalecimiento del Sistema Nacional Descentralizado de Protección Integral (SND</w:t>
      </w:r>
      <w:r>
        <w:rPr>
          <w:rFonts w:eastAsia="Times New Roman"/>
          <w:sz w:val="30"/>
          <w:szCs w:val="30"/>
          <w:lang w:val="es-ES"/>
        </w:rPr>
        <w:t>PINA), de niños, niñas y adolescentes;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f) Aseguramiento del funcionamiento óptimo de los servicios prestados de forma directa e indirecta;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g) Apoyar al funcionamiento del sistema desconcentrado de protección integral;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h) Monitoreo, control y otorgamient</w:t>
      </w:r>
      <w:r>
        <w:rPr>
          <w:rFonts w:eastAsia="Times New Roman"/>
          <w:sz w:val="30"/>
          <w:szCs w:val="30"/>
          <w:lang w:val="es-ES"/>
        </w:rPr>
        <w:t>o de permisos y licencias con remuneración del personal de la coordinación;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i) Realizar actividades de relacionamiento con las autoridades y demás actores locales; y,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j) Presentar informes y realiza la rendición de cuentas.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b/>
          <w:bCs/>
          <w:sz w:val="30"/>
          <w:szCs w:val="30"/>
          <w:lang w:val="es-ES"/>
        </w:rPr>
        <w:lastRenderedPageBreak/>
        <w:t>Productos: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b/>
          <w:bCs/>
          <w:sz w:val="30"/>
          <w:szCs w:val="30"/>
          <w:lang w:val="es-ES"/>
        </w:rPr>
        <w:t>Gestión de Protec</w:t>
      </w:r>
      <w:r>
        <w:rPr>
          <w:rFonts w:eastAsia="Times New Roman"/>
          <w:b/>
          <w:bCs/>
          <w:sz w:val="30"/>
          <w:szCs w:val="30"/>
          <w:lang w:val="es-ES"/>
        </w:rPr>
        <w:t>ción Integral: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1. Ejecución de servicios de desarrollo infantil, protección especial, riesgos, emergencias y participación ciudadana de forma articulada, coordinada y organizada de manera óptima, eficiente, con calidez, calidad y con la respectiva confide</w:t>
      </w:r>
      <w:r>
        <w:rPr>
          <w:rFonts w:eastAsia="Times New Roman"/>
          <w:sz w:val="30"/>
          <w:szCs w:val="30"/>
          <w:lang w:val="es-ES"/>
        </w:rPr>
        <w:t>ncialidad cuando el caso lo amerite, de acuerdo a las competencias y atribuciones definidas en las instancias superiores.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2. Ejecución de Plan Operativo Anual y presupuestos formulados para la localidad.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3. Gestión para el funcionamiento del sistema desc</w:t>
      </w:r>
      <w:r>
        <w:rPr>
          <w:rFonts w:eastAsia="Times New Roman"/>
          <w:sz w:val="30"/>
          <w:szCs w:val="30"/>
          <w:lang w:val="es-ES"/>
        </w:rPr>
        <w:t>oncentrado de protección integral.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4. Verificación del registro y monitoreo de intervenciones.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5. Seguimiento, monitoreo de resultados de servicios.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6. Aplicación de Plan Operativo Anual y presupuesto formulado, correspondiente a su localidad.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7. Segui</w:t>
      </w:r>
      <w:r>
        <w:rPr>
          <w:rFonts w:eastAsia="Times New Roman"/>
          <w:sz w:val="30"/>
          <w:szCs w:val="30"/>
          <w:lang w:val="es-ES"/>
        </w:rPr>
        <w:t>miento al registro de modalidades y servicios de protección integral en concejos cantonales.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8. Servicios de protección integral encargado a tercero funcionado bajo estándares establecidos.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9. Rendición de cuentas.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10. Monitoreo y seguimiento de servici</w:t>
      </w:r>
      <w:r>
        <w:rPr>
          <w:rFonts w:eastAsia="Times New Roman"/>
          <w:sz w:val="30"/>
          <w:szCs w:val="30"/>
          <w:lang w:val="es-ES"/>
        </w:rPr>
        <w:t>os de patrocinio en los casos de su jurisdicción.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b/>
          <w:bCs/>
          <w:sz w:val="30"/>
          <w:szCs w:val="30"/>
          <w:lang w:val="es-ES"/>
        </w:rPr>
        <w:t>Gestión Administrativa y Financiera: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u w:val="single"/>
          <w:lang w:val="es-ES"/>
        </w:rPr>
        <w:t>Gestión Administrativa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1. Plan Anual de Adquisiciones.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lastRenderedPageBreak/>
        <w:br/>
        <w:t>2. Plan de Mantenimiento de Bienes Muebles, Inmuebles y Vehículos en Carpeta de Control.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3. Plan de Provisión</w:t>
      </w:r>
      <w:r>
        <w:rPr>
          <w:rFonts w:eastAsia="Times New Roman"/>
          <w:sz w:val="30"/>
          <w:szCs w:val="30"/>
          <w:lang w:val="es-ES"/>
        </w:rPr>
        <w:t xml:space="preserve"> de Servicio de Transporte, asignación de salvoconductos, tarjetas de seguros, llaves, choferes.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4. Informes de administración y control del inventario de activos fijos.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5. Actas de entrega recepción de bienes.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6. Actas de cambio de custodio ó transfere</w:t>
      </w:r>
      <w:r>
        <w:rPr>
          <w:rFonts w:eastAsia="Times New Roman"/>
          <w:sz w:val="30"/>
          <w:szCs w:val="30"/>
          <w:lang w:val="es-ES"/>
        </w:rPr>
        <w:t>ncia.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7. Actas de inventarios de bienes, existentes y faltantes.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8. Informe de administración de bodegas.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9. Sistema de administración de archivos, información y documentación interna y externa.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u w:val="single"/>
          <w:lang w:val="es-ES"/>
        </w:rPr>
        <w:t>Presupuesto. Contabilidad v Tesorería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1. Presupuesto por</w:t>
      </w:r>
      <w:r>
        <w:rPr>
          <w:rFonts w:eastAsia="Times New Roman"/>
          <w:sz w:val="30"/>
          <w:szCs w:val="30"/>
          <w:lang w:val="es-ES"/>
        </w:rPr>
        <w:t xml:space="preserve"> coordinación.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2. Informes de ejecución presupuestaria.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3. Registros contables.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4. Conciliaciones bancarias.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5. Revisión de roles y liquidaciones de haberes.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6. Transacciones y comprobantes de ingreso.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7. Transacciones y comprobantes de diario.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8. R</w:t>
      </w:r>
      <w:r>
        <w:rPr>
          <w:rFonts w:eastAsia="Times New Roman"/>
          <w:sz w:val="30"/>
          <w:szCs w:val="30"/>
          <w:lang w:val="es-ES"/>
        </w:rPr>
        <w:t>eportes de control de depósitos.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9. Flujo de caja.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lastRenderedPageBreak/>
        <w:t>10. Informes de arqueo de caja.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11. Plan Periódico Anual de Caja.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12. Flujo de caja mensual.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13. Flujo de caja diario.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14. Comprobantes de pago.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15. Emisión de facturas.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16. Inventarios de bienes m</w:t>
      </w:r>
      <w:r>
        <w:rPr>
          <w:rFonts w:eastAsia="Times New Roman"/>
          <w:sz w:val="30"/>
          <w:szCs w:val="30"/>
          <w:lang w:val="es-ES"/>
        </w:rPr>
        <w:t>uebles valorados.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17. Inventarios de bienes sujetos a control administrativo, valorados.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18. Inventarios de existencias de consumo, valorados.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u w:val="single"/>
          <w:lang w:val="es-ES"/>
        </w:rPr>
        <w:t>Gestión Tecnológica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1. Plan Anual de Requerimientos Tecnológicos.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2. Implementación de aplicaciones informát</w:t>
      </w:r>
      <w:r>
        <w:rPr>
          <w:rFonts w:eastAsia="Times New Roman"/>
          <w:sz w:val="30"/>
          <w:szCs w:val="30"/>
          <w:lang w:val="es-ES"/>
        </w:rPr>
        <w:t>icas.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3. Plan de Mantenimiento de Hardware y Software.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4. Informes de mantenimiento de hardware y software.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5. Información de respaldo almacenada en un sitio de alta seguridad.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6. Actas de entrega recepción de aplicaciones y equipos informáticos.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7. S</w:t>
      </w:r>
      <w:r>
        <w:rPr>
          <w:rFonts w:eastAsia="Times New Roman"/>
          <w:sz w:val="30"/>
          <w:szCs w:val="30"/>
          <w:lang w:val="es-ES"/>
        </w:rPr>
        <w:t>oporte tecnológico frente a problemas.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8. Administrar, orientar y capacitar el uso de sistemas de información automatizados (software y hardware), proporcionando el apoyo técnico necesario a los operadores y usuarios.</w:t>
      </w:r>
    </w:p>
    <w:p w:rsidR="00000000" w:rsidRDefault="007B7CC9">
      <w:pPr>
        <w:divId w:val="84502464"/>
        <w:rPr>
          <w:rFonts w:eastAsia="Times New Roman"/>
          <w:sz w:val="30"/>
          <w:szCs w:val="30"/>
          <w:lang w:val="es-ES"/>
        </w:rPr>
      </w:pPr>
      <w:r>
        <w:rPr>
          <w:rFonts w:eastAsia="Times New Roman"/>
          <w:sz w:val="30"/>
          <w:szCs w:val="30"/>
          <w:lang w:val="es-ES"/>
        </w:rPr>
        <w:t>Art. 78.-</w:t>
      </w:r>
      <w:r>
        <w:rPr>
          <w:rFonts w:eastAsia="Times New Roman"/>
          <w:b/>
          <w:bCs/>
          <w:sz w:val="30"/>
          <w:szCs w:val="30"/>
          <w:lang w:val="es-ES"/>
        </w:rPr>
        <w:t xml:space="preserve"> De los Centros de Servicios</w:t>
      </w:r>
      <w:r>
        <w:rPr>
          <w:rFonts w:eastAsia="Times New Roman"/>
          <w:b/>
          <w:bCs/>
          <w:sz w:val="30"/>
          <w:szCs w:val="30"/>
          <w:lang w:val="es-ES"/>
        </w:rPr>
        <w:t xml:space="preserve"> Especializados.- </w:t>
      </w:r>
      <w:r>
        <w:rPr>
          <w:rFonts w:eastAsia="Times New Roman"/>
          <w:sz w:val="30"/>
          <w:szCs w:val="30"/>
          <w:lang w:val="es-ES"/>
        </w:rPr>
        <w:t xml:space="preserve">El INFA contara con centros de servicios especializados en diferentes ámbitos según las planificaciones territoriales, el desarrollo del Sistema </w:t>
      </w:r>
      <w:r>
        <w:rPr>
          <w:rFonts w:eastAsia="Times New Roman"/>
          <w:sz w:val="30"/>
          <w:szCs w:val="30"/>
          <w:lang w:val="es-ES"/>
        </w:rPr>
        <w:lastRenderedPageBreak/>
        <w:t>Desconcentrado de Protección Integral y los acuerdos desarrollados localmente con las redes d</w:t>
      </w:r>
      <w:r>
        <w:rPr>
          <w:rFonts w:eastAsia="Times New Roman"/>
          <w:sz w:val="30"/>
          <w:szCs w:val="30"/>
          <w:lang w:val="es-ES"/>
        </w:rPr>
        <w:t>e protección creadas para el efecto. Los centros especializados temporales o permanentes podrán ser: de rehabilitación médica, de protección especial, de refugios de menores, de mayores, de formación, de capacitación laboral, centros de rehabilitación audi</w:t>
      </w:r>
      <w:r>
        <w:rPr>
          <w:rFonts w:eastAsia="Times New Roman"/>
          <w:sz w:val="30"/>
          <w:szCs w:val="30"/>
          <w:lang w:val="es-ES"/>
        </w:rPr>
        <w:t>tiva, oral y/u ocular, casa hogar y otros que dependiendo de la problemática local se acuerde su creación.</w:t>
      </w:r>
    </w:p>
    <w:p w:rsidR="00000000" w:rsidRDefault="007B7CC9">
      <w:pPr>
        <w:jc w:val="center"/>
        <w:rPr>
          <w:rFonts w:eastAsia="Times New Roman"/>
          <w:sz w:val="36"/>
          <w:szCs w:val="36"/>
          <w:lang w:val="es-ES"/>
        </w:rPr>
      </w:pPr>
      <w:r>
        <w:rPr>
          <w:rFonts w:eastAsia="Times New Roman"/>
          <w:b/>
          <w:bCs/>
          <w:sz w:val="36"/>
          <w:szCs w:val="36"/>
          <w:lang w:val="es-ES"/>
        </w:rPr>
        <w:br/>
        <w:t>DISPOSICIONES GENERALES</w:t>
      </w:r>
    </w:p>
    <w:p w:rsidR="00000000" w:rsidRDefault="007B7CC9">
      <w:pPr>
        <w:divId w:val="1332754770"/>
        <w:rPr>
          <w:rFonts w:eastAsia="Times New Roman"/>
          <w:sz w:val="30"/>
          <w:szCs w:val="30"/>
          <w:lang w:val="es-ES"/>
        </w:rPr>
      </w:pPr>
      <w:r>
        <w:rPr>
          <w:rFonts w:eastAsia="Times New Roman"/>
          <w:b/>
          <w:bCs/>
          <w:sz w:val="30"/>
          <w:szCs w:val="30"/>
          <w:lang w:val="es-ES"/>
        </w:rPr>
        <w:t xml:space="preserve">Primera.- </w:t>
      </w:r>
      <w:r>
        <w:rPr>
          <w:rFonts w:eastAsia="Times New Roman"/>
          <w:sz w:val="30"/>
          <w:szCs w:val="30"/>
          <w:lang w:val="es-ES"/>
        </w:rPr>
        <w:t>Las unidades internas que integran el nivel operativo del INFA, sobre la base de los objetivos estratégicos instit</w:t>
      </w:r>
      <w:r>
        <w:rPr>
          <w:rFonts w:eastAsia="Times New Roman"/>
          <w:sz w:val="30"/>
          <w:szCs w:val="30"/>
          <w:lang w:val="es-ES"/>
        </w:rPr>
        <w:t>ucionales deberán presentar hasta el 30 de mayo de cada ejercicio fiscal, el Plan Operativo Anual, el mismo que será remitido a la Coordinación de Planificación para su respectiva consolidación, bajo los lineamientos establecidos por la SENPLADES.</w:t>
      </w:r>
    </w:p>
    <w:p w:rsidR="00000000" w:rsidRDefault="007B7CC9">
      <w:pPr>
        <w:divId w:val="211701375"/>
        <w:rPr>
          <w:rFonts w:eastAsia="Times New Roman"/>
          <w:sz w:val="30"/>
          <w:szCs w:val="30"/>
          <w:lang w:val="es-ES"/>
        </w:rPr>
      </w:pPr>
      <w:r>
        <w:rPr>
          <w:rFonts w:eastAsia="Times New Roman"/>
          <w:b/>
          <w:bCs/>
          <w:sz w:val="30"/>
          <w:szCs w:val="30"/>
          <w:lang w:val="es-ES"/>
        </w:rPr>
        <w:t>Segunda</w:t>
      </w:r>
      <w:r>
        <w:rPr>
          <w:rFonts w:eastAsia="Times New Roman"/>
          <w:sz w:val="30"/>
          <w:szCs w:val="30"/>
          <w:lang w:val="es-ES"/>
        </w:rPr>
        <w:t>.</w:t>
      </w:r>
      <w:r>
        <w:rPr>
          <w:rFonts w:eastAsia="Times New Roman"/>
          <w:sz w:val="30"/>
          <w:szCs w:val="30"/>
          <w:lang w:val="es-ES"/>
        </w:rPr>
        <w:t>- En caso de ausencia temporal, el Director General, podrá designar a uno de los coordinadores generales el ejercicio de sus funciones y atribuciones.</w:t>
      </w:r>
    </w:p>
    <w:p w:rsidR="00000000" w:rsidRDefault="007B7CC9">
      <w:pPr>
        <w:jc w:val="center"/>
        <w:rPr>
          <w:rFonts w:eastAsia="Times New Roman"/>
          <w:sz w:val="36"/>
          <w:szCs w:val="36"/>
          <w:lang w:val="es-ES"/>
        </w:rPr>
      </w:pPr>
      <w:r>
        <w:rPr>
          <w:rFonts w:eastAsia="Times New Roman"/>
          <w:b/>
          <w:bCs/>
          <w:sz w:val="36"/>
          <w:szCs w:val="36"/>
          <w:lang w:val="es-ES"/>
        </w:rPr>
        <w:br/>
        <w:t>DISPOSICIONES TRANSITORIAS</w:t>
      </w:r>
    </w:p>
    <w:p w:rsidR="00000000" w:rsidRDefault="007B7CC9">
      <w:pPr>
        <w:divId w:val="185103886"/>
        <w:rPr>
          <w:rFonts w:eastAsia="Times New Roman"/>
          <w:sz w:val="30"/>
          <w:szCs w:val="30"/>
          <w:lang w:val="es-ES"/>
        </w:rPr>
      </w:pPr>
      <w:r>
        <w:rPr>
          <w:rFonts w:eastAsia="Times New Roman"/>
          <w:b/>
          <w:bCs/>
          <w:sz w:val="30"/>
          <w:szCs w:val="30"/>
          <w:lang w:val="es-ES"/>
        </w:rPr>
        <w:t xml:space="preserve">Primera.- </w:t>
      </w:r>
      <w:r>
        <w:rPr>
          <w:rFonts w:eastAsia="Times New Roman"/>
          <w:sz w:val="30"/>
          <w:szCs w:val="30"/>
          <w:lang w:val="es-ES"/>
        </w:rPr>
        <w:t>El INFA, para el proceso de implementación del presente estatuto, d</w:t>
      </w:r>
      <w:r>
        <w:rPr>
          <w:rFonts w:eastAsia="Times New Roman"/>
          <w:sz w:val="30"/>
          <w:szCs w:val="30"/>
          <w:lang w:val="es-ES"/>
        </w:rPr>
        <w:t>esarrollara un plan de capacitación continua, así como proveera de recursos humanos, materiales, económicos, tecnológicos, infraestructura física y facilidades de movilización a los técnicos de protección integral en las coordinaciones territoriales, reque</w:t>
      </w:r>
      <w:r>
        <w:rPr>
          <w:rFonts w:eastAsia="Times New Roman"/>
          <w:sz w:val="30"/>
          <w:szCs w:val="30"/>
          <w:lang w:val="es-ES"/>
        </w:rPr>
        <w:t>ridos para el cumplimiento de su misión.</w:t>
      </w:r>
    </w:p>
    <w:p w:rsidR="00000000" w:rsidRDefault="007B7CC9">
      <w:pPr>
        <w:divId w:val="572810866"/>
        <w:rPr>
          <w:rFonts w:eastAsia="Times New Roman"/>
          <w:sz w:val="30"/>
          <w:szCs w:val="30"/>
          <w:lang w:val="es-ES"/>
        </w:rPr>
      </w:pPr>
      <w:r>
        <w:rPr>
          <w:rFonts w:eastAsia="Times New Roman"/>
          <w:b/>
          <w:bCs/>
          <w:sz w:val="30"/>
          <w:szCs w:val="30"/>
          <w:lang w:val="es-ES"/>
        </w:rPr>
        <w:t xml:space="preserve">Segunda.- </w:t>
      </w:r>
      <w:r>
        <w:rPr>
          <w:rFonts w:eastAsia="Times New Roman"/>
          <w:sz w:val="30"/>
          <w:szCs w:val="30"/>
          <w:lang w:val="es-ES"/>
        </w:rPr>
        <w:t xml:space="preserve">La SENRES en el marco de sus competencias legales ejecutara un proceso de evaluación respecto a la consistencia orgánica y operativa del INFA en el cumplimiento de su misión institucional, así como, de la </w:t>
      </w:r>
      <w:r>
        <w:rPr>
          <w:rFonts w:eastAsia="Times New Roman"/>
          <w:sz w:val="30"/>
          <w:szCs w:val="30"/>
          <w:lang w:val="es-ES"/>
        </w:rPr>
        <w:t>planificación de los recursos humanos, la que deberá responder a la gestión de los productos y servicios de cada unidad interna, coberturas territoriales, numero de centros de atención a niños y adolescentes, políticas de demanda potencial y real, presupue</w:t>
      </w:r>
      <w:r>
        <w:rPr>
          <w:rFonts w:eastAsia="Times New Roman"/>
          <w:sz w:val="30"/>
          <w:szCs w:val="30"/>
          <w:lang w:val="es-ES"/>
        </w:rPr>
        <w:t>stos, niveles de desconcentración, central, regional, provincial y territorial, entre otros factores.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El presente acuerdo entrara en vigencia a partir de su publicación en el Registro oficial.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lastRenderedPageBreak/>
        <w:t>Dado en la ciudad de San Francisco de Quito, Distrito Metropo</w:t>
      </w:r>
      <w:r>
        <w:rPr>
          <w:rFonts w:eastAsia="Times New Roman"/>
          <w:sz w:val="30"/>
          <w:szCs w:val="30"/>
          <w:lang w:val="es-ES"/>
        </w:rPr>
        <w:t>litano, a 12 de febrero del 2009.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b/>
          <w:bCs/>
          <w:sz w:val="30"/>
          <w:szCs w:val="30"/>
          <w:u w:val="single"/>
          <w:lang w:val="es-ES"/>
        </w:rPr>
        <w:t>Nota: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i/>
          <w:iCs/>
          <w:sz w:val="30"/>
          <w:szCs w:val="30"/>
          <w:lang w:val="es-ES"/>
        </w:rPr>
        <w:t>Mediante D.E. 10 (R.O. 10, 24-VIII-2009), se fusionó la Secretaría Nacional Técnica de Desarrollo de Recursos Humanos y Remuneraciones del Sector Público, SENRES, con el Ministerio de Trabajo y Empleo, creándose el Ministerio de Relaciones Laborales, el cu</w:t>
      </w:r>
      <w:r>
        <w:rPr>
          <w:rFonts w:eastAsia="Times New Roman"/>
          <w:i/>
          <w:iCs/>
          <w:sz w:val="30"/>
          <w:szCs w:val="30"/>
          <w:lang w:val="es-ES"/>
        </w:rPr>
        <w:t>al contará con dos viceministerios técnicos que tendrán las competencias dispuestas por la LOSCCA y el Código del Trabajo, respectivamente.</w:t>
      </w:r>
    </w:p>
    <w:p w:rsidR="00000000" w:rsidRDefault="007B7CC9">
      <w:pPr>
        <w:jc w:val="center"/>
        <w:rPr>
          <w:rFonts w:eastAsia="Times New Roman"/>
          <w:sz w:val="36"/>
          <w:szCs w:val="36"/>
          <w:lang w:val="es-ES"/>
        </w:rPr>
      </w:pPr>
      <w:r>
        <w:rPr>
          <w:rFonts w:eastAsia="Times New Roman"/>
          <w:b/>
          <w:bCs/>
          <w:sz w:val="36"/>
          <w:szCs w:val="36"/>
          <w:lang w:val="es-ES"/>
        </w:rPr>
        <w:br/>
      </w:r>
      <w:r>
        <w:rPr>
          <w:rFonts w:eastAsia="Times New Roman"/>
          <w:b/>
          <w:bCs/>
          <w:sz w:val="36"/>
          <w:szCs w:val="36"/>
          <w:lang w:val="es-ES"/>
        </w:rPr>
        <w:br/>
        <w:t>FUENTES DE LA PRESENTE EDICIÓN DEL ESTATUTO ORGÁNICO DE GESTIÓN POR PROCESOS DEL INSTITUTO DE LA NIÑEZ Y LA FAMILI</w:t>
      </w:r>
      <w:r>
        <w:rPr>
          <w:rFonts w:eastAsia="Times New Roman"/>
          <w:b/>
          <w:bCs/>
          <w:sz w:val="36"/>
          <w:szCs w:val="36"/>
          <w:lang w:val="es-ES"/>
        </w:rPr>
        <w:t>A - INFA</w:t>
      </w:r>
    </w:p>
    <w:p w:rsidR="007B7CC9" w:rsidRDefault="007B7CC9">
      <w:pPr>
        <w:divId w:val="1309360433"/>
        <w:rPr>
          <w:rFonts w:eastAsia="Times New Roman"/>
          <w:sz w:val="30"/>
          <w:szCs w:val="30"/>
          <w:lang w:val="es-ES"/>
        </w:rPr>
      </w:pP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1. Acuerdo 1405 (Registro Oficial Edición Especial 114, 2-IV-2009).</w:t>
      </w:r>
    </w:p>
    <w:sectPr w:rsidR="007B7C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C46CD2"/>
    <w:rsid w:val="007B7CC9"/>
    <w:rsid w:val="00C4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C4DD625-DE39-4987-B448-8AD4AA64E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t1">
    <w:name w:val="ct1"/>
    <w:basedOn w:val="Normal"/>
    <w:pPr>
      <w:pBdr>
        <w:bottom w:val="single" w:sz="6" w:space="0" w:color="auto"/>
        <w:right w:val="single" w:sz="6" w:space="0" w:color="auto"/>
      </w:pBdr>
      <w:spacing w:before="100" w:beforeAutospacing="1" w:after="100" w:afterAutospacing="1"/>
    </w:pPr>
  </w:style>
  <w:style w:type="paragraph" w:customStyle="1" w:styleId="ct2">
    <w:name w:val="ct2"/>
    <w:basedOn w:val="Normal"/>
    <w:pPr>
      <w:pBdr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/>
    </w:pPr>
  </w:style>
  <w:style w:type="paragraph" w:customStyle="1" w:styleId="ct3">
    <w:name w:val="ct3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4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5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9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3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9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6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6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3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0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40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0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6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5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7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7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45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8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6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file:///C:\App_Themes\Infobases\POLITADM\FFF1126.jpg" TargetMode="External"/><Relationship Id="rId5" Type="http://schemas.openxmlformats.org/officeDocument/2006/relationships/image" Target="file:///C:\App_Themes\Infobases\POLITADM\FFF1125.jpg" TargetMode="External"/><Relationship Id="rId4" Type="http://schemas.openxmlformats.org/officeDocument/2006/relationships/image" Target="file:///C:\App_Themes\Infobases\POLITADM\FFF1124.jp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67</Pages>
  <Words>15350</Words>
  <Characters>84431</Characters>
  <Application>Microsoft Office Word</Application>
  <DocSecurity>0</DocSecurity>
  <Lines>703</Lines>
  <Paragraphs>199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User_Gigabyte</dc:creator>
  <cp:keywords/>
  <dc:description/>
  <cp:lastModifiedBy>User_Gigabyte</cp:lastModifiedBy>
  <cp:revision>2</cp:revision>
  <dcterms:created xsi:type="dcterms:W3CDTF">2018-03-23T21:04:00Z</dcterms:created>
  <dcterms:modified xsi:type="dcterms:W3CDTF">2018-03-23T21:04:00Z</dcterms:modified>
</cp:coreProperties>
</file>