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3F70">
      <w:pPr>
        <w:pStyle w:val="NormalWeb"/>
      </w:pPr>
      <w:r>
        <w:rPr>
          <w:b/>
          <w:bCs/>
        </w:rPr>
        <w:t xml:space="preserve">Segundo Suplemento del Registro Oficial </w:t>
      </w:r>
      <w:proofErr w:type="gramStart"/>
      <w:r>
        <w:rPr>
          <w:b/>
          <w:bCs/>
        </w:rPr>
        <w:t>No.731 ,</w:t>
      </w:r>
      <w:proofErr w:type="gramEnd"/>
      <w:r>
        <w:rPr>
          <w:b/>
          <w:bCs/>
        </w:rPr>
        <w:t xml:space="preserve"> 25 de Junio 2012</w:t>
      </w:r>
    </w:p>
    <w:p w:rsidR="00000000" w:rsidRDefault="00073F70">
      <w:pPr>
        <w:pStyle w:val="NormalWeb"/>
      </w:pPr>
      <w:r>
        <w:rPr>
          <w:b/>
          <w:bCs/>
        </w:rPr>
        <w:t>Normativa:</w:t>
      </w:r>
      <w:r>
        <w:t xml:space="preserve"> Vigente</w:t>
      </w:r>
    </w:p>
    <w:p w:rsidR="00000000" w:rsidRDefault="00073F70">
      <w:pPr>
        <w:rPr>
          <w:rFonts w:eastAsia="Times New Roman"/>
          <w:sz w:val="22"/>
          <w:szCs w:val="22"/>
        </w:rPr>
      </w:pPr>
      <w:r>
        <w:rPr>
          <w:rFonts w:eastAsia="Times New Roman"/>
        </w:rPr>
        <w:t>REGLAMENTO GENERAL PARA LA APLICACIÓN DE LA LEY ORGÁNICA DE TRANSPORTE TERRESTRE, TRÁNSITO Y SEGURIDAD VIAL</w:t>
      </w:r>
    </w:p>
    <w:p w:rsidR="00000000" w:rsidRDefault="00073F70">
      <w:pPr>
        <w:jc w:val="center"/>
        <w:rPr>
          <w:rFonts w:eastAsia="Times New Roman"/>
          <w:sz w:val="22"/>
          <w:szCs w:val="22"/>
        </w:rPr>
      </w:pPr>
      <w:r>
        <w:rPr>
          <w:rFonts w:eastAsia="Times New Roman"/>
          <w:sz w:val="22"/>
          <w:szCs w:val="22"/>
        </w:rPr>
        <w:t>(Decreto No. 1196)</w:t>
      </w:r>
    </w:p>
    <w:p w:rsidR="00000000" w:rsidRDefault="00073F70">
      <w:pPr>
        <w:divId w:val="1737166354"/>
        <w:rPr>
          <w:rFonts w:eastAsia="Times New Roman"/>
          <w:sz w:val="22"/>
          <w:szCs w:val="22"/>
        </w:rPr>
      </w:pPr>
      <w:r>
        <w:rPr>
          <w:rFonts w:eastAsia="Times New Roman"/>
          <w:b/>
          <w:bCs/>
          <w:sz w:val="22"/>
          <w:szCs w:val="22"/>
          <w:u w:val="single"/>
        </w:rPr>
        <w:t>Notas:</w:t>
      </w:r>
      <w:r>
        <w:rPr>
          <w:rFonts w:eastAsia="Times New Roman"/>
          <w:sz w:val="22"/>
          <w:szCs w:val="22"/>
        </w:rPr>
        <w:br/>
      </w:r>
      <w:r>
        <w:rPr>
          <w:rFonts w:eastAsia="Times New Roman"/>
          <w:i/>
          <w:iCs/>
          <w:sz w:val="22"/>
          <w:szCs w:val="22"/>
        </w:rPr>
        <w:t>En aplicación a la reforma establecida en la Disposición Reformatoria Primera del Código Orgánico Integral Penal (R.O. 180-S, 10-II-2014), la denominación del "Código Penal" y del "Código de Procedimiento Penal" fue sustituida por "Código Orgánico Integral</w:t>
      </w:r>
      <w:r>
        <w:rPr>
          <w:rFonts w:eastAsia="Times New Roman"/>
          <w:i/>
          <w:iCs/>
          <w:sz w:val="22"/>
          <w:szCs w:val="22"/>
        </w:rPr>
        <w:t xml:space="preserve"> Penal".</w:t>
      </w:r>
      <w:r>
        <w:rPr>
          <w:rFonts w:eastAsia="Times New Roman"/>
          <w:sz w:val="22"/>
          <w:szCs w:val="22"/>
        </w:rPr>
        <w:br/>
      </w:r>
      <w:r>
        <w:rPr>
          <w:rFonts w:eastAsia="Times New Roman"/>
          <w:i/>
          <w:iCs/>
          <w:sz w:val="22"/>
          <w:szCs w:val="22"/>
        </w:rPr>
        <w:t>-En aplicación a la reforma establecida en la Disposición General del Decreto Ejecutivo 338, publicado en el Suplemento del Registro Oficial 263 de 9 de junio de 2014, se dispone que cuando una norma se refiera al Instituto Ecuatoriano de Normaliz</w:t>
      </w:r>
      <w:r>
        <w:rPr>
          <w:rFonts w:eastAsia="Times New Roman"/>
          <w:i/>
          <w:iCs/>
          <w:sz w:val="22"/>
          <w:szCs w:val="22"/>
        </w:rPr>
        <w:t>ación y al Organismo de Acreditación Ecuatoriana, se entenderá que se refiere al Servicio Ecuatoriano de Normalización y al Servicio de Acreditación Ecuatoriana.</w:t>
      </w:r>
      <w:r>
        <w:rPr>
          <w:rFonts w:eastAsia="Times New Roman"/>
          <w:i/>
          <w:iCs/>
          <w:sz w:val="22"/>
          <w:szCs w:val="22"/>
        </w:rPr>
        <w:br/>
        <w:t>- Mediante Disposición General del Decreto Ejecutivo No. 500, publicado en el Suplemento del R</w:t>
      </w:r>
      <w:r>
        <w:rPr>
          <w:rFonts w:eastAsia="Times New Roman"/>
          <w:i/>
          <w:iCs/>
          <w:sz w:val="22"/>
          <w:szCs w:val="22"/>
        </w:rPr>
        <w:t>egistro Oficial 395 de 12 de diciembre de 2014, se dispone sustituir en todas las disposiciones legales "Ministerio de Relaciones Laborales" por "Ministerio del Trabajo".</w:t>
      </w:r>
    </w:p>
    <w:p w:rsidR="00000000" w:rsidRDefault="00073F70">
      <w:pPr>
        <w:divId w:val="1350529105"/>
        <w:rPr>
          <w:rFonts w:eastAsia="Times New Roman"/>
          <w:sz w:val="22"/>
          <w:szCs w:val="22"/>
        </w:rPr>
      </w:pPr>
      <w:r>
        <w:rPr>
          <w:rFonts w:eastAsia="Times New Roman"/>
          <w:sz w:val="22"/>
          <w:szCs w:val="22"/>
        </w:rPr>
        <w:br/>
      </w:r>
      <w:r>
        <w:rPr>
          <w:rFonts w:eastAsia="Times New Roman"/>
          <w:sz w:val="22"/>
          <w:szCs w:val="22"/>
        </w:rPr>
        <w:br/>
        <w:t>Rafael Correa Delgado</w:t>
      </w:r>
      <w:r>
        <w:rPr>
          <w:rFonts w:eastAsia="Times New Roman"/>
          <w:sz w:val="22"/>
          <w:szCs w:val="22"/>
        </w:rPr>
        <w:br/>
        <w:t>PRESIDENTE CONSTITUCIONAL DE LA REPÚBLICA</w:t>
      </w:r>
      <w:r>
        <w:rPr>
          <w:rFonts w:eastAsia="Times New Roman"/>
          <w:sz w:val="22"/>
          <w:szCs w:val="22"/>
        </w:rPr>
        <w:br/>
      </w:r>
      <w:r>
        <w:rPr>
          <w:rFonts w:eastAsia="Times New Roman"/>
          <w:sz w:val="22"/>
          <w:szCs w:val="22"/>
        </w:rPr>
        <w:br/>
      </w:r>
      <w:r>
        <w:rPr>
          <w:rFonts w:eastAsia="Times New Roman"/>
          <w:b/>
          <w:bCs/>
          <w:sz w:val="22"/>
          <w:szCs w:val="22"/>
        </w:rPr>
        <w:t>Considerando:</w:t>
      </w:r>
      <w:r>
        <w:rPr>
          <w:rFonts w:eastAsia="Times New Roman"/>
          <w:sz w:val="22"/>
          <w:szCs w:val="22"/>
        </w:rPr>
        <w:br/>
      </w:r>
      <w:r>
        <w:rPr>
          <w:rFonts w:eastAsia="Times New Roman"/>
          <w:sz w:val="22"/>
          <w:szCs w:val="22"/>
        </w:rPr>
        <w:br/>
        <w:t>Que</w:t>
      </w:r>
      <w:r>
        <w:rPr>
          <w:rFonts w:eastAsia="Times New Roman"/>
          <w:sz w:val="22"/>
          <w:szCs w:val="22"/>
        </w:rPr>
        <w:t xml:space="preserve"> la Asamblea Nacional Constituyente expidió la Ley Orgánica de Transporte Terrestre, Tránsito y Seguridad Vial, promulgada en el Registro Oficial Suplemento No. 398 de 7 de agosto del 2008;</w:t>
      </w:r>
      <w:r>
        <w:rPr>
          <w:rFonts w:eastAsia="Times New Roman"/>
          <w:sz w:val="22"/>
          <w:szCs w:val="22"/>
        </w:rPr>
        <w:br/>
      </w:r>
      <w:r>
        <w:rPr>
          <w:rFonts w:eastAsia="Times New Roman"/>
          <w:sz w:val="22"/>
          <w:szCs w:val="22"/>
        </w:rPr>
        <w:br/>
        <w:t>Que el 29 de marzo de 2011 se publicó en el Registro Oficial Supl</w:t>
      </w:r>
      <w:r>
        <w:rPr>
          <w:rFonts w:eastAsia="Times New Roman"/>
          <w:sz w:val="22"/>
          <w:szCs w:val="22"/>
        </w:rPr>
        <w:t>emento 415, la Ley Orgánica reformatoria a la Ley Orgánica de Transporte Terrestre, Tránsito y Seguridad Vial;</w:t>
      </w:r>
      <w:r>
        <w:rPr>
          <w:rFonts w:eastAsia="Times New Roman"/>
          <w:sz w:val="22"/>
          <w:szCs w:val="22"/>
        </w:rPr>
        <w:br/>
      </w:r>
      <w:r>
        <w:rPr>
          <w:rFonts w:eastAsia="Times New Roman"/>
          <w:sz w:val="22"/>
          <w:szCs w:val="22"/>
        </w:rPr>
        <w:br/>
        <w:t xml:space="preserve">Que la antedicha ley reformatoria introdujo cambios sustanciales en la organización del sector del transporte, con la finalidad de armonizar la </w:t>
      </w:r>
      <w:r>
        <w:rPr>
          <w:rFonts w:eastAsia="Times New Roman"/>
          <w:sz w:val="22"/>
          <w:szCs w:val="22"/>
        </w:rPr>
        <w:t>ley con las disposiciones constitucionales que otorgan a los Gobiernos Regionales Autónomos Descentralizados competencias en materia de transporte terrestre, tránsito y seguridad vial; y,</w:t>
      </w:r>
      <w:r>
        <w:rPr>
          <w:rFonts w:eastAsia="Times New Roman"/>
          <w:sz w:val="22"/>
          <w:szCs w:val="22"/>
        </w:rPr>
        <w:br/>
      </w:r>
      <w:r>
        <w:rPr>
          <w:rFonts w:eastAsia="Times New Roman"/>
          <w:sz w:val="22"/>
          <w:szCs w:val="22"/>
        </w:rPr>
        <w:br/>
        <w:t>Que en tal virtud resulta también necesario armonizar las normas re</w:t>
      </w:r>
      <w:r>
        <w:rPr>
          <w:rFonts w:eastAsia="Times New Roman"/>
          <w:sz w:val="22"/>
          <w:szCs w:val="22"/>
        </w:rPr>
        <w:t>glamentarias a las disposiciones constitucionales y legales.</w:t>
      </w:r>
      <w:r>
        <w:rPr>
          <w:rFonts w:eastAsia="Times New Roman"/>
          <w:sz w:val="22"/>
          <w:szCs w:val="22"/>
        </w:rPr>
        <w:br/>
      </w:r>
      <w:r>
        <w:rPr>
          <w:rFonts w:eastAsia="Times New Roman"/>
          <w:sz w:val="22"/>
          <w:szCs w:val="22"/>
        </w:rPr>
        <w:br/>
        <w:t>En ejercicio de la facultad que le confiere el numeral 13 del Art. 147 de la Constitución de la República del Ecuador</w:t>
      </w:r>
      <w:r>
        <w:rPr>
          <w:rFonts w:eastAsia="Times New Roman"/>
          <w:sz w:val="22"/>
          <w:szCs w:val="22"/>
        </w:rPr>
        <w:br/>
      </w:r>
      <w:r>
        <w:rPr>
          <w:rFonts w:eastAsia="Times New Roman"/>
          <w:sz w:val="22"/>
          <w:szCs w:val="22"/>
        </w:rPr>
        <w:br/>
      </w:r>
      <w:r>
        <w:rPr>
          <w:rFonts w:eastAsia="Times New Roman"/>
          <w:b/>
          <w:bCs/>
          <w:sz w:val="22"/>
          <w:szCs w:val="22"/>
        </w:rPr>
        <w:t>Decreta:</w:t>
      </w:r>
      <w:r>
        <w:rPr>
          <w:rFonts w:eastAsia="Times New Roman"/>
          <w:sz w:val="22"/>
          <w:szCs w:val="22"/>
        </w:rPr>
        <w:br/>
      </w:r>
      <w:r>
        <w:rPr>
          <w:rFonts w:eastAsia="Times New Roman"/>
          <w:sz w:val="22"/>
          <w:szCs w:val="22"/>
        </w:rPr>
        <w:br/>
        <w:t>Expedir el REGLAMENTO GENERAL PARA LA APLICACIÓN DE LA LEY ORGÁNI</w:t>
      </w:r>
      <w:r>
        <w:rPr>
          <w:rFonts w:eastAsia="Times New Roman"/>
          <w:sz w:val="22"/>
          <w:szCs w:val="22"/>
        </w:rPr>
        <w:t>CA DE TRANSPORTE TERRESTRE, TRÁNSITO Y SEGURIDAD VIAL</w:t>
      </w:r>
    </w:p>
    <w:p w:rsidR="00000000" w:rsidRDefault="00073F70">
      <w:pPr>
        <w:jc w:val="center"/>
        <w:rPr>
          <w:rFonts w:eastAsia="Times New Roman"/>
          <w:sz w:val="27"/>
          <w:szCs w:val="27"/>
        </w:rPr>
      </w:pPr>
      <w:r>
        <w:rPr>
          <w:rFonts w:eastAsia="Times New Roman"/>
          <w:b/>
          <w:bCs/>
          <w:sz w:val="27"/>
          <w:szCs w:val="27"/>
        </w:rPr>
        <w:br/>
        <w:t>Título preliminar</w:t>
      </w:r>
    </w:p>
    <w:p w:rsidR="00000000" w:rsidRDefault="00073F70">
      <w:pPr>
        <w:divId w:val="1951736381"/>
        <w:rPr>
          <w:rFonts w:eastAsia="Times New Roman"/>
          <w:sz w:val="22"/>
          <w:szCs w:val="22"/>
        </w:rPr>
      </w:pPr>
      <w:r>
        <w:rPr>
          <w:rFonts w:eastAsia="Times New Roman"/>
          <w:b/>
          <w:bCs/>
          <w:sz w:val="22"/>
          <w:szCs w:val="22"/>
        </w:rPr>
        <w:t xml:space="preserve">Art. 1.- </w:t>
      </w:r>
      <w:r>
        <w:rPr>
          <w:rFonts w:eastAsia="Times New Roman"/>
          <w:sz w:val="22"/>
          <w:szCs w:val="22"/>
        </w:rPr>
        <w:t>El presente Reglamento establece las normas de aplicación a las que están sujetos los conductores, peatones, pasajeros y operadoras de transporte, así como las regulaciones p</w:t>
      </w:r>
      <w:r>
        <w:rPr>
          <w:rFonts w:eastAsia="Times New Roman"/>
          <w:sz w:val="22"/>
          <w:szCs w:val="22"/>
        </w:rPr>
        <w:t xml:space="preserve">ara los automotores y vehículos de tracción humana, animal y mecánica que circulen, transiten o </w:t>
      </w:r>
      <w:r>
        <w:rPr>
          <w:rFonts w:eastAsia="Times New Roman"/>
          <w:sz w:val="22"/>
          <w:szCs w:val="22"/>
        </w:rPr>
        <w:lastRenderedPageBreak/>
        <w:t>utilicen las carreteras y vías públicas o aquellas privadas abiertas al tránsito y transporte terrestre en el país.</w:t>
      </w:r>
    </w:p>
    <w:p w:rsidR="00000000" w:rsidRDefault="00073F70">
      <w:pPr>
        <w:rPr>
          <w:rFonts w:eastAsia="Times New Roman"/>
        </w:rPr>
      </w:pPr>
      <w:r>
        <w:rPr>
          <w:rFonts w:eastAsia="Times New Roman"/>
          <w:b/>
          <w:bCs/>
        </w:rPr>
        <w:t xml:space="preserve">Art. 2.- </w:t>
      </w:r>
      <w:r>
        <w:rPr>
          <w:rFonts w:eastAsia="Times New Roman"/>
        </w:rPr>
        <w:t>En adelante, para efectos del prese</w:t>
      </w:r>
      <w:r>
        <w:rPr>
          <w:rFonts w:eastAsia="Times New Roman"/>
        </w:rPr>
        <w:t>nte reglamento, se entenderá los siguientes términos:</w:t>
      </w:r>
      <w:r>
        <w:rPr>
          <w:rFonts w:eastAsia="Times New Roman"/>
        </w:rPr>
        <w:br/>
      </w:r>
      <w:r>
        <w:rPr>
          <w:rFonts w:eastAsia="Times New Roman"/>
        </w:rPr>
        <w:br/>
        <w:t>1. Ley Orgánica de Transporte Terrestre, Tránsito y Seguridad Vial: Ley Orgánica de Transporte Terrestre, o la Ley o LOTTTSV;</w:t>
      </w:r>
      <w:r>
        <w:rPr>
          <w:rFonts w:eastAsia="Times New Roman"/>
        </w:rPr>
        <w:br/>
      </w:r>
      <w:r>
        <w:rPr>
          <w:rFonts w:eastAsia="Times New Roman"/>
        </w:rPr>
        <w:br/>
        <w:t xml:space="preserve">2. Reglamento General para la Aplicación de la Ley Orgánica de Transporte </w:t>
      </w:r>
      <w:r>
        <w:rPr>
          <w:rFonts w:eastAsia="Times New Roman"/>
        </w:rPr>
        <w:t>Terrestre, Tránsito y Seguridad Vial: Reglamento;</w:t>
      </w:r>
      <w:r>
        <w:rPr>
          <w:rFonts w:eastAsia="Times New Roman"/>
        </w:rPr>
        <w:br/>
      </w:r>
      <w:r>
        <w:rPr>
          <w:rFonts w:eastAsia="Times New Roman"/>
        </w:rPr>
        <w:br/>
        <w:t>3. Agencia Nacional de Regulación y Control del Transporte Terrestre, Tránsito y Seguridad Vial: Agencia Nacional de Tránsito o ANT;</w:t>
      </w:r>
      <w:r>
        <w:rPr>
          <w:rFonts w:eastAsia="Times New Roman"/>
        </w:rPr>
        <w:br/>
      </w:r>
      <w:r>
        <w:rPr>
          <w:rFonts w:eastAsia="Times New Roman"/>
        </w:rPr>
        <w:br/>
        <w:t>4. Director Ejecutivo de la Agencia Nacional de Regulación y Control de</w:t>
      </w:r>
      <w:r>
        <w:rPr>
          <w:rFonts w:eastAsia="Times New Roman"/>
        </w:rPr>
        <w:t>l Transporte Terrestre, Tránsito y Seguridad Vial: Director Ejecutivo de la ANT;</w:t>
      </w:r>
      <w:r>
        <w:rPr>
          <w:rFonts w:eastAsia="Times New Roman"/>
        </w:rPr>
        <w:br/>
      </w:r>
      <w:r>
        <w:rPr>
          <w:rFonts w:eastAsia="Times New Roman"/>
        </w:rPr>
        <w:br/>
        <w:t>5. Comisión de Tránsito del Ecuador: CTE;</w:t>
      </w:r>
      <w:r>
        <w:rPr>
          <w:rFonts w:eastAsia="Times New Roman"/>
        </w:rPr>
        <w:br/>
      </w:r>
      <w:r>
        <w:rPr>
          <w:rFonts w:eastAsia="Times New Roman"/>
        </w:rPr>
        <w:br/>
        <w:t>6. Director Ejecutivo de la Comisión de Tránsito del Ecuador: Director Ejecutivo de la CTE;</w:t>
      </w:r>
      <w:r>
        <w:rPr>
          <w:rFonts w:eastAsia="Times New Roman"/>
        </w:rPr>
        <w:br/>
      </w:r>
      <w:r>
        <w:rPr>
          <w:rFonts w:eastAsia="Times New Roman"/>
        </w:rPr>
        <w:br/>
        <w:t>7. Unidades Administrativas Regionales</w:t>
      </w:r>
      <w:r>
        <w:rPr>
          <w:rFonts w:eastAsia="Times New Roman"/>
        </w:rPr>
        <w:t xml:space="preserve"> y Provinciales de Transporte Terrestre, Tránsito y Seguridad Vial: Unidades Administrativas Regionales y Provinciales o Unidades Administrativas;</w:t>
      </w:r>
      <w:r>
        <w:rPr>
          <w:rFonts w:eastAsia="Times New Roman"/>
        </w:rPr>
        <w:br/>
      </w:r>
      <w:r>
        <w:rPr>
          <w:rFonts w:eastAsia="Times New Roman"/>
        </w:rPr>
        <w:br/>
        <w:t xml:space="preserve">8. Gobiernos Autónomos Descentralizados: </w:t>
      </w:r>
      <w:proofErr w:type="spellStart"/>
      <w:r>
        <w:rPr>
          <w:rFonts w:eastAsia="Times New Roman"/>
        </w:rPr>
        <w:t>GADs</w:t>
      </w:r>
      <w:proofErr w:type="spellEnd"/>
      <w:r>
        <w:rPr>
          <w:rFonts w:eastAsia="Times New Roman"/>
        </w:rPr>
        <w:br/>
      </w:r>
      <w:r>
        <w:rPr>
          <w:rFonts w:eastAsia="Times New Roman"/>
        </w:rPr>
        <w:br/>
        <w:t xml:space="preserve">9. Gobiernos Autónomos Descentralizados Regionales: </w:t>
      </w:r>
      <w:proofErr w:type="spellStart"/>
      <w:r>
        <w:rPr>
          <w:rFonts w:eastAsia="Times New Roman"/>
        </w:rPr>
        <w:t>GADs</w:t>
      </w:r>
      <w:proofErr w:type="spellEnd"/>
      <w:r>
        <w:rPr>
          <w:rFonts w:eastAsia="Times New Roman"/>
        </w:rPr>
        <w:t xml:space="preserve"> Regi</w:t>
      </w:r>
      <w:r>
        <w:rPr>
          <w:rFonts w:eastAsia="Times New Roman"/>
        </w:rPr>
        <w:t>onales;</w:t>
      </w:r>
      <w:r>
        <w:rPr>
          <w:rFonts w:eastAsia="Times New Roman"/>
        </w:rPr>
        <w:br/>
      </w:r>
      <w:r>
        <w:rPr>
          <w:rFonts w:eastAsia="Times New Roman"/>
        </w:rPr>
        <w:br/>
        <w:t xml:space="preserve">10. Gobiernos Autónomos Descentralizados Metropolitanos: </w:t>
      </w:r>
      <w:proofErr w:type="spellStart"/>
      <w:r>
        <w:rPr>
          <w:rFonts w:eastAsia="Times New Roman"/>
        </w:rPr>
        <w:t>GADs</w:t>
      </w:r>
      <w:proofErr w:type="spellEnd"/>
      <w:r>
        <w:rPr>
          <w:rFonts w:eastAsia="Times New Roman"/>
        </w:rPr>
        <w:t xml:space="preserve"> Metropolitanos;</w:t>
      </w:r>
      <w:r>
        <w:rPr>
          <w:rFonts w:eastAsia="Times New Roman"/>
        </w:rPr>
        <w:br/>
      </w:r>
      <w:r>
        <w:rPr>
          <w:rFonts w:eastAsia="Times New Roman"/>
        </w:rPr>
        <w:br/>
        <w:t xml:space="preserve">11. Gobiernos Autónomos Descentralizados Municipales: </w:t>
      </w:r>
      <w:proofErr w:type="spellStart"/>
      <w:r>
        <w:rPr>
          <w:rFonts w:eastAsia="Times New Roman"/>
        </w:rPr>
        <w:t>GADs</w:t>
      </w:r>
      <w:proofErr w:type="spellEnd"/>
      <w:r>
        <w:rPr>
          <w:rFonts w:eastAsia="Times New Roman"/>
        </w:rPr>
        <w:t xml:space="preserve"> Municipales;</w:t>
      </w:r>
      <w:r>
        <w:rPr>
          <w:rFonts w:eastAsia="Times New Roman"/>
        </w:rPr>
        <w:br/>
      </w:r>
      <w:r>
        <w:rPr>
          <w:rFonts w:eastAsia="Times New Roman"/>
        </w:rPr>
        <w:br/>
        <w:t>12. Unidades de Control de Transporte Terrestre, Tránsito y Seguridad Vial de los Gobiernos Aut</w:t>
      </w:r>
      <w:r>
        <w:rPr>
          <w:rFonts w:eastAsia="Times New Roman"/>
        </w:rPr>
        <w:t xml:space="preserve">ónomos Descentralizados: Unidades de Control de los </w:t>
      </w:r>
      <w:proofErr w:type="spellStart"/>
      <w:r>
        <w:rPr>
          <w:rFonts w:eastAsia="Times New Roman"/>
        </w:rPr>
        <w:t>GADs</w:t>
      </w:r>
      <w:proofErr w:type="spellEnd"/>
      <w:r>
        <w:rPr>
          <w:rFonts w:eastAsia="Times New Roman"/>
        </w:rPr>
        <w:t>;</w:t>
      </w:r>
      <w:r>
        <w:rPr>
          <w:rFonts w:eastAsia="Times New Roman"/>
        </w:rPr>
        <w:br/>
      </w:r>
      <w:r>
        <w:rPr>
          <w:rFonts w:eastAsia="Times New Roman"/>
        </w:rPr>
        <w:br/>
        <w:t>13. Consejo Consultivo Nacional de Transporte Terrestre, Tránsito y Seguridad Vial: Consejo Consultivo Nacional;</w:t>
      </w:r>
    </w:p>
    <w:p w:rsidR="00000000" w:rsidRDefault="00073F70">
      <w:pPr>
        <w:divId w:val="1085344951"/>
        <w:rPr>
          <w:rFonts w:eastAsia="Times New Roman"/>
          <w:sz w:val="22"/>
          <w:szCs w:val="22"/>
        </w:rPr>
      </w:pPr>
      <w:r>
        <w:rPr>
          <w:rFonts w:eastAsia="Times New Roman"/>
          <w:b/>
          <w:bCs/>
          <w:sz w:val="22"/>
          <w:szCs w:val="22"/>
        </w:rPr>
        <w:t xml:space="preserve">Art. 3.- </w:t>
      </w:r>
      <w:r>
        <w:rPr>
          <w:rFonts w:eastAsia="Times New Roman"/>
          <w:sz w:val="22"/>
          <w:szCs w:val="22"/>
        </w:rPr>
        <w:t xml:space="preserve">El sistema de gestión de la Agencia Nacional de Tránsito de la Comisión de </w:t>
      </w:r>
      <w:r>
        <w:rPr>
          <w:rFonts w:eastAsia="Times New Roman"/>
          <w:sz w:val="22"/>
          <w:szCs w:val="22"/>
        </w:rPr>
        <w:t>Tránsito del Ecuador se sustentará en un proceso continuo de planeamiento estratégico; de gestión por procesos; de medición y control de calidad; de sistemas de mejora continua que incluyan auditorias de gestión; de autonomía de gestión administrativa, eco</w:t>
      </w:r>
      <w:r>
        <w:rPr>
          <w:rFonts w:eastAsia="Times New Roman"/>
          <w:sz w:val="22"/>
          <w:szCs w:val="22"/>
        </w:rPr>
        <w:t>nómica, funcional y operativa; de desarrollo sustentable del medio ambiente; de responsabilidad social; y de sistemas de transparencia y rendición de cuentas respecto de la gestión y servicios que ofrece a la ciudadanía.</w:t>
      </w:r>
    </w:p>
    <w:p w:rsidR="00000000" w:rsidRDefault="00073F70">
      <w:pPr>
        <w:divId w:val="1195115754"/>
        <w:rPr>
          <w:rFonts w:eastAsia="Times New Roman"/>
          <w:sz w:val="22"/>
          <w:szCs w:val="22"/>
        </w:rPr>
      </w:pPr>
      <w:r>
        <w:rPr>
          <w:rFonts w:eastAsia="Times New Roman"/>
          <w:b/>
          <w:bCs/>
          <w:sz w:val="22"/>
          <w:szCs w:val="22"/>
        </w:rPr>
        <w:t xml:space="preserve">Art. 4.- </w:t>
      </w:r>
      <w:r>
        <w:rPr>
          <w:rFonts w:eastAsia="Times New Roman"/>
          <w:sz w:val="22"/>
          <w:szCs w:val="22"/>
        </w:rPr>
        <w:t xml:space="preserve">La autonomía funcional es </w:t>
      </w:r>
      <w:r>
        <w:rPr>
          <w:rFonts w:eastAsia="Times New Roman"/>
          <w:sz w:val="22"/>
          <w:szCs w:val="22"/>
        </w:rPr>
        <w:t>la capacidad que tiene la Agencia Nacional de Tránsito para crear los medios y desarrollar las políticas generales emanadas del Ministerio del sector, garantizando un nivel óptimo de satisfacción de los usuarios, estableciendo y monitoreando el cumplimient</w:t>
      </w:r>
      <w:r>
        <w:rPr>
          <w:rFonts w:eastAsia="Times New Roman"/>
          <w:sz w:val="22"/>
          <w:szCs w:val="22"/>
        </w:rPr>
        <w:t>o de metas, objetivos y estándares de calidad de servicio.</w:t>
      </w:r>
      <w:r>
        <w:rPr>
          <w:rFonts w:eastAsia="Times New Roman"/>
          <w:sz w:val="22"/>
          <w:szCs w:val="22"/>
        </w:rPr>
        <w:br/>
      </w:r>
      <w:r>
        <w:rPr>
          <w:rFonts w:eastAsia="Times New Roman"/>
          <w:sz w:val="22"/>
          <w:szCs w:val="22"/>
        </w:rPr>
        <w:br/>
      </w:r>
      <w:r>
        <w:rPr>
          <w:rFonts w:eastAsia="Times New Roman"/>
          <w:sz w:val="22"/>
          <w:szCs w:val="22"/>
        </w:rPr>
        <w:lastRenderedPageBreak/>
        <w:t>La autonomía administrativa es la capacidad de la Agencia Nacional de Tránsito y la CTE de:</w:t>
      </w:r>
      <w:r>
        <w:rPr>
          <w:rFonts w:eastAsia="Times New Roman"/>
          <w:sz w:val="22"/>
          <w:szCs w:val="22"/>
        </w:rPr>
        <w:br/>
      </w:r>
      <w:r>
        <w:rPr>
          <w:rFonts w:eastAsia="Times New Roman"/>
          <w:sz w:val="22"/>
          <w:szCs w:val="22"/>
        </w:rPr>
        <w:br/>
        <w:t>1. Establecer la estructura orgánica óptima, mantener y administrar el recurso humano requerido para es</w:t>
      </w:r>
      <w:r>
        <w:rPr>
          <w:rFonts w:eastAsia="Times New Roman"/>
          <w:sz w:val="22"/>
          <w:szCs w:val="22"/>
        </w:rPr>
        <w:t>ta estructura.</w:t>
      </w:r>
      <w:r>
        <w:rPr>
          <w:rFonts w:eastAsia="Times New Roman"/>
          <w:sz w:val="22"/>
          <w:szCs w:val="22"/>
        </w:rPr>
        <w:br/>
      </w:r>
      <w:r>
        <w:rPr>
          <w:rFonts w:eastAsia="Times New Roman"/>
          <w:sz w:val="22"/>
          <w:szCs w:val="22"/>
        </w:rPr>
        <w:br/>
        <w:t>2. Administrar sus recursos de manera desconcentrada.</w:t>
      </w:r>
      <w:r>
        <w:rPr>
          <w:rFonts w:eastAsia="Times New Roman"/>
          <w:sz w:val="22"/>
          <w:szCs w:val="22"/>
        </w:rPr>
        <w:br/>
      </w:r>
      <w:r>
        <w:rPr>
          <w:rFonts w:eastAsia="Times New Roman"/>
          <w:sz w:val="22"/>
          <w:szCs w:val="22"/>
        </w:rPr>
        <w:br/>
        <w:t>La autonomía financiera es la capacidad de la Agencia Nacional de Tránsito y de la CTE de administrar los recursos financieros producto de su autogestión y de las transferencias del gob</w:t>
      </w:r>
      <w:r>
        <w:rPr>
          <w:rFonts w:eastAsia="Times New Roman"/>
          <w:sz w:val="22"/>
          <w:szCs w:val="22"/>
        </w:rPr>
        <w:t>ierno, los que estarán destinados exclusivamente para el financiamiento del presupuesto de la institución, en base a su Plan Operativo Anual Integral y Plan Anual de Inversión.</w:t>
      </w:r>
      <w:r>
        <w:rPr>
          <w:rFonts w:eastAsia="Times New Roman"/>
          <w:sz w:val="22"/>
          <w:szCs w:val="22"/>
        </w:rPr>
        <w:br/>
      </w:r>
      <w:r>
        <w:rPr>
          <w:rFonts w:eastAsia="Times New Roman"/>
          <w:sz w:val="22"/>
          <w:szCs w:val="22"/>
        </w:rPr>
        <w:br/>
        <w:t>La autonomía presupuestaria es la capacidad que tiene la Agencia Nacional de T</w:t>
      </w:r>
      <w:r>
        <w:rPr>
          <w:rFonts w:eastAsia="Times New Roman"/>
          <w:sz w:val="22"/>
          <w:szCs w:val="22"/>
        </w:rPr>
        <w:t>ránsito y la CTE para elaborar la proforma presupuestaria en base a su Plan Operativo Anual para ser conocida y aprobada por el Directorio de la Agencia Nacional de Tránsito.</w:t>
      </w:r>
    </w:p>
    <w:p w:rsidR="00000000" w:rsidRDefault="00073F70">
      <w:pPr>
        <w:jc w:val="center"/>
        <w:rPr>
          <w:rFonts w:eastAsia="Times New Roman"/>
          <w:sz w:val="27"/>
          <w:szCs w:val="27"/>
        </w:rPr>
      </w:pPr>
      <w:r>
        <w:rPr>
          <w:rFonts w:eastAsia="Times New Roman"/>
          <w:b/>
          <w:bCs/>
          <w:sz w:val="27"/>
          <w:szCs w:val="27"/>
        </w:rPr>
        <w:br/>
        <w:t>Libro I</w:t>
      </w:r>
      <w:r>
        <w:rPr>
          <w:rFonts w:eastAsia="Times New Roman"/>
          <w:b/>
          <w:bCs/>
          <w:sz w:val="27"/>
          <w:szCs w:val="27"/>
        </w:rPr>
        <w:br/>
        <w:t>DE LA ORGANIZACIÓN DEL SECTOR</w:t>
      </w:r>
    </w:p>
    <w:p w:rsidR="00000000" w:rsidRDefault="00073F70">
      <w:pPr>
        <w:jc w:val="center"/>
        <w:rPr>
          <w:rFonts w:eastAsia="Times New Roman"/>
          <w:sz w:val="27"/>
          <w:szCs w:val="27"/>
        </w:rPr>
      </w:pPr>
      <w:r>
        <w:rPr>
          <w:rFonts w:eastAsia="Times New Roman"/>
          <w:b/>
          <w:bCs/>
          <w:sz w:val="27"/>
          <w:szCs w:val="27"/>
        </w:rPr>
        <w:br/>
        <w:t>Título I</w:t>
      </w:r>
      <w:r>
        <w:rPr>
          <w:rFonts w:eastAsia="Times New Roman"/>
          <w:b/>
          <w:bCs/>
          <w:sz w:val="27"/>
          <w:szCs w:val="27"/>
        </w:rPr>
        <w:br/>
        <w:t>DE LOS ORGANISMOS DEL TRANSPORTE</w:t>
      </w:r>
      <w:r>
        <w:rPr>
          <w:rFonts w:eastAsia="Times New Roman"/>
          <w:b/>
          <w:bCs/>
          <w:sz w:val="27"/>
          <w:szCs w:val="27"/>
        </w:rPr>
        <w:t xml:space="preserve"> TERRESTRE, TRÁNSITO Y SEGURIDAD VIAL</w:t>
      </w:r>
    </w:p>
    <w:p w:rsidR="00000000" w:rsidRDefault="00073F70">
      <w:pPr>
        <w:jc w:val="center"/>
        <w:rPr>
          <w:rFonts w:eastAsia="Times New Roman"/>
        </w:rPr>
      </w:pPr>
      <w:r>
        <w:rPr>
          <w:rFonts w:eastAsia="Times New Roman"/>
          <w:b/>
          <w:bCs/>
        </w:rPr>
        <w:br/>
        <w:t>Capítulo I</w:t>
      </w:r>
      <w:r>
        <w:rPr>
          <w:rFonts w:eastAsia="Times New Roman"/>
          <w:b/>
          <w:bCs/>
        </w:rPr>
        <w:br/>
        <w:t>DE LA AGENCIA NACIONAL DE TRÁNSITO</w:t>
      </w:r>
    </w:p>
    <w:p w:rsidR="00000000" w:rsidRDefault="00073F70">
      <w:pPr>
        <w:divId w:val="2112701811"/>
        <w:rPr>
          <w:rFonts w:eastAsia="Times New Roman"/>
          <w:sz w:val="22"/>
          <w:szCs w:val="22"/>
        </w:rPr>
      </w:pPr>
      <w:r>
        <w:rPr>
          <w:rFonts w:eastAsia="Times New Roman"/>
          <w:b/>
          <w:bCs/>
          <w:sz w:val="22"/>
          <w:szCs w:val="22"/>
        </w:rPr>
        <w:t xml:space="preserve">Art. 5.- </w:t>
      </w:r>
      <w:r>
        <w:rPr>
          <w:rFonts w:eastAsia="Times New Roman"/>
          <w:sz w:val="22"/>
          <w:szCs w:val="22"/>
        </w:rPr>
        <w:t xml:space="preserve">La Agencia Nacional de Tránsito es el ente responsable encargado de ejecutar las políticas y decisiones dictadas por el Ministerio del sector, en el ámbito de su </w:t>
      </w:r>
      <w:r>
        <w:rPr>
          <w:rFonts w:eastAsia="Times New Roman"/>
          <w:sz w:val="22"/>
          <w:szCs w:val="22"/>
        </w:rPr>
        <w:t xml:space="preserve">competencia, sin perjuicio de las atribuciones de los </w:t>
      </w:r>
      <w:proofErr w:type="spellStart"/>
      <w:r>
        <w:rPr>
          <w:rFonts w:eastAsia="Times New Roman"/>
          <w:sz w:val="22"/>
          <w:szCs w:val="22"/>
        </w:rPr>
        <w:t>GADs</w:t>
      </w:r>
      <w:proofErr w:type="spellEnd"/>
      <w:r>
        <w:rPr>
          <w:rFonts w:eastAsia="Times New Roman"/>
          <w:sz w:val="22"/>
          <w:szCs w:val="22"/>
        </w:rPr>
        <w:t>.</w:t>
      </w:r>
      <w:r>
        <w:rPr>
          <w:rFonts w:eastAsia="Times New Roman"/>
          <w:sz w:val="22"/>
          <w:szCs w:val="22"/>
        </w:rPr>
        <w:br/>
      </w:r>
      <w:r>
        <w:rPr>
          <w:rFonts w:eastAsia="Times New Roman"/>
          <w:sz w:val="22"/>
          <w:szCs w:val="22"/>
        </w:rPr>
        <w:br/>
        <w:t>Su organización, estructura y competencias se regirán por la Ley, este Reglamento y demás normas aplicables.</w:t>
      </w:r>
    </w:p>
    <w:p w:rsidR="00000000" w:rsidRDefault="00073F70">
      <w:pPr>
        <w:jc w:val="center"/>
        <w:rPr>
          <w:rFonts w:eastAsia="Times New Roman"/>
        </w:rPr>
      </w:pPr>
      <w:r>
        <w:rPr>
          <w:rFonts w:eastAsia="Times New Roman"/>
          <w:b/>
          <w:bCs/>
        </w:rPr>
        <w:br/>
        <w:t>Sección I</w:t>
      </w:r>
      <w:r>
        <w:rPr>
          <w:rFonts w:eastAsia="Times New Roman"/>
          <w:b/>
          <w:bCs/>
        </w:rPr>
        <w:br/>
        <w:t>DEL DIRECTORIO DE LA AGENCIA NACIONAL DE TRÁNSITO</w:t>
      </w:r>
    </w:p>
    <w:p w:rsidR="00000000" w:rsidRDefault="00073F70">
      <w:pPr>
        <w:divId w:val="1887981573"/>
        <w:rPr>
          <w:rFonts w:eastAsia="Times New Roman"/>
          <w:sz w:val="22"/>
          <w:szCs w:val="22"/>
        </w:rPr>
      </w:pPr>
      <w:r>
        <w:rPr>
          <w:rFonts w:eastAsia="Times New Roman"/>
          <w:b/>
          <w:bCs/>
          <w:sz w:val="22"/>
          <w:szCs w:val="22"/>
        </w:rPr>
        <w:t xml:space="preserve">Art. 6.- </w:t>
      </w:r>
      <w:r>
        <w:rPr>
          <w:rFonts w:eastAsia="Times New Roman"/>
          <w:sz w:val="22"/>
          <w:szCs w:val="22"/>
        </w:rPr>
        <w:t>El Directorio es</w:t>
      </w:r>
      <w:r>
        <w:rPr>
          <w:rFonts w:eastAsia="Times New Roman"/>
          <w:sz w:val="22"/>
          <w:szCs w:val="22"/>
        </w:rPr>
        <w:t xml:space="preserve"> el ente de gobierno de la Agencia Nacional de Tránsito y estará integrado en la forma prevista en el artículo 18 de la Ley Orgánica de Transporte.</w:t>
      </w:r>
    </w:p>
    <w:p w:rsidR="00000000" w:rsidRDefault="00073F70">
      <w:pPr>
        <w:divId w:val="1628973315"/>
        <w:rPr>
          <w:rFonts w:eastAsia="Times New Roman"/>
          <w:sz w:val="22"/>
          <w:szCs w:val="22"/>
        </w:rPr>
      </w:pPr>
      <w:r>
        <w:rPr>
          <w:rFonts w:eastAsia="Times New Roman"/>
          <w:b/>
          <w:bCs/>
          <w:sz w:val="22"/>
          <w:szCs w:val="22"/>
        </w:rPr>
        <w:t xml:space="preserve">Art. 7.- </w:t>
      </w:r>
      <w:r>
        <w:rPr>
          <w:rFonts w:eastAsia="Times New Roman"/>
          <w:sz w:val="22"/>
          <w:szCs w:val="22"/>
        </w:rPr>
        <w:t xml:space="preserve">El quórum de asistencia a las sesiones del Directorio será de tres (3) miembros. Las decisiones se </w:t>
      </w:r>
      <w:r>
        <w:rPr>
          <w:rFonts w:eastAsia="Times New Roman"/>
          <w:sz w:val="22"/>
          <w:szCs w:val="22"/>
        </w:rPr>
        <w:t>adoptarán con la mayoría de votos de sus miembros.</w:t>
      </w:r>
      <w:r>
        <w:rPr>
          <w:rFonts w:eastAsia="Times New Roman"/>
          <w:sz w:val="22"/>
          <w:szCs w:val="22"/>
        </w:rPr>
        <w:br/>
      </w:r>
      <w:r>
        <w:rPr>
          <w:rFonts w:eastAsia="Times New Roman"/>
          <w:sz w:val="22"/>
          <w:szCs w:val="22"/>
        </w:rPr>
        <w:br/>
        <w:t>La convocatoria para las sesiones se hará con por lo menos 48 horas de anticipación, en la que constará el orden del día, adjuntándose copia de la documentación relacionada con los asuntos a tratarse, sal</w:t>
      </w:r>
      <w:r>
        <w:rPr>
          <w:rFonts w:eastAsia="Times New Roman"/>
          <w:sz w:val="22"/>
          <w:szCs w:val="22"/>
        </w:rPr>
        <w:t>vo el caso de ser reservados.</w:t>
      </w:r>
      <w:r>
        <w:rPr>
          <w:rFonts w:eastAsia="Times New Roman"/>
          <w:sz w:val="22"/>
          <w:szCs w:val="22"/>
        </w:rPr>
        <w:br/>
      </w:r>
      <w:r>
        <w:rPr>
          <w:rFonts w:eastAsia="Times New Roman"/>
          <w:sz w:val="22"/>
          <w:szCs w:val="22"/>
        </w:rPr>
        <w:br/>
        <w:t>De las sesiones del Directorio se elaborará el acta correspondiente que contendrá el detalle de los asuntos tratados, de las resoluciones adoptadas, la fecha de la sesión, los participantes y las firmas del Presidente y del S</w:t>
      </w:r>
      <w:r>
        <w:rPr>
          <w:rFonts w:eastAsia="Times New Roman"/>
          <w:sz w:val="22"/>
          <w:szCs w:val="22"/>
        </w:rPr>
        <w:t>ecretario, este último que dará fe.</w:t>
      </w:r>
    </w:p>
    <w:p w:rsidR="00000000" w:rsidRDefault="00073F70">
      <w:pPr>
        <w:divId w:val="1624576955"/>
        <w:rPr>
          <w:rFonts w:eastAsia="Times New Roman"/>
          <w:sz w:val="22"/>
          <w:szCs w:val="22"/>
        </w:rPr>
      </w:pPr>
      <w:r>
        <w:rPr>
          <w:rFonts w:eastAsia="Times New Roman"/>
          <w:b/>
          <w:bCs/>
          <w:sz w:val="22"/>
          <w:szCs w:val="22"/>
        </w:rPr>
        <w:t xml:space="preserve">Art. 8.- </w:t>
      </w:r>
      <w:r>
        <w:rPr>
          <w:rFonts w:eastAsia="Times New Roman"/>
          <w:sz w:val="22"/>
          <w:szCs w:val="22"/>
        </w:rPr>
        <w:t>Las resoluciones aprobadas por el Directorio se publicarán en el Registro Oficial, luego de aprobada el acta correspondiente en la siguiente sesión del Directorio. El Director Ejecutivo de la Agencia Nacional de</w:t>
      </w:r>
      <w:r>
        <w:rPr>
          <w:rFonts w:eastAsia="Times New Roman"/>
          <w:sz w:val="22"/>
          <w:szCs w:val="22"/>
        </w:rPr>
        <w:t xml:space="preserve"> Tránsito, dentro de los cinco días subsiguientes a la aprobación del acta, la enviará al Registro Oficial para su publicación.</w:t>
      </w:r>
    </w:p>
    <w:p w:rsidR="00000000" w:rsidRDefault="00073F70">
      <w:pPr>
        <w:divId w:val="175655973"/>
        <w:rPr>
          <w:rFonts w:eastAsia="Times New Roman"/>
          <w:sz w:val="22"/>
          <w:szCs w:val="22"/>
        </w:rPr>
      </w:pPr>
      <w:r>
        <w:rPr>
          <w:rFonts w:eastAsia="Times New Roman"/>
          <w:b/>
          <w:bCs/>
          <w:sz w:val="22"/>
          <w:szCs w:val="22"/>
        </w:rPr>
        <w:t xml:space="preserve">Art. 9.- </w:t>
      </w:r>
      <w:r>
        <w:rPr>
          <w:rFonts w:eastAsia="Times New Roman"/>
          <w:sz w:val="22"/>
          <w:szCs w:val="22"/>
        </w:rPr>
        <w:t xml:space="preserve">Además de las atribuciones previstas en el artículo 20 de la Ley Orgánica de Transporte, corresponde al Directorio las </w:t>
      </w:r>
      <w:r>
        <w:rPr>
          <w:rFonts w:eastAsia="Times New Roman"/>
          <w:sz w:val="22"/>
          <w:szCs w:val="22"/>
        </w:rPr>
        <w:t>siguientes:</w:t>
      </w:r>
    </w:p>
    <w:p w:rsidR="00000000" w:rsidRDefault="00073F70">
      <w:pPr>
        <w:pStyle w:val="HTMLconformatoprevio"/>
        <w:divId w:val="175655973"/>
      </w:pPr>
      <w:r>
        <w:tab/>
      </w:r>
    </w:p>
    <w:p w:rsidR="00000000" w:rsidRDefault="00073F70">
      <w:pPr>
        <w:pStyle w:val="HTMLconformatoprevio"/>
        <w:divId w:val="175655973"/>
      </w:pPr>
      <w:r>
        <w:lastRenderedPageBreak/>
        <w:tab/>
      </w:r>
    </w:p>
    <w:p w:rsidR="00000000" w:rsidRDefault="00073F70">
      <w:pPr>
        <w:divId w:val="175655973"/>
        <w:rPr>
          <w:rFonts w:eastAsia="Times New Roman"/>
          <w:sz w:val="22"/>
          <w:szCs w:val="22"/>
        </w:rPr>
      </w:pPr>
      <w:r>
        <w:rPr>
          <w:rFonts w:eastAsia="Times New Roman"/>
          <w:sz w:val="22"/>
          <w:szCs w:val="22"/>
        </w:rPr>
        <w:br/>
        <w:t>1. Aprobar el Plan Estratégico de la Agencia Nacional de Tránsito y evaluar su ejecución;</w:t>
      </w:r>
      <w:r>
        <w:rPr>
          <w:rFonts w:eastAsia="Times New Roman"/>
          <w:sz w:val="22"/>
          <w:szCs w:val="22"/>
        </w:rPr>
        <w:br/>
      </w:r>
      <w:r>
        <w:rPr>
          <w:rFonts w:eastAsia="Times New Roman"/>
          <w:sz w:val="22"/>
          <w:szCs w:val="22"/>
        </w:rPr>
        <w:br/>
        <w:t>2. Normar los casos en los cuales la obtención de los títulos habilitantes que le corresponda otorgar en el ámbito de su competencia, deberán ser o</w:t>
      </w:r>
      <w:r>
        <w:rPr>
          <w:rFonts w:eastAsia="Times New Roman"/>
          <w:sz w:val="22"/>
          <w:szCs w:val="22"/>
        </w:rPr>
        <w:t>bjeto de un proceso competitivo;</w:t>
      </w:r>
      <w:r>
        <w:rPr>
          <w:rFonts w:eastAsia="Times New Roman"/>
          <w:sz w:val="22"/>
          <w:szCs w:val="22"/>
        </w:rPr>
        <w:br/>
      </w:r>
      <w:r>
        <w:rPr>
          <w:rFonts w:eastAsia="Times New Roman"/>
          <w:sz w:val="22"/>
          <w:szCs w:val="22"/>
        </w:rPr>
        <w:br/>
        <w:t>3. Establecer las normas y dictar los instructivos que regirán la homologación de los medios y sistemas de transporte terrestre;</w:t>
      </w:r>
      <w:r>
        <w:rPr>
          <w:rFonts w:eastAsia="Times New Roman"/>
          <w:sz w:val="22"/>
          <w:szCs w:val="22"/>
        </w:rPr>
        <w:br/>
      </w:r>
      <w:r>
        <w:rPr>
          <w:rFonts w:eastAsia="Times New Roman"/>
          <w:sz w:val="22"/>
          <w:szCs w:val="22"/>
        </w:rPr>
        <w:br/>
        <w:t xml:space="preserve">4. Expedir los Reglamentos en los que consten las especificaciones de seguridad, técnicas y </w:t>
      </w:r>
      <w:r>
        <w:rPr>
          <w:rFonts w:eastAsia="Times New Roman"/>
          <w:sz w:val="22"/>
          <w:szCs w:val="22"/>
        </w:rPr>
        <w:t>operacionales de los servicios de transporte terrestre, sus tipos, y de los vehículos con los que se prestan los servicios de transporte, y en general, todas las especificaciones técnicas y operativas necesarias para la aplicación de la Ley y este Reglamen</w:t>
      </w:r>
      <w:r>
        <w:rPr>
          <w:rFonts w:eastAsia="Times New Roman"/>
          <w:sz w:val="22"/>
          <w:szCs w:val="22"/>
        </w:rPr>
        <w:t>to;</w:t>
      </w:r>
      <w:r>
        <w:rPr>
          <w:rFonts w:eastAsia="Times New Roman"/>
          <w:sz w:val="22"/>
          <w:szCs w:val="22"/>
        </w:rPr>
        <w:br/>
      </w:r>
      <w:r>
        <w:rPr>
          <w:rFonts w:eastAsia="Times New Roman"/>
          <w:sz w:val="22"/>
          <w:szCs w:val="22"/>
        </w:rPr>
        <w:br/>
        <w:t xml:space="preserve">5. Fijar los criterios y porcentajes para la distribución de los recursos provenientes de los derechos derivados de la emisión de licencias, permisos, matrículas, títulos de propiedad, placas, especies, regalías y multas, que le correspondan según el </w:t>
      </w:r>
      <w:r>
        <w:rPr>
          <w:rFonts w:eastAsia="Times New Roman"/>
          <w:sz w:val="22"/>
          <w:szCs w:val="22"/>
        </w:rPr>
        <w:t>ámbito de su competencia;</w:t>
      </w:r>
      <w:r>
        <w:rPr>
          <w:rFonts w:eastAsia="Times New Roman"/>
          <w:sz w:val="22"/>
          <w:szCs w:val="22"/>
        </w:rPr>
        <w:br/>
      </w:r>
      <w:r>
        <w:rPr>
          <w:rFonts w:eastAsia="Times New Roman"/>
          <w:sz w:val="22"/>
          <w:szCs w:val="22"/>
        </w:rPr>
        <w:br/>
        <w:t>6. Regular el uso de las rutas y frecuencias en la operación del servicio de transporte terrestre público de pasajeros en el ámbito de su competencia;</w:t>
      </w:r>
      <w:r>
        <w:rPr>
          <w:rFonts w:eastAsia="Times New Roman"/>
          <w:sz w:val="22"/>
          <w:szCs w:val="22"/>
        </w:rPr>
        <w:br/>
      </w:r>
      <w:r>
        <w:rPr>
          <w:rFonts w:eastAsia="Times New Roman"/>
          <w:sz w:val="22"/>
          <w:szCs w:val="22"/>
        </w:rPr>
        <w:br/>
        <w:t>7. Aprobar el otorgamiento de títulos habilitantes en el ámbito de su compete</w:t>
      </w:r>
      <w:r>
        <w:rPr>
          <w:rFonts w:eastAsia="Times New Roman"/>
          <w:sz w:val="22"/>
          <w:szCs w:val="22"/>
        </w:rPr>
        <w:t>ncia para su posterior suscripción por el Director Ejecutivo.</w:t>
      </w:r>
      <w:r>
        <w:rPr>
          <w:rFonts w:eastAsia="Times New Roman"/>
          <w:sz w:val="22"/>
          <w:szCs w:val="22"/>
        </w:rPr>
        <w:br/>
      </w:r>
      <w:r>
        <w:rPr>
          <w:rFonts w:eastAsia="Times New Roman"/>
          <w:sz w:val="22"/>
          <w:szCs w:val="22"/>
        </w:rPr>
        <w:br/>
        <w:t>Las Resoluciones que expida el Directorio en el ejercicio de sus atribuciones, no podrán contravenir lo establecido en la Ley y en este Reglamento.</w:t>
      </w:r>
      <w:r>
        <w:rPr>
          <w:rFonts w:eastAsia="Times New Roman"/>
          <w:sz w:val="22"/>
          <w:szCs w:val="22"/>
        </w:rPr>
        <w:br/>
      </w:r>
      <w:r>
        <w:rPr>
          <w:rFonts w:eastAsia="Times New Roman"/>
          <w:sz w:val="22"/>
          <w:szCs w:val="22"/>
        </w:rPr>
        <w:br/>
        <w:t xml:space="preserve">En aplicación de los principios del Derecho </w:t>
      </w:r>
      <w:r>
        <w:rPr>
          <w:rFonts w:eastAsia="Times New Roman"/>
          <w:sz w:val="22"/>
          <w:szCs w:val="22"/>
        </w:rPr>
        <w:t xml:space="preserve">Administrativo son delegables todas las atribuciones previstas para el Directorio, </w:t>
      </w:r>
      <w:proofErr w:type="spellStart"/>
      <w:r>
        <w:rPr>
          <w:rFonts w:eastAsia="Times New Roman"/>
          <w:sz w:val="22"/>
          <w:szCs w:val="22"/>
        </w:rPr>
        <w:t>aún</w:t>
      </w:r>
      <w:proofErr w:type="spellEnd"/>
      <w:r>
        <w:rPr>
          <w:rFonts w:eastAsia="Times New Roman"/>
          <w:sz w:val="22"/>
          <w:szCs w:val="22"/>
        </w:rPr>
        <w:t xml:space="preserve"> cuando no conste la facultad de delegación expresa en la Ley como en este Reglamento General. La resolución que se emita para el efecto determinará su contenido y alcanc</w:t>
      </w:r>
      <w:r>
        <w:rPr>
          <w:rFonts w:eastAsia="Times New Roman"/>
          <w:sz w:val="22"/>
          <w:szCs w:val="22"/>
        </w:rPr>
        <w:t>e.</w:t>
      </w:r>
    </w:p>
    <w:p w:rsidR="00000000" w:rsidRDefault="00073F70">
      <w:pPr>
        <w:divId w:val="1438938671"/>
        <w:rPr>
          <w:rFonts w:eastAsia="Times New Roman"/>
          <w:sz w:val="22"/>
          <w:szCs w:val="22"/>
        </w:rPr>
      </w:pPr>
      <w:r>
        <w:rPr>
          <w:rFonts w:eastAsia="Times New Roman"/>
          <w:b/>
          <w:bCs/>
          <w:sz w:val="22"/>
          <w:szCs w:val="22"/>
        </w:rPr>
        <w:t xml:space="preserve">Art. 10.- </w:t>
      </w:r>
      <w:r>
        <w:rPr>
          <w:rFonts w:eastAsia="Times New Roman"/>
          <w:sz w:val="22"/>
          <w:szCs w:val="22"/>
        </w:rPr>
        <w:t>Las características técnicas, operacionales y de seguridad, tanto de los vehículos como del servicio de transporte terrestre en cada uno de los tipos de transporte deberán guardar conformidad con las normas INEN y los Reglamentos que para el e</w:t>
      </w:r>
      <w:r>
        <w:rPr>
          <w:rFonts w:eastAsia="Times New Roman"/>
          <w:sz w:val="22"/>
          <w:szCs w:val="22"/>
        </w:rPr>
        <w:t>fecto expida la Agencia Nacional de Tránsito, los mismos que serán de aplicación nacional.</w:t>
      </w:r>
    </w:p>
    <w:p w:rsidR="00000000" w:rsidRDefault="00073F70">
      <w:pPr>
        <w:jc w:val="center"/>
        <w:rPr>
          <w:rFonts w:eastAsia="Times New Roman"/>
        </w:rPr>
      </w:pPr>
      <w:r>
        <w:rPr>
          <w:rFonts w:eastAsia="Times New Roman"/>
          <w:b/>
          <w:bCs/>
        </w:rPr>
        <w:br/>
        <w:t>Sección II</w:t>
      </w:r>
      <w:r>
        <w:rPr>
          <w:rFonts w:eastAsia="Times New Roman"/>
          <w:b/>
          <w:bCs/>
        </w:rPr>
        <w:br/>
        <w:t>DEL PRESIDENTE DEL DIRECTORIO DE LA AGENCIA NACIONAL DE TRÁNSITO</w:t>
      </w:r>
    </w:p>
    <w:p w:rsidR="00000000" w:rsidRDefault="00073F70">
      <w:pPr>
        <w:divId w:val="449127465"/>
        <w:rPr>
          <w:rFonts w:eastAsia="Times New Roman"/>
          <w:sz w:val="22"/>
          <w:szCs w:val="22"/>
        </w:rPr>
      </w:pPr>
      <w:r>
        <w:rPr>
          <w:rFonts w:eastAsia="Times New Roman"/>
          <w:b/>
          <w:bCs/>
          <w:sz w:val="22"/>
          <w:szCs w:val="22"/>
        </w:rPr>
        <w:t xml:space="preserve">Art. 11.- </w:t>
      </w:r>
      <w:r>
        <w:rPr>
          <w:rFonts w:eastAsia="Times New Roman"/>
          <w:sz w:val="22"/>
          <w:szCs w:val="22"/>
        </w:rPr>
        <w:t xml:space="preserve">Además de las atribuciones previstas en el artículo 22 de la Ley, corresponde </w:t>
      </w:r>
      <w:r>
        <w:rPr>
          <w:rFonts w:eastAsia="Times New Roman"/>
          <w:sz w:val="22"/>
          <w:szCs w:val="22"/>
        </w:rPr>
        <w:t>al Presidente del Directorio las siguientes:</w:t>
      </w:r>
      <w:r>
        <w:rPr>
          <w:rFonts w:eastAsia="Times New Roman"/>
          <w:sz w:val="22"/>
          <w:szCs w:val="22"/>
        </w:rPr>
        <w:br/>
      </w:r>
      <w:r>
        <w:rPr>
          <w:rFonts w:eastAsia="Times New Roman"/>
          <w:sz w:val="22"/>
          <w:szCs w:val="22"/>
        </w:rPr>
        <w:br/>
        <w:t xml:space="preserve">1. Presidir las </w:t>
      </w:r>
      <w:proofErr w:type="spellStart"/>
      <w:r>
        <w:rPr>
          <w:rFonts w:eastAsia="Times New Roman"/>
          <w:sz w:val="22"/>
          <w:szCs w:val="22"/>
        </w:rPr>
        <w:t>sesi</w:t>
      </w:r>
      <w:proofErr w:type="spellEnd"/>
    </w:p>
    <w:p w:rsidR="00000000" w:rsidRDefault="00073F70">
      <w:pPr>
        <w:pStyle w:val="HTMLconformatoprevio"/>
        <w:divId w:val="449127465"/>
      </w:pPr>
      <w:r>
        <w:tab/>
      </w:r>
    </w:p>
    <w:p w:rsidR="00000000" w:rsidRDefault="00073F70">
      <w:pPr>
        <w:divId w:val="449127465"/>
        <w:rPr>
          <w:rFonts w:eastAsia="Times New Roman"/>
          <w:sz w:val="22"/>
          <w:szCs w:val="22"/>
        </w:rPr>
      </w:pPr>
      <w:r>
        <w:rPr>
          <w:rFonts w:eastAsia="Times New Roman"/>
          <w:sz w:val="22"/>
          <w:szCs w:val="22"/>
        </w:rPr>
        <w:br/>
      </w:r>
      <w:r>
        <w:rPr>
          <w:rFonts w:eastAsia="Times New Roman"/>
          <w:sz w:val="22"/>
          <w:szCs w:val="22"/>
        </w:rPr>
        <w:br/>
        <w:t xml:space="preserve">4. Supervisar con el Director Ejecutivo de la Agencia Nacional de Tránsito, en su calidad de Secretario del Directorio, la preparación y distribución de los documentos relacionados con </w:t>
      </w:r>
      <w:r>
        <w:rPr>
          <w:rFonts w:eastAsia="Times New Roman"/>
          <w:sz w:val="22"/>
          <w:szCs w:val="22"/>
        </w:rPr>
        <w:t>los puntos de la agenda a ser tratados en las sesiones del Directorio;</w:t>
      </w:r>
      <w:r>
        <w:rPr>
          <w:rFonts w:eastAsia="Times New Roman"/>
          <w:sz w:val="22"/>
          <w:szCs w:val="22"/>
        </w:rPr>
        <w:br/>
      </w:r>
      <w:r>
        <w:rPr>
          <w:rFonts w:eastAsia="Times New Roman"/>
          <w:sz w:val="22"/>
          <w:szCs w:val="22"/>
        </w:rPr>
        <w:br/>
        <w:t>5. Presentar ante el Directorio de la ANT la terna enviada por el Presidente de la República para la designación del Director Ejecutivo de la ANT; y,</w:t>
      </w:r>
      <w:r>
        <w:rPr>
          <w:rFonts w:eastAsia="Times New Roman"/>
          <w:sz w:val="22"/>
          <w:szCs w:val="22"/>
        </w:rPr>
        <w:br/>
      </w:r>
      <w:r>
        <w:rPr>
          <w:rFonts w:eastAsia="Times New Roman"/>
          <w:sz w:val="22"/>
          <w:szCs w:val="22"/>
        </w:rPr>
        <w:br/>
        <w:t>6. Las demás que le confiera la l</w:t>
      </w:r>
      <w:r>
        <w:rPr>
          <w:rFonts w:eastAsia="Times New Roman"/>
          <w:sz w:val="22"/>
          <w:szCs w:val="22"/>
        </w:rPr>
        <w:t>ey, este Reglamento y otras normas aplicables.</w:t>
      </w:r>
    </w:p>
    <w:p w:rsidR="00000000" w:rsidRDefault="00073F70">
      <w:pPr>
        <w:divId w:val="1555699570"/>
        <w:rPr>
          <w:rFonts w:eastAsia="Times New Roman"/>
          <w:sz w:val="22"/>
          <w:szCs w:val="22"/>
        </w:rPr>
      </w:pPr>
      <w:r>
        <w:rPr>
          <w:rFonts w:eastAsia="Times New Roman"/>
          <w:b/>
          <w:bCs/>
          <w:sz w:val="22"/>
          <w:szCs w:val="22"/>
        </w:rPr>
        <w:lastRenderedPageBreak/>
        <w:t xml:space="preserve">Art. 12.- </w:t>
      </w:r>
      <w:r>
        <w:rPr>
          <w:rFonts w:eastAsia="Times New Roman"/>
          <w:sz w:val="22"/>
          <w:szCs w:val="22"/>
        </w:rPr>
        <w:t>La Agencia Nacional de Tránsito proporcionará toda la información y facilidades que requiera el Presidente del Directorio para el desempeño de sus funciones.</w:t>
      </w:r>
    </w:p>
    <w:p w:rsidR="00000000" w:rsidRDefault="00073F70">
      <w:pPr>
        <w:jc w:val="center"/>
        <w:rPr>
          <w:rFonts w:eastAsia="Times New Roman"/>
        </w:rPr>
      </w:pPr>
      <w:r>
        <w:rPr>
          <w:rFonts w:eastAsia="Times New Roman"/>
          <w:b/>
          <w:bCs/>
        </w:rPr>
        <w:br/>
        <w:t>Sección III</w:t>
      </w:r>
      <w:r>
        <w:rPr>
          <w:rFonts w:eastAsia="Times New Roman"/>
          <w:b/>
          <w:bCs/>
        </w:rPr>
        <w:br/>
      </w:r>
      <w:r>
        <w:rPr>
          <w:rFonts w:eastAsia="Times New Roman"/>
          <w:b/>
          <w:bCs/>
        </w:rPr>
        <w:t>DEL CONSEJO CONSULTIVO NACIONAL</w:t>
      </w:r>
    </w:p>
    <w:p w:rsidR="00000000" w:rsidRDefault="00073F70">
      <w:pPr>
        <w:divId w:val="2020426326"/>
        <w:rPr>
          <w:rFonts w:eastAsia="Times New Roman"/>
          <w:sz w:val="22"/>
          <w:szCs w:val="22"/>
        </w:rPr>
      </w:pPr>
      <w:r>
        <w:rPr>
          <w:rFonts w:eastAsia="Times New Roman"/>
          <w:sz w:val="22"/>
          <w:szCs w:val="22"/>
        </w:rPr>
        <w:t>Art. 13.-</w:t>
      </w:r>
      <w:r>
        <w:rPr>
          <w:rFonts w:eastAsia="Times New Roman"/>
          <w:b/>
          <w:bCs/>
          <w:sz w:val="22"/>
          <w:szCs w:val="22"/>
        </w:rPr>
        <w:t xml:space="preserve"> Sesiones.- </w:t>
      </w:r>
      <w:r>
        <w:rPr>
          <w:rFonts w:eastAsia="Times New Roman"/>
          <w:sz w:val="22"/>
          <w:szCs w:val="22"/>
        </w:rPr>
        <w:t>El quórum de asistencia a las sesiones del Consejo Consultivo Nacional será de cinco (5) miembros.</w:t>
      </w:r>
      <w:r>
        <w:rPr>
          <w:rFonts w:eastAsia="Times New Roman"/>
          <w:sz w:val="22"/>
          <w:szCs w:val="22"/>
        </w:rPr>
        <w:br/>
      </w:r>
      <w:r>
        <w:rPr>
          <w:rFonts w:eastAsia="Times New Roman"/>
          <w:sz w:val="22"/>
          <w:szCs w:val="22"/>
        </w:rPr>
        <w:br/>
        <w:t>Los miembros designados por las federaciones, escuelas, asociaciones y veedurías podrán integrar el Con</w:t>
      </w:r>
      <w:r>
        <w:rPr>
          <w:rFonts w:eastAsia="Times New Roman"/>
          <w:sz w:val="22"/>
          <w:szCs w:val="22"/>
        </w:rPr>
        <w:t>sejo por un máximo de dos años contados a partir de su designación.</w:t>
      </w:r>
      <w:r>
        <w:rPr>
          <w:rFonts w:eastAsia="Times New Roman"/>
          <w:sz w:val="22"/>
          <w:szCs w:val="22"/>
        </w:rPr>
        <w:br/>
      </w:r>
      <w:r>
        <w:rPr>
          <w:rFonts w:eastAsia="Times New Roman"/>
          <w:sz w:val="22"/>
          <w:szCs w:val="22"/>
        </w:rPr>
        <w:br/>
        <w:t xml:space="preserve">El Consejo Consultivo Nacional emitirá recomendaciones que no tendrán el carácter de vinculantes, las mismas que serán aprobadas por mayoría; en caso de empate, el voto del Presidente, o </w:t>
      </w:r>
      <w:r>
        <w:rPr>
          <w:rFonts w:eastAsia="Times New Roman"/>
          <w:sz w:val="22"/>
          <w:szCs w:val="22"/>
        </w:rPr>
        <w:t>de quien lo reemplace, se considerará dirimente.</w:t>
      </w:r>
      <w:r>
        <w:rPr>
          <w:rFonts w:eastAsia="Times New Roman"/>
          <w:sz w:val="22"/>
          <w:szCs w:val="22"/>
        </w:rPr>
        <w:br/>
      </w:r>
      <w:r>
        <w:rPr>
          <w:rFonts w:eastAsia="Times New Roman"/>
          <w:sz w:val="22"/>
          <w:szCs w:val="22"/>
        </w:rPr>
        <w:br/>
        <w:t>La convocatoria para las sesiones se hará con por lo menos 24 horas de anticipación, en la que constará el orden del día, adjuntándose copia de los documentos básicos de los asuntos a tratarse.</w:t>
      </w:r>
      <w:r>
        <w:rPr>
          <w:rFonts w:eastAsia="Times New Roman"/>
          <w:sz w:val="22"/>
          <w:szCs w:val="22"/>
        </w:rPr>
        <w:br/>
      </w:r>
      <w:r>
        <w:rPr>
          <w:rFonts w:eastAsia="Times New Roman"/>
          <w:sz w:val="22"/>
          <w:szCs w:val="22"/>
        </w:rPr>
        <w:br/>
        <w:t>De las sesi</w:t>
      </w:r>
      <w:r>
        <w:rPr>
          <w:rFonts w:eastAsia="Times New Roman"/>
          <w:sz w:val="22"/>
          <w:szCs w:val="22"/>
        </w:rPr>
        <w:t>ones del Consejo Consultivo Nacional se elaborará el acta correspondiente, que contendrá el detalle de los asuntos tratados, las recomendaciones adoptadas, la fecha de la sesión, los participantes y las firmas del Presidente y del Secretario, este último q</w:t>
      </w:r>
      <w:r>
        <w:rPr>
          <w:rFonts w:eastAsia="Times New Roman"/>
          <w:sz w:val="22"/>
          <w:szCs w:val="22"/>
        </w:rPr>
        <w:t>ue dará fe.</w:t>
      </w:r>
      <w:r>
        <w:rPr>
          <w:rFonts w:eastAsia="Times New Roman"/>
          <w:sz w:val="22"/>
          <w:szCs w:val="22"/>
        </w:rPr>
        <w:br/>
      </w:r>
      <w:r>
        <w:rPr>
          <w:rFonts w:eastAsia="Times New Roman"/>
          <w:sz w:val="22"/>
          <w:szCs w:val="22"/>
        </w:rPr>
        <w:br/>
        <w:t>Los integrantes del Comité Consultivo Nacional no percibirán dietas por las sesiones a las que asistan.</w:t>
      </w:r>
    </w:p>
    <w:p w:rsidR="00000000" w:rsidRDefault="00073F70">
      <w:pPr>
        <w:divId w:val="124007185"/>
        <w:rPr>
          <w:rFonts w:eastAsia="Times New Roman"/>
          <w:sz w:val="22"/>
          <w:szCs w:val="22"/>
        </w:rPr>
      </w:pPr>
      <w:r>
        <w:rPr>
          <w:rFonts w:eastAsia="Times New Roman"/>
          <w:sz w:val="22"/>
          <w:szCs w:val="22"/>
        </w:rPr>
        <w:t>Art. 14.-</w:t>
      </w:r>
      <w:r>
        <w:rPr>
          <w:rFonts w:eastAsia="Times New Roman"/>
          <w:b/>
          <w:bCs/>
          <w:sz w:val="22"/>
          <w:szCs w:val="22"/>
        </w:rPr>
        <w:t xml:space="preserve"> Designación.- </w:t>
      </w:r>
      <w:r>
        <w:rPr>
          <w:rFonts w:eastAsia="Times New Roman"/>
          <w:sz w:val="22"/>
          <w:szCs w:val="22"/>
        </w:rPr>
        <w:t>La designación de los delegados al Consejo Consultivo de Transporte Terrestre, Tránsito y Seguridad Vial, se realiz</w:t>
      </w:r>
      <w:r>
        <w:rPr>
          <w:rFonts w:eastAsia="Times New Roman"/>
          <w:sz w:val="22"/>
          <w:szCs w:val="22"/>
        </w:rPr>
        <w:t>ará a través del Consejo Nacional Electoral, de conformidad con la Ley Orgánica Electoral y de Organizaciones Políticas de la República del Ecuador, Código de la Democracia, de acuerdo al siguiente procedimiento:</w:t>
      </w:r>
      <w:r>
        <w:rPr>
          <w:rFonts w:eastAsia="Times New Roman"/>
          <w:sz w:val="22"/>
          <w:szCs w:val="22"/>
        </w:rPr>
        <w:br/>
      </w:r>
      <w:r>
        <w:rPr>
          <w:rFonts w:eastAsia="Times New Roman"/>
          <w:sz w:val="22"/>
          <w:szCs w:val="22"/>
        </w:rPr>
        <w:br/>
        <w:t>1. La Agencia Nacional de Tránsito solicit</w:t>
      </w:r>
      <w:r>
        <w:rPr>
          <w:rFonts w:eastAsia="Times New Roman"/>
          <w:sz w:val="22"/>
          <w:szCs w:val="22"/>
        </w:rPr>
        <w:t>ará al Consejo Nacional Electoral, la convocatoria a través de una publicación en uno de los diarios de mayor circulación nacional para elección del delegado de: las Federaciones Nacionales de Transporte, Federación de Choferes Profesionales del Ecuador, E</w:t>
      </w:r>
      <w:r>
        <w:rPr>
          <w:rFonts w:eastAsia="Times New Roman"/>
          <w:sz w:val="22"/>
          <w:szCs w:val="22"/>
        </w:rPr>
        <w:t>scuelas de conducción profesionales y no profesionales, de las Asociaciones Automotrices y Organizaciones de Veeduría ciudadana relacionadas con el transporte terrestre y tránsito.</w:t>
      </w:r>
      <w:r>
        <w:rPr>
          <w:rFonts w:eastAsia="Times New Roman"/>
          <w:sz w:val="22"/>
          <w:szCs w:val="22"/>
        </w:rPr>
        <w:br/>
      </w:r>
      <w:r>
        <w:rPr>
          <w:rFonts w:eastAsia="Times New Roman"/>
          <w:sz w:val="22"/>
          <w:szCs w:val="22"/>
        </w:rPr>
        <w:br/>
        <w:t>2. Realizada la convocatoria, el Consejo Nacional Electoral registrará has</w:t>
      </w:r>
      <w:r>
        <w:rPr>
          <w:rFonts w:eastAsia="Times New Roman"/>
          <w:sz w:val="22"/>
          <w:szCs w:val="22"/>
        </w:rPr>
        <w:t>ta una hora antes de la instalación del proceso de designación, a las entidades acreditadas y llamadas a participar en el proceso de designación, al igual que las personas que representarán a las mismas en dicho proceso.</w:t>
      </w:r>
      <w:r>
        <w:rPr>
          <w:rFonts w:eastAsia="Times New Roman"/>
          <w:sz w:val="22"/>
          <w:szCs w:val="22"/>
        </w:rPr>
        <w:br/>
      </w:r>
      <w:r>
        <w:rPr>
          <w:rFonts w:eastAsia="Times New Roman"/>
          <w:sz w:val="22"/>
          <w:szCs w:val="22"/>
        </w:rPr>
        <w:br/>
        <w:t xml:space="preserve">3. Las Federaciones Nacionales de </w:t>
      </w:r>
      <w:r>
        <w:rPr>
          <w:rFonts w:eastAsia="Times New Roman"/>
          <w:sz w:val="22"/>
          <w:szCs w:val="22"/>
        </w:rPr>
        <w:t>Transporte, Federación de Choferes Profesionales del Ecuador, Escuelas de conducción profesionales y no profesionales, de las Asociaciones Automotrices y Organizaciones de Veeduría ciudadana relacionadas con el transporte terrestre y tránsito, por intermed</w:t>
      </w:r>
      <w:r>
        <w:rPr>
          <w:rFonts w:eastAsia="Times New Roman"/>
          <w:sz w:val="22"/>
          <w:szCs w:val="22"/>
        </w:rPr>
        <w:t>io de sus representantes inscritos, presentarán candidatos dentro de las respectiva sesión.</w:t>
      </w:r>
      <w:r>
        <w:rPr>
          <w:rFonts w:eastAsia="Times New Roman"/>
          <w:sz w:val="22"/>
          <w:szCs w:val="22"/>
        </w:rPr>
        <w:br/>
      </w:r>
      <w:r>
        <w:rPr>
          <w:rFonts w:eastAsia="Times New Roman"/>
          <w:sz w:val="22"/>
          <w:szCs w:val="22"/>
        </w:rPr>
        <w:br/>
        <w:t>4. Los representantes deberán reunir los siguientes requisitos: a) ser ecuatoriano; b) ser mayor a 18 años; y, c) ser miembro de la organización a representar.</w:t>
      </w:r>
      <w:r>
        <w:rPr>
          <w:rFonts w:eastAsia="Times New Roman"/>
          <w:sz w:val="22"/>
          <w:szCs w:val="22"/>
        </w:rPr>
        <w:br/>
      </w:r>
      <w:r>
        <w:rPr>
          <w:rFonts w:eastAsia="Times New Roman"/>
          <w:sz w:val="22"/>
          <w:szCs w:val="22"/>
        </w:rPr>
        <w:br/>
        <w:t>5.</w:t>
      </w:r>
      <w:r>
        <w:rPr>
          <w:rFonts w:eastAsia="Times New Roman"/>
          <w:sz w:val="22"/>
          <w:szCs w:val="22"/>
        </w:rPr>
        <w:t xml:space="preserve"> En el día y lugar previstos en la convocatoria, las respectivas Federaciones Nacionales de Transporte, Federación de Choferes Profesionales del Ecuador, Escuelas de conducción profesionales y no profesionales, de las Asociaciones Automotrices y Organizaci</w:t>
      </w:r>
      <w:r>
        <w:rPr>
          <w:rFonts w:eastAsia="Times New Roman"/>
          <w:sz w:val="22"/>
          <w:szCs w:val="22"/>
        </w:rPr>
        <w:t xml:space="preserve">ones de Veeduría ciudadana relacionadas con el transporte terrestre y tránsito, procederán a designar por </w:t>
      </w:r>
      <w:r>
        <w:rPr>
          <w:rFonts w:eastAsia="Times New Roman"/>
          <w:sz w:val="22"/>
          <w:szCs w:val="22"/>
        </w:rPr>
        <w:lastRenderedPageBreak/>
        <w:t>mayoría simple a sus delegados principales y alternos, al Consejo Consultivo de Transporte Terrestre, Tránsito y Seguridad Vial. De existir empate, se</w:t>
      </w:r>
      <w:r>
        <w:rPr>
          <w:rFonts w:eastAsia="Times New Roman"/>
          <w:sz w:val="22"/>
          <w:szCs w:val="22"/>
        </w:rPr>
        <w:t xml:space="preserve"> definirá por sorteo.</w:t>
      </w:r>
      <w:r>
        <w:rPr>
          <w:rFonts w:eastAsia="Times New Roman"/>
          <w:sz w:val="22"/>
          <w:szCs w:val="22"/>
        </w:rPr>
        <w:br/>
      </w:r>
      <w:r>
        <w:rPr>
          <w:rFonts w:eastAsia="Times New Roman"/>
          <w:sz w:val="22"/>
          <w:szCs w:val="22"/>
        </w:rPr>
        <w:br/>
        <w:t>6. Las resoluciones dictadas por el Consejo Nacional Electoral, respecto del proceso de designación de delegados al Consejo Consultivo de Transporte Terrestre, Tránsito y Seguridad Vial, causarán ejecutoria.</w:t>
      </w:r>
      <w:r>
        <w:rPr>
          <w:rFonts w:eastAsia="Times New Roman"/>
          <w:sz w:val="22"/>
          <w:szCs w:val="22"/>
        </w:rPr>
        <w:br/>
      </w:r>
      <w:r>
        <w:rPr>
          <w:rFonts w:eastAsia="Times New Roman"/>
          <w:sz w:val="22"/>
          <w:szCs w:val="22"/>
        </w:rPr>
        <w:br/>
        <w:t>7. El Consejo Nacional E</w:t>
      </w:r>
      <w:r>
        <w:rPr>
          <w:rFonts w:eastAsia="Times New Roman"/>
          <w:sz w:val="22"/>
          <w:szCs w:val="22"/>
        </w:rPr>
        <w:t>lectoral una vez que se haya procedido a la designación de los delegados de las Federaciones Nacionales de Transporte, Federación de Choferes Profesionales del Ecuador, Escuelas de conducción profesionales y no profesionales, de las Asociaciones Automotric</w:t>
      </w:r>
      <w:r>
        <w:rPr>
          <w:rFonts w:eastAsia="Times New Roman"/>
          <w:sz w:val="22"/>
          <w:szCs w:val="22"/>
        </w:rPr>
        <w:t>es y Organizaciones de Veeduría ciudadana relacionadas con el transporte terrestre y tránsito, levantará una acta, y comunicará junto con la resoluciones dictadas, las designaciones realizadas al Presidente del Directorio de la Agencia Nacional de Tránsito</w:t>
      </w:r>
      <w:r>
        <w:rPr>
          <w:rFonts w:eastAsia="Times New Roman"/>
          <w:sz w:val="22"/>
          <w:szCs w:val="22"/>
        </w:rPr>
        <w:t>.</w:t>
      </w:r>
      <w:r>
        <w:rPr>
          <w:rFonts w:eastAsia="Times New Roman"/>
          <w:sz w:val="22"/>
          <w:szCs w:val="22"/>
        </w:rPr>
        <w:br/>
      </w:r>
      <w:r>
        <w:rPr>
          <w:rFonts w:eastAsia="Times New Roman"/>
          <w:sz w:val="22"/>
          <w:szCs w:val="22"/>
        </w:rPr>
        <w:br/>
        <w:t>8. En caso de dudas o controversias, estas serán resueltas por Consejo Nacional Electoral.</w:t>
      </w:r>
    </w:p>
    <w:p w:rsidR="00000000" w:rsidRDefault="00073F70">
      <w:pPr>
        <w:jc w:val="center"/>
        <w:rPr>
          <w:rFonts w:eastAsia="Times New Roman"/>
        </w:rPr>
      </w:pPr>
      <w:r>
        <w:rPr>
          <w:rFonts w:eastAsia="Times New Roman"/>
          <w:b/>
          <w:bCs/>
        </w:rPr>
        <w:br/>
        <w:t>Sección IV</w:t>
      </w:r>
      <w:r>
        <w:rPr>
          <w:rFonts w:eastAsia="Times New Roman"/>
          <w:b/>
          <w:bCs/>
        </w:rPr>
        <w:br/>
        <w:t>DEL DIRECTOR EJECUTIVO DE LA AGENCIA NACIONAL DE TRÁNSITO</w:t>
      </w:r>
    </w:p>
    <w:p w:rsidR="00000000" w:rsidRDefault="00073F70">
      <w:pPr>
        <w:divId w:val="1026634586"/>
        <w:rPr>
          <w:rFonts w:eastAsia="Times New Roman"/>
          <w:sz w:val="22"/>
          <w:szCs w:val="22"/>
        </w:rPr>
      </w:pPr>
      <w:r>
        <w:rPr>
          <w:rFonts w:eastAsia="Times New Roman"/>
          <w:b/>
          <w:bCs/>
          <w:sz w:val="22"/>
          <w:szCs w:val="22"/>
        </w:rPr>
        <w:t xml:space="preserve">Art. 15.- </w:t>
      </w:r>
      <w:r>
        <w:rPr>
          <w:rFonts w:eastAsia="Times New Roman"/>
          <w:sz w:val="22"/>
          <w:szCs w:val="22"/>
        </w:rPr>
        <w:t>El Director Ejecutivo de la ANT tiene a su cargo la gestión administrativa, financ</w:t>
      </w:r>
      <w:r>
        <w:rPr>
          <w:rFonts w:eastAsia="Times New Roman"/>
          <w:sz w:val="22"/>
          <w:szCs w:val="22"/>
        </w:rPr>
        <w:t>iera, técnica y la coordinación con los demás organismos encargados del cumplimiento de la Ley Orgánica de Transporte, este Reglamento y las demás normas aplicables.</w:t>
      </w:r>
    </w:p>
    <w:p w:rsidR="00000000" w:rsidRDefault="00073F70">
      <w:pPr>
        <w:divId w:val="205338449"/>
        <w:rPr>
          <w:rFonts w:eastAsia="Times New Roman"/>
          <w:sz w:val="22"/>
          <w:szCs w:val="22"/>
        </w:rPr>
      </w:pPr>
      <w:r>
        <w:rPr>
          <w:rFonts w:eastAsia="Times New Roman"/>
          <w:b/>
          <w:bCs/>
          <w:sz w:val="22"/>
          <w:szCs w:val="22"/>
        </w:rPr>
        <w:t xml:space="preserve">Art. 16.- </w:t>
      </w:r>
      <w:r>
        <w:rPr>
          <w:rFonts w:eastAsia="Times New Roman"/>
          <w:sz w:val="22"/>
          <w:szCs w:val="22"/>
        </w:rPr>
        <w:t>Además de las competencias atribuidas en el artículo 29 de la Ley Orgánica de Tr</w:t>
      </w:r>
      <w:r>
        <w:rPr>
          <w:rFonts w:eastAsia="Times New Roman"/>
          <w:sz w:val="22"/>
          <w:szCs w:val="22"/>
        </w:rPr>
        <w:t>ansporte, compete al Director Ejecutivo de la ANT las siguientes:</w:t>
      </w:r>
      <w:r>
        <w:rPr>
          <w:rFonts w:eastAsia="Times New Roman"/>
          <w:sz w:val="22"/>
          <w:szCs w:val="22"/>
        </w:rPr>
        <w:br/>
      </w:r>
      <w:r>
        <w:rPr>
          <w:rFonts w:eastAsia="Times New Roman"/>
          <w:sz w:val="22"/>
          <w:szCs w:val="22"/>
        </w:rPr>
        <w:br/>
        <w:t>1. Planificar, organizar, dirigir y controlar la gestión administrativa, técnica, financiera y operativa de la Agencia Nacional de Tránsito, de conformidad con la Ley, este Reglamento y dem</w:t>
      </w:r>
      <w:r>
        <w:rPr>
          <w:rFonts w:eastAsia="Times New Roman"/>
          <w:sz w:val="22"/>
          <w:szCs w:val="22"/>
        </w:rPr>
        <w:t>ás normas aplicables;</w:t>
      </w:r>
      <w:r>
        <w:rPr>
          <w:rFonts w:eastAsia="Times New Roman"/>
          <w:sz w:val="22"/>
          <w:szCs w:val="22"/>
        </w:rPr>
        <w:br/>
      </w:r>
      <w:r>
        <w:rPr>
          <w:rFonts w:eastAsia="Times New Roman"/>
          <w:sz w:val="22"/>
          <w:szCs w:val="22"/>
        </w:rPr>
        <w:br/>
        <w:t>2. Liderar el proceso de planeamiento estratégico y someter el Plan Estratégico de la Agencia Nacional de Tránsito para la aprobación del Directorio de la Agencia Nacional de Tránsito;</w:t>
      </w:r>
      <w:r>
        <w:rPr>
          <w:rFonts w:eastAsia="Times New Roman"/>
          <w:sz w:val="22"/>
          <w:szCs w:val="22"/>
        </w:rPr>
        <w:br/>
      </w:r>
      <w:r>
        <w:rPr>
          <w:rFonts w:eastAsia="Times New Roman"/>
          <w:sz w:val="22"/>
          <w:szCs w:val="22"/>
        </w:rPr>
        <w:br/>
        <w:t>3. Elaborar, para aprobación del Directorio, el</w:t>
      </w:r>
      <w:r>
        <w:rPr>
          <w:rFonts w:eastAsia="Times New Roman"/>
          <w:sz w:val="22"/>
          <w:szCs w:val="22"/>
        </w:rPr>
        <w:t xml:space="preserve"> Plan Nacional de Rutas y Frecuencias para el servicio de transporte terrestre público de pasajeros;</w:t>
      </w:r>
      <w:r>
        <w:rPr>
          <w:rFonts w:eastAsia="Times New Roman"/>
          <w:sz w:val="22"/>
          <w:szCs w:val="22"/>
        </w:rPr>
        <w:br/>
      </w:r>
      <w:r>
        <w:rPr>
          <w:rFonts w:eastAsia="Times New Roman"/>
          <w:sz w:val="22"/>
          <w:szCs w:val="22"/>
        </w:rPr>
        <w:br/>
        <w:t xml:space="preserve">4. Emitir los reglamentos que establezcan los parámetros técnicos para el manejo y la información que deba constar en los siguientes registros, que serán </w:t>
      </w:r>
      <w:r>
        <w:rPr>
          <w:rFonts w:eastAsia="Times New Roman"/>
          <w:sz w:val="22"/>
          <w:szCs w:val="22"/>
        </w:rPr>
        <w:t>administrados por la Agencia Nacional de Tránsito: Registro Nacional de Títulos Habilitantes, Registro Nacional de Conductores, Registro Nacional de Licencias de Conducir y Permisos Provisionales y de Aprendizaje, Registro Nacional de Vehículos, y Registro</w:t>
      </w:r>
      <w:r>
        <w:rPr>
          <w:rFonts w:eastAsia="Times New Roman"/>
          <w:sz w:val="22"/>
          <w:szCs w:val="22"/>
        </w:rPr>
        <w:t xml:space="preserve"> Nacional de Estadísticas de Accidentes y de Seguros. Las Unidades Administrativas le proporcionarán la información que, por sí mismos y por los </w:t>
      </w:r>
      <w:proofErr w:type="spellStart"/>
      <w:r>
        <w:rPr>
          <w:rFonts w:eastAsia="Times New Roman"/>
          <w:sz w:val="22"/>
          <w:szCs w:val="22"/>
        </w:rPr>
        <w:t>GADs</w:t>
      </w:r>
      <w:proofErr w:type="spellEnd"/>
      <w:r>
        <w:rPr>
          <w:rFonts w:eastAsia="Times New Roman"/>
          <w:sz w:val="22"/>
          <w:szCs w:val="22"/>
        </w:rPr>
        <w:t>, posean.</w:t>
      </w:r>
      <w:r>
        <w:rPr>
          <w:rFonts w:eastAsia="Times New Roman"/>
          <w:sz w:val="22"/>
          <w:szCs w:val="22"/>
        </w:rPr>
        <w:br/>
      </w:r>
      <w:r>
        <w:rPr>
          <w:rFonts w:eastAsia="Times New Roman"/>
          <w:sz w:val="22"/>
          <w:szCs w:val="22"/>
        </w:rPr>
        <w:br/>
        <w:t xml:space="preserve">5. Crear, previa autorización del Directorio de la ANT, las Unidades Administrativas Regionales </w:t>
      </w:r>
      <w:r>
        <w:rPr>
          <w:rFonts w:eastAsia="Times New Roman"/>
          <w:sz w:val="22"/>
          <w:szCs w:val="22"/>
        </w:rPr>
        <w:t>y Provinciales que sean necesarias para el correcto ejercicio de las atribuciones de la institución.</w:t>
      </w:r>
      <w:r>
        <w:rPr>
          <w:rFonts w:eastAsia="Times New Roman"/>
          <w:sz w:val="22"/>
          <w:szCs w:val="22"/>
        </w:rPr>
        <w:br/>
      </w:r>
      <w:r>
        <w:rPr>
          <w:rFonts w:eastAsia="Times New Roman"/>
          <w:sz w:val="22"/>
          <w:szCs w:val="22"/>
        </w:rPr>
        <w:br/>
        <w:t>6. Diseñar y mantener el sistema informático que permita emitir reportes, certificaciones, y conservar una base de datos actualizada de los registros naci</w:t>
      </w:r>
      <w:r>
        <w:rPr>
          <w:rFonts w:eastAsia="Times New Roman"/>
          <w:sz w:val="22"/>
          <w:szCs w:val="22"/>
        </w:rPr>
        <w:t>onales;</w:t>
      </w:r>
      <w:r>
        <w:rPr>
          <w:rFonts w:eastAsia="Times New Roman"/>
          <w:sz w:val="22"/>
          <w:szCs w:val="22"/>
        </w:rPr>
        <w:br/>
      </w:r>
      <w:r>
        <w:rPr>
          <w:rFonts w:eastAsia="Times New Roman"/>
          <w:sz w:val="22"/>
          <w:szCs w:val="22"/>
        </w:rPr>
        <w:br/>
        <w:t>7. Preparar las propuestas de ajuste de las tarifas del servicio de transporte terrestre que le corresponda en el ámbito de sus competencias, en sus distintas modalidades, y someterlas a consideración del Directorio para su aprobación;</w:t>
      </w:r>
      <w:r>
        <w:rPr>
          <w:rFonts w:eastAsia="Times New Roman"/>
          <w:sz w:val="22"/>
          <w:szCs w:val="22"/>
        </w:rPr>
        <w:br/>
      </w:r>
      <w:r>
        <w:rPr>
          <w:rFonts w:eastAsia="Times New Roman"/>
          <w:sz w:val="22"/>
          <w:szCs w:val="22"/>
        </w:rPr>
        <w:br/>
        <w:t>8. Prepara</w:t>
      </w:r>
      <w:r>
        <w:rPr>
          <w:rFonts w:eastAsia="Times New Roman"/>
          <w:sz w:val="22"/>
          <w:szCs w:val="22"/>
        </w:rPr>
        <w:t xml:space="preserve">r los estándares y proyectos de normativa necesaria para asegurar el adecuado funcionamiento del tránsito, en el ámbito de sus competencias, y de las distintas modalidades de </w:t>
      </w:r>
      <w:r>
        <w:rPr>
          <w:rFonts w:eastAsia="Times New Roman"/>
          <w:sz w:val="22"/>
          <w:szCs w:val="22"/>
        </w:rPr>
        <w:lastRenderedPageBreak/>
        <w:t>servicio de transporte terrestre;</w:t>
      </w:r>
      <w:r>
        <w:rPr>
          <w:rFonts w:eastAsia="Times New Roman"/>
          <w:sz w:val="22"/>
          <w:szCs w:val="22"/>
        </w:rPr>
        <w:br/>
      </w:r>
      <w:r>
        <w:rPr>
          <w:rFonts w:eastAsia="Times New Roman"/>
          <w:sz w:val="22"/>
          <w:szCs w:val="22"/>
        </w:rPr>
        <w:br/>
        <w:t>9. Suscribir los contratos que le correspondan</w:t>
      </w:r>
      <w:r>
        <w:rPr>
          <w:rFonts w:eastAsia="Times New Roman"/>
          <w:sz w:val="22"/>
          <w:szCs w:val="22"/>
        </w:rPr>
        <w:t>, de conformidad con la Ley Orgánica del Sistema Nacional de Contratación Pública y normas internas correspondientes;</w:t>
      </w:r>
      <w:r>
        <w:rPr>
          <w:rFonts w:eastAsia="Times New Roman"/>
          <w:sz w:val="22"/>
          <w:szCs w:val="22"/>
        </w:rPr>
        <w:br/>
      </w:r>
      <w:r>
        <w:rPr>
          <w:rFonts w:eastAsia="Times New Roman"/>
          <w:sz w:val="22"/>
          <w:szCs w:val="22"/>
        </w:rPr>
        <w:br/>
        <w:t>10. Recaudar los dineros por derechos de los contratos de operación, permisos de operación, autorizaciones de operación, y uso de rutas y</w:t>
      </w:r>
      <w:r>
        <w:rPr>
          <w:rFonts w:eastAsia="Times New Roman"/>
          <w:sz w:val="22"/>
          <w:szCs w:val="22"/>
        </w:rPr>
        <w:t xml:space="preserve"> frecuencias y otros conceptos que deba percibir la Agencia Nacional de Tránsito, en el ámbito de su competencia.</w:t>
      </w:r>
      <w:r>
        <w:rPr>
          <w:rFonts w:eastAsia="Times New Roman"/>
          <w:sz w:val="22"/>
          <w:szCs w:val="22"/>
        </w:rPr>
        <w:br/>
      </w:r>
      <w:r>
        <w:rPr>
          <w:rFonts w:eastAsia="Times New Roman"/>
          <w:sz w:val="22"/>
          <w:szCs w:val="22"/>
        </w:rPr>
        <w:br/>
        <w:t>11. Elaborar los proyectos de regulación y normas técnicas que contemple los requisitos y procedimientos para la emisión del informe de facti</w:t>
      </w:r>
      <w:r>
        <w:rPr>
          <w:rFonts w:eastAsia="Times New Roman"/>
          <w:sz w:val="22"/>
          <w:szCs w:val="22"/>
        </w:rPr>
        <w:t>bilidad, previo y obligatorio, para la constitución jurídica de compañías o cooperativas de transporte terrestre, sujetándose a la observancia de los estudios técnicos de disponibilidad de rutas y frecuencias, y someterlos a la aprobación del Directorio;</w:t>
      </w:r>
      <w:r>
        <w:rPr>
          <w:rFonts w:eastAsia="Times New Roman"/>
          <w:sz w:val="22"/>
          <w:szCs w:val="22"/>
        </w:rPr>
        <w:br/>
      </w:r>
      <w:r>
        <w:rPr>
          <w:rFonts w:eastAsia="Times New Roman"/>
          <w:sz w:val="22"/>
          <w:szCs w:val="22"/>
        </w:rPr>
        <w:br/>
      </w:r>
      <w:r>
        <w:rPr>
          <w:rFonts w:eastAsia="Times New Roman"/>
          <w:sz w:val="22"/>
          <w:szCs w:val="22"/>
        </w:rPr>
        <w:t>12. Realizar los estudios e implementación sobre señalización vial, semaforización, circulación y demás componentes de ingeniería de tránsito en el ámbito de su competencia;</w:t>
      </w:r>
      <w:r>
        <w:rPr>
          <w:rFonts w:eastAsia="Times New Roman"/>
          <w:sz w:val="22"/>
          <w:szCs w:val="22"/>
        </w:rPr>
        <w:br/>
      </w:r>
      <w:r>
        <w:rPr>
          <w:rFonts w:eastAsia="Times New Roman"/>
          <w:sz w:val="22"/>
          <w:szCs w:val="22"/>
        </w:rPr>
        <w:br/>
        <w:t>13. Las demás previstas en la Ley, en el presente Reglamento y en las demás regul</w:t>
      </w:r>
      <w:r>
        <w:rPr>
          <w:rFonts w:eastAsia="Times New Roman"/>
          <w:sz w:val="22"/>
          <w:szCs w:val="22"/>
        </w:rPr>
        <w:t>aciones pertinentes; y,</w:t>
      </w:r>
      <w:r>
        <w:rPr>
          <w:rFonts w:eastAsia="Times New Roman"/>
          <w:sz w:val="22"/>
          <w:szCs w:val="22"/>
        </w:rPr>
        <w:br/>
      </w:r>
      <w:r>
        <w:rPr>
          <w:rFonts w:eastAsia="Times New Roman"/>
          <w:sz w:val="22"/>
          <w:szCs w:val="22"/>
        </w:rPr>
        <w:br/>
        <w:t>14. Coordinar con el Ministerio de Industrias y Productividad MIPRO, el Instituto Ecuatoriano de Normalización INEN y demás entidades públicas que de acuerdo al Código Orgánico de la Producción, Comercio e Inversiones tengan compet</w:t>
      </w:r>
      <w:r>
        <w:rPr>
          <w:rFonts w:eastAsia="Times New Roman"/>
          <w:sz w:val="22"/>
          <w:szCs w:val="22"/>
        </w:rPr>
        <w:t xml:space="preserve">encia en temas de calidad, la aplicación del Reglamento General de Homologación para los medios de transporte público, comercial y particular, al que los </w:t>
      </w:r>
      <w:proofErr w:type="spellStart"/>
      <w:r>
        <w:rPr>
          <w:rFonts w:eastAsia="Times New Roman"/>
          <w:sz w:val="22"/>
          <w:szCs w:val="22"/>
        </w:rPr>
        <w:t>GADs</w:t>
      </w:r>
      <w:proofErr w:type="spellEnd"/>
      <w:r>
        <w:rPr>
          <w:rFonts w:eastAsia="Times New Roman"/>
          <w:sz w:val="22"/>
          <w:szCs w:val="22"/>
        </w:rPr>
        <w:t xml:space="preserve"> se acogerán dentro del ámbito de sus competencias.</w:t>
      </w:r>
      <w:r>
        <w:rPr>
          <w:rFonts w:eastAsia="Times New Roman"/>
          <w:sz w:val="22"/>
          <w:szCs w:val="22"/>
        </w:rPr>
        <w:br/>
      </w:r>
      <w:r>
        <w:rPr>
          <w:rFonts w:eastAsia="Times New Roman"/>
          <w:sz w:val="22"/>
          <w:szCs w:val="22"/>
        </w:rPr>
        <w:br/>
        <w:t>Los Registros a los que se refiere este artíc</w:t>
      </w:r>
      <w:r>
        <w:rPr>
          <w:rFonts w:eastAsia="Times New Roman"/>
          <w:sz w:val="22"/>
          <w:szCs w:val="22"/>
        </w:rPr>
        <w:t xml:space="preserve">ulo serán diseñados en coordinación con la Dirección Nacional de Registro de Datos Públicos, y se mantendrán con la información que a ellos ingresen las Unidades Administrativas y los </w:t>
      </w:r>
      <w:proofErr w:type="spellStart"/>
      <w:r>
        <w:rPr>
          <w:rFonts w:eastAsia="Times New Roman"/>
          <w:sz w:val="22"/>
          <w:szCs w:val="22"/>
        </w:rPr>
        <w:t>GADs</w:t>
      </w:r>
      <w:proofErr w:type="spellEnd"/>
      <w:r>
        <w:rPr>
          <w:rFonts w:eastAsia="Times New Roman"/>
          <w:sz w:val="22"/>
          <w:szCs w:val="22"/>
        </w:rPr>
        <w:t>.</w:t>
      </w:r>
      <w:r>
        <w:rPr>
          <w:rFonts w:eastAsia="Times New Roman"/>
          <w:sz w:val="22"/>
          <w:szCs w:val="22"/>
        </w:rPr>
        <w:br/>
      </w:r>
      <w:r>
        <w:rPr>
          <w:rFonts w:eastAsia="Times New Roman"/>
          <w:sz w:val="22"/>
          <w:szCs w:val="22"/>
        </w:rPr>
        <w:br/>
        <w:t>En aplicación de los principios del Derecho Administrativo son de</w:t>
      </w:r>
      <w:r>
        <w:rPr>
          <w:rFonts w:eastAsia="Times New Roman"/>
          <w:sz w:val="22"/>
          <w:szCs w:val="22"/>
        </w:rPr>
        <w:t xml:space="preserve">legables todas las atribuciones previstas para el Director Ejecutivo de la ANT, </w:t>
      </w:r>
      <w:proofErr w:type="spellStart"/>
      <w:r>
        <w:rPr>
          <w:rFonts w:eastAsia="Times New Roman"/>
          <w:sz w:val="22"/>
          <w:szCs w:val="22"/>
        </w:rPr>
        <w:t>aún</w:t>
      </w:r>
      <w:proofErr w:type="spellEnd"/>
      <w:r>
        <w:rPr>
          <w:rFonts w:eastAsia="Times New Roman"/>
          <w:sz w:val="22"/>
          <w:szCs w:val="22"/>
        </w:rPr>
        <w:t xml:space="preserve"> cuando no conste la facultad de delegación expresa en la Ley como en este Reglamento General. La resolución que se emita para el efecto determinará su contenido y alcance.</w:t>
      </w:r>
    </w:p>
    <w:p w:rsidR="00000000" w:rsidRDefault="00073F70">
      <w:pPr>
        <w:jc w:val="center"/>
        <w:rPr>
          <w:rFonts w:eastAsia="Times New Roman"/>
        </w:rPr>
      </w:pPr>
      <w:r>
        <w:rPr>
          <w:rFonts w:eastAsia="Times New Roman"/>
          <w:b/>
          <w:bCs/>
        </w:rPr>
        <w:br/>
        <w:t>Sección V</w:t>
      </w:r>
      <w:r>
        <w:rPr>
          <w:rFonts w:eastAsia="Times New Roman"/>
          <w:b/>
          <w:bCs/>
        </w:rPr>
        <w:br/>
        <w:t>DE LAS UNIDADES ADMINISTRATIVAS REGIONALES Y PROVINCIALES</w:t>
      </w:r>
    </w:p>
    <w:p w:rsidR="00000000" w:rsidRDefault="00073F70">
      <w:pPr>
        <w:divId w:val="1037773047"/>
        <w:rPr>
          <w:rFonts w:eastAsia="Times New Roman"/>
          <w:sz w:val="22"/>
          <w:szCs w:val="22"/>
        </w:rPr>
      </w:pPr>
      <w:r>
        <w:rPr>
          <w:rFonts w:eastAsia="Times New Roman"/>
          <w:b/>
          <w:bCs/>
          <w:sz w:val="22"/>
          <w:szCs w:val="22"/>
        </w:rPr>
        <w:t xml:space="preserve">Art. 17.- </w:t>
      </w:r>
      <w:r>
        <w:rPr>
          <w:rFonts w:eastAsia="Times New Roman"/>
          <w:sz w:val="22"/>
          <w:szCs w:val="22"/>
        </w:rPr>
        <w:t>Las Unidades Administrativas Regionales y Provinciales son los entes encargados de ejecutar las políticas y resoluciones emitidas por el Ministerio de Transporte y Obras Públicas y por la Agencia Nacional de Tránsito, en las regiones o provincias que la AN</w:t>
      </w:r>
      <w:r>
        <w:rPr>
          <w:rFonts w:eastAsia="Times New Roman"/>
          <w:sz w:val="22"/>
          <w:szCs w:val="22"/>
        </w:rPr>
        <w:t>T determine. Su organización, estructura y competencias se regirán por la Ley, este Reglamento y por las normas que para el efecto expida la Agencia Nacional de Tránsito.</w:t>
      </w:r>
    </w:p>
    <w:p w:rsidR="00000000" w:rsidRDefault="00073F70">
      <w:pPr>
        <w:divId w:val="426266798"/>
        <w:rPr>
          <w:rFonts w:eastAsia="Times New Roman"/>
          <w:sz w:val="22"/>
          <w:szCs w:val="22"/>
        </w:rPr>
      </w:pPr>
      <w:r>
        <w:rPr>
          <w:rFonts w:eastAsia="Times New Roman"/>
          <w:b/>
          <w:bCs/>
          <w:sz w:val="22"/>
          <w:szCs w:val="22"/>
        </w:rPr>
        <w:t xml:space="preserve">Art. 18.- </w:t>
      </w:r>
      <w:r>
        <w:rPr>
          <w:rFonts w:eastAsia="Times New Roman"/>
          <w:sz w:val="22"/>
          <w:szCs w:val="22"/>
        </w:rPr>
        <w:t>Las Unidades Administrativas Regionales y Provinciales estarán dirigidas po</w:t>
      </w:r>
      <w:r>
        <w:rPr>
          <w:rFonts w:eastAsia="Times New Roman"/>
          <w:sz w:val="22"/>
          <w:szCs w:val="22"/>
        </w:rPr>
        <w:t>r un responsable de unidad que será de libre nombramiento y remoción por parte del Director Ejecutivo de la ANT; tendrán a su cargo la gestión administrativa, económica y técnica de su respectiva unidad, la gestión operativa en transporte terrestre, tránsi</w:t>
      </w:r>
      <w:r>
        <w:rPr>
          <w:rFonts w:eastAsia="Times New Roman"/>
          <w:sz w:val="22"/>
          <w:szCs w:val="22"/>
        </w:rPr>
        <w:t xml:space="preserve">to y seguridad vial y la coordinación con los </w:t>
      </w:r>
      <w:proofErr w:type="spellStart"/>
      <w:r>
        <w:rPr>
          <w:rFonts w:eastAsia="Times New Roman"/>
          <w:sz w:val="22"/>
          <w:szCs w:val="22"/>
        </w:rPr>
        <w:t>GADs</w:t>
      </w:r>
      <w:proofErr w:type="spellEnd"/>
      <w:r>
        <w:rPr>
          <w:rFonts w:eastAsia="Times New Roman"/>
          <w:sz w:val="22"/>
          <w:szCs w:val="22"/>
        </w:rPr>
        <w:t xml:space="preserve"> que en su jurisdicción hayan asumido las competencias señaladas en la Ley. Serán los encargados del cumplimiento de la Ley, el Reglamento y las Resoluciones del Directorio de la Agencia Nacional de Tránsit</w:t>
      </w:r>
      <w:r>
        <w:rPr>
          <w:rFonts w:eastAsia="Times New Roman"/>
          <w:sz w:val="22"/>
          <w:szCs w:val="22"/>
        </w:rPr>
        <w:t>o.</w:t>
      </w:r>
    </w:p>
    <w:p w:rsidR="00000000" w:rsidRDefault="00073F70">
      <w:pPr>
        <w:divId w:val="1323043732"/>
        <w:rPr>
          <w:rFonts w:eastAsia="Times New Roman"/>
          <w:sz w:val="22"/>
          <w:szCs w:val="22"/>
        </w:rPr>
      </w:pPr>
      <w:r>
        <w:rPr>
          <w:rFonts w:eastAsia="Times New Roman"/>
          <w:b/>
          <w:bCs/>
          <w:sz w:val="22"/>
          <w:szCs w:val="22"/>
        </w:rPr>
        <w:t xml:space="preserve">Art. 19.- </w:t>
      </w:r>
      <w:r>
        <w:rPr>
          <w:rFonts w:eastAsia="Times New Roman"/>
          <w:sz w:val="22"/>
          <w:szCs w:val="22"/>
        </w:rPr>
        <w:t>En caso de ausencia temporal del responsable de unidad, éste será reemplazado por el funcionario que para el efecto designe el Director Ejecutivo de la ANT. El encargo se conferirá por escrito, especificando el tiempo de duración del mismo.</w:t>
      </w:r>
    </w:p>
    <w:p w:rsidR="00000000" w:rsidRDefault="00073F70">
      <w:pPr>
        <w:divId w:val="916475092"/>
        <w:rPr>
          <w:rFonts w:eastAsia="Times New Roman"/>
          <w:sz w:val="22"/>
          <w:szCs w:val="22"/>
        </w:rPr>
      </w:pPr>
      <w:r>
        <w:rPr>
          <w:rFonts w:eastAsia="Times New Roman"/>
          <w:b/>
          <w:bCs/>
          <w:sz w:val="22"/>
          <w:szCs w:val="22"/>
        </w:rPr>
        <w:t>Ar</w:t>
      </w:r>
      <w:r>
        <w:rPr>
          <w:rFonts w:eastAsia="Times New Roman"/>
          <w:b/>
          <w:bCs/>
          <w:sz w:val="22"/>
          <w:szCs w:val="22"/>
        </w:rPr>
        <w:t xml:space="preserve">t. 20.- </w:t>
      </w:r>
      <w:r>
        <w:rPr>
          <w:rFonts w:eastAsia="Times New Roman"/>
          <w:sz w:val="22"/>
          <w:szCs w:val="22"/>
        </w:rPr>
        <w:t>Serán competencias de los responsables de unidad, además de las que determine el Director Ejecutivo de la ANT, las siguientes:</w:t>
      </w:r>
      <w:r>
        <w:rPr>
          <w:rFonts w:eastAsia="Times New Roman"/>
          <w:sz w:val="22"/>
          <w:szCs w:val="22"/>
        </w:rPr>
        <w:br/>
      </w:r>
      <w:r>
        <w:rPr>
          <w:rFonts w:eastAsia="Times New Roman"/>
          <w:sz w:val="22"/>
          <w:szCs w:val="22"/>
        </w:rPr>
        <w:lastRenderedPageBreak/>
        <w:br/>
        <w:t>1. Elaborar los estudios regionales y provinciales, bajo los parámetros técnicos emitidos por la Agencia Nacional de Trá</w:t>
      </w:r>
      <w:r>
        <w:rPr>
          <w:rFonts w:eastAsia="Times New Roman"/>
          <w:sz w:val="22"/>
          <w:szCs w:val="22"/>
        </w:rPr>
        <w:t>nsito, que sirvan de insumo para la expedición del Plan Nacional de Rutas y Frecuencias;</w:t>
      </w:r>
      <w:r>
        <w:rPr>
          <w:rFonts w:eastAsia="Times New Roman"/>
          <w:sz w:val="22"/>
          <w:szCs w:val="22"/>
        </w:rPr>
        <w:br/>
      </w:r>
      <w:r>
        <w:rPr>
          <w:rFonts w:eastAsia="Times New Roman"/>
          <w:sz w:val="22"/>
          <w:szCs w:val="22"/>
        </w:rPr>
        <w:br/>
        <w:t xml:space="preserve">2. Mantener los registros respectivos con la información que se genere en sus jurisdicciones; para estos efectos, los </w:t>
      </w:r>
      <w:proofErr w:type="spellStart"/>
      <w:r>
        <w:rPr>
          <w:rFonts w:eastAsia="Times New Roman"/>
          <w:sz w:val="22"/>
          <w:szCs w:val="22"/>
        </w:rPr>
        <w:t>GADs</w:t>
      </w:r>
      <w:proofErr w:type="spellEnd"/>
      <w:r>
        <w:rPr>
          <w:rFonts w:eastAsia="Times New Roman"/>
          <w:sz w:val="22"/>
          <w:szCs w:val="22"/>
        </w:rPr>
        <w:t xml:space="preserve"> que hayan asumido las competencias señalada</w:t>
      </w:r>
      <w:r>
        <w:rPr>
          <w:rFonts w:eastAsia="Times New Roman"/>
          <w:sz w:val="22"/>
          <w:szCs w:val="22"/>
        </w:rPr>
        <w:t>s en la Ley, deberán proporcionar a las unidades la información correspondiente a sus jurisdicciones;</w:t>
      </w:r>
      <w:r>
        <w:rPr>
          <w:rFonts w:eastAsia="Times New Roman"/>
          <w:sz w:val="22"/>
          <w:szCs w:val="22"/>
        </w:rPr>
        <w:br/>
      </w:r>
      <w:r>
        <w:rPr>
          <w:rFonts w:eastAsia="Times New Roman"/>
          <w:sz w:val="22"/>
          <w:szCs w:val="22"/>
        </w:rPr>
        <w:br/>
        <w:t>3. Recaudar los dineros que le corresponda percibir a la Agencia Nacional de Tránsito en el ámbito de su competencia;</w:t>
      </w:r>
      <w:r>
        <w:rPr>
          <w:rFonts w:eastAsia="Times New Roman"/>
          <w:sz w:val="22"/>
          <w:szCs w:val="22"/>
        </w:rPr>
        <w:br/>
      </w:r>
      <w:r>
        <w:rPr>
          <w:rFonts w:eastAsia="Times New Roman"/>
          <w:sz w:val="22"/>
          <w:szCs w:val="22"/>
        </w:rPr>
        <w:br/>
        <w:t>4. Supervisar, en coordinación con</w:t>
      </w:r>
      <w:r>
        <w:rPr>
          <w:rFonts w:eastAsia="Times New Roman"/>
          <w:sz w:val="22"/>
          <w:szCs w:val="22"/>
        </w:rPr>
        <w:t xml:space="preserve"> los </w:t>
      </w:r>
      <w:proofErr w:type="spellStart"/>
      <w:r>
        <w:rPr>
          <w:rFonts w:eastAsia="Times New Roman"/>
          <w:sz w:val="22"/>
          <w:szCs w:val="22"/>
        </w:rPr>
        <w:t>GADs</w:t>
      </w:r>
      <w:proofErr w:type="spellEnd"/>
      <w:r>
        <w:rPr>
          <w:rFonts w:eastAsia="Times New Roman"/>
          <w:sz w:val="22"/>
          <w:szCs w:val="22"/>
        </w:rPr>
        <w:t>, el cumplimiento del plan o planes de transporte terrestre, tránsito y seguridad vial elaborados y autorizados por el organismo rector;</w:t>
      </w:r>
      <w:r>
        <w:rPr>
          <w:rFonts w:eastAsia="Times New Roman"/>
          <w:sz w:val="22"/>
          <w:szCs w:val="22"/>
        </w:rPr>
        <w:br/>
      </w:r>
      <w:r>
        <w:rPr>
          <w:rFonts w:eastAsia="Times New Roman"/>
          <w:sz w:val="22"/>
          <w:szCs w:val="22"/>
        </w:rPr>
        <w:br/>
        <w:t>5. Emitir licencias de conducir para conductores profesionales y no profesionales, maquinaria agrícola y equi</w:t>
      </w:r>
      <w:r>
        <w:rPr>
          <w:rFonts w:eastAsia="Times New Roman"/>
          <w:sz w:val="22"/>
          <w:szCs w:val="22"/>
        </w:rPr>
        <w:t>po caminero; y,</w:t>
      </w:r>
      <w:r>
        <w:rPr>
          <w:rFonts w:eastAsia="Times New Roman"/>
          <w:sz w:val="22"/>
          <w:szCs w:val="22"/>
        </w:rPr>
        <w:br/>
      </w:r>
      <w:r>
        <w:rPr>
          <w:rFonts w:eastAsia="Times New Roman"/>
          <w:sz w:val="22"/>
          <w:szCs w:val="22"/>
        </w:rPr>
        <w:br/>
        <w:t>6. Coordinar operativos de control con los agentes de tránsito que correspondan.</w:t>
      </w:r>
    </w:p>
    <w:p w:rsidR="00000000" w:rsidRDefault="00073F70">
      <w:pPr>
        <w:jc w:val="center"/>
        <w:rPr>
          <w:rFonts w:eastAsia="Times New Roman"/>
        </w:rPr>
      </w:pPr>
      <w:r>
        <w:rPr>
          <w:rFonts w:eastAsia="Times New Roman"/>
          <w:b/>
          <w:bCs/>
        </w:rPr>
        <w:br/>
        <w:t>Capítulo II</w:t>
      </w:r>
      <w:r>
        <w:rPr>
          <w:rFonts w:eastAsia="Times New Roman"/>
          <w:b/>
          <w:bCs/>
        </w:rPr>
        <w:br/>
        <w:t>DE LOS AGENTES CIVILES DE TRÁNSITO</w:t>
      </w:r>
    </w:p>
    <w:p w:rsidR="00000000" w:rsidRDefault="00073F70">
      <w:pPr>
        <w:divId w:val="297032319"/>
        <w:rPr>
          <w:rFonts w:eastAsia="Times New Roman"/>
          <w:sz w:val="22"/>
          <w:szCs w:val="22"/>
        </w:rPr>
      </w:pPr>
      <w:r>
        <w:rPr>
          <w:rFonts w:eastAsia="Times New Roman"/>
          <w:b/>
          <w:bCs/>
          <w:sz w:val="22"/>
          <w:szCs w:val="22"/>
        </w:rPr>
        <w:t xml:space="preserve">Art. 21.- </w:t>
      </w:r>
      <w:r>
        <w:rPr>
          <w:rFonts w:eastAsia="Times New Roman"/>
          <w:sz w:val="22"/>
          <w:szCs w:val="22"/>
        </w:rPr>
        <w:t>La Agencia Nacional de Tránsito es la encargada de formar y capacitar a los agentes civiles de tráns</w:t>
      </w:r>
      <w:r>
        <w:rPr>
          <w:rFonts w:eastAsia="Times New Roman"/>
          <w:sz w:val="22"/>
          <w:szCs w:val="22"/>
        </w:rPr>
        <w:t xml:space="preserve">ito que realicen el control del transporte terrestre, tránsito y seguridad vial en los </w:t>
      </w:r>
      <w:proofErr w:type="spellStart"/>
      <w:r>
        <w:rPr>
          <w:rFonts w:eastAsia="Times New Roman"/>
          <w:sz w:val="22"/>
          <w:szCs w:val="22"/>
        </w:rPr>
        <w:t>GADs</w:t>
      </w:r>
      <w:proofErr w:type="spellEnd"/>
      <w:r>
        <w:rPr>
          <w:rFonts w:eastAsia="Times New Roman"/>
          <w:sz w:val="22"/>
          <w:szCs w:val="22"/>
        </w:rPr>
        <w:t>.</w:t>
      </w:r>
      <w:r>
        <w:rPr>
          <w:rFonts w:eastAsia="Times New Roman"/>
          <w:sz w:val="22"/>
          <w:szCs w:val="22"/>
        </w:rPr>
        <w:br/>
      </w:r>
      <w:r>
        <w:rPr>
          <w:rFonts w:eastAsia="Times New Roman"/>
          <w:sz w:val="22"/>
          <w:szCs w:val="22"/>
        </w:rPr>
        <w:br/>
        <w:t>Para el efecto, la ANT podrá, mediante resolución, crear, estructurar y normar su propia academia de formación de agentes civiles de tránsito, o en su defecto pod</w:t>
      </w:r>
      <w:r>
        <w:rPr>
          <w:rFonts w:eastAsia="Times New Roman"/>
          <w:sz w:val="22"/>
          <w:szCs w:val="22"/>
        </w:rPr>
        <w:t xml:space="preserve">rá suscribir convenios de cooperación con la CTE para que ésta, a través de la Escuela de Formación de Oficiales y Tropa (EFOT), o a través de convenios con centros de educación superior, capacite a los agentes civiles de tránsito que se requieran. La ANT </w:t>
      </w:r>
      <w:r>
        <w:rPr>
          <w:rFonts w:eastAsia="Times New Roman"/>
          <w:sz w:val="22"/>
          <w:szCs w:val="22"/>
        </w:rPr>
        <w:t xml:space="preserve">podrá también suscribir convenios de cooperación con los </w:t>
      </w:r>
      <w:proofErr w:type="spellStart"/>
      <w:r>
        <w:rPr>
          <w:rFonts w:eastAsia="Times New Roman"/>
          <w:sz w:val="22"/>
          <w:szCs w:val="22"/>
        </w:rPr>
        <w:t>GADs</w:t>
      </w:r>
      <w:proofErr w:type="spellEnd"/>
      <w:r>
        <w:rPr>
          <w:rFonts w:eastAsia="Times New Roman"/>
          <w:sz w:val="22"/>
          <w:szCs w:val="22"/>
        </w:rPr>
        <w:t xml:space="preserve"> para que estos, por si mismos y bajo la supervisión de la Agencia Nacional de Tránsito, formen y capaciten los agentes civiles de tránsito en sus respectivas jurisdicciones.</w:t>
      </w:r>
    </w:p>
    <w:p w:rsidR="00000000" w:rsidRDefault="00073F70">
      <w:pPr>
        <w:divId w:val="1395397960"/>
        <w:rPr>
          <w:rFonts w:eastAsia="Times New Roman"/>
          <w:sz w:val="22"/>
          <w:szCs w:val="22"/>
        </w:rPr>
      </w:pPr>
      <w:r>
        <w:rPr>
          <w:rFonts w:eastAsia="Times New Roman"/>
          <w:b/>
          <w:bCs/>
          <w:sz w:val="22"/>
          <w:szCs w:val="22"/>
        </w:rPr>
        <w:t xml:space="preserve">Art. 22.- </w:t>
      </w:r>
      <w:r>
        <w:rPr>
          <w:rFonts w:eastAsia="Times New Roman"/>
          <w:sz w:val="22"/>
          <w:szCs w:val="22"/>
        </w:rPr>
        <w:t>Toda perso</w:t>
      </w:r>
      <w:r>
        <w:rPr>
          <w:rFonts w:eastAsia="Times New Roman"/>
          <w:sz w:val="22"/>
          <w:szCs w:val="22"/>
        </w:rPr>
        <w:t>na que aspire a ser agente civil de tránsito, deberá previamente aprobar el curso correspondiente. La Agencia Nacional de Tránsito, mediante Resolución, normará todo lo relativo a los cursos que se deban impartir a los aspirantes.</w:t>
      </w:r>
    </w:p>
    <w:p w:rsidR="00000000" w:rsidRDefault="00073F70">
      <w:pPr>
        <w:divId w:val="143354179"/>
        <w:rPr>
          <w:rFonts w:eastAsia="Times New Roman"/>
          <w:sz w:val="22"/>
          <w:szCs w:val="22"/>
        </w:rPr>
      </w:pPr>
      <w:r>
        <w:rPr>
          <w:rFonts w:eastAsia="Times New Roman"/>
          <w:b/>
          <w:bCs/>
          <w:sz w:val="22"/>
          <w:szCs w:val="22"/>
        </w:rPr>
        <w:t xml:space="preserve">Art. 23.- </w:t>
      </w:r>
      <w:r>
        <w:rPr>
          <w:rFonts w:eastAsia="Times New Roman"/>
          <w:sz w:val="22"/>
          <w:szCs w:val="22"/>
        </w:rPr>
        <w:t>La aprobación d</w:t>
      </w:r>
      <w:r>
        <w:rPr>
          <w:rFonts w:eastAsia="Times New Roman"/>
          <w:sz w:val="22"/>
          <w:szCs w:val="22"/>
        </w:rPr>
        <w:t>e los cursos correspondientes no garantiza la contratación como agente civil de tránsito. Para tales efectos se deberán seguir, además, los pasos y cumplir los requisitos para el ingreso al servicio público que señalen la Ley Orgánica de Servicio Público y</w:t>
      </w:r>
      <w:r>
        <w:rPr>
          <w:rFonts w:eastAsia="Times New Roman"/>
          <w:sz w:val="22"/>
          <w:szCs w:val="22"/>
        </w:rPr>
        <w:t xml:space="preserve"> las demás normas aplicables.</w:t>
      </w:r>
    </w:p>
    <w:p w:rsidR="00000000" w:rsidRDefault="00073F70">
      <w:pPr>
        <w:divId w:val="1196967280"/>
        <w:rPr>
          <w:rFonts w:eastAsia="Times New Roman"/>
          <w:sz w:val="22"/>
          <w:szCs w:val="22"/>
        </w:rPr>
      </w:pPr>
      <w:r>
        <w:rPr>
          <w:rFonts w:eastAsia="Times New Roman"/>
          <w:b/>
          <w:bCs/>
          <w:sz w:val="22"/>
          <w:szCs w:val="22"/>
        </w:rPr>
        <w:t xml:space="preserve">Art. 24.- </w:t>
      </w:r>
      <w:r>
        <w:rPr>
          <w:rFonts w:eastAsia="Times New Roman"/>
          <w:sz w:val="22"/>
          <w:szCs w:val="22"/>
        </w:rPr>
        <w:t xml:space="preserve">Para el ejercicio de las competencias de control señaladas en la Ley, los </w:t>
      </w:r>
      <w:proofErr w:type="spellStart"/>
      <w:r>
        <w:rPr>
          <w:rFonts w:eastAsia="Times New Roman"/>
          <w:sz w:val="22"/>
          <w:szCs w:val="22"/>
        </w:rPr>
        <w:t>GADs</w:t>
      </w:r>
      <w:proofErr w:type="spellEnd"/>
      <w:r>
        <w:rPr>
          <w:rFonts w:eastAsia="Times New Roman"/>
          <w:sz w:val="22"/>
          <w:szCs w:val="22"/>
        </w:rPr>
        <w:t xml:space="preserve"> deberán previamente contar con agentes civiles de tránsito debidamente capacitados que garanticen la correcta prestación del servicio de </w:t>
      </w:r>
      <w:r>
        <w:rPr>
          <w:rFonts w:eastAsia="Times New Roman"/>
          <w:sz w:val="22"/>
          <w:szCs w:val="22"/>
        </w:rPr>
        <w:t xml:space="preserve">control del transporte terrestre, tránsito y seguridad vial. Las nóminas de los agentes civiles contratados serán enviadas a la ANT por los </w:t>
      </w:r>
      <w:proofErr w:type="spellStart"/>
      <w:r>
        <w:rPr>
          <w:rFonts w:eastAsia="Times New Roman"/>
          <w:sz w:val="22"/>
          <w:szCs w:val="22"/>
        </w:rPr>
        <w:t>GADs</w:t>
      </w:r>
      <w:proofErr w:type="spellEnd"/>
      <w:r>
        <w:rPr>
          <w:rFonts w:eastAsia="Times New Roman"/>
          <w:sz w:val="22"/>
          <w:szCs w:val="22"/>
        </w:rPr>
        <w:t>.</w:t>
      </w:r>
      <w:r>
        <w:rPr>
          <w:rFonts w:eastAsia="Times New Roman"/>
          <w:sz w:val="22"/>
          <w:szCs w:val="22"/>
        </w:rPr>
        <w:br/>
      </w:r>
      <w:r>
        <w:rPr>
          <w:rFonts w:eastAsia="Times New Roman"/>
          <w:sz w:val="22"/>
          <w:szCs w:val="22"/>
        </w:rPr>
        <w:br/>
        <w:t>En ningún caso se podrá contratar como agente a quien no hubiere aprobado los cursos correspondientes.</w:t>
      </w:r>
      <w:r>
        <w:rPr>
          <w:rFonts w:eastAsia="Times New Roman"/>
          <w:sz w:val="22"/>
          <w:szCs w:val="22"/>
        </w:rPr>
        <w:br/>
      </w:r>
      <w:r>
        <w:rPr>
          <w:rFonts w:eastAsia="Times New Roman"/>
          <w:sz w:val="22"/>
          <w:szCs w:val="22"/>
        </w:rPr>
        <w:br/>
        <w:t>La CT</w:t>
      </w:r>
      <w:r>
        <w:rPr>
          <w:rFonts w:eastAsia="Times New Roman"/>
          <w:sz w:val="22"/>
          <w:szCs w:val="22"/>
        </w:rPr>
        <w:t>E para el ejercicio de sus competencias de control del transporte terrestre, tránsito y seguridad vial, contará con su propio personal que estará sujeto a la Ley del Cuerpo de Vigilantes.</w:t>
      </w:r>
    </w:p>
    <w:p w:rsidR="00000000" w:rsidRDefault="00073F70">
      <w:pPr>
        <w:divId w:val="1801344341"/>
        <w:rPr>
          <w:rFonts w:eastAsia="Times New Roman"/>
          <w:sz w:val="22"/>
          <w:szCs w:val="22"/>
        </w:rPr>
      </w:pPr>
      <w:r>
        <w:rPr>
          <w:rFonts w:eastAsia="Times New Roman"/>
          <w:b/>
          <w:bCs/>
          <w:sz w:val="22"/>
          <w:szCs w:val="22"/>
        </w:rPr>
        <w:t xml:space="preserve">Art. 25.- </w:t>
      </w:r>
      <w:r>
        <w:rPr>
          <w:rFonts w:eastAsia="Times New Roman"/>
          <w:sz w:val="22"/>
          <w:szCs w:val="22"/>
        </w:rPr>
        <w:t>Para el cumplimiento de los fines de la Ley Orgánica de Tr</w:t>
      </w:r>
      <w:r>
        <w:rPr>
          <w:rFonts w:eastAsia="Times New Roman"/>
          <w:sz w:val="22"/>
          <w:szCs w:val="22"/>
        </w:rPr>
        <w:t xml:space="preserve">ansporte Terrestre y este Reglamento, los agentes civiles de tránsito deberán mantenerse actualizados en materia de transporte terrestre, tránsito y seguridad vial, para lo cual concurrirán en forma periódica a </w:t>
      </w:r>
      <w:r>
        <w:rPr>
          <w:rFonts w:eastAsia="Times New Roman"/>
          <w:sz w:val="22"/>
          <w:szCs w:val="22"/>
        </w:rPr>
        <w:lastRenderedPageBreak/>
        <w:t>cursos especiales de capacitación y formación</w:t>
      </w:r>
      <w:r>
        <w:rPr>
          <w:rFonts w:eastAsia="Times New Roman"/>
          <w:sz w:val="22"/>
          <w:szCs w:val="22"/>
        </w:rPr>
        <w:t>, prescritos por la Agencia Nacional de Tránsito y que consten en su malla curricular.</w:t>
      </w:r>
    </w:p>
    <w:p w:rsidR="00000000" w:rsidRDefault="00073F70">
      <w:pPr>
        <w:divId w:val="900596033"/>
        <w:rPr>
          <w:rFonts w:eastAsia="Times New Roman"/>
          <w:sz w:val="22"/>
          <w:szCs w:val="22"/>
        </w:rPr>
      </w:pPr>
      <w:r>
        <w:rPr>
          <w:rFonts w:eastAsia="Times New Roman"/>
          <w:b/>
          <w:bCs/>
          <w:sz w:val="22"/>
          <w:szCs w:val="22"/>
        </w:rPr>
        <w:t xml:space="preserve">Art. 26.- </w:t>
      </w:r>
      <w:r>
        <w:rPr>
          <w:rFonts w:eastAsia="Times New Roman"/>
          <w:sz w:val="22"/>
          <w:szCs w:val="22"/>
        </w:rPr>
        <w:t>Los planes y programas impartidos para la formación y capacitación de agentes de tránsito deberán incluir en sus contenidos, entre otros, los siguientes:</w:t>
      </w:r>
      <w:r>
        <w:rPr>
          <w:rFonts w:eastAsia="Times New Roman"/>
          <w:sz w:val="22"/>
          <w:szCs w:val="22"/>
        </w:rPr>
        <w:br/>
      </w:r>
      <w:r>
        <w:rPr>
          <w:rFonts w:eastAsia="Times New Roman"/>
          <w:sz w:val="22"/>
          <w:szCs w:val="22"/>
        </w:rPr>
        <w:br/>
        <w:t>1. L</w:t>
      </w:r>
      <w:r>
        <w:rPr>
          <w:rFonts w:eastAsia="Times New Roman"/>
          <w:sz w:val="22"/>
          <w:szCs w:val="22"/>
        </w:rPr>
        <w:t>eyes, reglamentos y más normativas inherentes a la materia;</w:t>
      </w:r>
      <w:r>
        <w:rPr>
          <w:rFonts w:eastAsia="Times New Roman"/>
          <w:sz w:val="22"/>
          <w:szCs w:val="22"/>
        </w:rPr>
        <w:br/>
      </w:r>
      <w:r>
        <w:rPr>
          <w:rFonts w:eastAsia="Times New Roman"/>
          <w:sz w:val="22"/>
          <w:szCs w:val="22"/>
        </w:rPr>
        <w:br/>
        <w:t>2. Manejo de los dispositivos de control de tránsito electrónicos, magnéticos, digitales o análogos;</w:t>
      </w:r>
      <w:r>
        <w:rPr>
          <w:rFonts w:eastAsia="Times New Roman"/>
          <w:sz w:val="22"/>
          <w:szCs w:val="22"/>
        </w:rPr>
        <w:br/>
      </w:r>
      <w:r>
        <w:rPr>
          <w:rFonts w:eastAsia="Times New Roman"/>
          <w:sz w:val="22"/>
          <w:szCs w:val="22"/>
        </w:rPr>
        <w:br/>
        <w:t>3. Normas generales de convivencia, urbanismo y trato al ciudadano;</w:t>
      </w:r>
      <w:r>
        <w:rPr>
          <w:rFonts w:eastAsia="Times New Roman"/>
          <w:sz w:val="22"/>
          <w:szCs w:val="22"/>
        </w:rPr>
        <w:br/>
      </w:r>
      <w:r>
        <w:rPr>
          <w:rFonts w:eastAsia="Times New Roman"/>
          <w:sz w:val="22"/>
          <w:szCs w:val="22"/>
        </w:rPr>
        <w:br/>
        <w:t>4. Primeros auxilios y m</w:t>
      </w:r>
      <w:r>
        <w:rPr>
          <w:rFonts w:eastAsia="Times New Roman"/>
          <w:sz w:val="22"/>
          <w:szCs w:val="22"/>
        </w:rPr>
        <w:t>anejo de situaciones críticas;</w:t>
      </w:r>
      <w:r>
        <w:rPr>
          <w:rFonts w:eastAsia="Times New Roman"/>
          <w:sz w:val="22"/>
          <w:szCs w:val="22"/>
        </w:rPr>
        <w:br/>
      </w:r>
      <w:r>
        <w:rPr>
          <w:rFonts w:eastAsia="Times New Roman"/>
          <w:sz w:val="22"/>
          <w:szCs w:val="22"/>
        </w:rPr>
        <w:br/>
        <w:t>5. Manejo defensivo;</w:t>
      </w:r>
      <w:r>
        <w:rPr>
          <w:rFonts w:eastAsia="Times New Roman"/>
          <w:sz w:val="22"/>
          <w:szCs w:val="22"/>
        </w:rPr>
        <w:br/>
      </w:r>
      <w:r>
        <w:rPr>
          <w:rFonts w:eastAsia="Times New Roman"/>
          <w:sz w:val="22"/>
          <w:szCs w:val="22"/>
        </w:rPr>
        <w:br/>
        <w:t>6. SOAT;</w:t>
      </w:r>
      <w:r>
        <w:rPr>
          <w:rFonts w:eastAsia="Times New Roman"/>
          <w:sz w:val="22"/>
          <w:szCs w:val="22"/>
        </w:rPr>
        <w:br/>
      </w:r>
      <w:r>
        <w:rPr>
          <w:rFonts w:eastAsia="Times New Roman"/>
          <w:sz w:val="22"/>
          <w:szCs w:val="22"/>
        </w:rPr>
        <w:br/>
        <w:t>7. Seguridad Vial;</w:t>
      </w:r>
      <w:r>
        <w:rPr>
          <w:rFonts w:eastAsia="Times New Roman"/>
          <w:sz w:val="22"/>
          <w:szCs w:val="22"/>
        </w:rPr>
        <w:br/>
      </w:r>
      <w:r>
        <w:rPr>
          <w:rFonts w:eastAsia="Times New Roman"/>
          <w:sz w:val="22"/>
          <w:szCs w:val="22"/>
        </w:rPr>
        <w:br/>
        <w:t>8. Derechos Humanos;</w:t>
      </w:r>
      <w:r>
        <w:rPr>
          <w:rFonts w:eastAsia="Times New Roman"/>
          <w:sz w:val="22"/>
          <w:szCs w:val="22"/>
        </w:rPr>
        <w:br/>
      </w:r>
      <w:r>
        <w:rPr>
          <w:rFonts w:eastAsia="Times New Roman"/>
          <w:sz w:val="22"/>
          <w:szCs w:val="22"/>
        </w:rPr>
        <w:br/>
        <w:t>9. Psicología aplicada al tránsito;</w:t>
      </w:r>
      <w:r>
        <w:rPr>
          <w:rFonts w:eastAsia="Times New Roman"/>
          <w:sz w:val="22"/>
          <w:szCs w:val="22"/>
        </w:rPr>
        <w:br/>
      </w:r>
      <w:r>
        <w:rPr>
          <w:rFonts w:eastAsia="Times New Roman"/>
          <w:sz w:val="22"/>
          <w:szCs w:val="22"/>
        </w:rPr>
        <w:br/>
        <w:t>10. Movilidad sustentable;</w:t>
      </w:r>
      <w:r>
        <w:rPr>
          <w:rFonts w:eastAsia="Times New Roman"/>
          <w:sz w:val="22"/>
          <w:szCs w:val="22"/>
        </w:rPr>
        <w:br/>
      </w:r>
      <w:r>
        <w:rPr>
          <w:rFonts w:eastAsia="Times New Roman"/>
          <w:sz w:val="22"/>
          <w:szCs w:val="22"/>
        </w:rPr>
        <w:br/>
        <w:t>11. Inglés básico;</w:t>
      </w:r>
      <w:r>
        <w:rPr>
          <w:rFonts w:eastAsia="Times New Roman"/>
          <w:sz w:val="22"/>
          <w:szCs w:val="22"/>
        </w:rPr>
        <w:br/>
      </w:r>
      <w:r>
        <w:rPr>
          <w:rFonts w:eastAsia="Times New Roman"/>
          <w:sz w:val="22"/>
          <w:szCs w:val="22"/>
        </w:rPr>
        <w:br/>
        <w:t>12. Geografía urbana; y</w:t>
      </w:r>
      <w:r>
        <w:rPr>
          <w:rFonts w:eastAsia="Times New Roman"/>
          <w:sz w:val="22"/>
          <w:szCs w:val="22"/>
        </w:rPr>
        <w:br/>
      </w:r>
      <w:r>
        <w:rPr>
          <w:rFonts w:eastAsia="Times New Roman"/>
          <w:sz w:val="22"/>
          <w:szCs w:val="22"/>
        </w:rPr>
        <w:br/>
        <w:t xml:space="preserve">13. </w:t>
      </w:r>
      <w:proofErr w:type="spellStart"/>
      <w:r>
        <w:rPr>
          <w:rFonts w:eastAsia="Times New Roman"/>
          <w:sz w:val="22"/>
          <w:szCs w:val="22"/>
        </w:rPr>
        <w:t>Accidentología</w:t>
      </w:r>
      <w:proofErr w:type="spellEnd"/>
      <w:r>
        <w:rPr>
          <w:rFonts w:eastAsia="Times New Roman"/>
          <w:sz w:val="22"/>
          <w:szCs w:val="22"/>
        </w:rPr>
        <w:t xml:space="preserve"> vial y operativos de </w:t>
      </w:r>
      <w:r>
        <w:rPr>
          <w:rFonts w:eastAsia="Times New Roman"/>
          <w:sz w:val="22"/>
          <w:szCs w:val="22"/>
        </w:rPr>
        <w:t>control en la vía pública.</w:t>
      </w:r>
      <w:r>
        <w:rPr>
          <w:rFonts w:eastAsia="Times New Roman"/>
          <w:sz w:val="22"/>
          <w:szCs w:val="22"/>
        </w:rPr>
        <w:br/>
      </w:r>
      <w:r>
        <w:rPr>
          <w:rFonts w:eastAsia="Times New Roman"/>
          <w:sz w:val="22"/>
          <w:szCs w:val="22"/>
        </w:rPr>
        <w:br/>
        <w:t>La ANT podrá incluir otros contenidos que fueren necesarios para la formación y capacitación de los agentes.</w:t>
      </w:r>
    </w:p>
    <w:p w:rsidR="00000000" w:rsidRDefault="00073F70">
      <w:pPr>
        <w:divId w:val="470100886"/>
        <w:rPr>
          <w:rFonts w:eastAsia="Times New Roman"/>
          <w:sz w:val="22"/>
          <w:szCs w:val="22"/>
        </w:rPr>
      </w:pPr>
      <w:r>
        <w:rPr>
          <w:rFonts w:eastAsia="Times New Roman"/>
          <w:b/>
          <w:bCs/>
          <w:sz w:val="22"/>
          <w:szCs w:val="22"/>
        </w:rPr>
        <w:t xml:space="preserve">Art. 27.- </w:t>
      </w:r>
      <w:r>
        <w:rPr>
          <w:rFonts w:eastAsia="Times New Roman"/>
          <w:sz w:val="22"/>
          <w:szCs w:val="22"/>
        </w:rPr>
        <w:t>Para el correcto cumplimiento de los fines de la Ley y este Reglamento, los profesores y auditores viales deb</w:t>
      </w:r>
      <w:r>
        <w:rPr>
          <w:rFonts w:eastAsia="Times New Roman"/>
          <w:sz w:val="22"/>
          <w:szCs w:val="22"/>
        </w:rPr>
        <w:t xml:space="preserve">erán ser calificados por la Agencia Nacional de Tránsito, para lo cual deberán cumplir con el reglamento emitido por la ANT para el efecto, los mismos que deberán mantenerse actualizados y concurrirán en forma periódica a cursos especiales de capacitación </w:t>
      </w:r>
      <w:r>
        <w:rPr>
          <w:rFonts w:eastAsia="Times New Roman"/>
          <w:sz w:val="22"/>
          <w:szCs w:val="22"/>
        </w:rPr>
        <w:t>y de formación.</w:t>
      </w:r>
    </w:p>
    <w:p w:rsidR="00000000" w:rsidRDefault="00073F70">
      <w:pPr>
        <w:divId w:val="476184774"/>
        <w:rPr>
          <w:rFonts w:eastAsia="Times New Roman"/>
          <w:sz w:val="22"/>
          <w:szCs w:val="22"/>
        </w:rPr>
      </w:pPr>
      <w:r>
        <w:rPr>
          <w:rFonts w:eastAsia="Times New Roman"/>
          <w:b/>
          <w:bCs/>
          <w:sz w:val="22"/>
          <w:szCs w:val="22"/>
        </w:rPr>
        <w:t xml:space="preserve">Art. 28.- </w:t>
      </w:r>
      <w:r>
        <w:rPr>
          <w:rFonts w:eastAsia="Times New Roman"/>
          <w:sz w:val="22"/>
          <w:szCs w:val="22"/>
        </w:rPr>
        <w:t>En el caso previsto en la Disposición General Vigésima Quinta de la Ley Orgánica de Transporte, vistas las pruebas que obren en contra del agente de tránsito o de los miembros del Cuerpo de Vigilancia de la CTE, se le dará la baja</w:t>
      </w:r>
      <w:r>
        <w:rPr>
          <w:rFonts w:eastAsia="Times New Roman"/>
          <w:sz w:val="22"/>
          <w:szCs w:val="22"/>
        </w:rPr>
        <w:t xml:space="preserve"> de acuerdo al Reglamento de Disciplina y a las normas que expidan los </w:t>
      </w:r>
      <w:proofErr w:type="spellStart"/>
      <w:r>
        <w:rPr>
          <w:rFonts w:eastAsia="Times New Roman"/>
          <w:sz w:val="22"/>
          <w:szCs w:val="22"/>
        </w:rPr>
        <w:t>GADs</w:t>
      </w:r>
      <w:proofErr w:type="spellEnd"/>
      <w:r>
        <w:rPr>
          <w:rFonts w:eastAsia="Times New Roman"/>
          <w:sz w:val="22"/>
          <w:szCs w:val="22"/>
        </w:rPr>
        <w:t xml:space="preserve">, según el caso, y garantizando el debido proceso consagrado en la Constitución. Se considera como evidencias de la falta disciplinaria aquellas previstas en la legislación. Si del </w:t>
      </w:r>
      <w:r>
        <w:rPr>
          <w:rFonts w:eastAsia="Times New Roman"/>
          <w:sz w:val="22"/>
          <w:szCs w:val="22"/>
        </w:rPr>
        <w:t xml:space="preserve">expediente se desprendiera que el Agente de Tránsito o el miembro del Cuerpo de Vigilancia de la CTE </w:t>
      </w:r>
      <w:proofErr w:type="gramStart"/>
      <w:r>
        <w:rPr>
          <w:rFonts w:eastAsia="Times New Roman"/>
          <w:sz w:val="22"/>
          <w:szCs w:val="22"/>
        </w:rPr>
        <w:t>ha</w:t>
      </w:r>
      <w:proofErr w:type="gramEnd"/>
      <w:r>
        <w:rPr>
          <w:rFonts w:eastAsia="Times New Roman"/>
          <w:sz w:val="22"/>
          <w:szCs w:val="22"/>
        </w:rPr>
        <w:t xml:space="preserve"> cometido un presunto delito, se remitirá copias certificadas al fiscal correspondiente.</w:t>
      </w:r>
    </w:p>
    <w:p w:rsidR="00000000" w:rsidRDefault="00073F70">
      <w:pPr>
        <w:jc w:val="center"/>
        <w:rPr>
          <w:rFonts w:eastAsia="Times New Roman"/>
        </w:rPr>
      </w:pPr>
      <w:r>
        <w:rPr>
          <w:rFonts w:eastAsia="Times New Roman"/>
          <w:b/>
          <w:bCs/>
        </w:rPr>
        <w:br/>
        <w:t>Capítulo III</w:t>
      </w:r>
      <w:r>
        <w:rPr>
          <w:rFonts w:eastAsia="Times New Roman"/>
          <w:b/>
          <w:bCs/>
        </w:rPr>
        <w:br/>
        <w:t>DE LOS GOBIERNOS AUTÓNOMOS DESCENTRALIZADOS</w:t>
      </w:r>
    </w:p>
    <w:p w:rsidR="00000000" w:rsidRDefault="00073F70">
      <w:pPr>
        <w:divId w:val="1030642163"/>
        <w:rPr>
          <w:rFonts w:eastAsia="Times New Roman"/>
          <w:sz w:val="22"/>
          <w:szCs w:val="22"/>
        </w:rPr>
      </w:pPr>
      <w:r>
        <w:rPr>
          <w:rFonts w:eastAsia="Times New Roman"/>
          <w:b/>
          <w:bCs/>
          <w:sz w:val="22"/>
          <w:szCs w:val="22"/>
        </w:rPr>
        <w:t>Art. 2</w:t>
      </w:r>
      <w:r>
        <w:rPr>
          <w:rFonts w:eastAsia="Times New Roman"/>
          <w:b/>
          <w:bCs/>
          <w:sz w:val="22"/>
          <w:szCs w:val="22"/>
        </w:rPr>
        <w:t xml:space="preserve">9.- </w:t>
      </w:r>
      <w:r>
        <w:rPr>
          <w:rFonts w:eastAsia="Times New Roman"/>
          <w:sz w:val="22"/>
          <w:szCs w:val="22"/>
        </w:rPr>
        <w:t>Sin perjuicio de las competencias reservadas a la Agencia Nacional de Tránsito y a la CTE, los Gobiernos Autónomos Descentralizados ejercerán las competencias en materia de Transporte Terrestre, Tránsito y Seguridad Vial señaladas en la Ley, una vez qu</w:t>
      </w:r>
      <w:r>
        <w:rPr>
          <w:rFonts w:eastAsia="Times New Roman"/>
          <w:sz w:val="22"/>
          <w:szCs w:val="22"/>
        </w:rPr>
        <w:t>e las asuman de conformidad con el Código Orgánico de Organización Territorial, Autonomía y Descentralización y demás normas aplicables.</w:t>
      </w:r>
    </w:p>
    <w:p w:rsidR="00000000" w:rsidRDefault="00073F70">
      <w:pPr>
        <w:divId w:val="1558542758"/>
        <w:rPr>
          <w:rFonts w:eastAsia="Times New Roman"/>
          <w:sz w:val="22"/>
          <w:szCs w:val="22"/>
        </w:rPr>
      </w:pPr>
      <w:r>
        <w:rPr>
          <w:rFonts w:eastAsia="Times New Roman"/>
          <w:b/>
          <w:bCs/>
          <w:sz w:val="22"/>
          <w:szCs w:val="22"/>
        </w:rPr>
        <w:lastRenderedPageBreak/>
        <w:t xml:space="preserve">Art. 30.- </w:t>
      </w:r>
      <w:r>
        <w:rPr>
          <w:rFonts w:eastAsia="Times New Roman"/>
          <w:sz w:val="22"/>
          <w:szCs w:val="22"/>
        </w:rPr>
        <w:t xml:space="preserve">Las ordenanzas que expidan los </w:t>
      </w:r>
      <w:proofErr w:type="spellStart"/>
      <w:r>
        <w:rPr>
          <w:rFonts w:eastAsia="Times New Roman"/>
          <w:sz w:val="22"/>
          <w:szCs w:val="22"/>
        </w:rPr>
        <w:t>GADs</w:t>
      </w:r>
      <w:proofErr w:type="spellEnd"/>
      <w:r>
        <w:rPr>
          <w:rFonts w:eastAsia="Times New Roman"/>
          <w:sz w:val="22"/>
          <w:szCs w:val="22"/>
        </w:rPr>
        <w:t xml:space="preserve"> en el ejercicio de sus competencias en materia de transporte terrestre, t</w:t>
      </w:r>
      <w:r>
        <w:rPr>
          <w:rFonts w:eastAsia="Times New Roman"/>
          <w:sz w:val="22"/>
          <w:szCs w:val="22"/>
        </w:rPr>
        <w:t xml:space="preserve">ránsito y seguridad vial, guardarán armonía con las políticas emitidas por el Ministerio del sector, y se enmarcarán en las disposiciones de carácter nacional emanadas de la ANT. Para tales efectos, las ordenanzas que se expidieren deberán ser comunicadas </w:t>
      </w:r>
      <w:r>
        <w:rPr>
          <w:rFonts w:eastAsia="Times New Roman"/>
          <w:sz w:val="22"/>
          <w:szCs w:val="22"/>
        </w:rPr>
        <w:t>a la ANT inmediatamente luego de su aprobación, para el control correspondiente.</w:t>
      </w:r>
      <w:r>
        <w:rPr>
          <w:rFonts w:eastAsia="Times New Roman"/>
          <w:sz w:val="22"/>
          <w:szCs w:val="22"/>
        </w:rPr>
        <w:br/>
      </w:r>
      <w:r>
        <w:rPr>
          <w:rFonts w:eastAsia="Times New Roman"/>
          <w:sz w:val="22"/>
          <w:szCs w:val="22"/>
        </w:rPr>
        <w:br/>
        <w:t xml:space="preserve">Así mismo, el Directorio de la ANT, a través de su Presidente, de oficio o a petición de parte, podrá solicitar a los </w:t>
      </w:r>
      <w:proofErr w:type="spellStart"/>
      <w:r>
        <w:rPr>
          <w:rFonts w:eastAsia="Times New Roman"/>
          <w:sz w:val="22"/>
          <w:szCs w:val="22"/>
        </w:rPr>
        <w:t>GADs</w:t>
      </w:r>
      <w:proofErr w:type="spellEnd"/>
      <w:r>
        <w:rPr>
          <w:rFonts w:eastAsia="Times New Roman"/>
          <w:sz w:val="22"/>
          <w:szCs w:val="22"/>
        </w:rPr>
        <w:t xml:space="preserve"> la información relativa al cumplimiento por parte d</w:t>
      </w:r>
      <w:r>
        <w:rPr>
          <w:rFonts w:eastAsia="Times New Roman"/>
          <w:sz w:val="22"/>
          <w:szCs w:val="22"/>
        </w:rPr>
        <w:t xml:space="preserve">e éstos, de las regulaciones de carácter nacional que expida. De determinarse el incumplimiento de las regulaciones de carácter nacional por parte de los </w:t>
      </w:r>
      <w:proofErr w:type="spellStart"/>
      <w:r>
        <w:rPr>
          <w:rFonts w:eastAsia="Times New Roman"/>
          <w:sz w:val="22"/>
          <w:szCs w:val="22"/>
        </w:rPr>
        <w:t>GADs</w:t>
      </w:r>
      <w:proofErr w:type="spellEnd"/>
      <w:r>
        <w:rPr>
          <w:rFonts w:eastAsia="Times New Roman"/>
          <w:sz w:val="22"/>
          <w:szCs w:val="22"/>
        </w:rPr>
        <w:t>, la ANT podrá ejercer las acciones legales y constitucionales que correspondan para garantizar el</w:t>
      </w:r>
      <w:r>
        <w:rPr>
          <w:rFonts w:eastAsia="Times New Roman"/>
          <w:sz w:val="22"/>
          <w:szCs w:val="22"/>
        </w:rPr>
        <w:t xml:space="preserve"> correcto cumplimiento de estas regulaciones.</w:t>
      </w:r>
    </w:p>
    <w:p w:rsidR="00000000" w:rsidRDefault="00073F70">
      <w:pPr>
        <w:jc w:val="center"/>
        <w:rPr>
          <w:rFonts w:eastAsia="Times New Roman"/>
        </w:rPr>
      </w:pPr>
      <w:r>
        <w:rPr>
          <w:rFonts w:eastAsia="Times New Roman"/>
          <w:b/>
          <w:bCs/>
        </w:rPr>
        <w:br/>
        <w:t>Sección I</w:t>
      </w:r>
      <w:r>
        <w:rPr>
          <w:rFonts w:eastAsia="Times New Roman"/>
          <w:b/>
          <w:bCs/>
        </w:rPr>
        <w:br/>
        <w:t>DE LA TRANSFERENCIA DE LAS COMPETENCIAS</w:t>
      </w:r>
    </w:p>
    <w:p w:rsidR="00000000" w:rsidRDefault="00073F70">
      <w:pPr>
        <w:divId w:val="2049646654"/>
        <w:rPr>
          <w:rFonts w:eastAsia="Times New Roman"/>
          <w:sz w:val="22"/>
          <w:szCs w:val="22"/>
        </w:rPr>
      </w:pPr>
      <w:r>
        <w:rPr>
          <w:rFonts w:eastAsia="Times New Roman"/>
          <w:b/>
          <w:bCs/>
          <w:sz w:val="22"/>
          <w:szCs w:val="22"/>
        </w:rPr>
        <w:t xml:space="preserve">Art. 31.- </w:t>
      </w:r>
      <w:r>
        <w:rPr>
          <w:rFonts w:eastAsia="Times New Roman"/>
          <w:sz w:val="22"/>
          <w:szCs w:val="22"/>
        </w:rPr>
        <w:t xml:space="preserve">La transferencia de las competencias a los </w:t>
      </w:r>
      <w:proofErr w:type="spellStart"/>
      <w:r>
        <w:rPr>
          <w:rFonts w:eastAsia="Times New Roman"/>
          <w:sz w:val="22"/>
          <w:szCs w:val="22"/>
        </w:rPr>
        <w:t>GADs</w:t>
      </w:r>
      <w:proofErr w:type="spellEnd"/>
      <w:r>
        <w:rPr>
          <w:rFonts w:eastAsia="Times New Roman"/>
          <w:sz w:val="22"/>
          <w:szCs w:val="22"/>
        </w:rPr>
        <w:t>, se realizará según lo establecido en el Título V del Código Orgánico de Organización Territorial, Au</w:t>
      </w:r>
      <w:r>
        <w:rPr>
          <w:rFonts w:eastAsia="Times New Roman"/>
          <w:sz w:val="22"/>
          <w:szCs w:val="22"/>
        </w:rPr>
        <w:t>tonomía y Descentralización.</w:t>
      </w:r>
    </w:p>
    <w:p w:rsidR="00000000" w:rsidRDefault="00073F70">
      <w:pPr>
        <w:jc w:val="center"/>
        <w:rPr>
          <w:rFonts w:eastAsia="Times New Roman"/>
        </w:rPr>
      </w:pPr>
      <w:r>
        <w:rPr>
          <w:rFonts w:eastAsia="Times New Roman"/>
          <w:b/>
          <w:bCs/>
        </w:rPr>
        <w:br/>
        <w:t>Sección II</w:t>
      </w:r>
      <w:r>
        <w:rPr>
          <w:rFonts w:eastAsia="Times New Roman"/>
          <w:b/>
          <w:bCs/>
        </w:rPr>
        <w:br/>
        <w:t>DE LAS UNIDADES DE CONTROL DE LOS GOBIERNOS AUTÓNOMOS DESCENTRALIZADOS</w:t>
      </w:r>
    </w:p>
    <w:p w:rsidR="00000000" w:rsidRDefault="00073F70">
      <w:pPr>
        <w:divId w:val="2136439529"/>
        <w:rPr>
          <w:rFonts w:eastAsia="Times New Roman"/>
          <w:sz w:val="22"/>
          <w:szCs w:val="22"/>
        </w:rPr>
      </w:pPr>
      <w:r>
        <w:rPr>
          <w:rFonts w:eastAsia="Times New Roman"/>
          <w:b/>
          <w:bCs/>
          <w:sz w:val="22"/>
          <w:szCs w:val="22"/>
        </w:rPr>
        <w:t xml:space="preserve">Art. 32.- </w:t>
      </w:r>
      <w:r>
        <w:rPr>
          <w:rFonts w:eastAsia="Times New Roman"/>
          <w:sz w:val="22"/>
          <w:szCs w:val="22"/>
        </w:rPr>
        <w:t>Para el ejercicio de las competencias establecidas en la Ley de Transporte Terrestre, los Gobiernos Autónomos Descentralizados incorpo</w:t>
      </w:r>
      <w:r>
        <w:rPr>
          <w:rFonts w:eastAsia="Times New Roman"/>
          <w:sz w:val="22"/>
          <w:szCs w:val="22"/>
        </w:rPr>
        <w:t>rarán dentro de sus estructuras orgánicas y ocupacionales, previo estudio de la Agencia Nacional de Tránsito e informe favorable del Ministerio de Relaciones Laborales, las unidades de Control de Transporte Terrestre, Tránsito y Seguridad Vial, que depende</w:t>
      </w:r>
      <w:r>
        <w:rPr>
          <w:rFonts w:eastAsia="Times New Roman"/>
          <w:sz w:val="22"/>
          <w:szCs w:val="22"/>
        </w:rPr>
        <w:t xml:space="preserve">rán operativa, orgánica, administrativa y financieramente de los </w:t>
      </w:r>
      <w:proofErr w:type="spellStart"/>
      <w:r>
        <w:rPr>
          <w:rFonts w:eastAsia="Times New Roman"/>
          <w:sz w:val="22"/>
          <w:szCs w:val="22"/>
        </w:rPr>
        <w:t>GADs</w:t>
      </w:r>
      <w:proofErr w:type="spellEnd"/>
      <w:r>
        <w:rPr>
          <w:rFonts w:eastAsia="Times New Roman"/>
          <w:sz w:val="22"/>
          <w:szCs w:val="22"/>
        </w:rPr>
        <w:t xml:space="preserve"> correspondientes.</w:t>
      </w:r>
      <w:r>
        <w:rPr>
          <w:rFonts w:eastAsia="Times New Roman"/>
          <w:sz w:val="22"/>
          <w:szCs w:val="22"/>
        </w:rPr>
        <w:br/>
      </w:r>
      <w:r>
        <w:rPr>
          <w:rFonts w:eastAsia="Times New Roman"/>
          <w:sz w:val="22"/>
          <w:szCs w:val="22"/>
        </w:rPr>
        <w:br/>
        <w:t xml:space="preserve">Una vez que se cuente con el informe favorable del Ministerio de Relaciones Laborales, los </w:t>
      </w:r>
      <w:proofErr w:type="spellStart"/>
      <w:r>
        <w:rPr>
          <w:rFonts w:eastAsia="Times New Roman"/>
          <w:sz w:val="22"/>
          <w:szCs w:val="22"/>
        </w:rPr>
        <w:t>GADs</w:t>
      </w:r>
      <w:proofErr w:type="spellEnd"/>
      <w:r>
        <w:rPr>
          <w:rFonts w:eastAsia="Times New Roman"/>
          <w:sz w:val="22"/>
          <w:szCs w:val="22"/>
        </w:rPr>
        <w:t xml:space="preserve"> emitirán la respectiva ordenanza.</w:t>
      </w:r>
      <w:r>
        <w:rPr>
          <w:rFonts w:eastAsia="Times New Roman"/>
          <w:sz w:val="22"/>
          <w:szCs w:val="22"/>
        </w:rPr>
        <w:br/>
      </w:r>
      <w:r>
        <w:rPr>
          <w:rFonts w:eastAsia="Times New Roman"/>
          <w:sz w:val="22"/>
          <w:szCs w:val="22"/>
        </w:rPr>
        <w:br/>
        <w:t>El Ministerio de Relaciones Laborale</w:t>
      </w:r>
      <w:r>
        <w:rPr>
          <w:rFonts w:eastAsia="Times New Roman"/>
          <w:sz w:val="22"/>
          <w:szCs w:val="22"/>
        </w:rPr>
        <w:t>s, en coordinación con la ANT, establecerá los requisitos para el ingreso y desarrollo de carrera de los agentes civiles de tránsito, entre los que deberá constar la capacitación previa y obligatoria por parte de la ANT.</w:t>
      </w:r>
      <w:r>
        <w:rPr>
          <w:rFonts w:eastAsia="Times New Roman"/>
          <w:sz w:val="22"/>
          <w:szCs w:val="22"/>
        </w:rPr>
        <w:br/>
      </w:r>
      <w:r>
        <w:rPr>
          <w:rFonts w:eastAsia="Times New Roman"/>
          <w:sz w:val="22"/>
          <w:szCs w:val="22"/>
        </w:rPr>
        <w:br/>
        <w:t xml:space="preserve">Serán las encargadas de coordinar </w:t>
      </w:r>
      <w:r>
        <w:rPr>
          <w:rFonts w:eastAsia="Times New Roman"/>
          <w:sz w:val="22"/>
          <w:szCs w:val="22"/>
        </w:rPr>
        <w:t>con las Unidades Administrativas Regionales o Provinciales, o con la CTE, según corresponda, en todos los casos que la ley exige una actuación coordinada de control del transporte terrestre, tránsito y seguridad vial.</w:t>
      </w:r>
    </w:p>
    <w:p w:rsidR="00000000" w:rsidRDefault="00073F70">
      <w:pPr>
        <w:jc w:val="center"/>
        <w:rPr>
          <w:rFonts w:eastAsia="Times New Roman"/>
        </w:rPr>
      </w:pPr>
      <w:r>
        <w:rPr>
          <w:rFonts w:eastAsia="Times New Roman"/>
          <w:b/>
          <w:bCs/>
        </w:rPr>
        <w:br/>
        <w:t>Capítulo IV</w:t>
      </w:r>
      <w:r>
        <w:rPr>
          <w:rFonts w:eastAsia="Times New Roman"/>
          <w:b/>
          <w:bCs/>
        </w:rPr>
        <w:br/>
      </w:r>
      <w:r>
        <w:rPr>
          <w:rFonts w:eastAsia="Times New Roman"/>
          <w:b/>
          <w:bCs/>
        </w:rPr>
        <w:t>DE LAS INSTANCIAS Y PROCEDIMIENTOS DE IMPUGNACIÓN</w:t>
      </w:r>
    </w:p>
    <w:p w:rsidR="00000000" w:rsidRDefault="00073F70">
      <w:pPr>
        <w:divId w:val="1790079967"/>
        <w:rPr>
          <w:rFonts w:eastAsia="Times New Roman"/>
          <w:sz w:val="22"/>
          <w:szCs w:val="22"/>
        </w:rPr>
      </w:pPr>
      <w:r>
        <w:rPr>
          <w:rFonts w:eastAsia="Times New Roman"/>
          <w:b/>
          <w:bCs/>
          <w:sz w:val="22"/>
          <w:szCs w:val="22"/>
        </w:rPr>
        <w:t xml:space="preserve">Art. 33.- </w:t>
      </w:r>
      <w:r>
        <w:rPr>
          <w:rFonts w:eastAsia="Times New Roman"/>
          <w:sz w:val="22"/>
          <w:szCs w:val="22"/>
        </w:rPr>
        <w:t>De conformidad con lo establecido en el numeral 12 del artículo 20 de la Ley Orgánica de Transporte Terrestre, Tránsito y Seguridad Vial, las resoluciones que emita el Director Ejecutivo de la ANT</w:t>
      </w:r>
      <w:r>
        <w:rPr>
          <w:rFonts w:eastAsia="Times New Roman"/>
          <w:sz w:val="22"/>
          <w:szCs w:val="22"/>
        </w:rPr>
        <w:t>, podrán ser apeladas en segunda y definitiva instancia ante el Directorio de la Agencia Nacional de Tránsito, dentro del término de cinco días, contados a partir del día siguiente de la fecha de notificación de la resolución.</w:t>
      </w:r>
      <w:r>
        <w:rPr>
          <w:rFonts w:eastAsia="Times New Roman"/>
          <w:sz w:val="22"/>
          <w:szCs w:val="22"/>
        </w:rPr>
        <w:br/>
      </w:r>
      <w:r>
        <w:rPr>
          <w:rFonts w:eastAsia="Times New Roman"/>
          <w:sz w:val="22"/>
          <w:szCs w:val="22"/>
        </w:rPr>
        <w:br/>
        <w:t>Las instancias y procedimien</w:t>
      </w:r>
      <w:r>
        <w:rPr>
          <w:rFonts w:eastAsia="Times New Roman"/>
          <w:sz w:val="22"/>
          <w:szCs w:val="22"/>
        </w:rPr>
        <w:t xml:space="preserve">tos de impugnación de las resoluciones que adopten los </w:t>
      </w:r>
      <w:proofErr w:type="spellStart"/>
      <w:r>
        <w:rPr>
          <w:rFonts w:eastAsia="Times New Roman"/>
          <w:sz w:val="22"/>
          <w:szCs w:val="22"/>
        </w:rPr>
        <w:t>GADs</w:t>
      </w:r>
      <w:proofErr w:type="spellEnd"/>
      <w:r>
        <w:rPr>
          <w:rFonts w:eastAsia="Times New Roman"/>
          <w:sz w:val="22"/>
          <w:szCs w:val="22"/>
        </w:rPr>
        <w:t>, serán las previstas en el Capítulo VII del Título VIII del Código Orgánico de Organización Territorial, Autonomía y Descentralización.</w:t>
      </w:r>
    </w:p>
    <w:p w:rsidR="00000000" w:rsidRDefault="00073F70">
      <w:pPr>
        <w:divId w:val="1598712005"/>
        <w:rPr>
          <w:rFonts w:eastAsia="Times New Roman"/>
          <w:sz w:val="22"/>
          <w:szCs w:val="22"/>
        </w:rPr>
      </w:pPr>
      <w:r>
        <w:rPr>
          <w:rFonts w:eastAsia="Times New Roman"/>
          <w:b/>
          <w:bCs/>
          <w:sz w:val="22"/>
          <w:szCs w:val="22"/>
        </w:rPr>
        <w:t xml:space="preserve">Art. 34.- </w:t>
      </w:r>
      <w:r>
        <w:rPr>
          <w:rFonts w:eastAsia="Times New Roman"/>
          <w:sz w:val="22"/>
          <w:szCs w:val="22"/>
        </w:rPr>
        <w:t>El Directorio de la Agencia Nacional de Tránsito a</w:t>
      </w:r>
      <w:r>
        <w:rPr>
          <w:rFonts w:eastAsia="Times New Roman"/>
          <w:sz w:val="22"/>
          <w:szCs w:val="22"/>
        </w:rPr>
        <w:t xml:space="preserve">vocará conocimiento de la impugnación, y resolverá en mérito del contenido de los documentos que forman parte del expediente administrativo, en el término de sesenta días, contados a partir de la fecha en que se </w:t>
      </w:r>
      <w:r>
        <w:rPr>
          <w:rFonts w:eastAsia="Times New Roman"/>
          <w:sz w:val="22"/>
          <w:szCs w:val="22"/>
        </w:rPr>
        <w:lastRenderedPageBreak/>
        <w:t>puso el recurso en conocimiento del Director</w:t>
      </w:r>
      <w:r>
        <w:rPr>
          <w:rFonts w:eastAsia="Times New Roman"/>
          <w:sz w:val="22"/>
          <w:szCs w:val="22"/>
        </w:rPr>
        <w:t>io. En la resolución, el Directorio podrá revocar, confirmar, o reformar, en todo o en parte, el contenido de la resolución, motivo del recurso.</w:t>
      </w:r>
    </w:p>
    <w:p w:rsidR="00000000" w:rsidRDefault="00073F70">
      <w:pPr>
        <w:divId w:val="1698651105"/>
        <w:rPr>
          <w:rFonts w:eastAsia="Times New Roman"/>
          <w:sz w:val="22"/>
          <w:szCs w:val="22"/>
        </w:rPr>
      </w:pPr>
      <w:r>
        <w:rPr>
          <w:rFonts w:eastAsia="Times New Roman"/>
          <w:b/>
          <w:bCs/>
          <w:sz w:val="22"/>
          <w:szCs w:val="22"/>
        </w:rPr>
        <w:t xml:space="preserve">Art. 35.- </w:t>
      </w:r>
      <w:r>
        <w:rPr>
          <w:rFonts w:eastAsia="Times New Roman"/>
          <w:sz w:val="22"/>
          <w:szCs w:val="22"/>
        </w:rPr>
        <w:t>Las resoluciones emitidas dentro de los procesos de impugnación por el Directorio de la ANT se notifi</w:t>
      </w:r>
      <w:r>
        <w:rPr>
          <w:rFonts w:eastAsia="Times New Roman"/>
          <w:sz w:val="22"/>
          <w:szCs w:val="22"/>
        </w:rPr>
        <w:t xml:space="preserve">carán inmediatamente al impugnante, al Director Ejecutivo de la ANT, o al Responsable de la respectiva Unidad Administrativa Regional o Provincial, según corresponda, y ponen fin a la vía administrativa, por lo que estas resoluciones no serán susceptibles </w:t>
      </w:r>
      <w:r>
        <w:rPr>
          <w:rFonts w:eastAsia="Times New Roman"/>
          <w:sz w:val="22"/>
          <w:szCs w:val="22"/>
        </w:rPr>
        <w:t>de recurso alguno, en sede administrativa.</w:t>
      </w:r>
      <w:r>
        <w:rPr>
          <w:rFonts w:eastAsia="Times New Roman"/>
          <w:sz w:val="22"/>
          <w:szCs w:val="22"/>
        </w:rPr>
        <w:br/>
      </w:r>
      <w:r>
        <w:rPr>
          <w:rFonts w:eastAsia="Times New Roman"/>
          <w:sz w:val="22"/>
          <w:szCs w:val="22"/>
        </w:rPr>
        <w:br/>
        <w:t>Los actos administrativos de carácter individual que según el ámbito de su competencia le corresponda expedir al Directorio de la ANT, serán susceptibles de los recursos de reposición y de revisión, ante el mismo</w:t>
      </w:r>
      <w:r>
        <w:rPr>
          <w:rFonts w:eastAsia="Times New Roman"/>
          <w:sz w:val="22"/>
          <w:szCs w:val="22"/>
        </w:rPr>
        <w:t xml:space="preserve"> Directorio, de conformidad con el Estatuto del Régimen Jurídico Administrativo de la Función Ejecutiva.</w:t>
      </w:r>
      <w:r>
        <w:rPr>
          <w:rFonts w:eastAsia="Times New Roman"/>
          <w:sz w:val="22"/>
          <w:szCs w:val="22"/>
        </w:rPr>
        <w:br/>
      </w:r>
      <w:r>
        <w:rPr>
          <w:rFonts w:eastAsia="Times New Roman"/>
          <w:sz w:val="22"/>
          <w:szCs w:val="22"/>
        </w:rPr>
        <w:br/>
        <w:t>Lo dicho en el presente artículo se entiende sin perjuicio de la acción contenciosa administrativa que corresponda en cada caso.</w:t>
      </w:r>
    </w:p>
    <w:p w:rsidR="00000000" w:rsidRDefault="00073F70">
      <w:pPr>
        <w:divId w:val="1884975588"/>
        <w:rPr>
          <w:rFonts w:eastAsia="Times New Roman"/>
          <w:sz w:val="22"/>
          <w:szCs w:val="22"/>
        </w:rPr>
      </w:pPr>
      <w:r>
        <w:rPr>
          <w:rFonts w:eastAsia="Times New Roman"/>
          <w:b/>
          <w:bCs/>
          <w:sz w:val="22"/>
          <w:szCs w:val="22"/>
        </w:rPr>
        <w:t xml:space="preserve">Art. 36.- </w:t>
      </w:r>
      <w:r>
        <w:rPr>
          <w:rFonts w:eastAsia="Times New Roman"/>
          <w:sz w:val="22"/>
          <w:szCs w:val="22"/>
        </w:rPr>
        <w:t>Los miembro</w:t>
      </w:r>
      <w:r>
        <w:rPr>
          <w:rFonts w:eastAsia="Times New Roman"/>
          <w:sz w:val="22"/>
          <w:szCs w:val="22"/>
        </w:rPr>
        <w:t>s del Directorio de la ANT no podrán manifestar su opinión o anticiparla en las causas que estuvieren deliberando o debieren deliberar.</w:t>
      </w:r>
    </w:p>
    <w:p w:rsidR="00000000" w:rsidRDefault="00073F70">
      <w:pPr>
        <w:divId w:val="1764451669"/>
        <w:rPr>
          <w:rFonts w:eastAsia="Times New Roman"/>
          <w:sz w:val="22"/>
          <w:szCs w:val="22"/>
        </w:rPr>
      </w:pPr>
      <w:r>
        <w:rPr>
          <w:rFonts w:eastAsia="Times New Roman"/>
          <w:b/>
          <w:bCs/>
          <w:sz w:val="22"/>
          <w:szCs w:val="22"/>
        </w:rPr>
        <w:t xml:space="preserve">Art. 37.- </w:t>
      </w:r>
      <w:r>
        <w:rPr>
          <w:rFonts w:eastAsia="Times New Roman"/>
          <w:sz w:val="22"/>
          <w:szCs w:val="22"/>
        </w:rPr>
        <w:t>Los miembros del Directorio de la ANT se inhibirán de participar en el conocimiento de las causas cuando se tr</w:t>
      </w:r>
      <w:r>
        <w:rPr>
          <w:rFonts w:eastAsia="Times New Roman"/>
          <w:sz w:val="22"/>
          <w:szCs w:val="22"/>
        </w:rPr>
        <w:t>ate de asuntos en los que pudieren tener algún tipo de interés, especialmente en los siguientes casos:</w:t>
      </w:r>
      <w:r>
        <w:rPr>
          <w:rFonts w:eastAsia="Times New Roman"/>
          <w:sz w:val="22"/>
          <w:szCs w:val="22"/>
        </w:rPr>
        <w:br/>
      </w:r>
      <w:r>
        <w:rPr>
          <w:rFonts w:eastAsia="Times New Roman"/>
          <w:sz w:val="22"/>
          <w:szCs w:val="22"/>
        </w:rPr>
        <w:br/>
        <w:t xml:space="preserve">1. Ser pariente de quien impugna dentro del cuarto grado de consanguinidad o segundo de afinidad, o de los representantes de las personas jurídicas que </w:t>
      </w:r>
      <w:r>
        <w:rPr>
          <w:rFonts w:eastAsia="Times New Roman"/>
          <w:sz w:val="22"/>
          <w:szCs w:val="22"/>
        </w:rPr>
        <w:t>interpongan la impugnación;</w:t>
      </w:r>
      <w:r>
        <w:rPr>
          <w:rFonts w:eastAsia="Times New Roman"/>
          <w:sz w:val="22"/>
          <w:szCs w:val="22"/>
        </w:rPr>
        <w:br/>
      </w:r>
      <w:r>
        <w:rPr>
          <w:rFonts w:eastAsia="Times New Roman"/>
          <w:sz w:val="22"/>
          <w:szCs w:val="22"/>
        </w:rPr>
        <w:br/>
        <w:t>2. Tener interés pecuniario o de otra índole con quien impugna o con cualquiera de las partes del proceso;</w:t>
      </w:r>
      <w:r>
        <w:rPr>
          <w:rFonts w:eastAsia="Times New Roman"/>
          <w:sz w:val="22"/>
          <w:szCs w:val="22"/>
        </w:rPr>
        <w:br/>
      </w:r>
      <w:r>
        <w:rPr>
          <w:rFonts w:eastAsia="Times New Roman"/>
          <w:sz w:val="22"/>
          <w:szCs w:val="22"/>
        </w:rPr>
        <w:br/>
        <w:t>3. Ser deudor o acreedor de quien impugna; y,</w:t>
      </w:r>
      <w:r>
        <w:rPr>
          <w:rFonts w:eastAsia="Times New Roman"/>
          <w:sz w:val="22"/>
          <w:szCs w:val="22"/>
        </w:rPr>
        <w:br/>
      </w:r>
      <w:r>
        <w:rPr>
          <w:rFonts w:eastAsia="Times New Roman"/>
          <w:sz w:val="22"/>
          <w:szCs w:val="22"/>
        </w:rPr>
        <w:br/>
        <w:t>4. Tener con las partes intervinientes o sus defensores, causas judicial</w:t>
      </w:r>
      <w:r>
        <w:rPr>
          <w:rFonts w:eastAsia="Times New Roman"/>
          <w:sz w:val="22"/>
          <w:szCs w:val="22"/>
        </w:rPr>
        <w:t>es pendientes desde dos años anteriores a su nombramiento.</w:t>
      </w:r>
    </w:p>
    <w:p w:rsidR="00000000" w:rsidRDefault="00073F70">
      <w:pPr>
        <w:divId w:val="638650609"/>
        <w:rPr>
          <w:rFonts w:eastAsia="Times New Roman"/>
          <w:sz w:val="22"/>
          <w:szCs w:val="22"/>
        </w:rPr>
      </w:pPr>
      <w:r>
        <w:rPr>
          <w:rFonts w:eastAsia="Times New Roman"/>
          <w:b/>
          <w:bCs/>
          <w:sz w:val="22"/>
          <w:szCs w:val="22"/>
        </w:rPr>
        <w:t xml:space="preserve">Art. 38.- </w:t>
      </w:r>
      <w:r>
        <w:rPr>
          <w:rFonts w:eastAsia="Times New Roman"/>
          <w:sz w:val="22"/>
          <w:szCs w:val="22"/>
        </w:rPr>
        <w:t xml:space="preserve">Las resoluciones que emita el Directorio de la ANT, el Director Ejecutivo de la ANT, y los </w:t>
      </w:r>
      <w:proofErr w:type="spellStart"/>
      <w:r>
        <w:rPr>
          <w:rFonts w:eastAsia="Times New Roman"/>
          <w:sz w:val="22"/>
          <w:szCs w:val="22"/>
        </w:rPr>
        <w:t>GADs</w:t>
      </w:r>
      <w:proofErr w:type="spellEnd"/>
      <w:r>
        <w:rPr>
          <w:rFonts w:eastAsia="Times New Roman"/>
          <w:sz w:val="22"/>
          <w:szCs w:val="22"/>
        </w:rPr>
        <w:t xml:space="preserve"> que hayan asumido las competencias, serán motivadas y contendrán los antecedentes, la relac</w:t>
      </w:r>
      <w:r>
        <w:rPr>
          <w:rFonts w:eastAsia="Times New Roman"/>
          <w:sz w:val="22"/>
          <w:szCs w:val="22"/>
        </w:rPr>
        <w:t>ión de los hechos, los fundamentos de derecho, el sustento técnico, si lo hubiere, y la parte resolutiva, propiamente dicha.</w:t>
      </w:r>
    </w:p>
    <w:p w:rsidR="00000000" w:rsidRDefault="00073F70">
      <w:pPr>
        <w:divId w:val="322896117"/>
        <w:rPr>
          <w:rFonts w:eastAsia="Times New Roman"/>
          <w:sz w:val="22"/>
          <w:szCs w:val="22"/>
        </w:rPr>
      </w:pPr>
      <w:r>
        <w:rPr>
          <w:rFonts w:eastAsia="Times New Roman"/>
          <w:b/>
          <w:bCs/>
          <w:sz w:val="22"/>
          <w:szCs w:val="22"/>
        </w:rPr>
        <w:t xml:space="preserve">Art. 39.- </w:t>
      </w:r>
      <w:r>
        <w:rPr>
          <w:rFonts w:eastAsia="Times New Roman"/>
          <w:sz w:val="22"/>
          <w:szCs w:val="22"/>
        </w:rPr>
        <w:t>La impugnación deberá plantearse por el afectado directo con la resolución administrativa, de forma escrita, y en el caso</w:t>
      </w:r>
      <w:r>
        <w:rPr>
          <w:rFonts w:eastAsia="Times New Roman"/>
          <w:sz w:val="22"/>
          <w:szCs w:val="22"/>
        </w:rPr>
        <w:t xml:space="preserve"> de personas jurídicas, por su representante legal, dentro del plazo establecido en el presente reglamento y siempre con el patrocinio de un abogado.</w:t>
      </w:r>
    </w:p>
    <w:p w:rsidR="00000000" w:rsidRDefault="00073F70">
      <w:pPr>
        <w:jc w:val="center"/>
        <w:rPr>
          <w:rFonts w:eastAsia="Times New Roman"/>
          <w:sz w:val="27"/>
          <w:szCs w:val="27"/>
        </w:rPr>
      </w:pPr>
      <w:r>
        <w:rPr>
          <w:rFonts w:eastAsia="Times New Roman"/>
          <w:b/>
          <w:bCs/>
          <w:sz w:val="27"/>
          <w:szCs w:val="27"/>
        </w:rPr>
        <w:br/>
        <w:t xml:space="preserve">Libro II </w:t>
      </w:r>
      <w:r>
        <w:rPr>
          <w:rFonts w:eastAsia="Times New Roman"/>
          <w:b/>
          <w:bCs/>
          <w:sz w:val="27"/>
          <w:szCs w:val="27"/>
        </w:rPr>
        <w:br/>
        <w:t>DEL TRANSPORTE TERRESTRE AUTOMOTOR</w:t>
      </w:r>
    </w:p>
    <w:p w:rsidR="00000000" w:rsidRDefault="00073F70">
      <w:pPr>
        <w:jc w:val="center"/>
        <w:rPr>
          <w:rFonts w:eastAsia="Times New Roman"/>
          <w:sz w:val="27"/>
          <w:szCs w:val="27"/>
        </w:rPr>
      </w:pPr>
      <w:r>
        <w:rPr>
          <w:rFonts w:eastAsia="Times New Roman"/>
          <w:b/>
          <w:bCs/>
          <w:sz w:val="27"/>
          <w:szCs w:val="27"/>
        </w:rPr>
        <w:br/>
        <w:t>Título I</w:t>
      </w:r>
      <w:r>
        <w:rPr>
          <w:rFonts w:eastAsia="Times New Roman"/>
          <w:b/>
          <w:bCs/>
          <w:sz w:val="27"/>
          <w:szCs w:val="27"/>
        </w:rPr>
        <w:br/>
        <w:t>DE LAS CONDICIONES DE TRANSPORTE TERRESTRE</w:t>
      </w:r>
    </w:p>
    <w:p w:rsidR="00000000" w:rsidRDefault="00073F70">
      <w:pPr>
        <w:divId w:val="755708970"/>
        <w:rPr>
          <w:rFonts w:eastAsia="Times New Roman"/>
          <w:sz w:val="22"/>
          <w:szCs w:val="22"/>
        </w:rPr>
      </w:pPr>
      <w:r>
        <w:rPr>
          <w:rFonts w:eastAsia="Times New Roman"/>
          <w:b/>
          <w:bCs/>
          <w:sz w:val="22"/>
          <w:szCs w:val="22"/>
        </w:rPr>
        <w:t>Art. 40</w:t>
      </w:r>
      <w:r>
        <w:rPr>
          <w:rFonts w:eastAsia="Times New Roman"/>
          <w:b/>
          <w:bCs/>
          <w:sz w:val="22"/>
          <w:szCs w:val="22"/>
        </w:rPr>
        <w:t xml:space="preserve">.- </w:t>
      </w:r>
      <w:r>
        <w:rPr>
          <w:rFonts w:eastAsia="Times New Roman"/>
          <w:sz w:val="22"/>
          <w:szCs w:val="22"/>
        </w:rPr>
        <w:t>El transporte terrestre de personas y bienes es un servicio esencial que responde a las condiciones de:</w:t>
      </w:r>
      <w:r>
        <w:rPr>
          <w:rFonts w:eastAsia="Times New Roman"/>
          <w:sz w:val="22"/>
          <w:szCs w:val="22"/>
        </w:rPr>
        <w:br/>
      </w:r>
      <w:r>
        <w:rPr>
          <w:rFonts w:eastAsia="Times New Roman"/>
          <w:sz w:val="22"/>
          <w:szCs w:val="22"/>
        </w:rPr>
        <w:br/>
      </w:r>
      <w:r>
        <w:rPr>
          <w:rFonts w:eastAsia="Times New Roman"/>
          <w:b/>
          <w:bCs/>
          <w:sz w:val="22"/>
          <w:szCs w:val="22"/>
        </w:rPr>
        <w:t xml:space="preserve">RESPONSABILIDAD.- </w:t>
      </w:r>
      <w:r>
        <w:rPr>
          <w:rFonts w:eastAsia="Times New Roman"/>
          <w:sz w:val="22"/>
          <w:szCs w:val="22"/>
        </w:rPr>
        <w:t>Es responsabilidad del Estado generar las políticas, regulaciones y controles necesarios para propiciar el cumplimiento, por parte</w:t>
      </w:r>
      <w:r>
        <w:rPr>
          <w:rFonts w:eastAsia="Times New Roman"/>
          <w:sz w:val="22"/>
          <w:szCs w:val="22"/>
        </w:rPr>
        <w:t xml:space="preserve"> de los usuarios y operadores del transporte terrestre, de lo establecido en la Ley, los reglamentos y normas técnicas aplicables.</w:t>
      </w:r>
      <w:r>
        <w:rPr>
          <w:rFonts w:eastAsia="Times New Roman"/>
          <w:sz w:val="22"/>
          <w:szCs w:val="22"/>
        </w:rPr>
        <w:br/>
      </w:r>
      <w:r>
        <w:rPr>
          <w:rFonts w:eastAsia="Times New Roman"/>
          <w:sz w:val="22"/>
          <w:szCs w:val="22"/>
        </w:rPr>
        <w:br/>
      </w:r>
      <w:r>
        <w:rPr>
          <w:rFonts w:eastAsia="Times New Roman"/>
          <w:b/>
          <w:bCs/>
          <w:sz w:val="22"/>
          <w:szCs w:val="22"/>
        </w:rPr>
        <w:t xml:space="preserve">UNIVERSALIDAD.- </w:t>
      </w:r>
      <w:r>
        <w:rPr>
          <w:rFonts w:eastAsia="Times New Roman"/>
          <w:sz w:val="22"/>
          <w:szCs w:val="22"/>
        </w:rPr>
        <w:t xml:space="preserve">El Estado garantizará el acceso al servicio de transporte terrestre, sin </w:t>
      </w:r>
      <w:r>
        <w:rPr>
          <w:rFonts w:eastAsia="Times New Roman"/>
          <w:sz w:val="22"/>
          <w:szCs w:val="22"/>
        </w:rPr>
        <w:lastRenderedPageBreak/>
        <w:t>distinción de ninguna naturaleza, c</w:t>
      </w:r>
      <w:r>
        <w:rPr>
          <w:rFonts w:eastAsia="Times New Roman"/>
          <w:sz w:val="22"/>
          <w:szCs w:val="22"/>
        </w:rPr>
        <w:t>onforme a lo establecido en la Constitución de la República y las leyes pertinentes.</w:t>
      </w:r>
      <w:r>
        <w:rPr>
          <w:rFonts w:eastAsia="Times New Roman"/>
          <w:sz w:val="22"/>
          <w:szCs w:val="22"/>
        </w:rPr>
        <w:br/>
      </w:r>
      <w:r>
        <w:rPr>
          <w:rFonts w:eastAsia="Times New Roman"/>
          <w:sz w:val="22"/>
          <w:szCs w:val="22"/>
        </w:rPr>
        <w:br/>
      </w:r>
      <w:r>
        <w:rPr>
          <w:rFonts w:eastAsia="Times New Roman"/>
          <w:b/>
          <w:bCs/>
          <w:sz w:val="22"/>
          <w:szCs w:val="22"/>
        </w:rPr>
        <w:t xml:space="preserve">ACCESIBILIDAD.- </w:t>
      </w:r>
      <w:r>
        <w:rPr>
          <w:rFonts w:eastAsia="Times New Roman"/>
          <w:sz w:val="22"/>
          <w:szCs w:val="22"/>
        </w:rPr>
        <w:t xml:space="preserve">Es el derecho que tienen los ciudadanos a su movilización y de sus bienes, debiendo por consiguiente todo el sistema de transporte en general responder a </w:t>
      </w:r>
      <w:r>
        <w:rPr>
          <w:rFonts w:eastAsia="Times New Roman"/>
          <w:sz w:val="22"/>
          <w:szCs w:val="22"/>
        </w:rPr>
        <w:t>este fin.</w:t>
      </w:r>
      <w:r>
        <w:rPr>
          <w:rFonts w:eastAsia="Times New Roman"/>
          <w:sz w:val="22"/>
          <w:szCs w:val="22"/>
        </w:rPr>
        <w:br/>
      </w:r>
      <w:r>
        <w:rPr>
          <w:rFonts w:eastAsia="Times New Roman"/>
          <w:sz w:val="22"/>
          <w:szCs w:val="22"/>
        </w:rPr>
        <w:br/>
      </w:r>
      <w:r>
        <w:rPr>
          <w:rFonts w:eastAsia="Times New Roman"/>
          <w:b/>
          <w:bCs/>
          <w:sz w:val="22"/>
          <w:szCs w:val="22"/>
        </w:rPr>
        <w:t xml:space="preserve">COMODIDAD.- </w:t>
      </w:r>
      <w:r>
        <w:rPr>
          <w:rFonts w:eastAsia="Times New Roman"/>
          <w:sz w:val="22"/>
          <w:szCs w:val="22"/>
        </w:rPr>
        <w:t>Constituye parte del nivel de servicio que las operadoras de transporte terrestre de pasajeros y bienes deberán cumplir y acreditar, de conformidad a las normas, reglamentos técnicos y homologaciones que para cada modalidad y sistema</w:t>
      </w:r>
      <w:r>
        <w:rPr>
          <w:rFonts w:eastAsia="Times New Roman"/>
          <w:sz w:val="22"/>
          <w:szCs w:val="22"/>
        </w:rPr>
        <w:t xml:space="preserve"> de servicio estuvieren establecidas por la Agencia Nacional de Tránsito.</w:t>
      </w:r>
      <w:r>
        <w:rPr>
          <w:rFonts w:eastAsia="Times New Roman"/>
          <w:sz w:val="22"/>
          <w:szCs w:val="22"/>
        </w:rPr>
        <w:br/>
      </w:r>
      <w:r>
        <w:rPr>
          <w:rFonts w:eastAsia="Times New Roman"/>
          <w:sz w:val="22"/>
          <w:szCs w:val="22"/>
        </w:rPr>
        <w:br/>
      </w:r>
      <w:r>
        <w:rPr>
          <w:rFonts w:eastAsia="Times New Roman"/>
          <w:b/>
          <w:bCs/>
          <w:sz w:val="22"/>
          <w:szCs w:val="22"/>
        </w:rPr>
        <w:t xml:space="preserve">CONTINUIDAD.- </w:t>
      </w:r>
      <w:r>
        <w:rPr>
          <w:rFonts w:eastAsia="Times New Roman"/>
          <w:sz w:val="22"/>
          <w:szCs w:val="22"/>
        </w:rPr>
        <w:t>Conforme a lo establecido en sus respectivos contratos de operación, permisos de operación, autorizaciones concedidas por el Estado sin dilaciones e interrupciones.</w:t>
      </w:r>
      <w:r>
        <w:rPr>
          <w:rFonts w:eastAsia="Times New Roman"/>
          <w:sz w:val="22"/>
          <w:szCs w:val="22"/>
        </w:rPr>
        <w:br/>
      </w:r>
      <w:r>
        <w:rPr>
          <w:rFonts w:eastAsia="Times New Roman"/>
          <w:sz w:val="22"/>
          <w:szCs w:val="22"/>
        </w:rPr>
        <w:br/>
      </w:r>
      <w:r>
        <w:rPr>
          <w:rFonts w:eastAsia="Times New Roman"/>
          <w:b/>
          <w:bCs/>
          <w:sz w:val="22"/>
          <w:szCs w:val="22"/>
        </w:rPr>
        <w:t>S</w:t>
      </w:r>
      <w:r>
        <w:rPr>
          <w:rFonts w:eastAsia="Times New Roman"/>
          <w:b/>
          <w:bCs/>
          <w:sz w:val="22"/>
          <w:szCs w:val="22"/>
        </w:rPr>
        <w:t xml:space="preserve">EGURIDAD.- </w:t>
      </w:r>
      <w:r>
        <w:rPr>
          <w:rFonts w:eastAsia="Times New Roman"/>
          <w:sz w:val="22"/>
          <w:szCs w:val="22"/>
        </w:rPr>
        <w:t>El Estado garantizará la eficiente movilidad de transporte de pasajeros y bienes, mediante una infraestructura vial y de servicios adecuada, que permita a los operadores a su vez, garantizar la integridad física de los usuarios y de los bienes t</w:t>
      </w:r>
      <w:r>
        <w:rPr>
          <w:rFonts w:eastAsia="Times New Roman"/>
          <w:sz w:val="22"/>
          <w:szCs w:val="22"/>
        </w:rPr>
        <w:t>ransportados respetando las regulaciones pertinentes.</w:t>
      </w:r>
      <w:r>
        <w:rPr>
          <w:rFonts w:eastAsia="Times New Roman"/>
          <w:sz w:val="22"/>
          <w:szCs w:val="22"/>
        </w:rPr>
        <w:br/>
      </w:r>
      <w:r>
        <w:rPr>
          <w:rFonts w:eastAsia="Times New Roman"/>
          <w:sz w:val="22"/>
          <w:szCs w:val="22"/>
        </w:rPr>
        <w:br/>
      </w:r>
      <w:r>
        <w:rPr>
          <w:rFonts w:eastAsia="Times New Roman"/>
          <w:b/>
          <w:bCs/>
          <w:sz w:val="22"/>
          <w:szCs w:val="22"/>
        </w:rPr>
        <w:t xml:space="preserve">CALIDAD.- </w:t>
      </w:r>
      <w:r>
        <w:rPr>
          <w:rFonts w:eastAsia="Times New Roman"/>
          <w:sz w:val="22"/>
          <w:szCs w:val="22"/>
        </w:rPr>
        <w:t>Es el cumplimiento de los parámetros de servicios establecidos por los organismos competentes de transporte terrestre, tránsito y seguridad vial y demás valores agregados que ofrezcan las ope</w:t>
      </w:r>
      <w:r>
        <w:rPr>
          <w:rFonts w:eastAsia="Times New Roman"/>
          <w:sz w:val="22"/>
          <w:szCs w:val="22"/>
        </w:rPr>
        <w:t>radoras de transporte a sus usuarios.</w:t>
      </w:r>
      <w:r>
        <w:rPr>
          <w:rFonts w:eastAsia="Times New Roman"/>
          <w:sz w:val="22"/>
          <w:szCs w:val="22"/>
        </w:rPr>
        <w:br/>
      </w:r>
      <w:r>
        <w:rPr>
          <w:rFonts w:eastAsia="Times New Roman"/>
          <w:sz w:val="22"/>
          <w:szCs w:val="22"/>
        </w:rPr>
        <w:br/>
      </w:r>
      <w:r>
        <w:rPr>
          <w:rFonts w:eastAsia="Times New Roman"/>
          <w:b/>
          <w:bCs/>
          <w:sz w:val="22"/>
          <w:szCs w:val="22"/>
        </w:rPr>
        <w:t xml:space="preserve">ESTANDARIZACIÓN.- </w:t>
      </w:r>
      <w:r>
        <w:rPr>
          <w:rFonts w:eastAsia="Times New Roman"/>
          <w:sz w:val="22"/>
          <w:szCs w:val="22"/>
        </w:rPr>
        <w:t>A través del proceso técnico de homologación establecido por la ANT, se verificará que los vehículos que ingresan al parque automotor cumplan con las normas y reglamentos técnicos de seguridad, ambie</w:t>
      </w:r>
      <w:r>
        <w:rPr>
          <w:rFonts w:eastAsia="Times New Roman"/>
          <w:sz w:val="22"/>
          <w:szCs w:val="22"/>
        </w:rPr>
        <w:t>ntales y de comodidad emitidos por la autoridad, permitiendo establecer un estándar de servicio a nivel nacional.</w:t>
      </w:r>
      <w:r>
        <w:rPr>
          <w:rFonts w:eastAsia="Times New Roman"/>
          <w:sz w:val="22"/>
          <w:szCs w:val="22"/>
        </w:rPr>
        <w:br/>
      </w:r>
      <w:r>
        <w:rPr>
          <w:rFonts w:eastAsia="Times New Roman"/>
          <w:sz w:val="22"/>
          <w:szCs w:val="22"/>
        </w:rPr>
        <w:br/>
      </w:r>
      <w:r>
        <w:rPr>
          <w:rFonts w:eastAsia="Times New Roman"/>
          <w:b/>
          <w:bCs/>
          <w:sz w:val="22"/>
          <w:szCs w:val="22"/>
        </w:rPr>
        <w:t xml:space="preserve">MEDIO AMBIENTE.- </w:t>
      </w:r>
      <w:r>
        <w:rPr>
          <w:rFonts w:eastAsia="Times New Roman"/>
          <w:sz w:val="22"/>
          <w:szCs w:val="22"/>
        </w:rPr>
        <w:t>El estado garantizará que los vehículos que ingresan al parque automotor a nivel nacional cumplan con normas ambientales y p</w:t>
      </w:r>
      <w:r>
        <w:rPr>
          <w:rFonts w:eastAsia="Times New Roman"/>
          <w:sz w:val="22"/>
          <w:szCs w:val="22"/>
        </w:rPr>
        <w:t>romoverá la aplicación de nueva tecnologías que permitan disminuir la emisión de gases contaminantes de los vehículos.</w:t>
      </w:r>
    </w:p>
    <w:p w:rsidR="00000000" w:rsidRDefault="00073F70">
      <w:pPr>
        <w:jc w:val="center"/>
        <w:rPr>
          <w:rFonts w:eastAsia="Times New Roman"/>
        </w:rPr>
      </w:pPr>
      <w:r>
        <w:rPr>
          <w:rFonts w:eastAsia="Times New Roman"/>
          <w:b/>
          <w:bCs/>
        </w:rPr>
        <w:br/>
        <w:t>Capítulo I</w:t>
      </w:r>
      <w:r>
        <w:rPr>
          <w:rFonts w:eastAsia="Times New Roman"/>
          <w:b/>
          <w:bCs/>
        </w:rPr>
        <w:br/>
        <w:t>DE LA ATENCIÓN PREFERENTE A PASAJEROS</w:t>
      </w:r>
    </w:p>
    <w:p w:rsidR="00000000" w:rsidRDefault="00073F70">
      <w:pPr>
        <w:divId w:val="1162038928"/>
        <w:rPr>
          <w:rFonts w:eastAsia="Times New Roman"/>
          <w:sz w:val="22"/>
          <w:szCs w:val="22"/>
        </w:rPr>
      </w:pPr>
      <w:r>
        <w:rPr>
          <w:rFonts w:eastAsia="Times New Roman"/>
          <w:b/>
          <w:bCs/>
          <w:sz w:val="22"/>
          <w:szCs w:val="22"/>
        </w:rPr>
        <w:t xml:space="preserve">Art. 41.- </w:t>
      </w:r>
      <w:r>
        <w:rPr>
          <w:rFonts w:eastAsia="Times New Roman"/>
          <w:sz w:val="22"/>
          <w:szCs w:val="22"/>
        </w:rPr>
        <w:t>Gozarán de atención preferente las personas con discapacidades, adultos mayor</w:t>
      </w:r>
      <w:r>
        <w:rPr>
          <w:rFonts w:eastAsia="Times New Roman"/>
          <w:sz w:val="22"/>
          <w:szCs w:val="22"/>
        </w:rPr>
        <w:t xml:space="preserve">es de 65 años de edad, mujeres embarazadas, niñas, niños y adolescentes. Para el efecto, el sistema de transporte colectivo y masivo </w:t>
      </w:r>
      <w:proofErr w:type="gramStart"/>
      <w:r>
        <w:rPr>
          <w:rFonts w:eastAsia="Times New Roman"/>
          <w:sz w:val="22"/>
          <w:szCs w:val="22"/>
        </w:rPr>
        <w:t>dispondrán</w:t>
      </w:r>
      <w:proofErr w:type="gramEnd"/>
      <w:r>
        <w:rPr>
          <w:rFonts w:eastAsia="Times New Roman"/>
          <w:sz w:val="22"/>
          <w:szCs w:val="22"/>
        </w:rPr>
        <w:t xml:space="preserve"> de áreas y accesos especiales y debidamente señalizados, en concordancia con las normas y reglamentos técnicos I</w:t>
      </w:r>
      <w:r>
        <w:rPr>
          <w:rFonts w:eastAsia="Times New Roman"/>
          <w:sz w:val="22"/>
          <w:szCs w:val="22"/>
        </w:rPr>
        <w:t>NEN vigentes para estos tipos de servicio.</w:t>
      </w:r>
    </w:p>
    <w:p w:rsidR="00000000" w:rsidRDefault="00073F70">
      <w:pPr>
        <w:divId w:val="217935689"/>
        <w:rPr>
          <w:rFonts w:eastAsia="Times New Roman"/>
          <w:sz w:val="22"/>
          <w:szCs w:val="22"/>
        </w:rPr>
      </w:pPr>
      <w:r>
        <w:rPr>
          <w:rFonts w:eastAsia="Times New Roman"/>
          <w:b/>
          <w:bCs/>
          <w:sz w:val="22"/>
          <w:szCs w:val="22"/>
        </w:rPr>
        <w:t xml:space="preserve">Art. 42.- </w:t>
      </w:r>
      <w:r>
        <w:rPr>
          <w:rFonts w:eastAsia="Times New Roman"/>
          <w:sz w:val="22"/>
          <w:szCs w:val="22"/>
        </w:rPr>
        <w:t>El sistema de transporte terrestre brindará asistencia especial a las personas señaladas en esta sección, según sus necesidades, facilitándoles el acceso a los vehículos y ofreciéndoles la mayor comodidad dentro de la categoría respectiva. Además, la infra</w:t>
      </w:r>
      <w:r>
        <w:rPr>
          <w:rFonts w:eastAsia="Times New Roman"/>
          <w:sz w:val="22"/>
          <w:szCs w:val="22"/>
        </w:rPr>
        <w:t xml:space="preserve">estructura física del vehículo y de los corredores del transporte deberá ser accesible a este grupo de usuarios. La Agencia Nacional de Tránsito y los </w:t>
      </w:r>
      <w:proofErr w:type="spellStart"/>
      <w:r>
        <w:rPr>
          <w:rFonts w:eastAsia="Times New Roman"/>
          <w:sz w:val="22"/>
          <w:szCs w:val="22"/>
        </w:rPr>
        <w:t>GADs</w:t>
      </w:r>
      <w:proofErr w:type="spellEnd"/>
      <w:r>
        <w:rPr>
          <w:rFonts w:eastAsia="Times New Roman"/>
          <w:sz w:val="22"/>
          <w:szCs w:val="22"/>
        </w:rPr>
        <w:t>, en el ámbito de sus competencias, controlarán el cumplimiento de estas obligaciones.</w:t>
      </w:r>
    </w:p>
    <w:p w:rsidR="00000000" w:rsidRDefault="00073F70">
      <w:pPr>
        <w:divId w:val="1715619886"/>
        <w:rPr>
          <w:rFonts w:eastAsia="Times New Roman"/>
          <w:sz w:val="22"/>
          <w:szCs w:val="22"/>
        </w:rPr>
      </w:pPr>
      <w:r>
        <w:rPr>
          <w:rFonts w:eastAsia="Times New Roman"/>
          <w:b/>
          <w:bCs/>
          <w:sz w:val="22"/>
          <w:szCs w:val="22"/>
        </w:rPr>
        <w:t xml:space="preserve">Art. 43.- </w:t>
      </w:r>
      <w:r>
        <w:rPr>
          <w:rFonts w:eastAsia="Times New Roman"/>
          <w:sz w:val="22"/>
          <w:szCs w:val="22"/>
        </w:rPr>
        <w:t xml:space="preserve">Las </w:t>
      </w:r>
      <w:r>
        <w:rPr>
          <w:rFonts w:eastAsia="Times New Roman"/>
          <w:sz w:val="22"/>
          <w:szCs w:val="22"/>
        </w:rPr>
        <w:t>personas a las que se refiere este capítulo tendrán derecho a embarcar al bus en forma previa y prioritaria a cualquier otro usuario. En caso de ser necesario, el personal encargado de la prestación del servicio, determinará la conveniencia de desembarcarl</w:t>
      </w:r>
      <w:r>
        <w:rPr>
          <w:rFonts w:eastAsia="Times New Roman"/>
          <w:sz w:val="22"/>
          <w:szCs w:val="22"/>
        </w:rPr>
        <w:t>o primero o al final de la salida del resto de los pasajeros.</w:t>
      </w:r>
    </w:p>
    <w:p w:rsidR="00000000" w:rsidRDefault="00073F70">
      <w:pPr>
        <w:divId w:val="871923365"/>
        <w:rPr>
          <w:rFonts w:eastAsia="Times New Roman"/>
          <w:sz w:val="22"/>
          <w:szCs w:val="22"/>
        </w:rPr>
      </w:pPr>
      <w:r>
        <w:rPr>
          <w:rFonts w:eastAsia="Times New Roman"/>
          <w:b/>
          <w:bCs/>
          <w:sz w:val="22"/>
          <w:szCs w:val="22"/>
        </w:rPr>
        <w:t xml:space="preserve">Art. 44.- </w:t>
      </w:r>
      <w:r>
        <w:rPr>
          <w:rFonts w:eastAsia="Times New Roman"/>
          <w:sz w:val="22"/>
          <w:szCs w:val="22"/>
        </w:rPr>
        <w:t>Las sillas de ruedas, coches para bebes, camillas, muletas u otros equipos que requieran las personas referidas en este capítulo, serán transportadas gratuitamente como equipaje priori</w:t>
      </w:r>
      <w:r>
        <w:rPr>
          <w:rFonts w:eastAsia="Times New Roman"/>
          <w:sz w:val="22"/>
          <w:szCs w:val="22"/>
        </w:rPr>
        <w:t>tario.</w:t>
      </w:r>
    </w:p>
    <w:p w:rsidR="00000000" w:rsidRDefault="00073F70">
      <w:pPr>
        <w:divId w:val="601180377"/>
        <w:rPr>
          <w:rFonts w:eastAsia="Times New Roman"/>
          <w:sz w:val="22"/>
          <w:szCs w:val="22"/>
        </w:rPr>
      </w:pPr>
      <w:r>
        <w:rPr>
          <w:rFonts w:eastAsia="Times New Roman"/>
          <w:b/>
          <w:bCs/>
          <w:sz w:val="22"/>
          <w:szCs w:val="22"/>
        </w:rPr>
        <w:t xml:space="preserve">Art. 45.- </w:t>
      </w:r>
      <w:r>
        <w:rPr>
          <w:rFonts w:eastAsia="Times New Roman"/>
          <w:sz w:val="22"/>
          <w:szCs w:val="22"/>
        </w:rPr>
        <w:t>Las personas citadas en este capítulo tendrán derecho a acceder directamente a la boletería para la compra de pasajes o cualquier otra gestión sin hacer fila.</w:t>
      </w:r>
    </w:p>
    <w:p w:rsidR="00000000" w:rsidRDefault="00073F70">
      <w:pPr>
        <w:divId w:val="1557814239"/>
        <w:rPr>
          <w:rFonts w:eastAsia="Times New Roman"/>
          <w:sz w:val="22"/>
          <w:szCs w:val="22"/>
        </w:rPr>
      </w:pPr>
      <w:r>
        <w:rPr>
          <w:rFonts w:eastAsia="Times New Roman"/>
          <w:b/>
          <w:bCs/>
          <w:sz w:val="22"/>
          <w:szCs w:val="22"/>
        </w:rPr>
        <w:lastRenderedPageBreak/>
        <w:t xml:space="preserve">Art. 46.- </w:t>
      </w:r>
      <w:r>
        <w:rPr>
          <w:rFonts w:eastAsia="Times New Roman"/>
          <w:sz w:val="22"/>
          <w:szCs w:val="22"/>
        </w:rPr>
        <w:t>Tendrán derecho a las tarifas preferenciales:</w:t>
      </w:r>
      <w:r>
        <w:rPr>
          <w:rFonts w:eastAsia="Times New Roman"/>
          <w:sz w:val="22"/>
          <w:szCs w:val="22"/>
        </w:rPr>
        <w:br/>
      </w:r>
      <w:r>
        <w:rPr>
          <w:rFonts w:eastAsia="Times New Roman"/>
          <w:sz w:val="22"/>
          <w:szCs w:val="22"/>
        </w:rPr>
        <w:br/>
        <w:t>1. Las personas con dis</w:t>
      </w:r>
      <w:r>
        <w:rPr>
          <w:rFonts w:eastAsia="Times New Roman"/>
          <w:sz w:val="22"/>
          <w:szCs w:val="22"/>
        </w:rPr>
        <w:t>capacidad que cuenten con el carné o registro del Consejo Nacional de Discapacidades, según el artículo 20 de la Ley sobre Discapacidades, pagarán una tarifa preferencial del 50% en el transporte terrestre, y el servicio prestado será en las mismas condici</w:t>
      </w:r>
      <w:r>
        <w:rPr>
          <w:rFonts w:eastAsia="Times New Roman"/>
          <w:sz w:val="22"/>
          <w:szCs w:val="22"/>
        </w:rPr>
        <w:t>ones que los demás pasajeros que pagan tarifa completa.</w:t>
      </w:r>
      <w:r>
        <w:rPr>
          <w:rFonts w:eastAsia="Times New Roman"/>
          <w:sz w:val="22"/>
          <w:szCs w:val="22"/>
        </w:rPr>
        <w:br/>
      </w:r>
      <w:r>
        <w:rPr>
          <w:rFonts w:eastAsia="Times New Roman"/>
          <w:sz w:val="22"/>
          <w:szCs w:val="22"/>
        </w:rPr>
        <w:br/>
        <w:t xml:space="preserve">2. Los estudiantes de </w:t>
      </w:r>
      <w:proofErr w:type="gramStart"/>
      <w:r>
        <w:rPr>
          <w:rFonts w:eastAsia="Times New Roman"/>
          <w:sz w:val="22"/>
          <w:szCs w:val="22"/>
        </w:rPr>
        <w:t>los niveles básico</w:t>
      </w:r>
      <w:proofErr w:type="gramEnd"/>
      <w:r>
        <w:rPr>
          <w:rFonts w:eastAsia="Times New Roman"/>
          <w:sz w:val="22"/>
          <w:szCs w:val="22"/>
        </w:rPr>
        <w:t xml:space="preserve"> y bachillerato que acrediten su condición mediante presentación del carné estudiantil otorgado por el Ministerio de Educación, pagarán una tarifa preferencial</w:t>
      </w:r>
      <w:r>
        <w:rPr>
          <w:rFonts w:eastAsia="Times New Roman"/>
          <w:sz w:val="22"/>
          <w:szCs w:val="22"/>
        </w:rPr>
        <w:t xml:space="preserve"> del 50% bajo las siguientes condiciones:</w:t>
      </w:r>
      <w:r>
        <w:rPr>
          <w:rFonts w:eastAsia="Times New Roman"/>
          <w:sz w:val="22"/>
          <w:szCs w:val="22"/>
        </w:rPr>
        <w:br/>
      </w:r>
      <w:r>
        <w:rPr>
          <w:rFonts w:eastAsia="Times New Roman"/>
          <w:sz w:val="22"/>
          <w:szCs w:val="22"/>
        </w:rPr>
        <w:br/>
        <w:t>a) Que el servicio lo utilicen durante el periodo o duración del año escolar.</w:t>
      </w:r>
      <w:r>
        <w:rPr>
          <w:rFonts w:eastAsia="Times New Roman"/>
          <w:sz w:val="22"/>
          <w:szCs w:val="22"/>
        </w:rPr>
        <w:br/>
      </w:r>
      <w:r>
        <w:rPr>
          <w:rFonts w:eastAsia="Times New Roman"/>
          <w:sz w:val="22"/>
          <w:szCs w:val="22"/>
        </w:rPr>
        <w:br/>
        <w:t>b) Que lo utilicen de lunes a viernes.</w:t>
      </w:r>
      <w:r>
        <w:rPr>
          <w:rFonts w:eastAsia="Times New Roman"/>
          <w:sz w:val="22"/>
          <w:szCs w:val="22"/>
        </w:rPr>
        <w:br/>
      </w:r>
      <w:r>
        <w:rPr>
          <w:rFonts w:eastAsia="Times New Roman"/>
          <w:sz w:val="22"/>
          <w:szCs w:val="22"/>
        </w:rPr>
        <w:br/>
        <w:t>c) Los días sábados, por situaciones especiales como desfiles cívicos, participaciones comunit</w:t>
      </w:r>
      <w:r>
        <w:rPr>
          <w:rFonts w:eastAsia="Times New Roman"/>
          <w:sz w:val="22"/>
          <w:szCs w:val="22"/>
        </w:rPr>
        <w:t>arias, eventos académicos, culturales y deportivos estudiantiles, pagarán una tarifa preferencial del 50% en el transporte terrestre.</w:t>
      </w:r>
      <w:r>
        <w:rPr>
          <w:rFonts w:eastAsia="Times New Roman"/>
          <w:sz w:val="22"/>
          <w:szCs w:val="22"/>
        </w:rPr>
        <w:br/>
      </w:r>
      <w:r>
        <w:rPr>
          <w:rFonts w:eastAsia="Times New Roman"/>
          <w:sz w:val="22"/>
          <w:szCs w:val="22"/>
        </w:rPr>
        <w:br/>
        <w:t xml:space="preserve">3. Las niñas, niños y adolescentes, pagarán una tarifa del 50%.Los niños, niñas y adolescentes hasta los 16 años de edad </w:t>
      </w:r>
      <w:r>
        <w:rPr>
          <w:rFonts w:eastAsia="Times New Roman"/>
          <w:sz w:val="22"/>
          <w:szCs w:val="22"/>
        </w:rPr>
        <w:t>no estarán en la obligación de presentar ningún documento que acredite su edad. Los adolescentes estudiantes desde los 16 años de edad en adelante accederán a la tarifa preferencial mediante la presentación de su cédula de identidad.</w:t>
      </w:r>
      <w:r>
        <w:rPr>
          <w:rFonts w:eastAsia="Times New Roman"/>
          <w:sz w:val="22"/>
          <w:szCs w:val="22"/>
        </w:rPr>
        <w:br/>
      </w:r>
      <w:r>
        <w:rPr>
          <w:rFonts w:eastAsia="Times New Roman"/>
          <w:sz w:val="22"/>
          <w:szCs w:val="22"/>
        </w:rPr>
        <w:br/>
        <w:t>4. Las personas mayor</w:t>
      </w:r>
      <w:r>
        <w:rPr>
          <w:rFonts w:eastAsia="Times New Roman"/>
          <w:sz w:val="22"/>
          <w:szCs w:val="22"/>
        </w:rPr>
        <w:t>es de 65 años que acrediten su condición mediante la presentación de la cédula de ciudadanía o documento que lo habilite como tal, pagarán una tarifa preferencial del 50% en todo el transporte terrestre.</w:t>
      </w:r>
      <w:r>
        <w:rPr>
          <w:rFonts w:eastAsia="Times New Roman"/>
          <w:sz w:val="22"/>
          <w:szCs w:val="22"/>
        </w:rPr>
        <w:br/>
      </w:r>
      <w:r>
        <w:rPr>
          <w:rFonts w:eastAsia="Times New Roman"/>
          <w:sz w:val="22"/>
          <w:szCs w:val="22"/>
        </w:rPr>
        <w:br/>
        <w:t>En todos los casos, el servicio prestado será en la</w:t>
      </w:r>
      <w:r>
        <w:rPr>
          <w:rFonts w:eastAsia="Times New Roman"/>
          <w:sz w:val="22"/>
          <w:szCs w:val="22"/>
        </w:rPr>
        <w:t>s mismas condiciones que los demás pasajeros que pagan tarifa completa.</w:t>
      </w:r>
    </w:p>
    <w:p w:rsidR="00000000" w:rsidRDefault="00073F70">
      <w:pPr>
        <w:jc w:val="center"/>
        <w:rPr>
          <w:rFonts w:eastAsia="Times New Roman"/>
        </w:rPr>
      </w:pPr>
      <w:r>
        <w:rPr>
          <w:rFonts w:eastAsia="Times New Roman"/>
          <w:b/>
          <w:bCs/>
        </w:rPr>
        <w:br/>
        <w:t>Capítulo II</w:t>
      </w:r>
      <w:r>
        <w:rPr>
          <w:rFonts w:eastAsia="Times New Roman"/>
          <w:b/>
          <w:bCs/>
        </w:rPr>
        <w:br/>
        <w:t>DEL TRANSPORTE TERRESTRE DE MERCANCÍAS Y SUSTANCIAS TOXICAS Y PELIGROSAS</w:t>
      </w:r>
    </w:p>
    <w:p w:rsidR="00000000" w:rsidRDefault="00073F70">
      <w:pPr>
        <w:divId w:val="174685802"/>
        <w:rPr>
          <w:rFonts w:eastAsia="Times New Roman"/>
          <w:sz w:val="22"/>
          <w:szCs w:val="22"/>
        </w:rPr>
      </w:pPr>
      <w:r>
        <w:rPr>
          <w:rFonts w:eastAsia="Times New Roman"/>
          <w:b/>
          <w:bCs/>
          <w:sz w:val="22"/>
          <w:szCs w:val="22"/>
        </w:rPr>
        <w:t xml:space="preserve">Art. 47.- </w:t>
      </w:r>
      <w:r>
        <w:rPr>
          <w:rFonts w:eastAsia="Times New Roman"/>
          <w:sz w:val="22"/>
          <w:szCs w:val="22"/>
        </w:rPr>
        <w:t>El transporte terrestre de mercancías peligrosas tales como productos o sustancias quími</w:t>
      </w:r>
      <w:r>
        <w:rPr>
          <w:rFonts w:eastAsia="Times New Roman"/>
          <w:sz w:val="22"/>
          <w:szCs w:val="22"/>
        </w:rPr>
        <w:t xml:space="preserve">cas, desechos u objetos que por sus características peligrosas, corrosivas, reactivas, explosivas, tóxicas, inflamables, biológicas, infecciosas y radiactivas pueden generar riesgos que afecten a la salud de las personas expuestas, o causen </w:t>
      </w:r>
      <w:bookmarkStart w:id="0" w:name="_GoBack"/>
      <w:r>
        <w:rPr>
          <w:rFonts w:eastAsia="Times New Roman"/>
          <w:sz w:val="22"/>
          <w:szCs w:val="22"/>
        </w:rPr>
        <w:t>daños</w:t>
      </w:r>
      <w:bookmarkEnd w:id="0"/>
      <w:r>
        <w:rPr>
          <w:rFonts w:eastAsia="Times New Roman"/>
          <w:sz w:val="22"/>
          <w:szCs w:val="22"/>
        </w:rPr>
        <w:t xml:space="preserve"> a la prop</w:t>
      </w:r>
      <w:r>
        <w:rPr>
          <w:rFonts w:eastAsia="Times New Roman"/>
          <w:sz w:val="22"/>
          <w:szCs w:val="22"/>
        </w:rPr>
        <w:t>iedad y al ambiente, se regirán a lo establecido en las leyes pertinentes y en las normas de la Agencia Nacional de Tránsito, reglamentos INEN respectivos, los tratados y convenios internacionales ratificados por el Ecuador relativos a estos temas y la reg</w:t>
      </w:r>
      <w:r>
        <w:rPr>
          <w:rFonts w:eastAsia="Times New Roman"/>
          <w:sz w:val="22"/>
          <w:szCs w:val="22"/>
        </w:rPr>
        <w:t xml:space="preserve">ulación emitida por los </w:t>
      </w:r>
      <w:proofErr w:type="spellStart"/>
      <w:r>
        <w:rPr>
          <w:rFonts w:eastAsia="Times New Roman"/>
          <w:sz w:val="22"/>
          <w:szCs w:val="22"/>
        </w:rPr>
        <w:t>GADs</w:t>
      </w:r>
      <w:proofErr w:type="spellEnd"/>
      <w:r>
        <w:rPr>
          <w:rFonts w:eastAsia="Times New Roman"/>
          <w:sz w:val="22"/>
          <w:szCs w:val="22"/>
        </w:rPr>
        <w:t xml:space="preserve"> de ser el caso.</w:t>
      </w:r>
    </w:p>
    <w:p w:rsidR="00000000" w:rsidRDefault="00073F70">
      <w:pPr>
        <w:divId w:val="1160652843"/>
        <w:rPr>
          <w:rFonts w:eastAsia="Times New Roman"/>
          <w:sz w:val="22"/>
          <w:szCs w:val="22"/>
        </w:rPr>
      </w:pPr>
      <w:r>
        <w:rPr>
          <w:rFonts w:eastAsia="Times New Roman"/>
          <w:b/>
          <w:bCs/>
          <w:sz w:val="22"/>
          <w:szCs w:val="22"/>
        </w:rPr>
        <w:t xml:space="preserve">Art. 48.- </w:t>
      </w:r>
      <w:r>
        <w:rPr>
          <w:rFonts w:eastAsia="Times New Roman"/>
          <w:sz w:val="22"/>
          <w:szCs w:val="22"/>
        </w:rPr>
        <w:t>Las operadoras habilitadas para realizar el servicio de transporte terrestre de sustancias peligrosas calificadas para el manejo de sustancias tóxicas y peligrosas, deberán presentar el Plan de Segurid</w:t>
      </w:r>
      <w:r>
        <w:rPr>
          <w:rFonts w:eastAsia="Times New Roman"/>
          <w:sz w:val="22"/>
          <w:szCs w:val="22"/>
        </w:rPr>
        <w:t>ad Industrial, previo a la obtención de su contrato, permiso o autorización de operación y para la renovación de los mismos.</w:t>
      </w:r>
      <w:r>
        <w:rPr>
          <w:rFonts w:eastAsia="Times New Roman"/>
          <w:sz w:val="22"/>
          <w:szCs w:val="22"/>
        </w:rPr>
        <w:br/>
      </w:r>
      <w:r>
        <w:rPr>
          <w:rFonts w:eastAsia="Times New Roman"/>
          <w:sz w:val="22"/>
          <w:szCs w:val="22"/>
        </w:rPr>
        <w:br/>
        <w:t>El Director Ejecutivo de la Agencia Nacional de Tránsito determinará el contenido del Plan de Seguridad Industrial.</w:t>
      </w:r>
    </w:p>
    <w:p w:rsidR="00000000" w:rsidRDefault="00073F70">
      <w:pPr>
        <w:divId w:val="280697904"/>
        <w:rPr>
          <w:rFonts w:eastAsia="Times New Roman"/>
          <w:sz w:val="22"/>
          <w:szCs w:val="22"/>
        </w:rPr>
      </w:pPr>
      <w:r>
        <w:rPr>
          <w:rFonts w:eastAsia="Times New Roman"/>
          <w:b/>
          <w:bCs/>
          <w:sz w:val="22"/>
          <w:szCs w:val="22"/>
        </w:rPr>
        <w:t xml:space="preserve">Art. 49.- </w:t>
      </w:r>
      <w:r>
        <w:rPr>
          <w:rFonts w:eastAsia="Times New Roman"/>
          <w:sz w:val="22"/>
          <w:szCs w:val="22"/>
        </w:rPr>
        <w:t xml:space="preserve">Los </w:t>
      </w:r>
      <w:r>
        <w:rPr>
          <w:rFonts w:eastAsia="Times New Roman"/>
          <w:sz w:val="22"/>
          <w:szCs w:val="22"/>
        </w:rPr>
        <w:t>vehículos de transporte terrestre de sustancias tóxicas y peligrosas no pueden circular por carriles centrales cuando la carga:</w:t>
      </w:r>
      <w:r>
        <w:rPr>
          <w:rFonts w:eastAsia="Times New Roman"/>
          <w:sz w:val="22"/>
          <w:szCs w:val="22"/>
        </w:rPr>
        <w:br/>
      </w:r>
      <w:r>
        <w:rPr>
          <w:rFonts w:eastAsia="Times New Roman"/>
          <w:sz w:val="22"/>
          <w:szCs w:val="22"/>
        </w:rPr>
        <w:br/>
        <w:t>1. Sobresalga de la parte delantera o de los costados, salvo cuando se obtenga el permiso correspondiente;</w:t>
      </w:r>
      <w:r>
        <w:rPr>
          <w:rFonts w:eastAsia="Times New Roman"/>
          <w:sz w:val="22"/>
          <w:szCs w:val="22"/>
        </w:rPr>
        <w:br/>
      </w:r>
      <w:r>
        <w:rPr>
          <w:rFonts w:eastAsia="Times New Roman"/>
          <w:sz w:val="22"/>
          <w:szCs w:val="22"/>
        </w:rPr>
        <w:br/>
      </w:r>
      <w:r>
        <w:rPr>
          <w:rFonts w:eastAsia="Times New Roman"/>
          <w:sz w:val="22"/>
          <w:szCs w:val="22"/>
        </w:rPr>
        <w:lastRenderedPageBreak/>
        <w:t>2. Sobresalga la pa</w:t>
      </w:r>
      <w:r>
        <w:rPr>
          <w:rFonts w:eastAsia="Times New Roman"/>
          <w:sz w:val="22"/>
          <w:szCs w:val="22"/>
        </w:rPr>
        <w:t>rte posterior por más de dos metros; y si pasa de 1,20, se obliga a utilizar banderolas en el día y luces en la noche;</w:t>
      </w:r>
      <w:r>
        <w:rPr>
          <w:rFonts w:eastAsia="Times New Roman"/>
          <w:sz w:val="22"/>
          <w:szCs w:val="22"/>
        </w:rPr>
        <w:br/>
      </w:r>
      <w:r>
        <w:rPr>
          <w:rFonts w:eastAsia="Times New Roman"/>
          <w:sz w:val="22"/>
          <w:szCs w:val="22"/>
        </w:rPr>
        <w:br/>
        <w:t>3. Obstruya la visibilidad del conductor;</w:t>
      </w:r>
      <w:r>
        <w:rPr>
          <w:rFonts w:eastAsia="Times New Roman"/>
          <w:sz w:val="22"/>
          <w:szCs w:val="22"/>
        </w:rPr>
        <w:br/>
      </w:r>
      <w:r>
        <w:rPr>
          <w:rFonts w:eastAsia="Times New Roman"/>
          <w:sz w:val="22"/>
          <w:szCs w:val="22"/>
        </w:rPr>
        <w:br/>
        <w:t>4. No esté debidamente cubierta con lonas, tratándose de materiales que puedan esparcirse;</w:t>
      </w:r>
      <w:r>
        <w:rPr>
          <w:rFonts w:eastAsia="Times New Roman"/>
          <w:sz w:val="22"/>
          <w:szCs w:val="22"/>
        </w:rPr>
        <w:br/>
      </w:r>
      <w:r>
        <w:rPr>
          <w:rFonts w:eastAsia="Times New Roman"/>
          <w:sz w:val="22"/>
          <w:szCs w:val="22"/>
        </w:rPr>
        <w:br/>
        <w:t>5</w:t>
      </w:r>
      <w:r>
        <w:rPr>
          <w:rFonts w:eastAsia="Times New Roman"/>
          <w:sz w:val="22"/>
          <w:szCs w:val="22"/>
        </w:rPr>
        <w:t>. No vaya debidamente sujeta al vehículo por medio de cables; y,</w:t>
      </w:r>
      <w:r>
        <w:rPr>
          <w:rFonts w:eastAsia="Times New Roman"/>
          <w:sz w:val="22"/>
          <w:szCs w:val="22"/>
        </w:rPr>
        <w:br/>
      </w:r>
      <w:r>
        <w:rPr>
          <w:rFonts w:eastAsia="Times New Roman"/>
          <w:sz w:val="22"/>
          <w:szCs w:val="22"/>
        </w:rPr>
        <w:br/>
        <w:t xml:space="preserve">6. Sin contar con un dispositivo localizador de vehículo, equipos o sistemas de control de proyección para impedir el robo del vehículo o de su carga, y de que estos funcionen correctamente </w:t>
      </w:r>
      <w:r>
        <w:rPr>
          <w:rFonts w:eastAsia="Times New Roman"/>
          <w:sz w:val="22"/>
          <w:szCs w:val="22"/>
        </w:rPr>
        <w:t>en cualquier momento, tratándose de mercancías peligrosas de alto riesgo.</w:t>
      </w:r>
    </w:p>
    <w:p w:rsidR="00000000" w:rsidRDefault="00073F70">
      <w:pPr>
        <w:divId w:val="1585994971"/>
        <w:rPr>
          <w:rFonts w:eastAsia="Times New Roman"/>
          <w:sz w:val="22"/>
          <w:szCs w:val="22"/>
        </w:rPr>
      </w:pPr>
      <w:r>
        <w:rPr>
          <w:rFonts w:eastAsia="Times New Roman"/>
          <w:b/>
          <w:bCs/>
          <w:sz w:val="22"/>
          <w:szCs w:val="22"/>
        </w:rPr>
        <w:t xml:space="preserve">Art. 50.- </w:t>
      </w:r>
      <w:r>
        <w:rPr>
          <w:rFonts w:eastAsia="Times New Roman"/>
          <w:sz w:val="22"/>
          <w:szCs w:val="22"/>
        </w:rPr>
        <w:t>Los conductores de vehículos de transporte terrestre de sustancias tóxicas y peligrosas deben:</w:t>
      </w:r>
      <w:r>
        <w:rPr>
          <w:rFonts w:eastAsia="Times New Roman"/>
          <w:sz w:val="22"/>
          <w:szCs w:val="22"/>
        </w:rPr>
        <w:br/>
      </w:r>
      <w:r>
        <w:rPr>
          <w:rFonts w:eastAsia="Times New Roman"/>
          <w:sz w:val="22"/>
          <w:szCs w:val="22"/>
        </w:rPr>
        <w:br/>
        <w:t>1. Realizar un curso de capacitación obligatorio, del cual obtendrán un cert</w:t>
      </w:r>
      <w:r>
        <w:rPr>
          <w:rFonts w:eastAsia="Times New Roman"/>
          <w:sz w:val="22"/>
          <w:szCs w:val="22"/>
        </w:rPr>
        <w:t xml:space="preserve">ificado que </w:t>
      </w:r>
      <w:proofErr w:type="spellStart"/>
      <w:r>
        <w:rPr>
          <w:rFonts w:eastAsia="Times New Roman"/>
          <w:sz w:val="22"/>
          <w:szCs w:val="22"/>
        </w:rPr>
        <w:t>avalice</w:t>
      </w:r>
      <w:proofErr w:type="spellEnd"/>
      <w:r>
        <w:rPr>
          <w:rFonts w:eastAsia="Times New Roman"/>
          <w:sz w:val="22"/>
          <w:szCs w:val="22"/>
        </w:rPr>
        <w:t xml:space="preserve"> que se encuentran aptos para realizar esta actividad;</w:t>
      </w:r>
      <w:r>
        <w:rPr>
          <w:rFonts w:eastAsia="Times New Roman"/>
          <w:sz w:val="22"/>
          <w:szCs w:val="22"/>
        </w:rPr>
        <w:br/>
      </w:r>
      <w:r>
        <w:rPr>
          <w:rFonts w:eastAsia="Times New Roman"/>
          <w:sz w:val="22"/>
          <w:szCs w:val="22"/>
        </w:rPr>
        <w:br/>
        <w:t>2. Circular por el carril de la extrema derecha y usar el izquierdo sólo para rebasar o dar vuelta a la izquierda;</w:t>
      </w:r>
      <w:r>
        <w:rPr>
          <w:rFonts w:eastAsia="Times New Roman"/>
          <w:sz w:val="22"/>
          <w:szCs w:val="22"/>
        </w:rPr>
        <w:br/>
      </w:r>
      <w:r>
        <w:rPr>
          <w:rFonts w:eastAsia="Times New Roman"/>
          <w:sz w:val="22"/>
          <w:szCs w:val="22"/>
        </w:rPr>
        <w:br/>
        <w:t>3. Sujetarse a los horarios y a las disposiciones viales establec</w:t>
      </w:r>
      <w:r>
        <w:rPr>
          <w:rFonts w:eastAsia="Times New Roman"/>
          <w:sz w:val="22"/>
          <w:szCs w:val="22"/>
        </w:rPr>
        <w:t xml:space="preserve">idas por las Unidades Administrativas Regionales o Provinciales, o por los </w:t>
      </w:r>
      <w:proofErr w:type="spellStart"/>
      <w:r>
        <w:rPr>
          <w:rFonts w:eastAsia="Times New Roman"/>
          <w:sz w:val="22"/>
          <w:szCs w:val="22"/>
        </w:rPr>
        <w:t>GADs</w:t>
      </w:r>
      <w:proofErr w:type="spellEnd"/>
      <w:r>
        <w:rPr>
          <w:rFonts w:eastAsia="Times New Roman"/>
          <w:sz w:val="22"/>
          <w:szCs w:val="22"/>
        </w:rPr>
        <w:t>, según corresponda, manteniendo la debida coordinación;</w:t>
      </w:r>
      <w:r>
        <w:rPr>
          <w:rFonts w:eastAsia="Times New Roman"/>
          <w:sz w:val="22"/>
          <w:szCs w:val="22"/>
        </w:rPr>
        <w:br/>
      </w:r>
      <w:r>
        <w:rPr>
          <w:rFonts w:eastAsia="Times New Roman"/>
          <w:sz w:val="22"/>
          <w:szCs w:val="22"/>
        </w:rPr>
        <w:br/>
        <w:t>4. Estacionar el vehículo o contenedor en el lugar de estacionamiento correspondiente;</w:t>
      </w:r>
      <w:r>
        <w:rPr>
          <w:rFonts w:eastAsia="Times New Roman"/>
          <w:sz w:val="22"/>
          <w:szCs w:val="22"/>
        </w:rPr>
        <w:br/>
      </w:r>
      <w:r>
        <w:rPr>
          <w:rFonts w:eastAsia="Times New Roman"/>
          <w:sz w:val="22"/>
          <w:szCs w:val="22"/>
        </w:rPr>
        <w:br/>
        <w:t>5. Circular con placas y el veh</w:t>
      </w:r>
      <w:r>
        <w:rPr>
          <w:rFonts w:eastAsia="Times New Roman"/>
          <w:sz w:val="22"/>
          <w:szCs w:val="22"/>
        </w:rPr>
        <w:t>ículo debidamente matriculado, así como con los correspondientes distintivos;</w:t>
      </w:r>
      <w:r>
        <w:rPr>
          <w:rFonts w:eastAsia="Times New Roman"/>
          <w:sz w:val="22"/>
          <w:szCs w:val="22"/>
        </w:rPr>
        <w:br/>
      </w:r>
      <w:r>
        <w:rPr>
          <w:rFonts w:eastAsia="Times New Roman"/>
          <w:sz w:val="22"/>
          <w:szCs w:val="22"/>
        </w:rPr>
        <w:br/>
        <w:t>6. Conducir con licencia vigente;</w:t>
      </w:r>
      <w:r>
        <w:rPr>
          <w:rFonts w:eastAsia="Times New Roman"/>
          <w:sz w:val="22"/>
          <w:szCs w:val="22"/>
        </w:rPr>
        <w:br/>
      </w:r>
      <w:r>
        <w:rPr>
          <w:rFonts w:eastAsia="Times New Roman"/>
          <w:sz w:val="22"/>
          <w:szCs w:val="22"/>
        </w:rPr>
        <w:br/>
        <w:t>7. Circular sin arrojar objetos o derramar sustancias que obstruyan el tránsito o pongan en riesgo la integridad física de las personas;</w:t>
      </w:r>
      <w:r>
        <w:rPr>
          <w:rFonts w:eastAsia="Times New Roman"/>
          <w:sz w:val="22"/>
          <w:szCs w:val="22"/>
        </w:rPr>
        <w:br/>
      </w:r>
      <w:r>
        <w:rPr>
          <w:rFonts w:eastAsia="Times New Roman"/>
          <w:sz w:val="22"/>
          <w:szCs w:val="22"/>
        </w:rPr>
        <w:br/>
        <w:t>8. R</w:t>
      </w:r>
      <w:r>
        <w:rPr>
          <w:rFonts w:eastAsia="Times New Roman"/>
          <w:sz w:val="22"/>
          <w:szCs w:val="22"/>
        </w:rPr>
        <w:t>ealizar maniobras de carga y descarga sin afectar o interrumpir el tránsito vehicular;</w:t>
      </w:r>
      <w:r>
        <w:rPr>
          <w:rFonts w:eastAsia="Times New Roman"/>
          <w:sz w:val="22"/>
          <w:szCs w:val="22"/>
        </w:rPr>
        <w:br/>
      </w:r>
      <w:r>
        <w:rPr>
          <w:rFonts w:eastAsia="Times New Roman"/>
          <w:sz w:val="22"/>
          <w:szCs w:val="22"/>
        </w:rPr>
        <w:br/>
        <w:t>9. Sujetarse estrictamente a las rutas y los itinerarios de carga y descarga autorizados;</w:t>
      </w:r>
      <w:r>
        <w:rPr>
          <w:rFonts w:eastAsia="Times New Roman"/>
          <w:sz w:val="22"/>
          <w:szCs w:val="22"/>
        </w:rPr>
        <w:br/>
      </w:r>
      <w:r>
        <w:rPr>
          <w:rFonts w:eastAsia="Times New Roman"/>
          <w:sz w:val="22"/>
          <w:szCs w:val="22"/>
        </w:rPr>
        <w:br/>
        <w:t>10. Abstenerse de realizar paradas que no estén señaladas en la operación del</w:t>
      </w:r>
      <w:r>
        <w:rPr>
          <w:rFonts w:eastAsia="Times New Roman"/>
          <w:sz w:val="22"/>
          <w:szCs w:val="22"/>
        </w:rPr>
        <w:t xml:space="preserve"> servicio; y,</w:t>
      </w:r>
      <w:r>
        <w:rPr>
          <w:rFonts w:eastAsia="Times New Roman"/>
          <w:sz w:val="22"/>
          <w:szCs w:val="22"/>
        </w:rPr>
        <w:br/>
      </w:r>
      <w:r>
        <w:rPr>
          <w:rFonts w:eastAsia="Times New Roman"/>
          <w:sz w:val="22"/>
          <w:szCs w:val="22"/>
        </w:rPr>
        <w:br/>
        <w:t>11. En caso de congestionamiento vehicular que interrumpa la circulación, el conductor deberá solicitar a los agentes de tránsito prioridad para continuar su marcha, mostrándoles la documentación que ampare el riesgo sobre el producto que tr</w:t>
      </w:r>
      <w:r>
        <w:rPr>
          <w:rFonts w:eastAsia="Times New Roman"/>
          <w:sz w:val="22"/>
          <w:szCs w:val="22"/>
        </w:rPr>
        <w:t>ansporta.</w:t>
      </w:r>
    </w:p>
    <w:p w:rsidR="00000000" w:rsidRDefault="00073F70">
      <w:pPr>
        <w:divId w:val="1550528269"/>
        <w:rPr>
          <w:rFonts w:eastAsia="Times New Roman"/>
          <w:sz w:val="22"/>
          <w:szCs w:val="22"/>
        </w:rPr>
      </w:pPr>
      <w:r>
        <w:rPr>
          <w:rFonts w:eastAsia="Times New Roman"/>
          <w:b/>
          <w:bCs/>
          <w:sz w:val="22"/>
          <w:szCs w:val="22"/>
        </w:rPr>
        <w:t xml:space="preserve">Art. 51.- </w:t>
      </w:r>
      <w:r>
        <w:rPr>
          <w:rFonts w:eastAsia="Times New Roman"/>
          <w:sz w:val="22"/>
          <w:szCs w:val="22"/>
        </w:rPr>
        <w:t>Se prohíbe a los conductores de vehículos que transportan sustancias tóxicas o peligrosas:</w:t>
      </w:r>
      <w:r>
        <w:rPr>
          <w:rFonts w:eastAsia="Times New Roman"/>
          <w:sz w:val="22"/>
          <w:szCs w:val="22"/>
        </w:rPr>
        <w:br/>
      </w:r>
      <w:r>
        <w:rPr>
          <w:rFonts w:eastAsia="Times New Roman"/>
          <w:sz w:val="22"/>
          <w:szCs w:val="22"/>
        </w:rPr>
        <w:br/>
        <w:t>1. Llevar a bordo personas ajenas a su operación;</w:t>
      </w:r>
      <w:r>
        <w:rPr>
          <w:rFonts w:eastAsia="Times New Roman"/>
          <w:sz w:val="22"/>
          <w:szCs w:val="22"/>
        </w:rPr>
        <w:br/>
      </w:r>
      <w:r>
        <w:rPr>
          <w:rFonts w:eastAsia="Times New Roman"/>
          <w:sz w:val="22"/>
          <w:szCs w:val="22"/>
        </w:rPr>
        <w:br/>
        <w:t>2. Arrojar al piso o descargar en la vialidad, así como, ventear innecesariamente cualquier t</w:t>
      </w:r>
      <w:r>
        <w:rPr>
          <w:rFonts w:eastAsia="Times New Roman"/>
          <w:sz w:val="22"/>
          <w:szCs w:val="22"/>
        </w:rPr>
        <w:t>ipo de sustancias tóxicas o peligrosas;</w:t>
      </w:r>
      <w:r>
        <w:rPr>
          <w:rFonts w:eastAsia="Times New Roman"/>
          <w:sz w:val="22"/>
          <w:szCs w:val="22"/>
        </w:rPr>
        <w:br/>
      </w:r>
      <w:r>
        <w:rPr>
          <w:rFonts w:eastAsia="Times New Roman"/>
          <w:sz w:val="22"/>
          <w:szCs w:val="22"/>
        </w:rPr>
        <w:br/>
        <w:t>3. Estacionar los vehículos en la vía pública o en la proximidad de fuentes de riesgo;</w:t>
      </w:r>
      <w:r>
        <w:rPr>
          <w:rFonts w:eastAsia="Times New Roman"/>
          <w:sz w:val="22"/>
          <w:szCs w:val="22"/>
        </w:rPr>
        <w:br/>
      </w:r>
      <w:r>
        <w:rPr>
          <w:rFonts w:eastAsia="Times New Roman"/>
          <w:sz w:val="22"/>
          <w:szCs w:val="22"/>
        </w:rPr>
        <w:br/>
        <w:t>4. Realizar maniobras de carga y descarga en lugares inseguros y no destinados para tal fin; y,</w:t>
      </w:r>
      <w:r>
        <w:rPr>
          <w:rFonts w:eastAsia="Times New Roman"/>
          <w:sz w:val="22"/>
          <w:szCs w:val="22"/>
        </w:rPr>
        <w:br/>
      </w:r>
      <w:r>
        <w:rPr>
          <w:rFonts w:eastAsia="Times New Roman"/>
          <w:sz w:val="22"/>
          <w:szCs w:val="22"/>
        </w:rPr>
        <w:lastRenderedPageBreak/>
        <w:br/>
        <w:t>5. Sobrepasar los límites de c</w:t>
      </w:r>
      <w:r>
        <w:rPr>
          <w:rFonts w:eastAsia="Times New Roman"/>
          <w:sz w:val="22"/>
          <w:szCs w:val="22"/>
        </w:rPr>
        <w:t>arga, establecidos en las normas INEN, instrumentos internacionales y demás normas que para el efecto se emitan.</w:t>
      </w:r>
    </w:p>
    <w:p w:rsidR="00000000" w:rsidRDefault="00073F70">
      <w:pPr>
        <w:divId w:val="544607544"/>
        <w:rPr>
          <w:rFonts w:eastAsia="Times New Roman"/>
          <w:sz w:val="22"/>
          <w:szCs w:val="22"/>
        </w:rPr>
      </w:pPr>
      <w:r>
        <w:rPr>
          <w:rFonts w:eastAsia="Times New Roman"/>
          <w:b/>
          <w:bCs/>
          <w:sz w:val="22"/>
          <w:szCs w:val="22"/>
        </w:rPr>
        <w:t xml:space="preserve">Art. 52.- </w:t>
      </w:r>
      <w:r>
        <w:rPr>
          <w:rFonts w:eastAsia="Times New Roman"/>
          <w:sz w:val="22"/>
          <w:szCs w:val="22"/>
        </w:rPr>
        <w:t>Cuando por alguna circunstancia de emergencia se requiera estacionar el vehículo que transporte sustancias tóxicas o peligrosas en la</w:t>
      </w:r>
      <w:r>
        <w:rPr>
          <w:rFonts w:eastAsia="Times New Roman"/>
          <w:sz w:val="22"/>
          <w:szCs w:val="22"/>
        </w:rPr>
        <w:t xml:space="preserve"> vía pública u otra fuente de riesgo, el conductor deberá asegurarse de que la carga esté debidamente protegida y señalizada, a fin de evitar que personas ajenas a la transportación manipulen el equipo o la carga.</w:t>
      </w:r>
      <w:r>
        <w:rPr>
          <w:rFonts w:eastAsia="Times New Roman"/>
          <w:sz w:val="22"/>
          <w:szCs w:val="22"/>
        </w:rPr>
        <w:br/>
      </w:r>
      <w:r>
        <w:rPr>
          <w:rFonts w:eastAsia="Times New Roman"/>
          <w:sz w:val="22"/>
          <w:szCs w:val="22"/>
        </w:rPr>
        <w:br/>
        <w:t>Cuando lo anterior suceda en horario noct</w:t>
      </w:r>
      <w:r>
        <w:rPr>
          <w:rFonts w:eastAsia="Times New Roman"/>
          <w:sz w:val="22"/>
          <w:szCs w:val="22"/>
        </w:rPr>
        <w:t>urno, el conductor deberá colocar triángulos de seguridad tanto en la parte delantera como posterior de la unidad, de acuerdo a las distancias y en las condiciones establecidas en este reglamento.</w:t>
      </w:r>
    </w:p>
    <w:p w:rsidR="00000000" w:rsidRDefault="00073F70">
      <w:pPr>
        <w:divId w:val="611018148"/>
        <w:rPr>
          <w:rFonts w:eastAsia="Times New Roman"/>
          <w:sz w:val="22"/>
          <w:szCs w:val="22"/>
        </w:rPr>
      </w:pPr>
      <w:r>
        <w:rPr>
          <w:rFonts w:eastAsia="Times New Roman"/>
          <w:b/>
          <w:bCs/>
          <w:sz w:val="22"/>
          <w:szCs w:val="22"/>
        </w:rPr>
        <w:t xml:space="preserve">Art. ….- </w:t>
      </w:r>
      <w:r>
        <w:rPr>
          <w:rFonts w:eastAsia="Times New Roman"/>
          <w:sz w:val="22"/>
          <w:szCs w:val="22"/>
        </w:rPr>
        <w:t xml:space="preserve">(Agregado por el Art. 1 del D.E. 975, R.O. 741-S, </w:t>
      </w:r>
      <w:r>
        <w:rPr>
          <w:rFonts w:eastAsia="Times New Roman"/>
          <w:sz w:val="22"/>
          <w:szCs w:val="22"/>
        </w:rPr>
        <w:t>26-IV-2016).-</w:t>
      </w:r>
      <w:r>
        <w:rPr>
          <w:rFonts w:eastAsia="Times New Roman"/>
          <w:b/>
          <w:bCs/>
          <w:sz w:val="22"/>
          <w:szCs w:val="22"/>
        </w:rPr>
        <w:t xml:space="preserve"> </w:t>
      </w:r>
      <w:r>
        <w:rPr>
          <w:rFonts w:eastAsia="Times New Roman"/>
          <w:sz w:val="22"/>
          <w:szCs w:val="22"/>
        </w:rPr>
        <w:t>En caso de existir daños o fallas del vehículo en la ruta, el conductor está obligado a llamar a las instituciones especializadas en la materia, garantizando el manejo de la carga dentro de las normas técnicas y seguridad.</w:t>
      </w:r>
    </w:p>
    <w:p w:rsidR="00000000" w:rsidRDefault="00073F70">
      <w:pPr>
        <w:divId w:val="1875264432"/>
        <w:rPr>
          <w:rFonts w:eastAsia="Times New Roman"/>
          <w:sz w:val="22"/>
          <w:szCs w:val="22"/>
        </w:rPr>
      </w:pPr>
      <w:r>
        <w:rPr>
          <w:rFonts w:eastAsia="Times New Roman"/>
          <w:b/>
          <w:bCs/>
          <w:sz w:val="22"/>
          <w:szCs w:val="22"/>
        </w:rPr>
        <w:t>Art. ….-</w:t>
      </w:r>
      <w:r>
        <w:rPr>
          <w:rFonts w:eastAsia="Times New Roman"/>
          <w:sz w:val="22"/>
          <w:szCs w:val="22"/>
        </w:rPr>
        <w:t xml:space="preserve"> (Agregado </w:t>
      </w:r>
      <w:r>
        <w:rPr>
          <w:rFonts w:eastAsia="Times New Roman"/>
          <w:sz w:val="22"/>
          <w:szCs w:val="22"/>
        </w:rPr>
        <w:t>por el Art. 1 del D.E. 975, R.O. 741-S, 26-IV-2016).- El conductor debe conocer las características generales de la carga que se transporta, sus riesgos, grado de peligrosidad, normas de actuación frente a una eventual emergencia.</w:t>
      </w:r>
    </w:p>
    <w:p w:rsidR="00000000" w:rsidRDefault="00073F70">
      <w:pPr>
        <w:jc w:val="center"/>
        <w:rPr>
          <w:rFonts w:eastAsia="Times New Roman"/>
          <w:sz w:val="27"/>
          <w:szCs w:val="27"/>
        </w:rPr>
      </w:pPr>
      <w:r>
        <w:rPr>
          <w:rFonts w:eastAsia="Times New Roman"/>
          <w:b/>
          <w:bCs/>
          <w:sz w:val="27"/>
          <w:szCs w:val="27"/>
        </w:rPr>
        <w:br/>
        <w:t>Título II</w:t>
      </w:r>
      <w:r>
        <w:rPr>
          <w:rFonts w:eastAsia="Times New Roman"/>
          <w:b/>
          <w:bCs/>
          <w:sz w:val="27"/>
          <w:szCs w:val="27"/>
        </w:rPr>
        <w:br/>
        <w:t>DEL SERVICIO D</w:t>
      </w:r>
      <w:r>
        <w:rPr>
          <w:rFonts w:eastAsia="Times New Roman"/>
          <w:b/>
          <w:bCs/>
          <w:sz w:val="27"/>
          <w:szCs w:val="27"/>
        </w:rPr>
        <w:t>E TRANSPORTE TERRESTRE</w:t>
      </w:r>
    </w:p>
    <w:p w:rsidR="00000000" w:rsidRDefault="00073F70">
      <w:pPr>
        <w:jc w:val="center"/>
        <w:rPr>
          <w:rFonts w:eastAsia="Times New Roman"/>
        </w:rPr>
      </w:pPr>
      <w:r>
        <w:rPr>
          <w:rFonts w:eastAsia="Times New Roman"/>
          <w:b/>
          <w:bCs/>
        </w:rPr>
        <w:br/>
        <w:t>Capítulo I</w:t>
      </w:r>
      <w:r>
        <w:rPr>
          <w:rFonts w:eastAsia="Times New Roman"/>
          <w:b/>
          <w:bCs/>
        </w:rPr>
        <w:br/>
        <w:t>DE LA CONSTITUCIÓN DE COMPAÑÍAS Y COOPERATIVAS DE TRANSPORTE TERRESTRE</w:t>
      </w:r>
    </w:p>
    <w:p w:rsidR="00000000" w:rsidRDefault="00073F70">
      <w:pPr>
        <w:divId w:val="1422334226"/>
        <w:rPr>
          <w:rFonts w:eastAsia="Times New Roman"/>
          <w:sz w:val="22"/>
          <w:szCs w:val="22"/>
        </w:rPr>
      </w:pPr>
      <w:r>
        <w:rPr>
          <w:rFonts w:eastAsia="Times New Roman"/>
          <w:b/>
          <w:bCs/>
          <w:sz w:val="22"/>
          <w:szCs w:val="22"/>
        </w:rPr>
        <w:t xml:space="preserve">Art. 53.- </w:t>
      </w:r>
      <w:r>
        <w:rPr>
          <w:rFonts w:eastAsia="Times New Roman"/>
          <w:sz w:val="22"/>
          <w:szCs w:val="22"/>
        </w:rPr>
        <w:t>(Sustituido por el Art. 2 del D.E. 975, R.O. 741-S, 26-IV-2016; y, reformado por el Art. 1 del D.E. 1213, R.O. 881, 14-XI-2016).- Quienes vayan a prestar servicio público o comercial, deberán solicitar autorización a la Agencia Nacional de Regulación y Con</w:t>
      </w:r>
      <w:r>
        <w:rPr>
          <w:rFonts w:eastAsia="Times New Roman"/>
          <w:sz w:val="22"/>
          <w:szCs w:val="22"/>
        </w:rPr>
        <w:t>trol del Transporte Terrestre, Tránsito y Seguridad Vial o a los gobiernos autónomos descentralizados que han asumido la competencia, antes de constituirse jurídicamente, para lo cual los gobiernos autónomos descentralizados deberán acatar las disposicione</w:t>
      </w:r>
      <w:r>
        <w:rPr>
          <w:rFonts w:eastAsia="Times New Roman"/>
          <w:sz w:val="22"/>
          <w:szCs w:val="22"/>
        </w:rPr>
        <w:t>s de carácter nacional que para el efecto emita la Agencia Nacional de Regulación y Control del Transporte Terrestre, Tránsito y Seguridad Vial.</w:t>
      </w:r>
      <w:r>
        <w:rPr>
          <w:rFonts w:eastAsia="Times New Roman"/>
          <w:sz w:val="22"/>
          <w:szCs w:val="22"/>
        </w:rPr>
        <w:br/>
      </w:r>
      <w:r>
        <w:rPr>
          <w:rFonts w:eastAsia="Times New Roman"/>
          <w:sz w:val="22"/>
          <w:szCs w:val="22"/>
        </w:rPr>
        <w:br/>
        <w:t>El departamento técnico correspondiente realizará los estudios de factibilidad, que serán puestos a considerac</w:t>
      </w:r>
      <w:r>
        <w:rPr>
          <w:rFonts w:eastAsia="Times New Roman"/>
          <w:sz w:val="22"/>
          <w:szCs w:val="22"/>
        </w:rPr>
        <w:t>ión del Director Ejecutivo de la Agencia para la emisión del informe previo, el mismo que será remitido al Directorio de la Agencia Nacional de Regulación y Control del Transporte Terrestre, Tránsito y Seguridad Vial para su aprobación final, en caso de se</w:t>
      </w:r>
      <w:r>
        <w:rPr>
          <w:rFonts w:eastAsia="Times New Roman"/>
          <w:sz w:val="22"/>
          <w:szCs w:val="22"/>
        </w:rPr>
        <w:t>r procedente.</w:t>
      </w:r>
      <w:r>
        <w:rPr>
          <w:rFonts w:eastAsia="Times New Roman"/>
          <w:sz w:val="22"/>
          <w:szCs w:val="22"/>
        </w:rPr>
        <w:br/>
      </w:r>
      <w:r>
        <w:rPr>
          <w:rFonts w:eastAsia="Times New Roman"/>
          <w:sz w:val="22"/>
          <w:szCs w:val="22"/>
        </w:rPr>
        <w:br/>
        <w:t>El procedimiento y los requisitos para la obtención de estos informes serán regulados por la Agencia Nacional de Regulación y Control del Transporte Terrestre, Tránsito y Seguridad Vial.</w:t>
      </w:r>
      <w:r>
        <w:rPr>
          <w:rFonts w:eastAsia="Times New Roman"/>
          <w:sz w:val="22"/>
          <w:szCs w:val="22"/>
        </w:rPr>
        <w:br/>
      </w:r>
      <w:r>
        <w:rPr>
          <w:rFonts w:eastAsia="Times New Roman"/>
          <w:sz w:val="22"/>
          <w:szCs w:val="22"/>
        </w:rPr>
        <w:br/>
        <w:t>Los informes previos tendrán una vigencia de 180 días</w:t>
      </w:r>
      <w:r>
        <w:rPr>
          <w:rFonts w:eastAsia="Times New Roman"/>
          <w:sz w:val="22"/>
          <w:szCs w:val="22"/>
        </w:rPr>
        <w:t>.</w:t>
      </w:r>
      <w:r>
        <w:rPr>
          <w:rFonts w:eastAsia="Times New Roman"/>
          <w:sz w:val="22"/>
          <w:szCs w:val="22"/>
        </w:rPr>
        <w:br/>
      </w:r>
      <w:r>
        <w:rPr>
          <w:rFonts w:eastAsia="Times New Roman"/>
          <w:sz w:val="22"/>
          <w:szCs w:val="22"/>
        </w:rPr>
        <w:br/>
        <w:t>Las operadoras podrán constituirse, en el caso de compañías, exclusivamente como sociedades de responsabilidad limitada, anónimas o de economía mixta.</w:t>
      </w:r>
      <w:r>
        <w:rPr>
          <w:rFonts w:eastAsia="Times New Roman"/>
          <w:sz w:val="22"/>
          <w:szCs w:val="22"/>
        </w:rPr>
        <w:br/>
      </w:r>
      <w:r>
        <w:rPr>
          <w:rFonts w:eastAsia="Times New Roman"/>
          <w:sz w:val="22"/>
          <w:szCs w:val="22"/>
        </w:rPr>
        <w:br/>
        <w:t>Conforme lo establecido en el artículo 79 de la Ley Orgánica de Transporte Terrestre, Tránsito y Segu</w:t>
      </w:r>
      <w:r>
        <w:rPr>
          <w:rFonts w:eastAsia="Times New Roman"/>
          <w:sz w:val="22"/>
          <w:szCs w:val="22"/>
        </w:rPr>
        <w:t>ridad Vial, el objeto social de las operadoras de transporte que se constituyan deberá circunscribirse exclusivamente a un ámbito de operación.</w:t>
      </w:r>
    </w:p>
    <w:p w:rsidR="00000000" w:rsidRDefault="00073F70">
      <w:pPr>
        <w:jc w:val="center"/>
        <w:rPr>
          <w:rFonts w:eastAsia="Times New Roman"/>
        </w:rPr>
      </w:pPr>
      <w:r>
        <w:rPr>
          <w:rFonts w:eastAsia="Times New Roman"/>
          <w:b/>
          <w:bCs/>
        </w:rPr>
        <w:br/>
        <w:t>Capítulo II</w:t>
      </w:r>
      <w:r>
        <w:rPr>
          <w:rFonts w:eastAsia="Times New Roman"/>
          <w:b/>
          <w:bCs/>
        </w:rPr>
        <w:br/>
        <w:t>CLASES DEL TRANSPORTE TERRESTRE</w:t>
      </w:r>
    </w:p>
    <w:p w:rsidR="00000000" w:rsidRDefault="00073F70">
      <w:pPr>
        <w:divId w:val="1631400684"/>
        <w:rPr>
          <w:rFonts w:eastAsia="Times New Roman"/>
          <w:sz w:val="22"/>
          <w:szCs w:val="22"/>
        </w:rPr>
      </w:pPr>
      <w:r>
        <w:rPr>
          <w:rFonts w:eastAsia="Times New Roman"/>
          <w:b/>
          <w:bCs/>
          <w:sz w:val="22"/>
          <w:szCs w:val="22"/>
        </w:rPr>
        <w:lastRenderedPageBreak/>
        <w:t xml:space="preserve">Art. 54.- </w:t>
      </w:r>
      <w:r>
        <w:rPr>
          <w:rFonts w:eastAsia="Times New Roman"/>
          <w:sz w:val="22"/>
          <w:szCs w:val="22"/>
        </w:rPr>
        <w:t>(Sustituido por el Art. 3 del D.E. 975, R.O. 741-S, 26-IV</w:t>
      </w:r>
      <w:r>
        <w:rPr>
          <w:rFonts w:eastAsia="Times New Roman"/>
          <w:sz w:val="22"/>
          <w:szCs w:val="22"/>
        </w:rPr>
        <w:t>-2016).- El servicio de transporte terrestre público consiste en el traslado de personas y animales, con o sin sus efectos personales, de un lugar a otro dentro de los ámbitos definidos en este reglamento, cuya prestación estará a cargo del Estado. En el e</w:t>
      </w:r>
      <w:r>
        <w:rPr>
          <w:rFonts w:eastAsia="Times New Roman"/>
          <w:sz w:val="22"/>
          <w:szCs w:val="22"/>
        </w:rPr>
        <w:t>jercicio de esta facultad, el Estado decidirá si en vista de las necesidades del usuario, la prestación de dichos servicios podrá delegarse, mediante contrato de operación, a las operadoras de transporte legalmente constituidas para este fin.</w:t>
      </w:r>
      <w:r>
        <w:rPr>
          <w:rFonts w:eastAsia="Times New Roman"/>
          <w:sz w:val="22"/>
          <w:szCs w:val="22"/>
        </w:rPr>
        <w:br/>
      </w:r>
      <w:r>
        <w:rPr>
          <w:rFonts w:eastAsia="Times New Roman"/>
          <w:sz w:val="22"/>
          <w:szCs w:val="22"/>
        </w:rPr>
        <w:br/>
        <w:t>En las norma</w:t>
      </w:r>
      <w:r>
        <w:rPr>
          <w:rFonts w:eastAsia="Times New Roman"/>
          <w:sz w:val="22"/>
          <w:szCs w:val="22"/>
        </w:rPr>
        <w:t>s INEN y aquellas que expedida la Agencia Nacional de Regulación y Control del Transporte Terrestre, Tránsito y Seguridad Vial respecto del servicio público, se contemplarán, entre otros aspectos de prevención y seguridad, el color, de ser el caso diferenc</w:t>
      </w:r>
      <w:r>
        <w:rPr>
          <w:rFonts w:eastAsia="Times New Roman"/>
          <w:sz w:val="22"/>
          <w:szCs w:val="22"/>
        </w:rPr>
        <w:t xml:space="preserve">iado y </w:t>
      </w:r>
      <w:proofErr w:type="spellStart"/>
      <w:r>
        <w:rPr>
          <w:rFonts w:eastAsia="Times New Roman"/>
          <w:sz w:val="22"/>
          <w:szCs w:val="22"/>
        </w:rPr>
        <w:t>unifi</w:t>
      </w:r>
      <w:proofErr w:type="spellEnd"/>
      <w:r>
        <w:rPr>
          <w:rFonts w:eastAsia="Times New Roman"/>
          <w:sz w:val="22"/>
          <w:szCs w:val="22"/>
        </w:rPr>
        <w:t xml:space="preserve"> cado según la clase y el tipo del vehículo, la obligatoriedad de contar con señales visuales adecuadas tales como distintivos, el número de placa en el techo del vehículo, accesos y espacios adecuados para las personas adultas mayores y con di</w:t>
      </w:r>
      <w:r>
        <w:rPr>
          <w:rFonts w:eastAsia="Times New Roman"/>
          <w:sz w:val="22"/>
          <w:szCs w:val="22"/>
        </w:rPr>
        <w:t>scapacidad, de tal forma que tengan el acceso adecuado al automotor y el cumplimiento de normas de seguridad apropiadas respecto de los pasajeros.</w:t>
      </w:r>
    </w:p>
    <w:p w:rsidR="00000000" w:rsidRDefault="00073F70">
      <w:pPr>
        <w:divId w:val="323438638"/>
        <w:rPr>
          <w:rFonts w:eastAsia="Times New Roman"/>
          <w:sz w:val="22"/>
          <w:szCs w:val="22"/>
        </w:rPr>
      </w:pPr>
      <w:r>
        <w:rPr>
          <w:rFonts w:eastAsia="Times New Roman"/>
          <w:b/>
          <w:bCs/>
          <w:sz w:val="22"/>
          <w:szCs w:val="22"/>
        </w:rPr>
        <w:t xml:space="preserve">Art. 55.- </w:t>
      </w:r>
      <w:r>
        <w:rPr>
          <w:rFonts w:eastAsia="Times New Roman"/>
          <w:sz w:val="22"/>
          <w:szCs w:val="22"/>
        </w:rPr>
        <w:t>El servicio de transporte terrestre comercial consiste en trasladar a terceras personas y/o bienes,</w:t>
      </w:r>
      <w:r>
        <w:rPr>
          <w:rFonts w:eastAsia="Times New Roman"/>
          <w:sz w:val="22"/>
          <w:szCs w:val="22"/>
        </w:rPr>
        <w:t xml:space="preserve"> de un lugar a otro, dentro del ámbito señalado en este Reglamento. La prestación de este servicio estará a cargo de las compañías o cooperativas legalmente constituidas y habilitadas para este fin. Esta clase de servicio será autorizado a través de permis</w:t>
      </w:r>
      <w:r>
        <w:rPr>
          <w:rFonts w:eastAsia="Times New Roman"/>
          <w:sz w:val="22"/>
          <w:szCs w:val="22"/>
        </w:rPr>
        <w:t>os de operación.</w:t>
      </w:r>
      <w:r>
        <w:rPr>
          <w:rFonts w:eastAsia="Times New Roman"/>
          <w:sz w:val="22"/>
          <w:szCs w:val="22"/>
        </w:rPr>
        <w:br/>
      </w:r>
      <w:r>
        <w:rPr>
          <w:rFonts w:eastAsia="Times New Roman"/>
          <w:sz w:val="22"/>
          <w:szCs w:val="22"/>
        </w:rPr>
        <w:br/>
        <w:t>En las normas INEN y aquellas que expedida la Agencia Nacional de Tránsito respecto del servicio de carácter comercial, se contemplarán, entre otros aspectos de prevención y seguridad, el color, de ser el caso diferenciado y unificado seg</w:t>
      </w:r>
      <w:r>
        <w:rPr>
          <w:rFonts w:eastAsia="Times New Roman"/>
          <w:sz w:val="22"/>
          <w:szCs w:val="22"/>
        </w:rPr>
        <w:t>ún el tipo, la obligatoriedad de contar con señales visuales adecuadas tales como distintivos, el número de placa en el techo del vehículo, accesos y espacios adecuados y el cumplimiento de normas de seguridad apropiadas respecto de los pasajeros.</w:t>
      </w:r>
    </w:p>
    <w:p w:rsidR="00000000" w:rsidRDefault="00073F70">
      <w:pPr>
        <w:divId w:val="840437413"/>
        <w:rPr>
          <w:rFonts w:eastAsia="Times New Roman"/>
          <w:sz w:val="22"/>
          <w:szCs w:val="22"/>
        </w:rPr>
      </w:pPr>
      <w:r>
        <w:rPr>
          <w:rFonts w:eastAsia="Times New Roman"/>
          <w:b/>
          <w:bCs/>
          <w:sz w:val="22"/>
          <w:szCs w:val="22"/>
        </w:rPr>
        <w:t>Art. 56.</w:t>
      </w:r>
      <w:r>
        <w:rPr>
          <w:rFonts w:eastAsia="Times New Roman"/>
          <w:b/>
          <w:bCs/>
          <w:sz w:val="22"/>
          <w:szCs w:val="22"/>
        </w:rPr>
        <w:t xml:space="preserve">- </w:t>
      </w:r>
      <w:r>
        <w:rPr>
          <w:rFonts w:eastAsia="Times New Roman"/>
          <w:sz w:val="22"/>
          <w:szCs w:val="22"/>
        </w:rPr>
        <w:t>El servicio por cuenta propia consiste en el traslado de personas o bienes dentro y fuera del territorio nacional realizado en el ejercicio de las actividades comerciales propias, para lo cual se deberá obtener una autorización.</w:t>
      </w:r>
      <w:r>
        <w:rPr>
          <w:rFonts w:eastAsia="Times New Roman"/>
          <w:sz w:val="22"/>
          <w:szCs w:val="22"/>
        </w:rPr>
        <w:br/>
      </w:r>
      <w:r>
        <w:rPr>
          <w:rFonts w:eastAsia="Times New Roman"/>
          <w:sz w:val="22"/>
          <w:szCs w:val="22"/>
        </w:rPr>
        <w:br/>
        <w:t>Los vehículos que se uti</w:t>
      </w:r>
      <w:r>
        <w:rPr>
          <w:rFonts w:eastAsia="Times New Roman"/>
          <w:sz w:val="22"/>
          <w:szCs w:val="22"/>
        </w:rPr>
        <w:t>licen para esta clase de servicio, deberán ser de propiedad y estar matriculados a nombre de las personas naturales o jurídicas que presten este servicio. Los vehículos que consten matriculados a nombre de una persona natural o jurídica diferente, no podrá</w:t>
      </w:r>
      <w:r>
        <w:rPr>
          <w:rFonts w:eastAsia="Times New Roman"/>
          <w:sz w:val="22"/>
          <w:szCs w:val="22"/>
        </w:rPr>
        <w:t>n prestar el servicio de transporte por cuenta propia.</w:t>
      </w:r>
    </w:p>
    <w:p w:rsidR="00000000" w:rsidRDefault="00073F70">
      <w:pPr>
        <w:divId w:val="1734697507"/>
        <w:rPr>
          <w:rFonts w:eastAsia="Times New Roman"/>
          <w:sz w:val="22"/>
          <w:szCs w:val="22"/>
        </w:rPr>
      </w:pPr>
      <w:r>
        <w:rPr>
          <w:rFonts w:eastAsia="Times New Roman"/>
          <w:b/>
          <w:bCs/>
          <w:sz w:val="22"/>
          <w:szCs w:val="22"/>
        </w:rPr>
        <w:t xml:space="preserve">Art. 57.- </w:t>
      </w:r>
      <w:r>
        <w:rPr>
          <w:rFonts w:eastAsia="Times New Roman"/>
          <w:sz w:val="22"/>
          <w:szCs w:val="22"/>
        </w:rPr>
        <w:t xml:space="preserve">El transporte particular es aquel que satisface las necesidades propias de transporte de sus propietarios, y se realiza sin fines de lucro. No requerirá de ningún título habilitante, pero sí </w:t>
      </w:r>
      <w:r>
        <w:rPr>
          <w:rFonts w:eastAsia="Times New Roman"/>
          <w:sz w:val="22"/>
          <w:szCs w:val="22"/>
        </w:rPr>
        <w:t>de los documentos necesarios para circular previstos en los artículos 90, 102 y 222 de la Ley y 177 del presente Reglamento.</w:t>
      </w:r>
    </w:p>
    <w:p w:rsidR="00000000" w:rsidRDefault="00073F70">
      <w:pPr>
        <w:divId w:val="2053070576"/>
        <w:rPr>
          <w:rFonts w:eastAsia="Times New Roman"/>
          <w:sz w:val="22"/>
          <w:szCs w:val="22"/>
        </w:rPr>
      </w:pPr>
      <w:r>
        <w:rPr>
          <w:rFonts w:eastAsia="Times New Roman"/>
          <w:b/>
          <w:bCs/>
          <w:sz w:val="22"/>
          <w:szCs w:val="22"/>
        </w:rPr>
        <w:t xml:space="preserve">Art. 58.- </w:t>
      </w:r>
      <w:r>
        <w:rPr>
          <w:rFonts w:eastAsia="Times New Roman"/>
          <w:sz w:val="22"/>
          <w:szCs w:val="22"/>
        </w:rPr>
        <w:t>Los vehículos que sean alquilados en las compañías de renta de vehículos deberán registrarse obligatoriamente a nombre de</w:t>
      </w:r>
      <w:r>
        <w:rPr>
          <w:rFonts w:eastAsia="Times New Roman"/>
          <w:sz w:val="22"/>
          <w:szCs w:val="22"/>
        </w:rPr>
        <w:t xml:space="preserve"> la persona jurídica que cuente con la autorización de funcionamiento, sólo podrán destinarse al transporte particular y por ningún motivo podrán realizar servicio público, comercial o por cuenta propia. El Director Ejecutivo de la ANT autorizará el funcio</w:t>
      </w:r>
      <w:r>
        <w:rPr>
          <w:rFonts w:eastAsia="Times New Roman"/>
          <w:sz w:val="22"/>
          <w:szCs w:val="22"/>
        </w:rPr>
        <w:t>namiento de estas compañías cuando las mismas hayan cumplido con los requisitos que establezca el Directorio de la ANT mediante Resolución.</w:t>
      </w:r>
    </w:p>
    <w:p w:rsidR="00000000" w:rsidRDefault="00073F70">
      <w:pPr>
        <w:jc w:val="center"/>
        <w:rPr>
          <w:rFonts w:eastAsia="Times New Roman"/>
        </w:rPr>
      </w:pPr>
      <w:r>
        <w:rPr>
          <w:rFonts w:eastAsia="Times New Roman"/>
          <w:b/>
          <w:bCs/>
        </w:rPr>
        <w:br/>
        <w:t>Capítulo III</w:t>
      </w:r>
      <w:r>
        <w:rPr>
          <w:rFonts w:eastAsia="Times New Roman"/>
          <w:b/>
          <w:bCs/>
        </w:rPr>
        <w:br/>
        <w:t>SERVICIOS CONEXOS</w:t>
      </w:r>
    </w:p>
    <w:p w:rsidR="00000000" w:rsidRDefault="00073F70">
      <w:pPr>
        <w:divId w:val="816994162"/>
        <w:rPr>
          <w:rFonts w:eastAsia="Times New Roman"/>
          <w:sz w:val="22"/>
          <w:szCs w:val="22"/>
        </w:rPr>
      </w:pPr>
      <w:r>
        <w:rPr>
          <w:rFonts w:eastAsia="Times New Roman"/>
          <w:b/>
          <w:bCs/>
          <w:sz w:val="22"/>
          <w:szCs w:val="22"/>
        </w:rPr>
        <w:t xml:space="preserve">Art. 59.- </w:t>
      </w:r>
      <w:r>
        <w:rPr>
          <w:rFonts w:eastAsia="Times New Roman"/>
          <w:sz w:val="22"/>
          <w:szCs w:val="22"/>
        </w:rPr>
        <w:t>(Sustituido por el Art. 4 del D.E. 975, R.O. 741-S, 26-IV-2016).- El funci</w:t>
      </w:r>
      <w:r>
        <w:rPr>
          <w:rFonts w:eastAsia="Times New Roman"/>
          <w:sz w:val="22"/>
          <w:szCs w:val="22"/>
        </w:rPr>
        <w:t xml:space="preserve">onamiento y operación de los terminales terrestres, puertos secos y estaciones de transferencia de los mismos, sean estos de propiedad de organismos o entidades públicas, gobiernos autónomos descentralizados, compañías </w:t>
      </w:r>
      <w:proofErr w:type="spellStart"/>
      <w:r>
        <w:rPr>
          <w:rFonts w:eastAsia="Times New Roman"/>
          <w:sz w:val="22"/>
          <w:szCs w:val="22"/>
        </w:rPr>
        <w:t>deeconomía</w:t>
      </w:r>
      <w:proofErr w:type="spellEnd"/>
      <w:r>
        <w:rPr>
          <w:rFonts w:eastAsia="Times New Roman"/>
          <w:sz w:val="22"/>
          <w:szCs w:val="22"/>
        </w:rPr>
        <w:t xml:space="preserve"> mixta o de particulares, s</w:t>
      </w:r>
      <w:r>
        <w:rPr>
          <w:rFonts w:eastAsia="Times New Roman"/>
          <w:sz w:val="22"/>
          <w:szCs w:val="22"/>
        </w:rPr>
        <w:t>e regularán por las normas que para el efecto expida la Agencia Nacional de Regulación y Control del Transporte Terrestre, Tránsito y Seguridad Vial.</w:t>
      </w:r>
      <w:r>
        <w:rPr>
          <w:rFonts w:eastAsia="Times New Roman"/>
          <w:sz w:val="22"/>
          <w:szCs w:val="22"/>
        </w:rPr>
        <w:br/>
      </w:r>
      <w:r>
        <w:rPr>
          <w:rFonts w:eastAsia="Times New Roman"/>
          <w:sz w:val="22"/>
          <w:szCs w:val="22"/>
        </w:rPr>
        <w:br/>
      </w:r>
      <w:r>
        <w:rPr>
          <w:rFonts w:eastAsia="Times New Roman"/>
          <w:sz w:val="22"/>
          <w:szCs w:val="22"/>
        </w:rPr>
        <w:lastRenderedPageBreak/>
        <w:t xml:space="preserve">El control por parte de la Agencia Nacional de Regulación y Control del Transporte Terrestre, Tránsito y </w:t>
      </w:r>
      <w:r>
        <w:rPr>
          <w:rFonts w:eastAsia="Times New Roman"/>
          <w:sz w:val="22"/>
          <w:szCs w:val="22"/>
        </w:rPr>
        <w:t>Seguridad Vial abarca: 1) las prestaciones de servicios por parte de las operadoras de transporte terrestre en los terminales o estaciones de transferencias; 2) la autorización para la construcción de nuevos terminales; y 3) la vigilancia en el cumplimient</w:t>
      </w:r>
      <w:r>
        <w:rPr>
          <w:rFonts w:eastAsia="Times New Roman"/>
          <w:sz w:val="22"/>
          <w:szCs w:val="22"/>
        </w:rPr>
        <w:t>o de las disposiciones del reglamento específico.</w:t>
      </w:r>
    </w:p>
    <w:p w:rsidR="00000000" w:rsidRDefault="00073F70">
      <w:pPr>
        <w:jc w:val="center"/>
        <w:rPr>
          <w:rFonts w:eastAsia="Times New Roman"/>
        </w:rPr>
      </w:pPr>
      <w:r>
        <w:rPr>
          <w:rFonts w:eastAsia="Times New Roman"/>
          <w:b/>
          <w:bCs/>
        </w:rPr>
        <w:br/>
        <w:t>Capítulo IV</w:t>
      </w:r>
      <w:r>
        <w:rPr>
          <w:rFonts w:eastAsia="Times New Roman"/>
          <w:b/>
          <w:bCs/>
        </w:rPr>
        <w:br/>
        <w:t>DE LOS ÁMBITOS DE OPERACIÓN DEL TRANSPORTE TERRESTRE</w:t>
      </w:r>
    </w:p>
    <w:p w:rsidR="00000000" w:rsidRDefault="00073F70">
      <w:pPr>
        <w:divId w:val="1318993541"/>
        <w:rPr>
          <w:rFonts w:eastAsia="Times New Roman"/>
          <w:sz w:val="22"/>
          <w:szCs w:val="22"/>
        </w:rPr>
      </w:pPr>
      <w:r>
        <w:rPr>
          <w:rFonts w:eastAsia="Times New Roman"/>
          <w:b/>
          <w:bCs/>
          <w:sz w:val="22"/>
          <w:szCs w:val="22"/>
        </w:rPr>
        <w:t xml:space="preserve">Art. 60.- </w:t>
      </w:r>
      <w:r>
        <w:rPr>
          <w:rFonts w:eastAsia="Times New Roman"/>
          <w:sz w:val="22"/>
          <w:szCs w:val="22"/>
        </w:rPr>
        <w:t xml:space="preserve">(Sustituido por el Art. 5 del D.E. 975, R.O. 741-S, 26-IV-2016).- De conformidad con la ley, se definen los siguientes ámbitos de </w:t>
      </w:r>
      <w:r>
        <w:rPr>
          <w:rFonts w:eastAsia="Times New Roman"/>
          <w:sz w:val="22"/>
          <w:szCs w:val="22"/>
        </w:rPr>
        <w:t>operación del transporte terrestre de pasajeros y/o bienes en vehículos automotores:</w:t>
      </w:r>
      <w:r>
        <w:rPr>
          <w:rFonts w:eastAsia="Times New Roman"/>
          <w:sz w:val="22"/>
          <w:szCs w:val="22"/>
        </w:rPr>
        <w:br/>
      </w:r>
      <w:r>
        <w:rPr>
          <w:rFonts w:eastAsia="Times New Roman"/>
          <w:sz w:val="22"/>
          <w:szCs w:val="22"/>
        </w:rPr>
        <w:br/>
        <w:t xml:space="preserve">1. Servicio de Transporte </w:t>
      </w:r>
      <w:proofErr w:type="spellStart"/>
      <w:r>
        <w:rPr>
          <w:rFonts w:eastAsia="Times New Roman"/>
          <w:sz w:val="22"/>
          <w:szCs w:val="22"/>
        </w:rPr>
        <w:t>Intracantonal</w:t>
      </w:r>
      <w:proofErr w:type="spellEnd"/>
      <w:r>
        <w:rPr>
          <w:rFonts w:eastAsia="Times New Roman"/>
          <w:sz w:val="22"/>
          <w:szCs w:val="22"/>
        </w:rPr>
        <w:t xml:space="preserve">: Es el que opera dentro de los límites cantonales, pudiendo ser un servicio urbano (entre parroquias urbanas) o un servicio rural </w:t>
      </w:r>
      <w:r>
        <w:rPr>
          <w:rFonts w:eastAsia="Times New Roman"/>
          <w:sz w:val="22"/>
          <w:szCs w:val="22"/>
        </w:rPr>
        <w:t xml:space="preserve">(entre parroquias rurales). El perímetro urbano de un cantón, según sea el caso para el servicio de transporte, será determinado por los gobiernos autónomos descentralizados en coordinación con las Unidades Administrativas </w:t>
      </w:r>
      <w:proofErr w:type="spellStart"/>
      <w:r>
        <w:rPr>
          <w:rFonts w:eastAsia="Times New Roman"/>
          <w:sz w:val="22"/>
          <w:szCs w:val="22"/>
        </w:rPr>
        <w:t>Regionaleso</w:t>
      </w:r>
      <w:proofErr w:type="spellEnd"/>
      <w:r>
        <w:rPr>
          <w:rFonts w:eastAsia="Times New Roman"/>
          <w:sz w:val="22"/>
          <w:szCs w:val="22"/>
        </w:rPr>
        <w:t xml:space="preserve"> Provinciales; o direc</w:t>
      </w:r>
      <w:r>
        <w:rPr>
          <w:rFonts w:eastAsia="Times New Roman"/>
          <w:sz w:val="22"/>
          <w:szCs w:val="22"/>
        </w:rPr>
        <w:t xml:space="preserve">tamente por los gobiernos autónomos descentralizados </w:t>
      </w:r>
      <w:proofErr w:type="spellStart"/>
      <w:r>
        <w:rPr>
          <w:rFonts w:eastAsia="Times New Roman"/>
          <w:sz w:val="22"/>
          <w:szCs w:val="22"/>
        </w:rPr>
        <w:t>quehubieren</w:t>
      </w:r>
      <w:proofErr w:type="spellEnd"/>
      <w:r>
        <w:rPr>
          <w:rFonts w:eastAsia="Times New Roman"/>
          <w:sz w:val="22"/>
          <w:szCs w:val="22"/>
        </w:rPr>
        <w:t xml:space="preserve"> asumido las competencias en materia de transporte terrestre, tránsito y seguridad vial. Será responsable de este registro la Unidad Administrativa en donde se preste el servicio o el gobierno</w:t>
      </w:r>
      <w:r>
        <w:rPr>
          <w:rFonts w:eastAsia="Times New Roman"/>
          <w:sz w:val="22"/>
          <w:szCs w:val="22"/>
        </w:rPr>
        <w:t xml:space="preserve"> autónomo descentralizado que haya asumido la competencia en </w:t>
      </w:r>
      <w:proofErr w:type="spellStart"/>
      <w:r>
        <w:rPr>
          <w:rFonts w:eastAsia="Times New Roman"/>
          <w:sz w:val="22"/>
          <w:szCs w:val="22"/>
        </w:rPr>
        <w:t>elcorrespondiente</w:t>
      </w:r>
      <w:proofErr w:type="spellEnd"/>
      <w:r>
        <w:rPr>
          <w:rFonts w:eastAsia="Times New Roman"/>
          <w:sz w:val="22"/>
          <w:szCs w:val="22"/>
        </w:rPr>
        <w:t xml:space="preserve"> territorio. Previa a la suscripción de los contratos de operación del servicio combinado (esto es entre parroquias urbanas y rurales) deberá contarse con los informes técnicos r</w:t>
      </w:r>
      <w:r>
        <w:rPr>
          <w:rFonts w:eastAsia="Times New Roman"/>
          <w:sz w:val="22"/>
          <w:szCs w:val="22"/>
        </w:rPr>
        <w:t>espectivos.</w:t>
      </w:r>
      <w:r>
        <w:rPr>
          <w:rFonts w:eastAsia="Times New Roman"/>
          <w:sz w:val="22"/>
          <w:szCs w:val="22"/>
        </w:rPr>
        <w:br/>
      </w:r>
      <w:r>
        <w:rPr>
          <w:rFonts w:eastAsia="Times New Roman"/>
          <w:sz w:val="22"/>
          <w:szCs w:val="22"/>
        </w:rPr>
        <w:br/>
        <w:t xml:space="preserve">2. Servicio de Transporte </w:t>
      </w:r>
      <w:proofErr w:type="spellStart"/>
      <w:r>
        <w:rPr>
          <w:rFonts w:eastAsia="Times New Roman"/>
          <w:sz w:val="22"/>
          <w:szCs w:val="22"/>
        </w:rPr>
        <w:t>Intraprovincial</w:t>
      </w:r>
      <w:proofErr w:type="spellEnd"/>
      <w:r>
        <w:rPr>
          <w:rFonts w:eastAsia="Times New Roman"/>
          <w:sz w:val="22"/>
          <w:szCs w:val="22"/>
        </w:rPr>
        <w:t xml:space="preserve"> (</w:t>
      </w:r>
      <w:proofErr w:type="spellStart"/>
      <w:r>
        <w:rPr>
          <w:rFonts w:eastAsia="Times New Roman"/>
          <w:sz w:val="22"/>
          <w:szCs w:val="22"/>
        </w:rPr>
        <w:t>intercantonal</w:t>
      </w:r>
      <w:proofErr w:type="spellEnd"/>
      <w:r>
        <w:rPr>
          <w:rFonts w:eastAsia="Times New Roman"/>
          <w:sz w:val="22"/>
          <w:szCs w:val="22"/>
        </w:rPr>
        <w:t>): se presta dentro de los límites provinciales entre cantones. Será responsable de este registro la Agencia Nacional de Regulación y Control del Transporte Terrestre, Tránsito y Segurida</w:t>
      </w:r>
      <w:r>
        <w:rPr>
          <w:rFonts w:eastAsia="Times New Roman"/>
          <w:sz w:val="22"/>
          <w:szCs w:val="22"/>
        </w:rPr>
        <w:t>d Vial.</w:t>
      </w:r>
      <w:r>
        <w:rPr>
          <w:rFonts w:eastAsia="Times New Roman"/>
          <w:sz w:val="22"/>
          <w:szCs w:val="22"/>
        </w:rPr>
        <w:br/>
      </w:r>
      <w:r>
        <w:rPr>
          <w:rFonts w:eastAsia="Times New Roman"/>
          <w:sz w:val="22"/>
          <w:szCs w:val="22"/>
        </w:rPr>
        <w:br/>
        <w:t xml:space="preserve">3. Servicio de Transporte </w:t>
      </w:r>
      <w:proofErr w:type="spellStart"/>
      <w:r>
        <w:rPr>
          <w:rFonts w:eastAsia="Times New Roman"/>
          <w:sz w:val="22"/>
          <w:szCs w:val="22"/>
        </w:rPr>
        <w:t>Intraregional</w:t>
      </w:r>
      <w:proofErr w:type="spellEnd"/>
      <w:r>
        <w:rPr>
          <w:rFonts w:eastAsia="Times New Roman"/>
          <w:sz w:val="22"/>
          <w:szCs w:val="22"/>
        </w:rPr>
        <w:t>: Es el transporte que opera entre las provincias que conforman una misma región. Será responsable de este registro la Agencia Nacional de Regulación y Control del Transporte Terrestre, Tránsito y Seguridad V</w:t>
      </w:r>
      <w:r>
        <w:rPr>
          <w:rFonts w:eastAsia="Times New Roman"/>
          <w:sz w:val="22"/>
          <w:szCs w:val="22"/>
        </w:rPr>
        <w:t>ial.</w:t>
      </w:r>
      <w:r>
        <w:rPr>
          <w:rFonts w:eastAsia="Times New Roman"/>
          <w:sz w:val="22"/>
          <w:szCs w:val="22"/>
        </w:rPr>
        <w:br/>
      </w:r>
      <w:r>
        <w:rPr>
          <w:rFonts w:eastAsia="Times New Roman"/>
          <w:sz w:val="22"/>
          <w:szCs w:val="22"/>
        </w:rPr>
        <w:br/>
        <w:t>4. Servicio de Transporte Interprovincial: se presta dentro de los límites del territorio nacional, entre provincias de diferentes regiones, o entre provincias de una región y las provincias del resto del país o viceversa, o entre provincias que no s</w:t>
      </w:r>
      <w:r>
        <w:rPr>
          <w:rFonts w:eastAsia="Times New Roman"/>
          <w:sz w:val="22"/>
          <w:szCs w:val="22"/>
        </w:rPr>
        <w:t>e encuentren dentro de una región. Será responsable de este registro la Agencia Nacional de Regulación y Control del Transporte Terrestre, Tránsito y Seguridad Vial.</w:t>
      </w:r>
      <w:r>
        <w:rPr>
          <w:rFonts w:eastAsia="Times New Roman"/>
          <w:sz w:val="22"/>
          <w:szCs w:val="22"/>
        </w:rPr>
        <w:br/>
      </w:r>
      <w:r>
        <w:rPr>
          <w:rFonts w:eastAsia="Times New Roman"/>
          <w:sz w:val="22"/>
          <w:szCs w:val="22"/>
        </w:rPr>
        <w:br/>
        <w:t>5. Servicio de Transporte Internacional: se presta fuera de los límites del país, teniend</w:t>
      </w:r>
      <w:r>
        <w:rPr>
          <w:rFonts w:eastAsia="Times New Roman"/>
          <w:sz w:val="22"/>
          <w:szCs w:val="22"/>
        </w:rPr>
        <w:t>o como origen el territorio nacional y como destino un país extranjero o viceversa; para la prestación de este servicio, se observará lo dispuesto por la Agencia Nacional de Regulación y Control del Transporte Terrestre, Tránsito y Seguridad Vial y la norm</w:t>
      </w:r>
      <w:r>
        <w:rPr>
          <w:rFonts w:eastAsia="Times New Roman"/>
          <w:sz w:val="22"/>
          <w:szCs w:val="22"/>
        </w:rPr>
        <w:t>ativa internacional vigente que la República del Ecuador haya suscrito y ratificado.</w:t>
      </w:r>
      <w:r>
        <w:rPr>
          <w:rFonts w:eastAsia="Times New Roman"/>
          <w:sz w:val="22"/>
          <w:szCs w:val="22"/>
        </w:rPr>
        <w:br/>
      </w:r>
      <w:r>
        <w:rPr>
          <w:rFonts w:eastAsia="Times New Roman"/>
          <w:sz w:val="22"/>
          <w:szCs w:val="22"/>
        </w:rPr>
        <w:br/>
        <w:t xml:space="preserve">6. Servicio de Transporte Transfronterizo: Se presta entre regiones de frontera debidamente establecidas acorde al reglamento específico generado para </w:t>
      </w:r>
      <w:proofErr w:type="spellStart"/>
      <w:r>
        <w:rPr>
          <w:rFonts w:eastAsia="Times New Roman"/>
          <w:sz w:val="22"/>
          <w:szCs w:val="22"/>
        </w:rPr>
        <w:t>esteefecto</w:t>
      </w:r>
      <w:proofErr w:type="spellEnd"/>
      <w:r>
        <w:rPr>
          <w:rFonts w:eastAsia="Times New Roman"/>
          <w:sz w:val="22"/>
          <w:szCs w:val="22"/>
        </w:rPr>
        <w:t xml:space="preserve"> y cumpli</w:t>
      </w:r>
      <w:r>
        <w:rPr>
          <w:rFonts w:eastAsia="Times New Roman"/>
          <w:sz w:val="22"/>
          <w:szCs w:val="22"/>
        </w:rPr>
        <w:t>endo con la normativa internacional vigente.</w:t>
      </w:r>
      <w:r>
        <w:rPr>
          <w:rFonts w:eastAsia="Times New Roman"/>
          <w:sz w:val="22"/>
          <w:szCs w:val="22"/>
        </w:rPr>
        <w:br/>
      </w:r>
      <w:r>
        <w:rPr>
          <w:rFonts w:eastAsia="Times New Roman"/>
          <w:sz w:val="22"/>
          <w:szCs w:val="22"/>
        </w:rPr>
        <w:br/>
        <w:t>En estos ámbitos y en las modalidades respectivas deberán respetar el Plan Nacional de Rutas y Frecuencias.</w:t>
      </w:r>
      <w:r>
        <w:rPr>
          <w:rFonts w:eastAsia="Times New Roman"/>
          <w:sz w:val="22"/>
          <w:szCs w:val="22"/>
        </w:rPr>
        <w:br/>
      </w:r>
      <w:r>
        <w:rPr>
          <w:rFonts w:eastAsia="Times New Roman"/>
          <w:sz w:val="22"/>
          <w:szCs w:val="22"/>
        </w:rPr>
        <w:br/>
        <w:t>En el caso de que la Agencia Nacional de Regulación y Control del Transporte Terrestre, Tránsito y Se</w:t>
      </w:r>
      <w:r>
        <w:rPr>
          <w:rFonts w:eastAsia="Times New Roman"/>
          <w:sz w:val="22"/>
          <w:szCs w:val="22"/>
        </w:rPr>
        <w:t>guridad Vial asigne rutas y frecuencias que atraviesen el perímetro urbano, serán los gobiernos autónomos descentralizados correspondientes, en ejercicio de su facultad controladora, quienes determinen las vías por donde circularán las unidades que presten</w:t>
      </w:r>
      <w:r>
        <w:rPr>
          <w:rFonts w:eastAsia="Times New Roman"/>
          <w:sz w:val="22"/>
          <w:szCs w:val="22"/>
        </w:rPr>
        <w:t xml:space="preserve"> el </w:t>
      </w:r>
      <w:r>
        <w:rPr>
          <w:rFonts w:eastAsia="Times New Roman"/>
          <w:sz w:val="22"/>
          <w:szCs w:val="22"/>
        </w:rPr>
        <w:lastRenderedPageBreak/>
        <w:t>servicio, observando las regulaciones nacionales.</w:t>
      </w:r>
      <w:r>
        <w:rPr>
          <w:rFonts w:eastAsia="Times New Roman"/>
          <w:sz w:val="22"/>
          <w:szCs w:val="22"/>
        </w:rPr>
        <w:br/>
      </w:r>
      <w:r>
        <w:rPr>
          <w:rFonts w:eastAsia="Times New Roman"/>
          <w:sz w:val="22"/>
          <w:szCs w:val="22"/>
        </w:rPr>
        <w:br/>
        <w:t xml:space="preserve">Los gobiernos autónomos descentralizados cantonales podrán otorgar el carácter de </w:t>
      </w:r>
      <w:proofErr w:type="spellStart"/>
      <w:r>
        <w:rPr>
          <w:rFonts w:eastAsia="Times New Roman"/>
          <w:sz w:val="22"/>
          <w:szCs w:val="22"/>
        </w:rPr>
        <w:t>intracantonal</w:t>
      </w:r>
      <w:proofErr w:type="spellEnd"/>
      <w:r>
        <w:rPr>
          <w:rFonts w:eastAsia="Times New Roman"/>
          <w:sz w:val="22"/>
          <w:szCs w:val="22"/>
        </w:rPr>
        <w:t xml:space="preserve"> al transporte que se preste en los ámbitos </w:t>
      </w:r>
      <w:proofErr w:type="spellStart"/>
      <w:r>
        <w:rPr>
          <w:rFonts w:eastAsia="Times New Roman"/>
          <w:sz w:val="22"/>
          <w:szCs w:val="22"/>
        </w:rPr>
        <w:t>intraprovincial</w:t>
      </w:r>
      <w:proofErr w:type="spellEnd"/>
      <w:r>
        <w:rPr>
          <w:rFonts w:eastAsia="Times New Roman"/>
          <w:sz w:val="22"/>
          <w:szCs w:val="22"/>
        </w:rPr>
        <w:t xml:space="preserve">, </w:t>
      </w:r>
      <w:proofErr w:type="spellStart"/>
      <w:r>
        <w:rPr>
          <w:rFonts w:eastAsia="Times New Roman"/>
          <w:sz w:val="22"/>
          <w:szCs w:val="22"/>
        </w:rPr>
        <w:t>intraregional</w:t>
      </w:r>
      <w:proofErr w:type="spellEnd"/>
      <w:r>
        <w:rPr>
          <w:rFonts w:eastAsia="Times New Roman"/>
          <w:sz w:val="22"/>
          <w:szCs w:val="22"/>
        </w:rPr>
        <w:t xml:space="preserve"> e interprovincial, siempre y cu</w:t>
      </w:r>
      <w:r>
        <w:rPr>
          <w:rFonts w:eastAsia="Times New Roman"/>
          <w:sz w:val="22"/>
          <w:szCs w:val="22"/>
        </w:rPr>
        <w:t>ando dicho transporte cumpla con los parámetros de kilometraje, tiempo de recorrido y condiciones del vehículo que la Agencia Nacional de Regulación y Control del Transporte Terrestre, Tránsito y Seguridad Vial establezca mediante resolución.</w:t>
      </w:r>
    </w:p>
    <w:p w:rsidR="00000000" w:rsidRDefault="00073F70">
      <w:pPr>
        <w:jc w:val="center"/>
        <w:rPr>
          <w:rFonts w:eastAsia="Times New Roman"/>
        </w:rPr>
      </w:pPr>
      <w:r>
        <w:rPr>
          <w:rFonts w:eastAsia="Times New Roman"/>
          <w:b/>
          <w:bCs/>
        </w:rPr>
        <w:br/>
        <w:t>Capítulo V</w:t>
      </w:r>
      <w:r>
        <w:rPr>
          <w:rFonts w:eastAsia="Times New Roman"/>
          <w:b/>
          <w:bCs/>
        </w:rPr>
        <w:br/>
        <w:t>D</w:t>
      </w:r>
      <w:r>
        <w:rPr>
          <w:rFonts w:eastAsia="Times New Roman"/>
          <w:b/>
          <w:bCs/>
        </w:rPr>
        <w:t>E LOS TIPOS DE TRANSPORTE</w:t>
      </w:r>
    </w:p>
    <w:p w:rsidR="00000000" w:rsidRDefault="00073F70">
      <w:pPr>
        <w:jc w:val="center"/>
        <w:rPr>
          <w:rFonts w:eastAsia="Times New Roman"/>
        </w:rPr>
      </w:pPr>
      <w:r>
        <w:rPr>
          <w:rFonts w:eastAsia="Times New Roman"/>
          <w:b/>
          <w:bCs/>
        </w:rPr>
        <w:br/>
        <w:t>Sección I</w:t>
      </w:r>
      <w:r>
        <w:rPr>
          <w:rFonts w:eastAsia="Times New Roman"/>
          <w:b/>
          <w:bCs/>
        </w:rPr>
        <w:br/>
        <w:t>DE LOS TIPOS DE TRANSPORTE PÚBLICO DE PASAJEROS</w:t>
      </w:r>
    </w:p>
    <w:p w:rsidR="00000000" w:rsidRDefault="00073F70">
      <w:pPr>
        <w:divId w:val="284698651"/>
        <w:rPr>
          <w:rFonts w:eastAsia="Times New Roman"/>
          <w:sz w:val="22"/>
          <w:szCs w:val="22"/>
        </w:rPr>
      </w:pPr>
      <w:r>
        <w:rPr>
          <w:rFonts w:eastAsia="Times New Roman"/>
          <w:b/>
          <w:bCs/>
          <w:sz w:val="22"/>
          <w:szCs w:val="22"/>
        </w:rPr>
        <w:t xml:space="preserve">Art. 61.- </w:t>
      </w:r>
      <w:r>
        <w:rPr>
          <w:rFonts w:eastAsia="Times New Roman"/>
          <w:sz w:val="22"/>
          <w:szCs w:val="22"/>
        </w:rPr>
        <w:t>El servicio de transporte terrestre público de pasajeros, puede ser de los siguiente tipos:</w:t>
      </w:r>
      <w:r>
        <w:rPr>
          <w:rFonts w:eastAsia="Times New Roman"/>
          <w:sz w:val="22"/>
          <w:szCs w:val="22"/>
        </w:rPr>
        <w:br/>
      </w:r>
      <w:r>
        <w:rPr>
          <w:rFonts w:eastAsia="Times New Roman"/>
          <w:sz w:val="22"/>
          <w:szCs w:val="22"/>
        </w:rPr>
        <w:br/>
        <w:t>1. Transporte colectivo.- Destinado al traslado colectivo de persona</w:t>
      </w:r>
      <w:r>
        <w:rPr>
          <w:rFonts w:eastAsia="Times New Roman"/>
          <w:sz w:val="22"/>
          <w:szCs w:val="22"/>
        </w:rPr>
        <w:t xml:space="preserve">s, que pueden tener estructura exclusiva </w:t>
      </w:r>
      <w:proofErr w:type="spellStart"/>
      <w:r>
        <w:rPr>
          <w:rFonts w:eastAsia="Times New Roman"/>
          <w:sz w:val="22"/>
          <w:szCs w:val="22"/>
        </w:rPr>
        <w:t>ó</w:t>
      </w:r>
      <w:proofErr w:type="spellEnd"/>
      <w:r>
        <w:rPr>
          <w:rFonts w:eastAsia="Times New Roman"/>
          <w:sz w:val="22"/>
          <w:szCs w:val="22"/>
        </w:rPr>
        <w:t xml:space="preserve"> no y puedan operar sujetos a itinerario, horario, niveles de servicio y política tarifaria.</w:t>
      </w:r>
      <w:r>
        <w:rPr>
          <w:rFonts w:eastAsia="Times New Roman"/>
          <w:sz w:val="22"/>
          <w:szCs w:val="22"/>
        </w:rPr>
        <w:br/>
      </w:r>
      <w:r>
        <w:rPr>
          <w:rFonts w:eastAsia="Times New Roman"/>
          <w:sz w:val="22"/>
          <w:szCs w:val="22"/>
        </w:rPr>
        <w:br/>
        <w:t>2. Transporte masivo.- Destinado al traslado masivo de personas sobre infraestructuras exclusivas a nivel, elevada o sub</w:t>
      </w:r>
      <w:r>
        <w:rPr>
          <w:rFonts w:eastAsia="Times New Roman"/>
          <w:sz w:val="22"/>
          <w:szCs w:val="22"/>
        </w:rPr>
        <w:t>terránea, creada específica y únicamente para el servicio; que operen sujetos a itinerario, horario, niveles de servicio y política tarifaria.</w:t>
      </w:r>
      <w:r>
        <w:rPr>
          <w:rFonts w:eastAsia="Times New Roman"/>
          <w:sz w:val="22"/>
          <w:szCs w:val="22"/>
        </w:rPr>
        <w:br/>
      </w:r>
      <w:r>
        <w:rPr>
          <w:rFonts w:eastAsia="Times New Roman"/>
          <w:sz w:val="22"/>
          <w:szCs w:val="22"/>
        </w:rPr>
        <w:br/>
        <w:t>El transporte público de pasajeros, en todos sus ámbitos, se hará en rutas definidas por un origen, un destino y</w:t>
      </w:r>
      <w:r>
        <w:rPr>
          <w:rFonts w:eastAsia="Times New Roman"/>
          <w:sz w:val="22"/>
          <w:szCs w:val="22"/>
        </w:rPr>
        <w:t xml:space="preserve"> puntos intermedios, resultantes de un análisis técnico y un proyecto sustentado, sujetos a una tarifa fijada.</w:t>
      </w:r>
    </w:p>
    <w:p w:rsidR="00000000" w:rsidRDefault="00073F70">
      <w:pPr>
        <w:jc w:val="center"/>
        <w:rPr>
          <w:rFonts w:eastAsia="Times New Roman"/>
        </w:rPr>
      </w:pPr>
      <w:r>
        <w:rPr>
          <w:rFonts w:eastAsia="Times New Roman"/>
          <w:b/>
          <w:bCs/>
        </w:rPr>
        <w:br/>
        <w:t>Sección II</w:t>
      </w:r>
      <w:r>
        <w:rPr>
          <w:rFonts w:eastAsia="Times New Roman"/>
          <w:b/>
          <w:bCs/>
        </w:rPr>
        <w:br/>
        <w:t>DE LOS TIPOS DE TRANSPORTE COMERCIAL</w:t>
      </w:r>
    </w:p>
    <w:p w:rsidR="00000000" w:rsidRDefault="00073F70">
      <w:pPr>
        <w:divId w:val="529875765"/>
        <w:rPr>
          <w:rFonts w:eastAsia="Times New Roman"/>
          <w:sz w:val="22"/>
          <w:szCs w:val="22"/>
        </w:rPr>
      </w:pPr>
      <w:r>
        <w:rPr>
          <w:rFonts w:eastAsia="Times New Roman"/>
          <w:b/>
          <w:bCs/>
          <w:sz w:val="22"/>
          <w:szCs w:val="22"/>
        </w:rPr>
        <w:t xml:space="preserve">Art. 62.- </w:t>
      </w:r>
      <w:r>
        <w:rPr>
          <w:rFonts w:eastAsia="Times New Roman"/>
          <w:sz w:val="22"/>
          <w:szCs w:val="22"/>
        </w:rPr>
        <w:t>El servicio de transporte terrestre comercial de pasajeros y/o bienes (mercancías), pu</w:t>
      </w:r>
      <w:r>
        <w:rPr>
          <w:rFonts w:eastAsia="Times New Roman"/>
          <w:sz w:val="22"/>
          <w:szCs w:val="22"/>
        </w:rPr>
        <w:t>ede ser de los siguiente tipos:</w:t>
      </w:r>
      <w:r>
        <w:rPr>
          <w:rFonts w:eastAsia="Times New Roman"/>
          <w:sz w:val="22"/>
          <w:szCs w:val="22"/>
        </w:rPr>
        <w:br/>
      </w:r>
      <w:r>
        <w:rPr>
          <w:rFonts w:eastAsia="Times New Roman"/>
          <w:sz w:val="22"/>
          <w:szCs w:val="22"/>
        </w:rPr>
        <w:br/>
        <w:t>1. Transporte Escolar e Institucional: Consiste en el traslado de estudiantes desde sus domicilios hasta la institución educativa y viceversa; y en las mismas condiciones al personal de una institución o empresa pública o p</w:t>
      </w:r>
      <w:r>
        <w:rPr>
          <w:rFonts w:eastAsia="Times New Roman"/>
          <w:sz w:val="22"/>
          <w:szCs w:val="22"/>
        </w:rPr>
        <w:t xml:space="preserve">rivada. Deberán cumplir con las disposiciones del reglamento emitido para el efecto por la ANT y las ordenanzas que emitan los </w:t>
      </w:r>
      <w:proofErr w:type="spellStart"/>
      <w:r>
        <w:rPr>
          <w:rFonts w:eastAsia="Times New Roman"/>
          <w:sz w:val="22"/>
          <w:szCs w:val="22"/>
        </w:rPr>
        <w:t>GADs</w:t>
      </w:r>
      <w:proofErr w:type="spellEnd"/>
      <w:r>
        <w:rPr>
          <w:rFonts w:eastAsia="Times New Roman"/>
          <w:sz w:val="22"/>
          <w:szCs w:val="22"/>
        </w:rPr>
        <w:t xml:space="preserve">. En casos excepcionales donde el ámbito de operación sea interregional, interprovincial o </w:t>
      </w:r>
      <w:proofErr w:type="spellStart"/>
      <w:r>
        <w:rPr>
          <w:rFonts w:eastAsia="Times New Roman"/>
          <w:sz w:val="22"/>
          <w:szCs w:val="22"/>
        </w:rPr>
        <w:t>intraprovincial</w:t>
      </w:r>
      <w:proofErr w:type="spellEnd"/>
      <w:r>
        <w:rPr>
          <w:rFonts w:eastAsia="Times New Roman"/>
          <w:sz w:val="22"/>
          <w:szCs w:val="22"/>
        </w:rPr>
        <w:t>, su permiso de ope</w:t>
      </w:r>
      <w:r>
        <w:rPr>
          <w:rFonts w:eastAsia="Times New Roman"/>
          <w:sz w:val="22"/>
          <w:szCs w:val="22"/>
        </w:rPr>
        <w:t>ración deberá ser otorgado por el organismo que haya asumido la competencia en las circunscripciones territoriales donde preste el servicio, o en su ausencia, por la Agencia Nacional de Tránsito.</w:t>
      </w:r>
      <w:r>
        <w:rPr>
          <w:rFonts w:eastAsia="Times New Roman"/>
          <w:sz w:val="22"/>
          <w:szCs w:val="22"/>
        </w:rPr>
        <w:br/>
      </w:r>
      <w:r>
        <w:rPr>
          <w:rFonts w:eastAsia="Times New Roman"/>
          <w:sz w:val="22"/>
          <w:szCs w:val="22"/>
        </w:rPr>
        <w:br/>
        <w:t xml:space="preserve">Como parte de las normas de prevención y seguridad para el </w:t>
      </w:r>
      <w:r>
        <w:rPr>
          <w:rFonts w:eastAsia="Times New Roman"/>
          <w:sz w:val="22"/>
          <w:szCs w:val="22"/>
        </w:rPr>
        <w:t>traslado de niños, niñas y adolescentes, los vehículos de transporte escolar estarán sujetos a límites de velocidad y condiciones de manejo, el uso de señales y distintivos que permitan su debida identificación y permitan alertar y evitar riesgos durante s</w:t>
      </w:r>
      <w:r>
        <w:rPr>
          <w:rFonts w:eastAsia="Times New Roman"/>
          <w:sz w:val="22"/>
          <w:szCs w:val="22"/>
        </w:rPr>
        <w:t>u operación y accidentes de tránsito, así como contar con espacios adecuados, dispositivos homologados de seguridad infantil y cinturones de seguridad según el tipo de pasajeros.</w:t>
      </w:r>
      <w:r>
        <w:rPr>
          <w:rFonts w:eastAsia="Times New Roman"/>
          <w:sz w:val="22"/>
          <w:szCs w:val="22"/>
        </w:rPr>
        <w:br/>
      </w:r>
      <w:r>
        <w:rPr>
          <w:rFonts w:eastAsia="Times New Roman"/>
          <w:sz w:val="22"/>
          <w:szCs w:val="22"/>
        </w:rPr>
        <w:br/>
        <w:t xml:space="preserve">2. Taxi: (Reformado por el </w:t>
      </w:r>
      <w:proofErr w:type="spellStart"/>
      <w:r>
        <w:rPr>
          <w:rFonts w:eastAsia="Times New Roman"/>
          <w:sz w:val="22"/>
          <w:szCs w:val="22"/>
        </w:rPr>
        <w:t>lit.</w:t>
      </w:r>
      <w:proofErr w:type="spellEnd"/>
      <w:r>
        <w:rPr>
          <w:rFonts w:eastAsia="Times New Roman"/>
          <w:sz w:val="22"/>
          <w:szCs w:val="22"/>
        </w:rPr>
        <w:t xml:space="preserve"> a) del Art. 6 del D.E. 975, R.O. 741-S, 26-I</w:t>
      </w:r>
      <w:r>
        <w:rPr>
          <w:rFonts w:eastAsia="Times New Roman"/>
          <w:sz w:val="22"/>
          <w:szCs w:val="22"/>
        </w:rPr>
        <w:t xml:space="preserve">V-2016).-Consiste en el traslado de terceras personas a cambio de una contraprestación económica desde un lugar a otro dentro del ámbito </w:t>
      </w:r>
      <w:proofErr w:type="spellStart"/>
      <w:r>
        <w:rPr>
          <w:rFonts w:eastAsia="Times New Roman"/>
          <w:sz w:val="22"/>
          <w:szCs w:val="22"/>
        </w:rPr>
        <w:t>intracantonal</w:t>
      </w:r>
      <w:proofErr w:type="spellEnd"/>
      <w:r>
        <w:rPr>
          <w:rFonts w:eastAsia="Times New Roman"/>
          <w:sz w:val="22"/>
          <w:szCs w:val="22"/>
        </w:rPr>
        <w:t xml:space="preserve"> autorizado para su operación, y excepcionalmente fuera de ese ámbito cuando sea requerido por el pasajero</w:t>
      </w:r>
      <w:r>
        <w:rPr>
          <w:rFonts w:eastAsia="Times New Roman"/>
          <w:sz w:val="22"/>
          <w:szCs w:val="22"/>
        </w:rPr>
        <w:t xml:space="preserve">. Se realizará en vehículos automotores autorizados para ese efecto con capacidad de hasta cinco pasajeros incluido el conductor. </w:t>
      </w:r>
      <w:r>
        <w:rPr>
          <w:rFonts w:eastAsia="Times New Roman"/>
          <w:sz w:val="22"/>
          <w:szCs w:val="22"/>
        </w:rPr>
        <w:lastRenderedPageBreak/>
        <w:t xml:space="preserve">Deberán cumplir las exigencias definidas en el reglamento específico emitido para el efecto. Además contarán con equipamiento </w:t>
      </w:r>
      <w:r>
        <w:rPr>
          <w:rFonts w:eastAsia="Times New Roman"/>
          <w:sz w:val="22"/>
          <w:szCs w:val="22"/>
        </w:rPr>
        <w:t>(taxímetros) para el cobro de las tarifas respectivas, durante todo el recorrido y tiempo que fueren utilizados por los pasajeros, los mismos que serán utilizados obligatoriamente a nivel nacional, de tecnología homologada y certificada por la ANT o por lo</w:t>
      </w:r>
      <w:r>
        <w:rPr>
          <w:rFonts w:eastAsia="Times New Roman"/>
          <w:sz w:val="22"/>
          <w:szCs w:val="22"/>
        </w:rPr>
        <w:t xml:space="preserve">s </w:t>
      </w:r>
      <w:proofErr w:type="spellStart"/>
      <w:r>
        <w:rPr>
          <w:rFonts w:eastAsia="Times New Roman"/>
          <w:sz w:val="22"/>
          <w:szCs w:val="22"/>
        </w:rPr>
        <w:t>GADs</w:t>
      </w:r>
      <w:proofErr w:type="spellEnd"/>
      <w:r>
        <w:rPr>
          <w:rFonts w:eastAsia="Times New Roman"/>
          <w:sz w:val="22"/>
          <w:szCs w:val="22"/>
        </w:rPr>
        <w:t xml:space="preserve"> que hayan asumido las competencias, cumpliendo siempre con las regulaciones de carácter nacional emitidas por la ANT de acuerdo a este Reglamento y las normas INEN.</w:t>
      </w:r>
      <w:r>
        <w:rPr>
          <w:rFonts w:eastAsia="Times New Roman"/>
          <w:sz w:val="22"/>
          <w:szCs w:val="22"/>
        </w:rPr>
        <w:br/>
      </w:r>
      <w:r>
        <w:rPr>
          <w:rFonts w:eastAsia="Times New Roman"/>
          <w:sz w:val="22"/>
          <w:szCs w:val="22"/>
        </w:rPr>
        <w:br/>
        <w:t>Se divide en dos subtipos:</w:t>
      </w:r>
      <w:r>
        <w:rPr>
          <w:rFonts w:eastAsia="Times New Roman"/>
          <w:sz w:val="22"/>
          <w:szCs w:val="22"/>
        </w:rPr>
        <w:br/>
      </w:r>
      <w:r>
        <w:rPr>
          <w:rFonts w:eastAsia="Times New Roman"/>
          <w:sz w:val="22"/>
          <w:szCs w:val="22"/>
        </w:rPr>
        <w:br/>
        <w:t>Convencionales: Consiste en el traslado de terceras per</w:t>
      </w:r>
      <w:r>
        <w:rPr>
          <w:rFonts w:eastAsia="Times New Roman"/>
          <w:sz w:val="22"/>
          <w:szCs w:val="22"/>
        </w:rPr>
        <w:t>sonas mediante la petición del servicio de manera directa en las vías urbanas, en puntos específicos definidos dentro del mobiliario urbano (paradero de taxi), o mediante la petición a un centro de llamadas.</w:t>
      </w:r>
      <w:r>
        <w:rPr>
          <w:rFonts w:eastAsia="Times New Roman"/>
          <w:sz w:val="22"/>
          <w:szCs w:val="22"/>
        </w:rPr>
        <w:br/>
      </w:r>
      <w:r>
        <w:rPr>
          <w:rFonts w:eastAsia="Times New Roman"/>
          <w:sz w:val="22"/>
          <w:szCs w:val="22"/>
        </w:rPr>
        <w:br/>
        <w:t>Ejecutivos: Consiste en el traslado de terceras</w:t>
      </w:r>
      <w:r>
        <w:rPr>
          <w:rFonts w:eastAsia="Times New Roman"/>
          <w:sz w:val="22"/>
          <w:szCs w:val="22"/>
        </w:rPr>
        <w:t xml:space="preserve"> personas mediante la petición del servicio, exclusivamente, a través de un centro de llamadas, siendo el recorrido autorizado el solicitado por el cliente.</w:t>
      </w:r>
      <w:r>
        <w:rPr>
          <w:rFonts w:eastAsia="Times New Roman"/>
          <w:sz w:val="22"/>
          <w:szCs w:val="22"/>
        </w:rPr>
        <w:br/>
      </w:r>
      <w:r>
        <w:rPr>
          <w:rFonts w:eastAsia="Times New Roman"/>
          <w:sz w:val="22"/>
          <w:szCs w:val="22"/>
        </w:rPr>
        <w:br/>
        <w:t>3. Servicio alternativo-excepcional: Consiste en el traslado de terceras personas desde un lugar a</w:t>
      </w:r>
      <w:r>
        <w:rPr>
          <w:rFonts w:eastAsia="Times New Roman"/>
          <w:sz w:val="22"/>
          <w:szCs w:val="22"/>
        </w:rPr>
        <w:t xml:space="preserve"> otro en lugares donde sea segura y posible su prestación, sin afectar el transporte público o comercial. Los sectores urbano-marginales y rurales donde podrá operar esta clase de servicio serán definidos por los Municipios respectivos. Los títulos habilit</w:t>
      </w:r>
      <w:r>
        <w:rPr>
          <w:rFonts w:eastAsia="Times New Roman"/>
          <w:sz w:val="22"/>
          <w:szCs w:val="22"/>
        </w:rPr>
        <w:t xml:space="preserve">antes serán responsabilidad de la Agencia Nacional de Tránsito, o de los </w:t>
      </w:r>
      <w:proofErr w:type="spellStart"/>
      <w:r>
        <w:rPr>
          <w:rFonts w:eastAsia="Times New Roman"/>
          <w:sz w:val="22"/>
          <w:szCs w:val="22"/>
        </w:rPr>
        <w:t>GADs</w:t>
      </w:r>
      <w:proofErr w:type="spellEnd"/>
      <w:r>
        <w:rPr>
          <w:rFonts w:eastAsia="Times New Roman"/>
          <w:sz w:val="22"/>
          <w:szCs w:val="22"/>
        </w:rPr>
        <w:t xml:space="preserve"> que hayan asumido la competencia, según el caso. Las características técnicas y de seguridad del servicio de transporte alternativo-excepcional y de los vehículos en que se prest</w:t>
      </w:r>
      <w:r>
        <w:rPr>
          <w:rFonts w:eastAsia="Times New Roman"/>
          <w:sz w:val="22"/>
          <w:szCs w:val="22"/>
        </w:rPr>
        <w:t xml:space="preserve">e </w:t>
      </w:r>
      <w:proofErr w:type="gramStart"/>
      <w:r>
        <w:rPr>
          <w:rFonts w:eastAsia="Times New Roman"/>
          <w:sz w:val="22"/>
          <w:szCs w:val="22"/>
        </w:rPr>
        <w:t>será</w:t>
      </w:r>
      <w:proofErr w:type="gramEnd"/>
      <w:r>
        <w:rPr>
          <w:rFonts w:eastAsia="Times New Roman"/>
          <w:sz w:val="22"/>
          <w:szCs w:val="22"/>
        </w:rPr>
        <w:t xml:space="preserve"> regulado por la Agencia Nacional de Tránsito que dictará el reglamento específico.</w:t>
      </w:r>
      <w:r>
        <w:rPr>
          <w:rFonts w:eastAsia="Times New Roman"/>
          <w:sz w:val="22"/>
          <w:szCs w:val="22"/>
        </w:rPr>
        <w:br/>
      </w:r>
      <w:r>
        <w:rPr>
          <w:rFonts w:eastAsia="Times New Roman"/>
          <w:sz w:val="22"/>
          <w:szCs w:val="22"/>
        </w:rPr>
        <w:br/>
        <w:t>4. Carga liviana: Consiste en el traslado de bienes en vehículos de hasta 3.5 toneladas de capacidad de carga, desde un lugar a otro de acuerdo a una contraprestació</w:t>
      </w:r>
      <w:r>
        <w:rPr>
          <w:rFonts w:eastAsia="Times New Roman"/>
          <w:sz w:val="22"/>
          <w:szCs w:val="22"/>
        </w:rPr>
        <w:t>n económica. Deberán estar provistos de una protección adecuada a la carga que transporten.</w:t>
      </w:r>
      <w:r>
        <w:rPr>
          <w:rFonts w:eastAsia="Times New Roman"/>
          <w:sz w:val="22"/>
          <w:szCs w:val="22"/>
        </w:rPr>
        <w:br/>
      </w:r>
      <w:r>
        <w:rPr>
          <w:rFonts w:eastAsia="Times New Roman"/>
          <w:sz w:val="22"/>
          <w:szCs w:val="22"/>
        </w:rPr>
        <w:br/>
        <w:t xml:space="preserve">5. Transporte mixto: (Sustituido por el </w:t>
      </w:r>
      <w:proofErr w:type="spellStart"/>
      <w:r>
        <w:rPr>
          <w:rFonts w:eastAsia="Times New Roman"/>
          <w:sz w:val="22"/>
          <w:szCs w:val="22"/>
        </w:rPr>
        <w:t>lit.</w:t>
      </w:r>
      <w:proofErr w:type="spellEnd"/>
      <w:r>
        <w:rPr>
          <w:rFonts w:eastAsia="Times New Roman"/>
          <w:sz w:val="22"/>
          <w:szCs w:val="22"/>
        </w:rPr>
        <w:t xml:space="preserve"> b) del Art. 6 del D.E. 975, R.O. 741-S, 26-IV-2016).- Consiste en el transporte de terceras personas y sus bienes en v</w:t>
      </w:r>
      <w:r>
        <w:rPr>
          <w:rFonts w:eastAsia="Times New Roman"/>
          <w:sz w:val="22"/>
          <w:szCs w:val="22"/>
        </w:rPr>
        <w:t>ehículos de hasta 1.2 toneladas de capacidad de carga, desde un lugar a otro, de acuerdo a una contraprestación económica, permitiendo el traslado en el mismo vehículo de hasta 5 personas (incluido el conductor) que sean responsables de estos bienes, sin q</w:t>
      </w:r>
      <w:r>
        <w:rPr>
          <w:rFonts w:eastAsia="Times New Roman"/>
          <w:sz w:val="22"/>
          <w:szCs w:val="22"/>
        </w:rPr>
        <w:t>ue esto obligue al pago de valores extras por concepto de traslado de esas personas, y sin que se pueda transportar pasajeros en el cajón de la unidad (balde de la camioneta). Deberán estar provistos de una protección adecuada a la carga que transporten. E</w:t>
      </w:r>
      <w:r>
        <w:rPr>
          <w:rFonts w:eastAsia="Times New Roman"/>
          <w:sz w:val="22"/>
          <w:szCs w:val="22"/>
        </w:rPr>
        <w:t xml:space="preserve">l transporte comercial mixto se prestará en el ámbito </w:t>
      </w:r>
      <w:proofErr w:type="spellStart"/>
      <w:r>
        <w:rPr>
          <w:rFonts w:eastAsia="Times New Roman"/>
          <w:sz w:val="22"/>
          <w:szCs w:val="22"/>
        </w:rPr>
        <w:t>intraprovincial</w:t>
      </w:r>
      <w:proofErr w:type="spellEnd"/>
      <w:r>
        <w:rPr>
          <w:rFonts w:eastAsia="Times New Roman"/>
          <w:sz w:val="22"/>
          <w:szCs w:val="22"/>
        </w:rPr>
        <w:t>.</w:t>
      </w:r>
      <w:r>
        <w:rPr>
          <w:rFonts w:eastAsia="Times New Roman"/>
          <w:sz w:val="22"/>
          <w:szCs w:val="22"/>
        </w:rPr>
        <w:br/>
      </w:r>
      <w:r>
        <w:rPr>
          <w:rFonts w:eastAsia="Times New Roman"/>
          <w:sz w:val="22"/>
          <w:szCs w:val="22"/>
        </w:rPr>
        <w:br/>
        <w:t>6. Carga Pesada: Consiste en el transporte de carga de más de 3.5 toneladas, en vehículos certificados para la capacidad de carga que se traslade, y de acuerdo a una contraprestación e</w:t>
      </w:r>
      <w:r>
        <w:rPr>
          <w:rFonts w:eastAsia="Times New Roman"/>
          <w:sz w:val="22"/>
          <w:szCs w:val="22"/>
        </w:rPr>
        <w:t>conómica del servicio.</w:t>
      </w:r>
      <w:r>
        <w:rPr>
          <w:rFonts w:eastAsia="Times New Roman"/>
          <w:sz w:val="22"/>
          <w:szCs w:val="22"/>
        </w:rPr>
        <w:br/>
      </w:r>
      <w:r>
        <w:rPr>
          <w:rFonts w:eastAsia="Times New Roman"/>
          <w:sz w:val="22"/>
          <w:szCs w:val="22"/>
        </w:rPr>
        <w:br/>
        <w:t>7. Turismo: Consiste en el traslado de personas que se movilizan dentro del territorio ecuatoriano con motivos exclusivamente turísticos y se regirá por su propio Reglamento.</w:t>
      </w:r>
      <w:r>
        <w:rPr>
          <w:rFonts w:eastAsia="Times New Roman"/>
          <w:sz w:val="22"/>
          <w:szCs w:val="22"/>
        </w:rPr>
        <w:br/>
      </w:r>
      <w:r>
        <w:rPr>
          <w:rFonts w:eastAsia="Times New Roman"/>
          <w:sz w:val="22"/>
          <w:szCs w:val="22"/>
        </w:rPr>
        <w:br/>
        <w:t>El ámbito de prestación del servicio se sujetará a lo de</w:t>
      </w:r>
      <w:r>
        <w:rPr>
          <w:rFonts w:eastAsia="Times New Roman"/>
          <w:sz w:val="22"/>
          <w:szCs w:val="22"/>
        </w:rPr>
        <w:t>terminado en el artículo 63 de este Reglamento.</w:t>
      </w:r>
    </w:p>
    <w:p w:rsidR="00000000" w:rsidRDefault="00073F70">
      <w:pPr>
        <w:jc w:val="center"/>
        <w:rPr>
          <w:rFonts w:eastAsia="Times New Roman"/>
        </w:rPr>
      </w:pPr>
      <w:r>
        <w:rPr>
          <w:rFonts w:eastAsia="Times New Roman"/>
          <w:b/>
          <w:bCs/>
        </w:rPr>
        <w:br/>
        <w:t>Capítulo VI</w:t>
      </w:r>
      <w:r>
        <w:rPr>
          <w:rFonts w:eastAsia="Times New Roman"/>
          <w:b/>
          <w:bCs/>
        </w:rPr>
        <w:br/>
        <w:t>DE LOS VEHÍCULOS PERMITIDOS SEGÚN LA CLASE Y ÁMBITO DEL TRANSPORTE TERRESTRE</w:t>
      </w:r>
    </w:p>
    <w:p w:rsidR="00000000" w:rsidRDefault="00073F70">
      <w:pPr>
        <w:divId w:val="1964917786"/>
        <w:rPr>
          <w:rFonts w:eastAsia="Times New Roman"/>
          <w:sz w:val="22"/>
          <w:szCs w:val="22"/>
        </w:rPr>
      </w:pPr>
      <w:r>
        <w:rPr>
          <w:rFonts w:eastAsia="Times New Roman"/>
          <w:b/>
          <w:bCs/>
          <w:sz w:val="22"/>
          <w:szCs w:val="22"/>
        </w:rPr>
        <w:t xml:space="preserve">Art. 63.- </w:t>
      </w:r>
      <w:r>
        <w:rPr>
          <w:rFonts w:eastAsia="Times New Roman"/>
          <w:sz w:val="22"/>
          <w:szCs w:val="22"/>
        </w:rPr>
        <w:t>Los servicios de transporte terrestre de acuerdo a su clase, tipo y ámbito podrán prestarse en los siguiente</w:t>
      </w:r>
      <w:r>
        <w:rPr>
          <w:rFonts w:eastAsia="Times New Roman"/>
          <w:sz w:val="22"/>
          <w:szCs w:val="22"/>
        </w:rPr>
        <w:t xml:space="preserve">s vehículos, cuyas características se establecerán en la reglamentación </w:t>
      </w:r>
      <w:r>
        <w:rPr>
          <w:rFonts w:eastAsia="Times New Roman"/>
          <w:sz w:val="22"/>
          <w:szCs w:val="22"/>
        </w:rPr>
        <w:lastRenderedPageBreak/>
        <w:t>y normas INEN vigentes:</w:t>
      </w:r>
      <w:r>
        <w:rPr>
          <w:rFonts w:eastAsia="Times New Roman"/>
          <w:sz w:val="22"/>
          <w:szCs w:val="22"/>
        </w:rPr>
        <w:br/>
      </w:r>
      <w:r>
        <w:rPr>
          <w:rFonts w:eastAsia="Times New Roman"/>
          <w:sz w:val="22"/>
          <w:szCs w:val="22"/>
        </w:rPr>
        <w:br/>
        <w:t>1. TRANSPORTE TERRESTRE PÚBLICO:</w:t>
      </w:r>
      <w:r>
        <w:rPr>
          <w:rFonts w:eastAsia="Times New Roman"/>
          <w:sz w:val="22"/>
          <w:szCs w:val="22"/>
        </w:rPr>
        <w:br/>
      </w:r>
      <w:r>
        <w:rPr>
          <w:rFonts w:eastAsia="Times New Roman"/>
          <w:sz w:val="22"/>
          <w:szCs w:val="22"/>
        </w:rPr>
        <w:br/>
        <w:t xml:space="preserve">1.1. Transporte </w:t>
      </w:r>
      <w:proofErr w:type="spellStart"/>
      <w:r>
        <w:rPr>
          <w:rFonts w:eastAsia="Times New Roman"/>
          <w:sz w:val="22"/>
          <w:szCs w:val="22"/>
        </w:rPr>
        <w:t>Intracantonal</w:t>
      </w:r>
      <w:proofErr w:type="spellEnd"/>
      <w:r>
        <w:rPr>
          <w:rFonts w:eastAsia="Times New Roman"/>
          <w:sz w:val="22"/>
          <w:szCs w:val="22"/>
        </w:rPr>
        <w:t>.-</w:t>
      </w:r>
      <w:r>
        <w:rPr>
          <w:rFonts w:eastAsia="Times New Roman"/>
          <w:sz w:val="22"/>
          <w:szCs w:val="22"/>
        </w:rPr>
        <w:br/>
      </w:r>
      <w:r>
        <w:rPr>
          <w:rFonts w:eastAsia="Times New Roman"/>
          <w:sz w:val="22"/>
          <w:szCs w:val="22"/>
        </w:rPr>
        <w:br/>
        <w:t>a) Transporte Colectivo: Buses y minibuses. Los mismos que pueden ser convencionales, de ent</w:t>
      </w:r>
      <w:r>
        <w:rPr>
          <w:rFonts w:eastAsia="Times New Roman"/>
          <w:sz w:val="22"/>
          <w:szCs w:val="22"/>
        </w:rPr>
        <w:t>rada baja o piso bajo.</w:t>
      </w:r>
      <w:r>
        <w:rPr>
          <w:rFonts w:eastAsia="Times New Roman"/>
          <w:sz w:val="22"/>
          <w:szCs w:val="22"/>
        </w:rPr>
        <w:br/>
      </w:r>
      <w:r>
        <w:rPr>
          <w:rFonts w:eastAsia="Times New Roman"/>
          <w:sz w:val="22"/>
          <w:szCs w:val="22"/>
        </w:rPr>
        <w:br/>
        <w:t>b) Transporte Masivo: Tranvías, monorriel, metros, trolebuses, buses articulados y buses biarticulados.</w:t>
      </w:r>
      <w:r>
        <w:rPr>
          <w:rFonts w:eastAsia="Times New Roman"/>
          <w:sz w:val="22"/>
          <w:szCs w:val="22"/>
        </w:rPr>
        <w:br/>
      </w:r>
      <w:r>
        <w:rPr>
          <w:rFonts w:eastAsia="Times New Roman"/>
          <w:sz w:val="22"/>
          <w:szCs w:val="22"/>
        </w:rPr>
        <w:br/>
        <w:t xml:space="preserve">1.2. Transporte </w:t>
      </w:r>
      <w:proofErr w:type="spellStart"/>
      <w:r>
        <w:rPr>
          <w:rFonts w:eastAsia="Times New Roman"/>
          <w:sz w:val="22"/>
          <w:szCs w:val="22"/>
        </w:rPr>
        <w:t>Intraprovincial</w:t>
      </w:r>
      <w:proofErr w:type="spellEnd"/>
      <w:r>
        <w:rPr>
          <w:rFonts w:eastAsia="Times New Roman"/>
          <w:sz w:val="22"/>
          <w:szCs w:val="22"/>
        </w:rPr>
        <w:t>.- Buses y minibuses y buses tipo costa.</w:t>
      </w:r>
      <w:r>
        <w:rPr>
          <w:rFonts w:eastAsia="Times New Roman"/>
          <w:sz w:val="22"/>
          <w:szCs w:val="22"/>
        </w:rPr>
        <w:br/>
      </w:r>
      <w:r>
        <w:rPr>
          <w:rFonts w:eastAsia="Times New Roman"/>
          <w:sz w:val="22"/>
          <w:szCs w:val="22"/>
        </w:rPr>
        <w:br/>
        <w:t xml:space="preserve">1.3. Transporte </w:t>
      </w:r>
      <w:proofErr w:type="spellStart"/>
      <w:r>
        <w:rPr>
          <w:rFonts w:eastAsia="Times New Roman"/>
          <w:sz w:val="22"/>
          <w:szCs w:val="22"/>
        </w:rPr>
        <w:t>Intraregional</w:t>
      </w:r>
      <w:proofErr w:type="spellEnd"/>
      <w:r>
        <w:rPr>
          <w:rFonts w:eastAsia="Times New Roman"/>
          <w:sz w:val="22"/>
          <w:szCs w:val="22"/>
        </w:rPr>
        <w:t xml:space="preserve"> e Interprovincial.- (Ref</w:t>
      </w:r>
      <w:r>
        <w:rPr>
          <w:rFonts w:eastAsia="Times New Roman"/>
          <w:sz w:val="22"/>
          <w:szCs w:val="22"/>
        </w:rPr>
        <w:t>ormado por el Art. 7 del D.E. 975, R.O. 741-S, 26-IV-2016).- Buses y minibuses, microbuses y buses tipo costa.</w:t>
      </w:r>
      <w:r>
        <w:rPr>
          <w:rFonts w:eastAsia="Times New Roman"/>
          <w:sz w:val="22"/>
          <w:szCs w:val="22"/>
        </w:rPr>
        <w:br/>
      </w:r>
      <w:r>
        <w:rPr>
          <w:rFonts w:eastAsia="Times New Roman"/>
          <w:sz w:val="22"/>
          <w:szCs w:val="22"/>
        </w:rPr>
        <w:br/>
        <w:t>1.4. Transporte Internacional y Fronterizo.- Buses.</w:t>
      </w:r>
      <w:r>
        <w:rPr>
          <w:rFonts w:eastAsia="Times New Roman"/>
          <w:sz w:val="22"/>
          <w:szCs w:val="22"/>
        </w:rPr>
        <w:br/>
      </w:r>
      <w:r>
        <w:rPr>
          <w:rFonts w:eastAsia="Times New Roman"/>
          <w:sz w:val="22"/>
          <w:szCs w:val="22"/>
        </w:rPr>
        <w:br/>
        <w:t xml:space="preserve">2. TRANSPORTE TERRESTRE COMERCIAL: </w:t>
      </w:r>
      <w:r>
        <w:rPr>
          <w:rFonts w:eastAsia="Times New Roman"/>
          <w:sz w:val="22"/>
          <w:szCs w:val="22"/>
        </w:rPr>
        <w:br/>
      </w:r>
      <w:r>
        <w:rPr>
          <w:rFonts w:eastAsia="Times New Roman"/>
          <w:sz w:val="22"/>
          <w:szCs w:val="22"/>
        </w:rPr>
        <w:br/>
        <w:t xml:space="preserve">2.1. Transporte </w:t>
      </w:r>
      <w:proofErr w:type="spellStart"/>
      <w:r>
        <w:rPr>
          <w:rFonts w:eastAsia="Times New Roman"/>
          <w:sz w:val="22"/>
          <w:szCs w:val="22"/>
        </w:rPr>
        <w:t>Intracantonal</w:t>
      </w:r>
      <w:proofErr w:type="spellEnd"/>
      <w:r>
        <w:rPr>
          <w:rFonts w:eastAsia="Times New Roman"/>
          <w:sz w:val="22"/>
          <w:szCs w:val="22"/>
        </w:rPr>
        <w:t xml:space="preserve">.- </w:t>
      </w:r>
      <w:r>
        <w:rPr>
          <w:rFonts w:eastAsia="Times New Roman"/>
          <w:sz w:val="22"/>
          <w:szCs w:val="22"/>
        </w:rPr>
        <w:br/>
      </w:r>
      <w:r>
        <w:rPr>
          <w:rFonts w:eastAsia="Times New Roman"/>
          <w:sz w:val="22"/>
          <w:szCs w:val="22"/>
        </w:rPr>
        <w:br/>
        <w:t>a) Transporte Escola</w:t>
      </w:r>
      <w:r>
        <w:rPr>
          <w:rFonts w:eastAsia="Times New Roman"/>
          <w:sz w:val="22"/>
          <w:szCs w:val="22"/>
        </w:rPr>
        <w:t>r e Institucional: Furgonetas, microbuses, mini buses y buses</w:t>
      </w:r>
      <w:r>
        <w:rPr>
          <w:rFonts w:eastAsia="Times New Roman"/>
          <w:sz w:val="22"/>
          <w:szCs w:val="22"/>
        </w:rPr>
        <w:br/>
      </w:r>
      <w:r>
        <w:rPr>
          <w:rFonts w:eastAsia="Times New Roman"/>
          <w:sz w:val="22"/>
          <w:szCs w:val="22"/>
        </w:rPr>
        <w:br/>
        <w:t>b) Taxis:</w:t>
      </w:r>
      <w:r>
        <w:rPr>
          <w:rFonts w:eastAsia="Times New Roman"/>
          <w:sz w:val="22"/>
          <w:szCs w:val="22"/>
        </w:rPr>
        <w:br/>
      </w:r>
      <w:r>
        <w:rPr>
          <w:rFonts w:eastAsia="Times New Roman"/>
          <w:sz w:val="22"/>
          <w:szCs w:val="22"/>
        </w:rPr>
        <w:br/>
        <w:t>b.1) Convencional: Automóvil de 5 pasajeros, incluido el conductor.</w:t>
      </w:r>
      <w:r>
        <w:rPr>
          <w:rFonts w:eastAsia="Times New Roman"/>
          <w:sz w:val="22"/>
          <w:szCs w:val="22"/>
        </w:rPr>
        <w:br/>
      </w:r>
      <w:r>
        <w:rPr>
          <w:rFonts w:eastAsia="Times New Roman"/>
          <w:sz w:val="22"/>
          <w:szCs w:val="22"/>
        </w:rPr>
        <w:br/>
        <w:t>b.2) Ejecutivo: Automóvil de hasta 5 pasajeros, incluido el conductor.</w:t>
      </w:r>
      <w:r>
        <w:rPr>
          <w:rFonts w:eastAsia="Times New Roman"/>
          <w:sz w:val="22"/>
          <w:szCs w:val="22"/>
        </w:rPr>
        <w:br/>
      </w:r>
      <w:r>
        <w:rPr>
          <w:rFonts w:eastAsia="Times New Roman"/>
          <w:sz w:val="22"/>
          <w:szCs w:val="22"/>
        </w:rPr>
        <w:br/>
        <w:t xml:space="preserve">c) Servicio alternativo-excepcional: </w:t>
      </w:r>
      <w:proofErr w:type="spellStart"/>
      <w:r>
        <w:rPr>
          <w:rFonts w:eastAsia="Times New Roman"/>
          <w:sz w:val="22"/>
          <w:szCs w:val="22"/>
        </w:rPr>
        <w:t>Tric</w:t>
      </w:r>
      <w:r>
        <w:rPr>
          <w:rFonts w:eastAsia="Times New Roman"/>
          <w:sz w:val="22"/>
          <w:szCs w:val="22"/>
        </w:rPr>
        <w:t>imotos</w:t>
      </w:r>
      <w:proofErr w:type="spellEnd"/>
      <w:r>
        <w:rPr>
          <w:rFonts w:eastAsia="Times New Roman"/>
          <w:sz w:val="22"/>
          <w:szCs w:val="22"/>
        </w:rPr>
        <w:t xml:space="preserve">, </w:t>
      </w:r>
      <w:proofErr w:type="spellStart"/>
      <w:r>
        <w:rPr>
          <w:rFonts w:eastAsia="Times New Roman"/>
          <w:sz w:val="22"/>
          <w:szCs w:val="22"/>
        </w:rPr>
        <w:t>mototaxis</w:t>
      </w:r>
      <w:proofErr w:type="spellEnd"/>
      <w:r>
        <w:rPr>
          <w:rFonts w:eastAsia="Times New Roman"/>
          <w:sz w:val="22"/>
          <w:szCs w:val="22"/>
        </w:rPr>
        <w:t>, triciclos motorizados (vehículos de tres ruedas).</w:t>
      </w:r>
      <w:r>
        <w:rPr>
          <w:rFonts w:eastAsia="Times New Roman"/>
          <w:sz w:val="22"/>
          <w:szCs w:val="22"/>
        </w:rPr>
        <w:br/>
      </w:r>
      <w:r>
        <w:rPr>
          <w:rFonts w:eastAsia="Times New Roman"/>
          <w:sz w:val="22"/>
          <w:szCs w:val="22"/>
        </w:rPr>
        <w:br/>
        <w:t>d) Carga liviana: Vehículos tipo camioneta de cabina sencilla con capacidad de carga de hasta 3.5 toneladas.</w:t>
      </w:r>
      <w:r>
        <w:rPr>
          <w:rFonts w:eastAsia="Times New Roman"/>
          <w:sz w:val="22"/>
          <w:szCs w:val="22"/>
        </w:rPr>
        <w:br/>
      </w:r>
      <w:r>
        <w:rPr>
          <w:rFonts w:eastAsia="Times New Roman"/>
          <w:sz w:val="22"/>
          <w:szCs w:val="22"/>
        </w:rPr>
        <w:br/>
        <w:t>e) Carga pesada: Vehículos y sus unidades de carga, con capacidad de carga d</w:t>
      </w:r>
      <w:r>
        <w:rPr>
          <w:rFonts w:eastAsia="Times New Roman"/>
          <w:sz w:val="22"/>
          <w:szCs w:val="22"/>
        </w:rPr>
        <w:t>e más de 3.5 toneladas.</w:t>
      </w:r>
      <w:r>
        <w:rPr>
          <w:rFonts w:eastAsia="Times New Roman"/>
          <w:sz w:val="22"/>
          <w:szCs w:val="22"/>
        </w:rPr>
        <w:br/>
      </w:r>
      <w:r>
        <w:rPr>
          <w:rFonts w:eastAsia="Times New Roman"/>
          <w:sz w:val="22"/>
          <w:szCs w:val="22"/>
        </w:rPr>
        <w:br/>
        <w:t>f) Fronterizo: el mismo que se regulará por los acuerdos internacionales vigentes.</w:t>
      </w:r>
      <w:r>
        <w:rPr>
          <w:rFonts w:eastAsia="Times New Roman"/>
          <w:sz w:val="22"/>
          <w:szCs w:val="22"/>
        </w:rPr>
        <w:br/>
      </w:r>
      <w:r>
        <w:rPr>
          <w:rFonts w:eastAsia="Times New Roman"/>
          <w:sz w:val="22"/>
          <w:szCs w:val="22"/>
        </w:rPr>
        <w:br/>
        <w:t xml:space="preserve">2.2. Transporte </w:t>
      </w:r>
      <w:proofErr w:type="spellStart"/>
      <w:r>
        <w:rPr>
          <w:rFonts w:eastAsia="Times New Roman"/>
          <w:sz w:val="22"/>
          <w:szCs w:val="22"/>
        </w:rPr>
        <w:t>Intraprovincial</w:t>
      </w:r>
      <w:proofErr w:type="spellEnd"/>
      <w:r>
        <w:rPr>
          <w:rFonts w:eastAsia="Times New Roman"/>
          <w:sz w:val="22"/>
          <w:szCs w:val="22"/>
        </w:rPr>
        <w:t xml:space="preserve">.- </w:t>
      </w:r>
      <w:r>
        <w:rPr>
          <w:rFonts w:eastAsia="Times New Roman"/>
          <w:sz w:val="22"/>
          <w:szCs w:val="22"/>
        </w:rPr>
        <w:br/>
      </w:r>
      <w:r>
        <w:rPr>
          <w:rFonts w:eastAsia="Times New Roman"/>
          <w:sz w:val="22"/>
          <w:szCs w:val="22"/>
        </w:rPr>
        <w:br/>
        <w:t>a) Transporte escolar e institucional: Furgonetas, microbuses, mini buses y buses.</w:t>
      </w:r>
      <w:r>
        <w:rPr>
          <w:rFonts w:eastAsia="Times New Roman"/>
          <w:sz w:val="22"/>
          <w:szCs w:val="22"/>
        </w:rPr>
        <w:br/>
      </w:r>
      <w:r>
        <w:rPr>
          <w:rFonts w:eastAsia="Times New Roman"/>
          <w:sz w:val="22"/>
          <w:szCs w:val="22"/>
        </w:rPr>
        <w:br/>
        <w:t xml:space="preserve">b) Turismo: Vehículos todo </w:t>
      </w:r>
      <w:r>
        <w:rPr>
          <w:rFonts w:eastAsia="Times New Roman"/>
          <w:sz w:val="22"/>
          <w:szCs w:val="22"/>
        </w:rPr>
        <w:t>terreno livianos, furgonetas, microbuses, mini buses y buses.</w:t>
      </w:r>
      <w:r>
        <w:rPr>
          <w:rFonts w:eastAsia="Times New Roman"/>
          <w:sz w:val="22"/>
          <w:szCs w:val="22"/>
        </w:rPr>
        <w:br/>
      </w:r>
      <w:r>
        <w:rPr>
          <w:rFonts w:eastAsia="Times New Roman"/>
          <w:sz w:val="22"/>
          <w:szCs w:val="22"/>
        </w:rPr>
        <w:br/>
        <w:t>c) Carga liviana: Vehículos con capacidad de carga de hasta 3.5 toneladas.</w:t>
      </w:r>
      <w:r>
        <w:rPr>
          <w:rFonts w:eastAsia="Times New Roman"/>
          <w:sz w:val="22"/>
          <w:szCs w:val="22"/>
        </w:rPr>
        <w:br/>
      </w:r>
      <w:r>
        <w:rPr>
          <w:rFonts w:eastAsia="Times New Roman"/>
          <w:sz w:val="22"/>
          <w:szCs w:val="22"/>
        </w:rPr>
        <w:br/>
        <w:t>d) Transporte mixto: Vehículos con capacidad de carga de hasta 1.2 toneladas y hasta 5 pasajeros incluido el conducto</w:t>
      </w:r>
      <w:r>
        <w:rPr>
          <w:rFonts w:eastAsia="Times New Roman"/>
          <w:sz w:val="22"/>
          <w:szCs w:val="22"/>
        </w:rPr>
        <w:t>r.</w:t>
      </w:r>
      <w:r>
        <w:rPr>
          <w:rFonts w:eastAsia="Times New Roman"/>
          <w:sz w:val="22"/>
          <w:szCs w:val="22"/>
        </w:rPr>
        <w:br/>
      </w:r>
      <w:r>
        <w:rPr>
          <w:rFonts w:eastAsia="Times New Roman"/>
          <w:sz w:val="22"/>
          <w:szCs w:val="22"/>
        </w:rPr>
        <w:br/>
        <w:t>e) Carga pesada: Vehículos y sus unidades de carga con capacidad de carga de más de 3.5 toneladas.</w:t>
      </w:r>
      <w:r>
        <w:rPr>
          <w:rFonts w:eastAsia="Times New Roman"/>
          <w:sz w:val="22"/>
          <w:szCs w:val="22"/>
        </w:rPr>
        <w:br/>
      </w:r>
      <w:r>
        <w:rPr>
          <w:rFonts w:eastAsia="Times New Roman"/>
          <w:sz w:val="22"/>
          <w:szCs w:val="22"/>
        </w:rPr>
        <w:lastRenderedPageBreak/>
        <w:br/>
        <w:t xml:space="preserve">2.3. Transporte </w:t>
      </w:r>
      <w:proofErr w:type="spellStart"/>
      <w:r>
        <w:rPr>
          <w:rFonts w:eastAsia="Times New Roman"/>
          <w:sz w:val="22"/>
          <w:szCs w:val="22"/>
        </w:rPr>
        <w:t>Intraregional</w:t>
      </w:r>
      <w:proofErr w:type="spellEnd"/>
      <w:r>
        <w:rPr>
          <w:rFonts w:eastAsia="Times New Roman"/>
          <w:sz w:val="22"/>
          <w:szCs w:val="22"/>
        </w:rPr>
        <w:t xml:space="preserve"> e Interprovincial.- </w:t>
      </w:r>
      <w:r>
        <w:rPr>
          <w:rFonts w:eastAsia="Times New Roman"/>
          <w:sz w:val="22"/>
          <w:szCs w:val="22"/>
        </w:rPr>
        <w:br/>
      </w:r>
      <w:r>
        <w:rPr>
          <w:rFonts w:eastAsia="Times New Roman"/>
          <w:sz w:val="22"/>
          <w:szCs w:val="22"/>
        </w:rPr>
        <w:br/>
        <w:t>a) Turismo: Vehículos todo terreno livianos, furgonetas, mini buses y buses.</w:t>
      </w:r>
      <w:r>
        <w:rPr>
          <w:rFonts w:eastAsia="Times New Roman"/>
          <w:sz w:val="22"/>
          <w:szCs w:val="22"/>
        </w:rPr>
        <w:br/>
      </w:r>
      <w:r>
        <w:rPr>
          <w:rFonts w:eastAsia="Times New Roman"/>
          <w:sz w:val="22"/>
          <w:szCs w:val="22"/>
        </w:rPr>
        <w:br/>
        <w:t>b) Carga pesada: Vehíc</w:t>
      </w:r>
      <w:r>
        <w:rPr>
          <w:rFonts w:eastAsia="Times New Roman"/>
          <w:sz w:val="22"/>
          <w:szCs w:val="22"/>
        </w:rPr>
        <w:t>ulos de carga con peso bruto vehicular superior a 3.5 toneladas, y unidades de carga.</w:t>
      </w:r>
      <w:r>
        <w:rPr>
          <w:rFonts w:eastAsia="Times New Roman"/>
          <w:sz w:val="22"/>
          <w:szCs w:val="22"/>
        </w:rPr>
        <w:br/>
      </w:r>
      <w:r>
        <w:rPr>
          <w:rFonts w:eastAsia="Times New Roman"/>
          <w:sz w:val="22"/>
          <w:szCs w:val="22"/>
        </w:rPr>
        <w:br/>
        <w:t>c) Pasajeros: Buses</w:t>
      </w:r>
      <w:r>
        <w:rPr>
          <w:rFonts w:eastAsia="Times New Roman"/>
          <w:sz w:val="22"/>
          <w:szCs w:val="22"/>
        </w:rPr>
        <w:br/>
      </w:r>
      <w:r>
        <w:rPr>
          <w:rFonts w:eastAsia="Times New Roman"/>
          <w:sz w:val="22"/>
          <w:szCs w:val="22"/>
        </w:rPr>
        <w:br/>
        <w:t>3. TRANSPORTE TERRESTRE POR CUENTA PROPIA:</w:t>
      </w:r>
      <w:r>
        <w:rPr>
          <w:rFonts w:eastAsia="Times New Roman"/>
          <w:sz w:val="22"/>
          <w:szCs w:val="22"/>
        </w:rPr>
        <w:br/>
      </w:r>
      <w:r>
        <w:rPr>
          <w:rFonts w:eastAsia="Times New Roman"/>
          <w:sz w:val="22"/>
          <w:szCs w:val="22"/>
        </w:rPr>
        <w:br/>
        <w:t xml:space="preserve">3.1. Transporte </w:t>
      </w:r>
      <w:proofErr w:type="spellStart"/>
      <w:r>
        <w:rPr>
          <w:rFonts w:eastAsia="Times New Roman"/>
          <w:sz w:val="22"/>
          <w:szCs w:val="22"/>
        </w:rPr>
        <w:t>intracantonal</w:t>
      </w:r>
      <w:proofErr w:type="spellEnd"/>
      <w:r>
        <w:rPr>
          <w:rFonts w:eastAsia="Times New Roman"/>
          <w:sz w:val="22"/>
          <w:szCs w:val="22"/>
        </w:rPr>
        <w:t xml:space="preserve">, </w:t>
      </w:r>
      <w:proofErr w:type="spellStart"/>
      <w:r>
        <w:rPr>
          <w:rFonts w:eastAsia="Times New Roman"/>
          <w:sz w:val="22"/>
          <w:szCs w:val="22"/>
        </w:rPr>
        <w:t>intraprovincial</w:t>
      </w:r>
      <w:proofErr w:type="spellEnd"/>
      <w:r>
        <w:rPr>
          <w:rFonts w:eastAsia="Times New Roman"/>
          <w:sz w:val="22"/>
          <w:szCs w:val="22"/>
        </w:rPr>
        <w:t>, intrarregional, interprovincial.-</w:t>
      </w:r>
      <w:r>
        <w:rPr>
          <w:rFonts w:eastAsia="Times New Roman"/>
          <w:sz w:val="22"/>
          <w:szCs w:val="22"/>
        </w:rPr>
        <w:br/>
      </w:r>
      <w:r>
        <w:rPr>
          <w:rFonts w:eastAsia="Times New Roman"/>
          <w:sz w:val="22"/>
          <w:szCs w:val="22"/>
        </w:rPr>
        <w:br/>
        <w:t>a) Transporte de pers</w:t>
      </w:r>
      <w:r>
        <w:rPr>
          <w:rFonts w:eastAsia="Times New Roman"/>
          <w:sz w:val="22"/>
          <w:szCs w:val="22"/>
        </w:rPr>
        <w:t>onas: Buses, mini buses, furgonetas, vehículos livianos.</w:t>
      </w:r>
      <w:r>
        <w:rPr>
          <w:rFonts w:eastAsia="Times New Roman"/>
          <w:sz w:val="22"/>
          <w:szCs w:val="22"/>
        </w:rPr>
        <w:br/>
      </w:r>
      <w:r>
        <w:rPr>
          <w:rFonts w:eastAsia="Times New Roman"/>
          <w:sz w:val="22"/>
          <w:szCs w:val="22"/>
        </w:rPr>
        <w:br/>
        <w:t>b) Carga liviana: Vehículos con capacidad de carga de hasta 3.5 toneladas.</w:t>
      </w:r>
      <w:r>
        <w:rPr>
          <w:rFonts w:eastAsia="Times New Roman"/>
          <w:sz w:val="22"/>
          <w:szCs w:val="22"/>
        </w:rPr>
        <w:br/>
      </w:r>
      <w:r>
        <w:rPr>
          <w:rFonts w:eastAsia="Times New Roman"/>
          <w:sz w:val="22"/>
          <w:szCs w:val="22"/>
        </w:rPr>
        <w:br/>
        <w:t>c) Carga pesada: Vehículos y sus unidades de carga con capacidad de carga de más de 3.5 toneladas.</w:t>
      </w:r>
    </w:p>
    <w:p w:rsidR="00000000" w:rsidRDefault="00073F70">
      <w:pPr>
        <w:jc w:val="center"/>
        <w:rPr>
          <w:rFonts w:eastAsia="Times New Roman"/>
        </w:rPr>
      </w:pPr>
      <w:r>
        <w:rPr>
          <w:rFonts w:eastAsia="Times New Roman"/>
          <w:b/>
          <w:bCs/>
        </w:rPr>
        <w:br/>
        <w:t>Capítulo VII</w:t>
      </w:r>
      <w:r>
        <w:rPr>
          <w:rFonts w:eastAsia="Times New Roman"/>
          <w:b/>
          <w:bCs/>
        </w:rPr>
        <w:br/>
        <w:t>CLASIFICA</w:t>
      </w:r>
      <w:r>
        <w:rPr>
          <w:rFonts w:eastAsia="Times New Roman"/>
          <w:b/>
          <w:bCs/>
        </w:rPr>
        <w:t>CIÓN DEL TRANSPORTE SEGÚN SU MATRÍCULA</w:t>
      </w:r>
    </w:p>
    <w:p w:rsidR="00000000" w:rsidRDefault="00073F70">
      <w:pPr>
        <w:divId w:val="1024087708"/>
        <w:rPr>
          <w:rFonts w:eastAsia="Times New Roman"/>
          <w:sz w:val="22"/>
          <w:szCs w:val="22"/>
        </w:rPr>
      </w:pPr>
      <w:r>
        <w:rPr>
          <w:rFonts w:eastAsia="Times New Roman"/>
          <w:b/>
          <w:bCs/>
          <w:sz w:val="22"/>
          <w:szCs w:val="22"/>
        </w:rPr>
        <w:t xml:space="preserve">Art. 64.- </w:t>
      </w:r>
      <w:r>
        <w:rPr>
          <w:rFonts w:eastAsia="Times New Roman"/>
          <w:sz w:val="22"/>
          <w:szCs w:val="22"/>
        </w:rPr>
        <w:t>De acuerdo a la matrícula y al servicio que prestan los automotores, éstos se clasifican en:</w:t>
      </w:r>
      <w:r>
        <w:rPr>
          <w:rFonts w:eastAsia="Times New Roman"/>
          <w:sz w:val="22"/>
          <w:szCs w:val="22"/>
        </w:rPr>
        <w:br/>
      </w:r>
      <w:r>
        <w:rPr>
          <w:rFonts w:eastAsia="Times New Roman"/>
          <w:sz w:val="22"/>
          <w:szCs w:val="22"/>
        </w:rPr>
        <w:br/>
        <w:t>1. De uso particular.- Vehículos para el transporte de pasajeros, de bienes, mixtos o especiales, que están desti</w:t>
      </w:r>
      <w:r>
        <w:rPr>
          <w:rFonts w:eastAsia="Times New Roman"/>
          <w:sz w:val="22"/>
          <w:szCs w:val="22"/>
        </w:rPr>
        <w:t xml:space="preserve">nados al uso privado de sus propietarios; </w:t>
      </w:r>
      <w:r>
        <w:rPr>
          <w:rFonts w:eastAsia="Times New Roman"/>
          <w:sz w:val="22"/>
          <w:szCs w:val="22"/>
        </w:rPr>
        <w:br/>
      </w:r>
      <w:r>
        <w:rPr>
          <w:rFonts w:eastAsia="Times New Roman"/>
          <w:sz w:val="22"/>
          <w:szCs w:val="22"/>
        </w:rPr>
        <w:br/>
        <w:t>2. De uso público.- Vehículos destinados al transporte público y comercial de pasajeros y bienes;</w:t>
      </w:r>
      <w:r>
        <w:rPr>
          <w:rFonts w:eastAsia="Times New Roman"/>
          <w:sz w:val="22"/>
          <w:szCs w:val="22"/>
        </w:rPr>
        <w:br/>
      </w:r>
      <w:r>
        <w:rPr>
          <w:rFonts w:eastAsia="Times New Roman"/>
          <w:sz w:val="22"/>
          <w:szCs w:val="22"/>
        </w:rPr>
        <w:br/>
        <w:t xml:space="preserve">3. De uso estatal </w:t>
      </w:r>
      <w:proofErr w:type="spellStart"/>
      <w:r>
        <w:rPr>
          <w:rFonts w:eastAsia="Times New Roman"/>
          <w:sz w:val="22"/>
          <w:szCs w:val="22"/>
        </w:rPr>
        <w:t>o</w:t>
      </w:r>
      <w:proofErr w:type="spellEnd"/>
      <w:r>
        <w:rPr>
          <w:rFonts w:eastAsia="Times New Roman"/>
          <w:sz w:val="22"/>
          <w:szCs w:val="22"/>
        </w:rPr>
        <w:t xml:space="preserve"> oficial.- Vehículos destinados al servicio de los organismos públicos, autónomos;</w:t>
      </w:r>
      <w:r>
        <w:rPr>
          <w:rFonts w:eastAsia="Times New Roman"/>
          <w:sz w:val="22"/>
          <w:szCs w:val="22"/>
        </w:rPr>
        <w:br/>
      </w:r>
      <w:r>
        <w:rPr>
          <w:rFonts w:eastAsia="Times New Roman"/>
          <w:sz w:val="22"/>
          <w:szCs w:val="22"/>
        </w:rPr>
        <w:br/>
        <w:t xml:space="preserve">4. De uso </w:t>
      </w:r>
      <w:r>
        <w:rPr>
          <w:rFonts w:eastAsia="Times New Roman"/>
          <w:sz w:val="22"/>
          <w:szCs w:val="22"/>
        </w:rPr>
        <w:t>diplomático, consular y de organismos internacionales o de asistencia técnica.- Los destinados al servicio de esas representaciones;</w:t>
      </w:r>
      <w:r>
        <w:rPr>
          <w:rFonts w:eastAsia="Times New Roman"/>
          <w:sz w:val="22"/>
          <w:szCs w:val="22"/>
        </w:rPr>
        <w:br/>
      </w:r>
      <w:r>
        <w:rPr>
          <w:rFonts w:eastAsia="Times New Roman"/>
          <w:sz w:val="22"/>
          <w:szCs w:val="22"/>
        </w:rPr>
        <w:br/>
        <w:t>5. Vehículos de internación temporal, que se regirán según lo estipulado en la Ley de Aduanas;</w:t>
      </w:r>
      <w:r>
        <w:rPr>
          <w:rFonts w:eastAsia="Times New Roman"/>
          <w:sz w:val="22"/>
          <w:szCs w:val="22"/>
        </w:rPr>
        <w:br/>
      </w:r>
      <w:r>
        <w:rPr>
          <w:rFonts w:eastAsia="Times New Roman"/>
          <w:sz w:val="22"/>
          <w:szCs w:val="22"/>
        </w:rPr>
        <w:br/>
        <w:t>6. Vehículos agrícolas y c</w:t>
      </w:r>
      <w:r>
        <w:rPr>
          <w:rFonts w:eastAsia="Times New Roman"/>
          <w:sz w:val="22"/>
          <w:szCs w:val="22"/>
        </w:rPr>
        <w:t>amineros determinados por los organismos competentes; y,</w:t>
      </w:r>
      <w:r>
        <w:rPr>
          <w:rFonts w:eastAsia="Times New Roman"/>
          <w:sz w:val="22"/>
          <w:szCs w:val="22"/>
        </w:rPr>
        <w:br/>
      </w:r>
      <w:r>
        <w:rPr>
          <w:rFonts w:eastAsia="Times New Roman"/>
          <w:sz w:val="22"/>
          <w:szCs w:val="22"/>
        </w:rPr>
        <w:br/>
        <w:t>7. Vehículos de emergencia: Policía, Bomberos, Cruz Roja, Defensa Civil, etc.</w:t>
      </w:r>
    </w:p>
    <w:p w:rsidR="00000000" w:rsidRDefault="00073F70">
      <w:pPr>
        <w:jc w:val="center"/>
        <w:rPr>
          <w:rFonts w:eastAsia="Times New Roman"/>
        </w:rPr>
      </w:pPr>
      <w:r>
        <w:rPr>
          <w:rFonts w:eastAsia="Times New Roman"/>
          <w:b/>
          <w:bCs/>
        </w:rPr>
        <w:br/>
        <w:t>Capítulo VIII</w:t>
      </w:r>
      <w:r>
        <w:rPr>
          <w:rFonts w:eastAsia="Times New Roman"/>
          <w:b/>
          <w:bCs/>
        </w:rPr>
        <w:br/>
        <w:t>TÍTULOS HABILITANTES DE TRANSPORTE TERRESTRE</w:t>
      </w:r>
    </w:p>
    <w:p w:rsidR="00000000" w:rsidRDefault="00073F70">
      <w:pPr>
        <w:jc w:val="center"/>
        <w:rPr>
          <w:rFonts w:eastAsia="Times New Roman"/>
        </w:rPr>
      </w:pPr>
      <w:r>
        <w:rPr>
          <w:rFonts w:eastAsia="Times New Roman"/>
          <w:b/>
          <w:bCs/>
        </w:rPr>
        <w:br/>
        <w:t>Sección I</w:t>
      </w:r>
      <w:r>
        <w:rPr>
          <w:rFonts w:eastAsia="Times New Roman"/>
          <w:b/>
          <w:bCs/>
        </w:rPr>
        <w:br/>
        <w:t>GENERALIDADES</w:t>
      </w:r>
    </w:p>
    <w:p w:rsidR="00000000" w:rsidRDefault="00073F70">
      <w:pPr>
        <w:divId w:val="1296333539"/>
        <w:rPr>
          <w:rFonts w:eastAsia="Times New Roman"/>
          <w:sz w:val="22"/>
          <w:szCs w:val="22"/>
        </w:rPr>
      </w:pPr>
      <w:r>
        <w:rPr>
          <w:rFonts w:eastAsia="Times New Roman"/>
          <w:sz w:val="22"/>
          <w:szCs w:val="22"/>
        </w:rPr>
        <w:t>Art. 65.-</w:t>
      </w:r>
      <w:r>
        <w:rPr>
          <w:rFonts w:eastAsia="Times New Roman"/>
          <w:b/>
          <w:bCs/>
          <w:sz w:val="22"/>
          <w:szCs w:val="22"/>
        </w:rPr>
        <w:t xml:space="preserve"> Títulos habilitantes.- </w:t>
      </w:r>
      <w:r>
        <w:rPr>
          <w:rFonts w:eastAsia="Times New Roman"/>
          <w:sz w:val="22"/>
          <w:szCs w:val="22"/>
        </w:rPr>
        <w:t>So</w:t>
      </w:r>
      <w:r>
        <w:rPr>
          <w:rFonts w:eastAsia="Times New Roman"/>
          <w:sz w:val="22"/>
          <w:szCs w:val="22"/>
        </w:rPr>
        <w:t xml:space="preserve">n los instrumentos legales mediante los cuales la Agencia Nacional de Tránsito, las Unidades Administrativas, o los </w:t>
      </w:r>
      <w:proofErr w:type="spellStart"/>
      <w:r>
        <w:rPr>
          <w:rFonts w:eastAsia="Times New Roman"/>
          <w:sz w:val="22"/>
          <w:szCs w:val="22"/>
        </w:rPr>
        <w:t>GADs</w:t>
      </w:r>
      <w:proofErr w:type="spellEnd"/>
      <w:r>
        <w:rPr>
          <w:rFonts w:eastAsia="Times New Roman"/>
          <w:sz w:val="22"/>
          <w:szCs w:val="22"/>
        </w:rPr>
        <w:t>, en el ámbito de sus competencias, autorizan la prestación de los servicios de transporte terrestre público, comercial y por cuenta pro</w:t>
      </w:r>
      <w:r>
        <w:rPr>
          <w:rFonts w:eastAsia="Times New Roman"/>
          <w:sz w:val="22"/>
          <w:szCs w:val="22"/>
        </w:rPr>
        <w:t>pia, de personas o bienes, según el ámbito de servicio de transporte que corresponda, en el área asignada.</w:t>
      </w:r>
      <w:r>
        <w:rPr>
          <w:rFonts w:eastAsia="Times New Roman"/>
          <w:sz w:val="22"/>
          <w:szCs w:val="22"/>
        </w:rPr>
        <w:br/>
      </w:r>
      <w:r>
        <w:rPr>
          <w:rFonts w:eastAsia="Times New Roman"/>
          <w:sz w:val="22"/>
          <w:szCs w:val="22"/>
        </w:rPr>
        <w:lastRenderedPageBreak/>
        <w:br/>
        <w:t>Además de los requisitos establecidos en la Ley y el presente Reglamento, se observarán aquellos que mediante regulación establezca la ANT.</w:t>
      </w:r>
      <w:r>
        <w:rPr>
          <w:rFonts w:eastAsia="Times New Roman"/>
          <w:sz w:val="22"/>
          <w:szCs w:val="22"/>
        </w:rPr>
        <w:br/>
      </w:r>
      <w:r>
        <w:rPr>
          <w:rFonts w:eastAsia="Times New Roman"/>
          <w:sz w:val="22"/>
          <w:szCs w:val="22"/>
        </w:rPr>
        <w:br/>
        <w:t>Los tít</w:t>
      </w:r>
      <w:r>
        <w:rPr>
          <w:rFonts w:eastAsia="Times New Roman"/>
          <w:sz w:val="22"/>
          <w:szCs w:val="22"/>
        </w:rPr>
        <w:t>ulos habilitantes previstos en esta Sección se otorgaran nominalmente y no son disponibles o negociables por su titular, por encontrarse fuera del comercio, en consecuencia no podrán ser objeto de medidas cautelares o de apremio, arrendamiento, cesión o, b</w:t>
      </w:r>
      <w:r>
        <w:rPr>
          <w:rFonts w:eastAsia="Times New Roman"/>
          <w:sz w:val="22"/>
          <w:szCs w:val="22"/>
        </w:rPr>
        <w:t>ajo cualquier figura, transferencia o traspaso de su explotación o uso.</w:t>
      </w:r>
      <w:r>
        <w:rPr>
          <w:rFonts w:eastAsia="Times New Roman"/>
          <w:sz w:val="22"/>
          <w:szCs w:val="22"/>
        </w:rPr>
        <w:br/>
      </w:r>
      <w:r>
        <w:rPr>
          <w:rFonts w:eastAsia="Times New Roman"/>
          <w:sz w:val="22"/>
          <w:szCs w:val="22"/>
        </w:rPr>
        <w:br/>
        <w:t>El Directorio de la ANT regulara los casos el régimen de sustitución de vehículos correspondientes a los títulos habilitantes.</w:t>
      </w:r>
    </w:p>
    <w:p w:rsidR="00000000" w:rsidRDefault="00073F70">
      <w:pPr>
        <w:divId w:val="2080009704"/>
        <w:rPr>
          <w:rFonts w:eastAsia="Times New Roman"/>
          <w:sz w:val="22"/>
          <w:szCs w:val="22"/>
        </w:rPr>
      </w:pPr>
      <w:r>
        <w:rPr>
          <w:rFonts w:eastAsia="Times New Roman"/>
          <w:b/>
          <w:bCs/>
          <w:sz w:val="22"/>
          <w:szCs w:val="22"/>
        </w:rPr>
        <w:t xml:space="preserve">Art. 66.- </w:t>
      </w:r>
      <w:r>
        <w:rPr>
          <w:rFonts w:eastAsia="Times New Roman"/>
          <w:sz w:val="22"/>
          <w:szCs w:val="22"/>
        </w:rPr>
        <w:t>Contrato de operación: es el título habilitant</w:t>
      </w:r>
      <w:r>
        <w:rPr>
          <w:rFonts w:eastAsia="Times New Roman"/>
          <w:sz w:val="22"/>
          <w:szCs w:val="22"/>
        </w:rPr>
        <w:t>e mediante el cual el Estado concede a una persona jurídica, que cumple con los requisitos legales y acorde al proyecto elaborado, la facultad de establecer y prestar los servicios de transporte terrestre público de personas en los ámbitos y vehículos defi</w:t>
      </w:r>
      <w:r>
        <w:rPr>
          <w:rFonts w:eastAsia="Times New Roman"/>
          <w:sz w:val="22"/>
          <w:szCs w:val="22"/>
        </w:rPr>
        <w:t>nidos en el artículo 63 de este Reglamento.</w:t>
      </w:r>
    </w:p>
    <w:p w:rsidR="00000000" w:rsidRDefault="00073F70">
      <w:pPr>
        <w:divId w:val="110440265"/>
        <w:rPr>
          <w:rFonts w:eastAsia="Times New Roman"/>
          <w:sz w:val="22"/>
          <w:szCs w:val="22"/>
        </w:rPr>
      </w:pPr>
      <w:r>
        <w:rPr>
          <w:rFonts w:eastAsia="Times New Roman"/>
          <w:b/>
          <w:bCs/>
          <w:sz w:val="22"/>
          <w:szCs w:val="22"/>
        </w:rPr>
        <w:t xml:space="preserve">Art. 67.- </w:t>
      </w:r>
      <w:r>
        <w:rPr>
          <w:rFonts w:eastAsia="Times New Roman"/>
          <w:sz w:val="22"/>
          <w:szCs w:val="22"/>
        </w:rPr>
        <w:t>Permiso de operación: es el título habilitante mediante el cual el Estado concede a una persona jurídica, que cumple con los requisitos legales, la facultad de establecer y prestar los servicios de tran</w:t>
      </w:r>
      <w:r>
        <w:rPr>
          <w:rFonts w:eastAsia="Times New Roman"/>
          <w:sz w:val="22"/>
          <w:szCs w:val="22"/>
        </w:rPr>
        <w:t>sporte terrestre comercial de personas y/o bienes en los ámbitos y vehículos definidos en el artículo 63 de este Reglamento.</w:t>
      </w:r>
    </w:p>
    <w:p w:rsidR="00000000" w:rsidRDefault="00073F70">
      <w:pPr>
        <w:divId w:val="749498454"/>
        <w:rPr>
          <w:rFonts w:eastAsia="Times New Roman"/>
          <w:sz w:val="22"/>
          <w:szCs w:val="22"/>
        </w:rPr>
      </w:pPr>
      <w:r>
        <w:rPr>
          <w:rFonts w:eastAsia="Times New Roman"/>
          <w:b/>
          <w:bCs/>
          <w:sz w:val="22"/>
          <w:szCs w:val="22"/>
        </w:rPr>
        <w:t xml:space="preserve">Art. 68.- </w:t>
      </w:r>
      <w:r>
        <w:rPr>
          <w:rFonts w:eastAsia="Times New Roman"/>
          <w:sz w:val="22"/>
          <w:szCs w:val="22"/>
        </w:rPr>
        <w:t>Autorización: Es la facultad que otorga el Estado a una persona natural o jurídica, que cumpla con los requisitos legales, para satisfacer la necesidad de movilización de personas o bienes dentro del ámbito de actividades comerciales exclusivas, mediante e</w:t>
      </w:r>
      <w:r>
        <w:rPr>
          <w:rFonts w:eastAsia="Times New Roman"/>
          <w:sz w:val="22"/>
          <w:szCs w:val="22"/>
        </w:rPr>
        <w:t>l uso de sus propios vehículos matriculados a nombre de la persona natural o jurídica que preste el servicio. La autoridad competente que deberá entregar este título habilitante es aquella responsable del ámbito en el que se vaya a realizar la operación.</w:t>
      </w:r>
    </w:p>
    <w:p w:rsidR="00000000" w:rsidRDefault="00073F70">
      <w:pPr>
        <w:divId w:val="808129093"/>
        <w:rPr>
          <w:rFonts w:eastAsia="Times New Roman"/>
          <w:sz w:val="22"/>
          <w:szCs w:val="22"/>
        </w:rPr>
      </w:pPr>
      <w:r>
        <w:rPr>
          <w:rFonts w:eastAsia="Times New Roman"/>
          <w:b/>
          <w:bCs/>
          <w:sz w:val="22"/>
          <w:szCs w:val="22"/>
        </w:rPr>
        <w:t>A</w:t>
      </w:r>
      <w:r>
        <w:rPr>
          <w:rFonts w:eastAsia="Times New Roman"/>
          <w:b/>
          <w:bCs/>
          <w:sz w:val="22"/>
          <w:szCs w:val="22"/>
        </w:rPr>
        <w:t xml:space="preserve">rt. 69.- </w:t>
      </w:r>
      <w:r>
        <w:rPr>
          <w:rFonts w:eastAsia="Times New Roman"/>
          <w:sz w:val="22"/>
          <w:szCs w:val="22"/>
        </w:rPr>
        <w:t>Para el Registro Nacional se considerará las siguientes clases:</w:t>
      </w:r>
      <w:r>
        <w:rPr>
          <w:rFonts w:eastAsia="Times New Roman"/>
          <w:sz w:val="22"/>
          <w:szCs w:val="22"/>
        </w:rPr>
        <w:br/>
      </w:r>
      <w:r>
        <w:rPr>
          <w:rFonts w:eastAsia="Times New Roman"/>
          <w:sz w:val="22"/>
          <w:szCs w:val="22"/>
        </w:rPr>
        <w:br/>
        <w:t xml:space="preserve">1. Servicio de Transporte Terrestre Público </w:t>
      </w:r>
      <w:r>
        <w:rPr>
          <w:rFonts w:eastAsia="Times New Roman"/>
          <w:sz w:val="22"/>
          <w:szCs w:val="22"/>
        </w:rPr>
        <w:br/>
      </w:r>
      <w:r>
        <w:rPr>
          <w:rFonts w:eastAsia="Times New Roman"/>
          <w:sz w:val="22"/>
          <w:szCs w:val="22"/>
        </w:rPr>
        <w:br/>
        <w:t>a) Personas</w:t>
      </w:r>
      <w:r>
        <w:rPr>
          <w:rFonts w:eastAsia="Times New Roman"/>
          <w:sz w:val="22"/>
          <w:szCs w:val="22"/>
        </w:rPr>
        <w:br/>
      </w:r>
      <w:r>
        <w:rPr>
          <w:rFonts w:eastAsia="Times New Roman"/>
          <w:sz w:val="22"/>
          <w:szCs w:val="22"/>
        </w:rPr>
        <w:br/>
        <w:t>2. Servicio de Transporte Terrestre Comercial</w:t>
      </w:r>
      <w:r>
        <w:rPr>
          <w:rFonts w:eastAsia="Times New Roman"/>
          <w:sz w:val="22"/>
          <w:szCs w:val="22"/>
        </w:rPr>
        <w:br/>
      </w:r>
      <w:r>
        <w:rPr>
          <w:rFonts w:eastAsia="Times New Roman"/>
          <w:sz w:val="22"/>
          <w:szCs w:val="22"/>
        </w:rPr>
        <w:br/>
        <w:t>a) Personas</w:t>
      </w:r>
      <w:r>
        <w:rPr>
          <w:rFonts w:eastAsia="Times New Roman"/>
          <w:sz w:val="22"/>
          <w:szCs w:val="22"/>
        </w:rPr>
        <w:br/>
      </w:r>
      <w:r>
        <w:rPr>
          <w:rFonts w:eastAsia="Times New Roman"/>
          <w:sz w:val="22"/>
          <w:szCs w:val="22"/>
        </w:rPr>
        <w:br/>
        <w:t>b) Bienes</w:t>
      </w:r>
      <w:r>
        <w:rPr>
          <w:rFonts w:eastAsia="Times New Roman"/>
          <w:sz w:val="22"/>
          <w:szCs w:val="22"/>
        </w:rPr>
        <w:br/>
      </w:r>
      <w:r>
        <w:rPr>
          <w:rFonts w:eastAsia="Times New Roman"/>
          <w:sz w:val="22"/>
          <w:szCs w:val="22"/>
        </w:rPr>
        <w:br/>
        <w:t>3. Servicio de Transporte Terrestre por Cuenta Propi</w:t>
      </w:r>
      <w:r>
        <w:rPr>
          <w:rFonts w:eastAsia="Times New Roman"/>
          <w:sz w:val="22"/>
          <w:szCs w:val="22"/>
        </w:rPr>
        <w:t>a</w:t>
      </w:r>
      <w:r>
        <w:rPr>
          <w:rFonts w:eastAsia="Times New Roman"/>
          <w:sz w:val="22"/>
          <w:szCs w:val="22"/>
        </w:rPr>
        <w:br/>
      </w:r>
      <w:r>
        <w:rPr>
          <w:rFonts w:eastAsia="Times New Roman"/>
          <w:sz w:val="22"/>
          <w:szCs w:val="22"/>
        </w:rPr>
        <w:br/>
        <w:t>a) Personas</w:t>
      </w:r>
      <w:r>
        <w:rPr>
          <w:rFonts w:eastAsia="Times New Roman"/>
          <w:sz w:val="22"/>
          <w:szCs w:val="22"/>
        </w:rPr>
        <w:br/>
      </w:r>
      <w:r>
        <w:rPr>
          <w:rFonts w:eastAsia="Times New Roman"/>
          <w:sz w:val="22"/>
          <w:szCs w:val="22"/>
        </w:rPr>
        <w:br/>
        <w:t>b) Bienes</w:t>
      </w:r>
      <w:r>
        <w:rPr>
          <w:rFonts w:eastAsia="Times New Roman"/>
          <w:sz w:val="22"/>
          <w:szCs w:val="22"/>
        </w:rPr>
        <w:br/>
      </w:r>
      <w:r>
        <w:rPr>
          <w:rFonts w:eastAsia="Times New Roman"/>
          <w:sz w:val="22"/>
          <w:szCs w:val="22"/>
        </w:rPr>
        <w:br/>
        <w:t>El servicio de transporte terrestre público se subdivide además en:</w:t>
      </w:r>
      <w:r>
        <w:rPr>
          <w:rFonts w:eastAsia="Times New Roman"/>
          <w:sz w:val="22"/>
          <w:szCs w:val="22"/>
        </w:rPr>
        <w:br/>
      </w:r>
      <w:r>
        <w:rPr>
          <w:rFonts w:eastAsia="Times New Roman"/>
          <w:sz w:val="22"/>
          <w:szCs w:val="22"/>
        </w:rPr>
        <w:br/>
        <w:t xml:space="preserve">1. Servicios </w:t>
      </w:r>
      <w:proofErr w:type="spellStart"/>
      <w:r>
        <w:rPr>
          <w:rFonts w:eastAsia="Times New Roman"/>
          <w:sz w:val="22"/>
          <w:szCs w:val="22"/>
        </w:rPr>
        <w:t>Intracantonales</w:t>
      </w:r>
      <w:proofErr w:type="spellEnd"/>
      <w:r>
        <w:rPr>
          <w:rFonts w:eastAsia="Times New Roman"/>
          <w:sz w:val="22"/>
          <w:szCs w:val="22"/>
        </w:rPr>
        <w:t>;</w:t>
      </w:r>
      <w:r>
        <w:rPr>
          <w:rFonts w:eastAsia="Times New Roman"/>
          <w:sz w:val="22"/>
          <w:szCs w:val="22"/>
        </w:rPr>
        <w:br/>
      </w:r>
      <w:r>
        <w:rPr>
          <w:rFonts w:eastAsia="Times New Roman"/>
          <w:sz w:val="22"/>
          <w:szCs w:val="22"/>
        </w:rPr>
        <w:br/>
        <w:t xml:space="preserve">2. Servicios </w:t>
      </w:r>
      <w:proofErr w:type="spellStart"/>
      <w:r>
        <w:rPr>
          <w:rFonts w:eastAsia="Times New Roman"/>
          <w:sz w:val="22"/>
          <w:szCs w:val="22"/>
        </w:rPr>
        <w:t>Intraprovinciales</w:t>
      </w:r>
      <w:proofErr w:type="spellEnd"/>
      <w:r>
        <w:rPr>
          <w:rFonts w:eastAsia="Times New Roman"/>
          <w:sz w:val="22"/>
          <w:szCs w:val="22"/>
        </w:rPr>
        <w:t>;</w:t>
      </w:r>
      <w:r>
        <w:rPr>
          <w:rFonts w:eastAsia="Times New Roman"/>
          <w:sz w:val="22"/>
          <w:szCs w:val="22"/>
        </w:rPr>
        <w:br/>
      </w:r>
      <w:r>
        <w:rPr>
          <w:rFonts w:eastAsia="Times New Roman"/>
          <w:sz w:val="22"/>
          <w:szCs w:val="22"/>
        </w:rPr>
        <w:br/>
        <w:t xml:space="preserve">3. Servicios </w:t>
      </w:r>
      <w:proofErr w:type="spellStart"/>
      <w:r>
        <w:rPr>
          <w:rFonts w:eastAsia="Times New Roman"/>
          <w:sz w:val="22"/>
          <w:szCs w:val="22"/>
        </w:rPr>
        <w:t>Intraregionales</w:t>
      </w:r>
      <w:proofErr w:type="spellEnd"/>
      <w:r>
        <w:rPr>
          <w:rFonts w:eastAsia="Times New Roman"/>
          <w:sz w:val="22"/>
          <w:szCs w:val="22"/>
        </w:rPr>
        <w:t>;</w:t>
      </w:r>
      <w:r>
        <w:rPr>
          <w:rFonts w:eastAsia="Times New Roman"/>
          <w:sz w:val="22"/>
          <w:szCs w:val="22"/>
        </w:rPr>
        <w:br/>
      </w:r>
      <w:r>
        <w:rPr>
          <w:rFonts w:eastAsia="Times New Roman"/>
          <w:sz w:val="22"/>
          <w:szCs w:val="22"/>
        </w:rPr>
        <w:br/>
        <w:t>4. Servicios Interprovinciales; y,</w:t>
      </w:r>
      <w:r>
        <w:rPr>
          <w:rFonts w:eastAsia="Times New Roman"/>
          <w:sz w:val="22"/>
          <w:szCs w:val="22"/>
        </w:rPr>
        <w:br/>
      </w:r>
      <w:r>
        <w:rPr>
          <w:rFonts w:eastAsia="Times New Roman"/>
          <w:sz w:val="22"/>
          <w:szCs w:val="22"/>
        </w:rPr>
        <w:br/>
        <w:t>5. Servicios Internacionales.</w:t>
      </w:r>
      <w:r>
        <w:rPr>
          <w:rFonts w:eastAsia="Times New Roman"/>
          <w:sz w:val="22"/>
          <w:szCs w:val="22"/>
        </w:rPr>
        <w:br/>
      </w:r>
      <w:r>
        <w:rPr>
          <w:rFonts w:eastAsia="Times New Roman"/>
          <w:sz w:val="22"/>
          <w:szCs w:val="22"/>
        </w:rPr>
        <w:br/>
      </w:r>
      <w:r>
        <w:rPr>
          <w:rFonts w:eastAsia="Times New Roman"/>
          <w:sz w:val="22"/>
          <w:szCs w:val="22"/>
        </w:rPr>
        <w:lastRenderedPageBreak/>
        <w:t xml:space="preserve">Serán responsables de estos registros la ANT, los </w:t>
      </w:r>
      <w:proofErr w:type="spellStart"/>
      <w:r>
        <w:rPr>
          <w:rFonts w:eastAsia="Times New Roman"/>
          <w:sz w:val="22"/>
          <w:szCs w:val="22"/>
        </w:rPr>
        <w:t>GADs</w:t>
      </w:r>
      <w:proofErr w:type="spellEnd"/>
      <w:r>
        <w:rPr>
          <w:rFonts w:eastAsia="Times New Roman"/>
          <w:sz w:val="22"/>
          <w:szCs w:val="22"/>
        </w:rPr>
        <w:t>, o las Unidades Administrativas Regionales o Provinciales, según el ámbito de su competencia.</w:t>
      </w:r>
      <w:r>
        <w:rPr>
          <w:rFonts w:eastAsia="Times New Roman"/>
          <w:sz w:val="22"/>
          <w:szCs w:val="22"/>
        </w:rPr>
        <w:br/>
      </w:r>
      <w:r>
        <w:rPr>
          <w:rFonts w:eastAsia="Times New Roman"/>
          <w:sz w:val="22"/>
          <w:szCs w:val="22"/>
        </w:rPr>
        <w:br/>
        <w:t xml:space="preserve">Los </w:t>
      </w:r>
      <w:proofErr w:type="spellStart"/>
      <w:r>
        <w:rPr>
          <w:rFonts w:eastAsia="Times New Roman"/>
          <w:sz w:val="22"/>
          <w:szCs w:val="22"/>
        </w:rPr>
        <w:t>GADs</w:t>
      </w:r>
      <w:proofErr w:type="spellEnd"/>
      <w:r>
        <w:rPr>
          <w:rFonts w:eastAsia="Times New Roman"/>
          <w:sz w:val="22"/>
          <w:szCs w:val="22"/>
        </w:rPr>
        <w:t xml:space="preserve"> y las Unidades Administrativas estarán obligadas a remitir la información de sus registros a la</w:t>
      </w:r>
      <w:r>
        <w:rPr>
          <w:rFonts w:eastAsia="Times New Roman"/>
          <w:sz w:val="22"/>
          <w:szCs w:val="22"/>
        </w:rPr>
        <w:t xml:space="preserve"> Agencia Nacional de Tránsito, quien será el ente encargado de administrar el Registro Nacional, sin perjuicio de los registros que cada una de las mencionadas entidades deba llevar.</w:t>
      </w:r>
    </w:p>
    <w:p w:rsidR="00000000" w:rsidRDefault="00073F70">
      <w:pPr>
        <w:divId w:val="2106996940"/>
        <w:rPr>
          <w:rFonts w:eastAsia="Times New Roman"/>
          <w:sz w:val="22"/>
          <w:szCs w:val="22"/>
        </w:rPr>
      </w:pPr>
      <w:r>
        <w:rPr>
          <w:rFonts w:eastAsia="Times New Roman"/>
          <w:b/>
          <w:bCs/>
          <w:sz w:val="22"/>
          <w:szCs w:val="22"/>
        </w:rPr>
        <w:t xml:space="preserve">Art. 70.- </w:t>
      </w:r>
      <w:r>
        <w:rPr>
          <w:rFonts w:eastAsia="Times New Roman"/>
          <w:sz w:val="22"/>
          <w:szCs w:val="22"/>
        </w:rPr>
        <w:t xml:space="preserve">El certificado de inscripción en el registro nacional que otorgue la Agencia Nacional de Tránsito, sus Unidades Administrativas, así como los certificados que expidan los </w:t>
      </w:r>
      <w:proofErr w:type="spellStart"/>
      <w:r>
        <w:rPr>
          <w:rFonts w:eastAsia="Times New Roman"/>
          <w:sz w:val="22"/>
          <w:szCs w:val="22"/>
        </w:rPr>
        <w:t>GADs</w:t>
      </w:r>
      <w:proofErr w:type="spellEnd"/>
      <w:r>
        <w:rPr>
          <w:rFonts w:eastAsia="Times New Roman"/>
          <w:sz w:val="22"/>
          <w:szCs w:val="22"/>
        </w:rPr>
        <w:t xml:space="preserve"> por cada vehículo registrado, contendrá al menos la siguiente información:</w:t>
      </w:r>
      <w:r>
        <w:rPr>
          <w:rFonts w:eastAsia="Times New Roman"/>
          <w:sz w:val="22"/>
          <w:szCs w:val="22"/>
        </w:rPr>
        <w:br/>
      </w:r>
      <w:r>
        <w:rPr>
          <w:rFonts w:eastAsia="Times New Roman"/>
          <w:sz w:val="22"/>
          <w:szCs w:val="22"/>
        </w:rPr>
        <w:br/>
        <w:t>1. N</w:t>
      </w:r>
      <w:r>
        <w:rPr>
          <w:rFonts w:eastAsia="Times New Roman"/>
          <w:sz w:val="22"/>
          <w:szCs w:val="22"/>
        </w:rPr>
        <w:t>ombre de la operadora, persona natural o persona jurídica responsable del servicio;</w:t>
      </w:r>
      <w:r>
        <w:rPr>
          <w:rFonts w:eastAsia="Times New Roman"/>
          <w:sz w:val="22"/>
          <w:szCs w:val="22"/>
        </w:rPr>
        <w:br/>
      </w:r>
      <w:r>
        <w:rPr>
          <w:rFonts w:eastAsia="Times New Roman"/>
          <w:sz w:val="22"/>
          <w:szCs w:val="22"/>
        </w:rPr>
        <w:br/>
        <w:t>2. Clase y tipo de servicio que atiende;</w:t>
      </w:r>
      <w:r>
        <w:rPr>
          <w:rFonts w:eastAsia="Times New Roman"/>
          <w:sz w:val="22"/>
          <w:szCs w:val="22"/>
        </w:rPr>
        <w:br/>
      </w:r>
      <w:r>
        <w:rPr>
          <w:rFonts w:eastAsia="Times New Roman"/>
          <w:sz w:val="22"/>
          <w:szCs w:val="22"/>
        </w:rPr>
        <w:br/>
        <w:t>3. Origen y destinos del servicio; y,</w:t>
      </w:r>
      <w:r>
        <w:rPr>
          <w:rFonts w:eastAsia="Times New Roman"/>
          <w:sz w:val="22"/>
          <w:szCs w:val="22"/>
        </w:rPr>
        <w:br/>
      </w:r>
      <w:r>
        <w:rPr>
          <w:rFonts w:eastAsia="Times New Roman"/>
          <w:sz w:val="22"/>
          <w:szCs w:val="22"/>
        </w:rPr>
        <w:br/>
        <w:t>4. Datos del vehículo, que incluyan: número de placa, número de chasis, número de motor, c</w:t>
      </w:r>
      <w:r>
        <w:rPr>
          <w:rFonts w:eastAsia="Times New Roman"/>
          <w:sz w:val="22"/>
          <w:szCs w:val="22"/>
        </w:rPr>
        <w:t xml:space="preserve">apacidad de carga </w:t>
      </w:r>
      <w:proofErr w:type="spellStart"/>
      <w:r>
        <w:rPr>
          <w:rFonts w:eastAsia="Times New Roman"/>
          <w:sz w:val="22"/>
          <w:szCs w:val="22"/>
        </w:rPr>
        <w:t>ó</w:t>
      </w:r>
      <w:proofErr w:type="spellEnd"/>
      <w:r>
        <w:rPr>
          <w:rFonts w:eastAsia="Times New Roman"/>
          <w:sz w:val="22"/>
          <w:szCs w:val="22"/>
        </w:rPr>
        <w:t xml:space="preserve"> número de pasajeros, entre otros.</w:t>
      </w:r>
    </w:p>
    <w:p w:rsidR="00000000" w:rsidRDefault="00073F70">
      <w:pPr>
        <w:divId w:val="2004117163"/>
        <w:rPr>
          <w:rFonts w:eastAsia="Times New Roman"/>
          <w:sz w:val="22"/>
          <w:szCs w:val="22"/>
        </w:rPr>
      </w:pPr>
      <w:r>
        <w:rPr>
          <w:rFonts w:eastAsia="Times New Roman"/>
          <w:b/>
          <w:bCs/>
          <w:sz w:val="22"/>
          <w:szCs w:val="22"/>
        </w:rPr>
        <w:t xml:space="preserve">Art. 71.- </w:t>
      </w:r>
      <w:r>
        <w:rPr>
          <w:rFonts w:eastAsia="Times New Roman"/>
          <w:sz w:val="22"/>
          <w:szCs w:val="22"/>
        </w:rPr>
        <w:t xml:space="preserve">Los certificados de inscripción serán de acceso público a través del registro nacional o de los correspondientes registros de las Unidades Administrativas y de los </w:t>
      </w:r>
      <w:proofErr w:type="spellStart"/>
      <w:r>
        <w:rPr>
          <w:rFonts w:eastAsia="Times New Roman"/>
          <w:sz w:val="22"/>
          <w:szCs w:val="22"/>
        </w:rPr>
        <w:t>GADs</w:t>
      </w:r>
      <w:proofErr w:type="spellEnd"/>
      <w:r>
        <w:rPr>
          <w:rFonts w:eastAsia="Times New Roman"/>
          <w:sz w:val="22"/>
          <w:szCs w:val="22"/>
        </w:rPr>
        <w:t>, los mismos que deberán</w:t>
      </w:r>
      <w:r>
        <w:rPr>
          <w:rFonts w:eastAsia="Times New Roman"/>
          <w:sz w:val="22"/>
          <w:szCs w:val="22"/>
        </w:rPr>
        <w:t xml:space="preserve"> estar interconectados.</w:t>
      </w:r>
    </w:p>
    <w:p w:rsidR="00000000" w:rsidRDefault="00073F70">
      <w:pPr>
        <w:jc w:val="center"/>
        <w:rPr>
          <w:rFonts w:eastAsia="Times New Roman"/>
        </w:rPr>
      </w:pPr>
      <w:r>
        <w:rPr>
          <w:rFonts w:eastAsia="Times New Roman"/>
          <w:b/>
          <w:bCs/>
        </w:rPr>
        <w:br/>
        <w:t>Sección II</w:t>
      </w:r>
      <w:r>
        <w:rPr>
          <w:rFonts w:eastAsia="Times New Roman"/>
          <w:b/>
          <w:bCs/>
        </w:rPr>
        <w:br/>
        <w:t>DE LOS REQUISITOS PARA LA OBTENCIÓN DE TÍTULOS HABILITANTES</w:t>
      </w:r>
    </w:p>
    <w:p w:rsidR="00000000" w:rsidRDefault="00073F70">
      <w:pPr>
        <w:divId w:val="1413816363"/>
        <w:rPr>
          <w:rFonts w:eastAsia="Times New Roman"/>
          <w:sz w:val="22"/>
          <w:szCs w:val="22"/>
        </w:rPr>
      </w:pPr>
      <w:r>
        <w:rPr>
          <w:rFonts w:eastAsia="Times New Roman"/>
          <w:b/>
          <w:bCs/>
          <w:sz w:val="22"/>
          <w:szCs w:val="22"/>
        </w:rPr>
        <w:t xml:space="preserve">Art. 72.- </w:t>
      </w:r>
      <w:r>
        <w:rPr>
          <w:rFonts w:eastAsia="Times New Roman"/>
          <w:sz w:val="22"/>
          <w:szCs w:val="22"/>
        </w:rPr>
        <w:t>Todo interesado en obtener un título habilitante deberá presentar la correspondiente solicitud, de conformidad con lo establecido en los artículos 66,</w:t>
      </w:r>
      <w:r>
        <w:rPr>
          <w:rFonts w:eastAsia="Times New Roman"/>
          <w:sz w:val="22"/>
          <w:szCs w:val="22"/>
        </w:rPr>
        <w:t xml:space="preserve"> 67, 67.1, 68 y 69 de la Ley Orgánica de Transporte Terrestre.</w:t>
      </w:r>
    </w:p>
    <w:p w:rsidR="00000000" w:rsidRDefault="00073F70">
      <w:pPr>
        <w:divId w:val="857736447"/>
        <w:rPr>
          <w:rFonts w:eastAsia="Times New Roman"/>
          <w:sz w:val="22"/>
          <w:szCs w:val="22"/>
        </w:rPr>
      </w:pPr>
      <w:r>
        <w:rPr>
          <w:rFonts w:eastAsia="Times New Roman"/>
          <w:b/>
          <w:bCs/>
          <w:sz w:val="22"/>
          <w:szCs w:val="22"/>
        </w:rPr>
        <w:t xml:space="preserve">Art. 73.- </w:t>
      </w:r>
      <w:r>
        <w:rPr>
          <w:rFonts w:eastAsia="Times New Roman"/>
          <w:sz w:val="22"/>
          <w:szCs w:val="22"/>
        </w:rPr>
        <w:t>La presentación de la solicitud para la obtención del título habilitante para la prestación del servicio de transporte terrestre público y comercial en las zonas solicitadas, estará c</w:t>
      </w:r>
      <w:r>
        <w:rPr>
          <w:rFonts w:eastAsia="Times New Roman"/>
          <w:sz w:val="22"/>
          <w:szCs w:val="22"/>
        </w:rPr>
        <w:t xml:space="preserve">ondicionada al estudio de la necesidad de servicio, que lo realizarán la ANT, las Unidades Administrativas Regionales o Provinciales, o los </w:t>
      </w:r>
      <w:proofErr w:type="spellStart"/>
      <w:r>
        <w:rPr>
          <w:rFonts w:eastAsia="Times New Roman"/>
          <w:sz w:val="22"/>
          <w:szCs w:val="22"/>
        </w:rPr>
        <w:t>GADs</w:t>
      </w:r>
      <w:proofErr w:type="spellEnd"/>
      <w:r>
        <w:rPr>
          <w:rFonts w:eastAsia="Times New Roman"/>
          <w:sz w:val="22"/>
          <w:szCs w:val="22"/>
        </w:rPr>
        <w:t xml:space="preserve"> que hayan asumido las competencias, según corresponda.</w:t>
      </w:r>
    </w:p>
    <w:p w:rsidR="00000000" w:rsidRDefault="00073F70">
      <w:pPr>
        <w:divId w:val="1149440307"/>
        <w:rPr>
          <w:rFonts w:eastAsia="Times New Roman"/>
          <w:sz w:val="22"/>
          <w:szCs w:val="22"/>
        </w:rPr>
      </w:pPr>
      <w:r>
        <w:rPr>
          <w:rFonts w:eastAsia="Times New Roman"/>
          <w:b/>
          <w:bCs/>
          <w:sz w:val="22"/>
          <w:szCs w:val="22"/>
        </w:rPr>
        <w:t xml:space="preserve">Art. 74.- </w:t>
      </w:r>
      <w:r>
        <w:rPr>
          <w:rFonts w:eastAsia="Times New Roman"/>
          <w:sz w:val="22"/>
          <w:szCs w:val="22"/>
        </w:rPr>
        <w:t>La solicitud deberá especificar la información</w:t>
      </w:r>
      <w:r>
        <w:rPr>
          <w:rFonts w:eastAsia="Times New Roman"/>
          <w:sz w:val="22"/>
          <w:szCs w:val="22"/>
        </w:rPr>
        <w:t xml:space="preserve"> requerida por los organismos competentes en materia de transporte terrestre, tránsito y seguridad vial, adjuntando los siguientes antecedentes:</w:t>
      </w:r>
      <w:r>
        <w:rPr>
          <w:rFonts w:eastAsia="Times New Roman"/>
          <w:sz w:val="22"/>
          <w:szCs w:val="22"/>
        </w:rPr>
        <w:br/>
      </w:r>
      <w:r>
        <w:rPr>
          <w:rFonts w:eastAsia="Times New Roman"/>
          <w:sz w:val="22"/>
          <w:szCs w:val="22"/>
        </w:rPr>
        <w:br/>
        <w:t>1. Antecedentes del interesado:</w:t>
      </w:r>
      <w:r>
        <w:rPr>
          <w:rFonts w:eastAsia="Times New Roman"/>
          <w:sz w:val="22"/>
          <w:szCs w:val="22"/>
        </w:rPr>
        <w:br/>
      </w:r>
      <w:r>
        <w:rPr>
          <w:rFonts w:eastAsia="Times New Roman"/>
          <w:sz w:val="22"/>
          <w:szCs w:val="22"/>
        </w:rPr>
        <w:br/>
        <w:t>a) Las personas jurídicas, los instrumentos públicos que acrediten su constit</w:t>
      </w:r>
      <w:r>
        <w:rPr>
          <w:rFonts w:eastAsia="Times New Roman"/>
          <w:sz w:val="22"/>
          <w:szCs w:val="22"/>
        </w:rPr>
        <w:t>ución. El objeto social de las cooperativas o compañías que soliciten la prestación del servicio de transporte terrestre público o comercial será exclusivamente la prestación de dicho servicio;</w:t>
      </w:r>
      <w:r>
        <w:rPr>
          <w:rFonts w:eastAsia="Times New Roman"/>
          <w:sz w:val="22"/>
          <w:szCs w:val="22"/>
        </w:rPr>
        <w:br/>
      </w:r>
      <w:r>
        <w:rPr>
          <w:rFonts w:eastAsia="Times New Roman"/>
          <w:sz w:val="22"/>
          <w:szCs w:val="22"/>
        </w:rPr>
        <w:br/>
        <w:t>b) Nombre y domicilio del representante legal en el caso de p</w:t>
      </w:r>
      <w:r>
        <w:rPr>
          <w:rFonts w:eastAsia="Times New Roman"/>
          <w:sz w:val="22"/>
          <w:szCs w:val="22"/>
        </w:rPr>
        <w:t>ersonas jurídicas y nombramiento que lo acredite como tal;</w:t>
      </w:r>
      <w:r>
        <w:rPr>
          <w:rFonts w:eastAsia="Times New Roman"/>
          <w:sz w:val="22"/>
          <w:szCs w:val="22"/>
        </w:rPr>
        <w:br/>
      </w:r>
      <w:r>
        <w:rPr>
          <w:rFonts w:eastAsia="Times New Roman"/>
          <w:sz w:val="22"/>
          <w:szCs w:val="22"/>
        </w:rPr>
        <w:br/>
        <w:t>c) Tipo de vehículo(s) y tecnología que utilizará. En el caso del transporte por cuenta propia, los vehículos deberán ser de propiedad del solicitante; y,</w:t>
      </w:r>
      <w:r>
        <w:rPr>
          <w:rFonts w:eastAsia="Times New Roman"/>
          <w:sz w:val="22"/>
          <w:szCs w:val="22"/>
        </w:rPr>
        <w:br/>
      </w:r>
      <w:r>
        <w:rPr>
          <w:rFonts w:eastAsia="Times New Roman"/>
          <w:sz w:val="22"/>
          <w:szCs w:val="22"/>
        </w:rPr>
        <w:br/>
        <w:t>d) Constancia de la existencia de un tít</w:t>
      </w:r>
      <w:r>
        <w:rPr>
          <w:rFonts w:eastAsia="Times New Roman"/>
          <w:sz w:val="22"/>
          <w:szCs w:val="22"/>
        </w:rPr>
        <w:t>ulo que acredite la propiedad/es del vehículo(s). Ningún vehículo podrá estar registrado en más de una cooperativa o compañía.</w:t>
      </w:r>
      <w:r>
        <w:rPr>
          <w:rFonts w:eastAsia="Times New Roman"/>
          <w:sz w:val="22"/>
          <w:szCs w:val="22"/>
        </w:rPr>
        <w:br/>
      </w:r>
      <w:r>
        <w:rPr>
          <w:rFonts w:eastAsia="Times New Roman"/>
          <w:sz w:val="22"/>
          <w:szCs w:val="22"/>
        </w:rPr>
        <w:br/>
        <w:t>2. Antecedentes relativos al servicio de transporte terrestre público:</w:t>
      </w:r>
      <w:r>
        <w:rPr>
          <w:rFonts w:eastAsia="Times New Roman"/>
          <w:sz w:val="22"/>
          <w:szCs w:val="22"/>
        </w:rPr>
        <w:br/>
      </w:r>
      <w:r>
        <w:rPr>
          <w:rFonts w:eastAsia="Times New Roman"/>
          <w:sz w:val="22"/>
          <w:szCs w:val="22"/>
        </w:rPr>
        <w:br/>
        <w:t>a) Análisis general de la oferta y la demanda de los ser</w:t>
      </w:r>
      <w:r>
        <w:rPr>
          <w:rFonts w:eastAsia="Times New Roman"/>
          <w:sz w:val="22"/>
          <w:szCs w:val="22"/>
        </w:rPr>
        <w:t>vicios objeto de la solicitud;</w:t>
      </w:r>
      <w:r>
        <w:rPr>
          <w:rFonts w:eastAsia="Times New Roman"/>
          <w:sz w:val="22"/>
          <w:szCs w:val="22"/>
        </w:rPr>
        <w:br/>
      </w:r>
      <w:r>
        <w:rPr>
          <w:rFonts w:eastAsia="Times New Roman"/>
          <w:sz w:val="22"/>
          <w:szCs w:val="22"/>
        </w:rPr>
        <w:lastRenderedPageBreak/>
        <w:br/>
        <w:t>b) Zona de cobertura del servicio: origen - destino;</w:t>
      </w:r>
      <w:r>
        <w:rPr>
          <w:rFonts w:eastAsia="Times New Roman"/>
          <w:sz w:val="22"/>
          <w:szCs w:val="22"/>
        </w:rPr>
        <w:br/>
      </w:r>
      <w:r>
        <w:rPr>
          <w:rFonts w:eastAsia="Times New Roman"/>
          <w:sz w:val="22"/>
          <w:szCs w:val="22"/>
        </w:rPr>
        <w:br/>
        <w:t>c) Rutas y frecuencias por período de día y días de la semana;</w:t>
      </w:r>
      <w:r>
        <w:rPr>
          <w:rFonts w:eastAsia="Times New Roman"/>
          <w:sz w:val="22"/>
          <w:szCs w:val="22"/>
        </w:rPr>
        <w:br/>
      </w:r>
      <w:r>
        <w:rPr>
          <w:rFonts w:eastAsia="Times New Roman"/>
          <w:sz w:val="22"/>
          <w:szCs w:val="22"/>
        </w:rPr>
        <w:br/>
        <w:t>d) Nombre y número de la línea y sus variantes;</w:t>
      </w:r>
      <w:r>
        <w:rPr>
          <w:rFonts w:eastAsia="Times New Roman"/>
          <w:sz w:val="22"/>
          <w:szCs w:val="22"/>
        </w:rPr>
        <w:br/>
      </w:r>
      <w:r>
        <w:rPr>
          <w:rFonts w:eastAsia="Times New Roman"/>
          <w:sz w:val="22"/>
          <w:szCs w:val="22"/>
        </w:rPr>
        <w:br/>
        <w:t>e) Ubicación de las oficinas de venta del servicio;</w:t>
      </w:r>
      <w:r>
        <w:rPr>
          <w:rFonts w:eastAsia="Times New Roman"/>
          <w:sz w:val="22"/>
          <w:szCs w:val="22"/>
        </w:rPr>
        <w:br/>
      </w:r>
      <w:r>
        <w:rPr>
          <w:rFonts w:eastAsia="Times New Roman"/>
          <w:sz w:val="22"/>
          <w:szCs w:val="22"/>
        </w:rPr>
        <w:br/>
        <w:t>f) U</w:t>
      </w:r>
      <w:r>
        <w:rPr>
          <w:rFonts w:eastAsia="Times New Roman"/>
          <w:sz w:val="22"/>
          <w:szCs w:val="22"/>
        </w:rPr>
        <w:t>bicación de los paraderos y/o terminales que podrá usar.</w:t>
      </w:r>
      <w:r>
        <w:rPr>
          <w:rFonts w:eastAsia="Times New Roman"/>
          <w:sz w:val="22"/>
          <w:szCs w:val="22"/>
        </w:rPr>
        <w:br/>
      </w:r>
      <w:r>
        <w:rPr>
          <w:rFonts w:eastAsia="Times New Roman"/>
          <w:sz w:val="22"/>
          <w:szCs w:val="22"/>
        </w:rPr>
        <w:br/>
        <w:t>g) Análisis de interferencias.</w:t>
      </w:r>
      <w:r>
        <w:rPr>
          <w:rFonts w:eastAsia="Times New Roman"/>
          <w:sz w:val="22"/>
          <w:szCs w:val="22"/>
        </w:rPr>
        <w:br/>
      </w:r>
      <w:r>
        <w:rPr>
          <w:rFonts w:eastAsia="Times New Roman"/>
          <w:sz w:val="22"/>
          <w:szCs w:val="22"/>
        </w:rPr>
        <w:br/>
        <w:t>3. Antecedentes relativos al servicio de transporte terrestre comercial:</w:t>
      </w:r>
      <w:r>
        <w:rPr>
          <w:rFonts w:eastAsia="Times New Roman"/>
          <w:sz w:val="22"/>
          <w:szCs w:val="22"/>
        </w:rPr>
        <w:br/>
      </w:r>
      <w:r>
        <w:rPr>
          <w:rFonts w:eastAsia="Times New Roman"/>
          <w:sz w:val="22"/>
          <w:szCs w:val="22"/>
        </w:rPr>
        <w:br/>
        <w:t>a) Anteproyecto técnico económico que describa el servicio propuesto;</w:t>
      </w:r>
      <w:r>
        <w:rPr>
          <w:rFonts w:eastAsia="Times New Roman"/>
          <w:sz w:val="22"/>
          <w:szCs w:val="22"/>
        </w:rPr>
        <w:br/>
      </w:r>
      <w:r>
        <w:rPr>
          <w:rFonts w:eastAsia="Times New Roman"/>
          <w:sz w:val="22"/>
          <w:szCs w:val="22"/>
        </w:rPr>
        <w:br/>
        <w:t>b) Análisis general d</w:t>
      </w:r>
      <w:r>
        <w:rPr>
          <w:rFonts w:eastAsia="Times New Roman"/>
          <w:sz w:val="22"/>
          <w:szCs w:val="22"/>
        </w:rPr>
        <w:t>e la demanda de los servicios objeto de la solicitud;</w:t>
      </w:r>
      <w:r>
        <w:rPr>
          <w:rFonts w:eastAsia="Times New Roman"/>
          <w:sz w:val="22"/>
          <w:szCs w:val="22"/>
        </w:rPr>
        <w:br/>
      </w:r>
      <w:r>
        <w:rPr>
          <w:rFonts w:eastAsia="Times New Roman"/>
          <w:sz w:val="22"/>
          <w:szCs w:val="22"/>
        </w:rPr>
        <w:br/>
        <w:t>c) Cobertura del servicio: origen - destino;</w:t>
      </w:r>
      <w:r>
        <w:rPr>
          <w:rFonts w:eastAsia="Times New Roman"/>
          <w:sz w:val="22"/>
          <w:szCs w:val="22"/>
        </w:rPr>
        <w:br/>
      </w:r>
      <w:r>
        <w:rPr>
          <w:rFonts w:eastAsia="Times New Roman"/>
          <w:sz w:val="22"/>
          <w:szCs w:val="22"/>
        </w:rPr>
        <w:br/>
        <w:t>d) Ubicación de las oficinas de venta del servicio; y,</w:t>
      </w:r>
      <w:r>
        <w:rPr>
          <w:rFonts w:eastAsia="Times New Roman"/>
          <w:sz w:val="22"/>
          <w:szCs w:val="22"/>
        </w:rPr>
        <w:br/>
      </w:r>
      <w:r>
        <w:rPr>
          <w:rFonts w:eastAsia="Times New Roman"/>
          <w:sz w:val="22"/>
          <w:szCs w:val="22"/>
        </w:rPr>
        <w:br/>
        <w:t>e) Características especiales que identifiquen a las variantes, cuando corresponda, para el caso de</w:t>
      </w:r>
      <w:r>
        <w:rPr>
          <w:rFonts w:eastAsia="Times New Roman"/>
          <w:sz w:val="22"/>
          <w:szCs w:val="22"/>
        </w:rPr>
        <w:t xml:space="preserve"> los servicios de transporte terrestre comercial;</w:t>
      </w:r>
      <w:r>
        <w:rPr>
          <w:rFonts w:eastAsia="Times New Roman"/>
          <w:sz w:val="22"/>
          <w:szCs w:val="22"/>
        </w:rPr>
        <w:br/>
      </w:r>
      <w:r>
        <w:rPr>
          <w:rFonts w:eastAsia="Times New Roman"/>
          <w:sz w:val="22"/>
          <w:szCs w:val="22"/>
        </w:rPr>
        <w:br/>
        <w:t>f) Análisis de interferencias.</w:t>
      </w:r>
      <w:r>
        <w:rPr>
          <w:rFonts w:eastAsia="Times New Roman"/>
          <w:sz w:val="22"/>
          <w:szCs w:val="22"/>
        </w:rPr>
        <w:br/>
      </w:r>
      <w:r>
        <w:rPr>
          <w:rFonts w:eastAsia="Times New Roman"/>
          <w:sz w:val="22"/>
          <w:szCs w:val="22"/>
        </w:rPr>
        <w:br/>
        <w:t>4. Antecedentes relativos al servicio de transporte terrestre por cuenta propia:</w:t>
      </w:r>
      <w:r>
        <w:rPr>
          <w:rFonts w:eastAsia="Times New Roman"/>
          <w:sz w:val="22"/>
          <w:szCs w:val="22"/>
        </w:rPr>
        <w:br/>
      </w:r>
      <w:r>
        <w:rPr>
          <w:rFonts w:eastAsia="Times New Roman"/>
          <w:sz w:val="22"/>
          <w:szCs w:val="22"/>
        </w:rPr>
        <w:br/>
        <w:t>a) Descripción del servicio y ámbito de prestación.</w:t>
      </w:r>
    </w:p>
    <w:p w:rsidR="00000000" w:rsidRDefault="00073F70">
      <w:pPr>
        <w:divId w:val="1289164113"/>
        <w:rPr>
          <w:rFonts w:eastAsia="Times New Roman"/>
          <w:sz w:val="22"/>
          <w:szCs w:val="22"/>
        </w:rPr>
      </w:pPr>
      <w:r>
        <w:rPr>
          <w:rFonts w:eastAsia="Times New Roman"/>
          <w:b/>
          <w:bCs/>
          <w:sz w:val="22"/>
          <w:szCs w:val="22"/>
        </w:rPr>
        <w:t xml:space="preserve">Art. 75.- </w:t>
      </w:r>
      <w:r>
        <w:rPr>
          <w:rFonts w:eastAsia="Times New Roman"/>
          <w:sz w:val="22"/>
          <w:szCs w:val="22"/>
        </w:rPr>
        <w:t>La vigencia de los títulos ha</w:t>
      </w:r>
      <w:r>
        <w:rPr>
          <w:rFonts w:eastAsia="Times New Roman"/>
          <w:sz w:val="22"/>
          <w:szCs w:val="22"/>
        </w:rPr>
        <w:t xml:space="preserve">bilitantes de transporte terrestre será de diez (10) años renovables de acuerdo con el procedimiento establecido por la Agencia Nacional de Tránsito o por los </w:t>
      </w:r>
      <w:proofErr w:type="spellStart"/>
      <w:r>
        <w:rPr>
          <w:rFonts w:eastAsia="Times New Roman"/>
          <w:sz w:val="22"/>
          <w:szCs w:val="22"/>
        </w:rPr>
        <w:t>GADs</w:t>
      </w:r>
      <w:proofErr w:type="spellEnd"/>
      <w:r>
        <w:rPr>
          <w:rFonts w:eastAsia="Times New Roman"/>
          <w:sz w:val="22"/>
          <w:szCs w:val="22"/>
        </w:rPr>
        <w:t>, según corresponda, exceptuando los títulos habilitantes de transporte terrestre emitidos en</w:t>
      </w:r>
      <w:r>
        <w:rPr>
          <w:rFonts w:eastAsia="Times New Roman"/>
          <w:sz w:val="22"/>
          <w:szCs w:val="22"/>
        </w:rPr>
        <w:t xml:space="preserve"> la modalidad de taxi con servicio ejecutivo, para los cuales la vigencia será de 5 años renovables de acuerdo con el procedimiento establecido por la Agencia Nacional de Tránsito o los </w:t>
      </w:r>
      <w:proofErr w:type="spellStart"/>
      <w:r>
        <w:rPr>
          <w:rFonts w:eastAsia="Times New Roman"/>
          <w:sz w:val="22"/>
          <w:szCs w:val="22"/>
        </w:rPr>
        <w:t>GADs</w:t>
      </w:r>
      <w:proofErr w:type="spellEnd"/>
      <w:r>
        <w:rPr>
          <w:rFonts w:eastAsia="Times New Roman"/>
          <w:sz w:val="22"/>
          <w:szCs w:val="22"/>
        </w:rPr>
        <w:t>, según corresponda.</w:t>
      </w:r>
    </w:p>
    <w:p w:rsidR="00000000" w:rsidRDefault="00073F70">
      <w:pPr>
        <w:jc w:val="center"/>
        <w:rPr>
          <w:rFonts w:eastAsia="Times New Roman"/>
        </w:rPr>
      </w:pPr>
      <w:r>
        <w:rPr>
          <w:rFonts w:eastAsia="Times New Roman"/>
          <w:b/>
          <w:bCs/>
        </w:rPr>
        <w:br/>
        <w:t>Sección III</w:t>
      </w:r>
      <w:r>
        <w:rPr>
          <w:rFonts w:eastAsia="Times New Roman"/>
          <w:b/>
          <w:bCs/>
        </w:rPr>
        <w:br/>
        <w:t>DEL CONTRATO DE OPERACIÓN</w:t>
      </w:r>
    </w:p>
    <w:p w:rsidR="00000000" w:rsidRDefault="00073F70">
      <w:pPr>
        <w:divId w:val="1510370352"/>
        <w:rPr>
          <w:rFonts w:eastAsia="Times New Roman"/>
          <w:sz w:val="22"/>
          <w:szCs w:val="22"/>
        </w:rPr>
      </w:pPr>
      <w:r>
        <w:rPr>
          <w:rFonts w:eastAsia="Times New Roman"/>
          <w:b/>
          <w:bCs/>
          <w:sz w:val="22"/>
          <w:szCs w:val="22"/>
        </w:rPr>
        <w:t>Art. 7</w:t>
      </w:r>
      <w:r>
        <w:rPr>
          <w:rFonts w:eastAsia="Times New Roman"/>
          <w:b/>
          <w:bCs/>
          <w:sz w:val="22"/>
          <w:szCs w:val="22"/>
        </w:rPr>
        <w:t xml:space="preserve">6.- </w:t>
      </w:r>
      <w:r>
        <w:rPr>
          <w:rFonts w:eastAsia="Times New Roman"/>
          <w:sz w:val="22"/>
          <w:szCs w:val="22"/>
        </w:rPr>
        <w:t>El contrato de operación deberá contener como mínimo:</w:t>
      </w:r>
      <w:r>
        <w:rPr>
          <w:rFonts w:eastAsia="Times New Roman"/>
          <w:sz w:val="22"/>
          <w:szCs w:val="22"/>
        </w:rPr>
        <w:br/>
      </w:r>
      <w:r>
        <w:rPr>
          <w:rFonts w:eastAsia="Times New Roman"/>
          <w:sz w:val="22"/>
          <w:szCs w:val="22"/>
        </w:rPr>
        <w:br/>
        <w:t>1. Nombres y apellidos completos de los comparecientes, indicando el derecho por el cual comparecen; su domicilio, nacionalidad, edad, profesión u ocupación y su número de documento de identificaci</w:t>
      </w:r>
      <w:r>
        <w:rPr>
          <w:rFonts w:eastAsia="Times New Roman"/>
          <w:sz w:val="22"/>
          <w:szCs w:val="22"/>
        </w:rPr>
        <w:t>ón o el de su RUC;</w:t>
      </w:r>
      <w:r>
        <w:rPr>
          <w:rFonts w:eastAsia="Times New Roman"/>
          <w:sz w:val="22"/>
          <w:szCs w:val="22"/>
        </w:rPr>
        <w:br/>
      </w:r>
      <w:r>
        <w:rPr>
          <w:rFonts w:eastAsia="Times New Roman"/>
          <w:sz w:val="22"/>
          <w:szCs w:val="22"/>
        </w:rPr>
        <w:br/>
        <w:t>2. Descripción detallada del servicio, incluyendo la cobertura, rutas y frecuencias que comprenderá el mismo, acorde al proyecto aprobado;</w:t>
      </w:r>
      <w:r>
        <w:rPr>
          <w:rFonts w:eastAsia="Times New Roman"/>
          <w:sz w:val="22"/>
          <w:szCs w:val="22"/>
        </w:rPr>
        <w:br/>
      </w:r>
      <w:r>
        <w:rPr>
          <w:rFonts w:eastAsia="Times New Roman"/>
          <w:b/>
          <w:bCs/>
          <w:sz w:val="22"/>
          <w:szCs w:val="22"/>
        </w:rPr>
        <w:br/>
      </w:r>
      <w:r>
        <w:rPr>
          <w:rFonts w:eastAsia="Times New Roman"/>
          <w:sz w:val="22"/>
          <w:szCs w:val="22"/>
        </w:rPr>
        <w:t>3.</w:t>
      </w:r>
      <w:r>
        <w:rPr>
          <w:rFonts w:eastAsia="Times New Roman"/>
          <w:b/>
          <w:bCs/>
          <w:sz w:val="22"/>
          <w:szCs w:val="22"/>
        </w:rPr>
        <w:t xml:space="preserve"> </w:t>
      </w:r>
      <w:r>
        <w:rPr>
          <w:rFonts w:eastAsia="Times New Roman"/>
          <w:sz w:val="22"/>
          <w:szCs w:val="22"/>
        </w:rPr>
        <w:t>Niveles de calidad del servicio y controles de seguridad de flota y choferes;</w:t>
      </w:r>
      <w:r>
        <w:rPr>
          <w:rFonts w:eastAsia="Times New Roman"/>
          <w:sz w:val="22"/>
          <w:szCs w:val="22"/>
        </w:rPr>
        <w:br/>
      </w:r>
      <w:r>
        <w:rPr>
          <w:rFonts w:eastAsia="Times New Roman"/>
          <w:sz w:val="22"/>
          <w:szCs w:val="22"/>
        </w:rPr>
        <w:br/>
        <w:t xml:space="preserve">4. Derechos y </w:t>
      </w:r>
      <w:r>
        <w:rPr>
          <w:rFonts w:eastAsia="Times New Roman"/>
          <w:sz w:val="22"/>
          <w:szCs w:val="22"/>
        </w:rPr>
        <w:t>obligaciones de las partes, y las sanciones por incumplimiento del contrato;</w:t>
      </w:r>
      <w:r>
        <w:rPr>
          <w:rFonts w:eastAsia="Times New Roman"/>
          <w:sz w:val="22"/>
          <w:szCs w:val="22"/>
        </w:rPr>
        <w:br/>
      </w:r>
      <w:r>
        <w:rPr>
          <w:rFonts w:eastAsia="Times New Roman"/>
          <w:sz w:val="22"/>
          <w:szCs w:val="22"/>
        </w:rPr>
        <w:br/>
        <w:t>5. Garantías de fiel cumplimiento, criterios y procedimientos para su ajuste;</w:t>
      </w:r>
      <w:r>
        <w:rPr>
          <w:rFonts w:eastAsia="Times New Roman"/>
          <w:sz w:val="22"/>
          <w:szCs w:val="22"/>
        </w:rPr>
        <w:br/>
      </w:r>
      <w:r>
        <w:rPr>
          <w:rFonts w:eastAsia="Times New Roman"/>
          <w:sz w:val="22"/>
          <w:szCs w:val="22"/>
        </w:rPr>
        <w:br/>
      </w:r>
      <w:r>
        <w:rPr>
          <w:rFonts w:eastAsia="Times New Roman"/>
          <w:sz w:val="22"/>
          <w:szCs w:val="22"/>
        </w:rPr>
        <w:lastRenderedPageBreak/>
        <w:t>6. Período de vigencia del contrato;</w:t>
      </w:r>
      <w:r>
        <w:rPr>
          <w:rFonts w:eastAsia="Times New Roman"/>
          <w:sz w:val="22"/>
          <w:szCs w:val="22"/>
        </w:rPr>
        <w:br/>
      </w:r>
      <w:r>
        <w:rPr>
          <w:rFonts w:eastAsia="Times New Roman"/>
          <w:sz w:val="22"/>
          <w:szCs w:val="22"/>
        </w:rPr>
        <w:br/>
        <w:t>7 Potestad del Estado, mediante la resolución correspondiente</w:t>
      </w:r>
      <w:r>
        <w:rPr>
          <w:rFonts w:eastAsia="Times New Roman"/>
          <w:sz w:val="22"/>
          <w:szCs w:val="22"/>
        </w:rPr>
        <w:t>, de dar por terminado el contrato cuando el servicio no sea prestado de acuerdo con los términos establecidos y de asumir su prestación expresamente para mantener la continuidad de los servicios públicos de transporte terrestre;</w:t>
      </w:r>
      <w:r>
        <w:rPr>
          <w:rFonts w:eastAsia="Times New Roman"/>
          <w:sz w:val="22"/>
          <w:szCs w:val="22"/>
        </w:rPr>
        <w:br/>
      </w:r>
      <w:r>
        <w:rPr>
          <w:rFonts w:eastAsia="Times New Roman"/>
          <w:sz w:val="22"/>
          <w:szCs w:val="22"/>
        </w:rPr>
        <w:br/>
        <w:t>8. La prohibición de tran</w:t>
      </w:r>
      <w:r>
        <w:rPr>
          <w:rFonts w:eastAsia="Times New Roman"/>
          <w:sz w:val="22"/>
          <w:szCs w:val="22"/>
        </w:rPr>
        <w:t>sferir la facultad de establecer y prestar los servicios de transporte terrestre que se otorgan a través de la celebración del contrato correspondiente;</w:t>
      </w:r>
      <w:r>
        <w:rPr>
          <w:rFonts w:eastAsia="Times New Roman"/>
          <w:sz w:val="22"/>
          <w:szCs w:val="22"/>
        </w:rPr>
        <w:br/>
      </w:r>
      <w:r>
        <w:rPr>
          <w:rFonts w:eastAsia="Times New Roman"/>
          <w:sz w:val="22"/>
          <w:szCs w:val="22"/>
        </w:rPr>
        <w:br/>
        <w:t>9. La forma de terminación del contrato;</w:t>
      </w:r>
      <w:r>
        <w:rPr>
          <w:rFonts w:eastAsia="Times New Roman"/>
          <w:sz w:val="22"/>
          <w:szCs w:val="22"/>
        </w:rPr>
        <w:br/>
      </w:r>
      <w:r>
        <w:rPr>
          <w:rFonts w:eastAsia="Times New Roman"/>
          <w:sz w:val="22"/>
          <w:szCs w:val="22"/>
        </w:rPr>
        <w:br/>
        <w:t>10. Los términos y condiciones para la renovación; y,</w:t>
      </w:r>
      <w:r>
        <w:rPr>
          <w:rFonts w:eastAsia="Times New Roman"/>
          <w:sz w:val="22"/>
          <w:szCs w:val="22"/>
        </w:rPr>
        <w:br/>
      </w:r>
      <w:r>
        <w:rPr>
          <w:rFonts w:eastAsia="Times New Roman"/>
          <w:sz w:val="22"/>
          <w:szCs w:val="22"/>
        </w:rPr>
        <w:br/>
        <w:t>11. C</w:t>
      </w:r>
      <w:r>
        <w:rPr>
          <w:rFonts w:eastAsia="Times New Roman"/>
          <w:sz w:val="22"/>
          <w:szCs w:val="22"/>
        </w:rPr>
        <w:t xml:space="preserve">ualquier otro que la Agencia Nacional de Tránsito o los </w:t>
      </w:r>
      <w:proofErr w:type="spellStart"/>
      <w:r>
        <w:rPr>
          <w:rFonts w:eastAsia="Times New Roman"/>
          <w:sz w:val="22"/>
          <w:szCs w:val="22"/>
        </w:rPr>
        <w:t>GADs</w:t>
      </w:r>
      <w:proofErr w:type="spellEnd"/>
      <w:r>
        <w:rPr>
          <w:rFonts w:eastAsia="Times New Roman"/>
          <w:sz w:val="22"/>
          <w:szCs w:val="22"/>
        </w:rPr>
        <w:t>, hayan establecido previamente.</w:t>
      </w:r>
    </w:p>
    <w:p w:rsidR="00000000" w:rsidRDefault="00073F70">
      <w:pPr>
        <w:divId w:val="489755051"/>
        <w:rPr>
          <w:rFonts w:eastAsia="Times New Roman"/>
          <w:sz w:val="22"/>
          <w:szCs w:val="22"/>
        </w:rPr>
      </w:pPr>
      <w:r>
        <w:rPr>
          <w:rFonts w:eastAsia="Times New Roman"/>
          <w:b/>
          <w:bCs/>
          <w:sz w:val="22"/>
          <w:szCs w:val="22"/>
        </w:rPr>
        <w:t xml:space="preserve">Art. 77.- </w:t>
      </w:r>
      <w:r>
        <w:rPr>
          <w:rFonts w:eastAsia="Times New Roman"/>
          <w:sz w:val="22"/>
          <w:szCs w:val="22"/>
        </w:rPr>
        <w:t>En el contrato de operación de servicios de transporte público terrestre se establecerá la prohibición de paralizar dichos servicios. El incumplimiento d</w:t>
      </w:r>
      <w:r>
        <w:rPr>
          <w:rFonts w:eastAsia="Times New Roman"/>
          <w:sz w:val="22"/>
          <w:szCs w:val="22"/>
        </w:rPr>
        <w:t>e esta disposición será causal de terminación del contrato de operación, salvo que se trate de disposición de la autoridad, caso fortuito o fuerza mayor debidamente comprobado.</w:t>
      </w:r>
    </w:p>
    <w:p w:rsidR="00000000" w:rsidRDefault="00073F70">
      <w:pPr>
        <w:divId w:val="1494444512"/>
        <w:rPr>
          <w:rFonts w:eastAsia="Times New Roman"/>
          <w:sz w:val="22"/>
          <w:szCs w:val="22"/>
        </w:rPr>
      </w:pPr>
      <w:r>
        <w:rPr>
          <w:rFonts w:eastAsia="Times New Roman"/>
          <w:b/>
          <w:bCs/>
          <w:sz w:val="22"/>
          <w:szCs w:val="22"/>
        </w:rPr>
        <w:t xml:space="preserve">Art. 78.- </w:t>
      </w:r>
      <w:r>
        <w:rPr>
          <w:rFonts w:eastAsia="Times New Roman"/>
          <w:sz w:val="22"/>
          <w:szCs w:val="22"/>
        </w:rPr>
        <w:t>Se deberá adjuntar al contrato de operación copia certificada del Seg</w:t>
      </w:r>
      <w:r>
        <w:rPr>
          <w:rFonts w:eastAsia="Times New Roman"/>
          <w:sz w:val="22"/>
          <w:szCs w:val="22"/>
        </w:rPr>
        <w:t>uro Obligatorio contra Accidentes de Tránsito, así como copia certificada de la póliza de responsabilidad civil contratada por cada unidad de servicio, con el fin de que en caso de accidente cubra el riesgo por pérdidas materiales propias y de terceros.</w:t>
      </w:r>
      <w:r>
        <w:rPr>
          <w:rFonts w:eastAsia="Times New Roman"/>
          <w:sz w:val="22"/>
          <w:szCs w:val="22"/>
        </w:rPr>
        <w:br/>
      </w:r>
      <w:r>
        <w:rPr>
          <w:rFonts w:eastAsia="Times New Roman"/>
          <w:sz w:val="22"/>
          <w:szCs w:val="22"/>
        </w:rPr>
        <w:br/>
        <w:t>L</w:t>
      </w:r>
      <w:r>
        <w:rPr>
          <w:rFonts w:eastAsia="Times New Roman"/>
          <w:sz w:val="22"/>
          <w:szCs w:val="22"/>
        </w:rPr>
        <w:t>as condiciones de este último seguro las establecerá la Agencia Nacional de Tránsito, y las mismas serán de aplicación nacional.</w:t>
      </w:r>
      <w:r>
        <w:rPr>
          <w:rFonts w:eastAsia="Times New Roman"/>
          <w:sz w:val="22"/>
          <w:szCs w:val="22"/>
        </w:rPr>
        <w:br/>
      </w:r>
      <w:r>
        <w:rPr>
          <w:rFonts w:eastAsia="Times New Roman"/>
          <w:sz w:val="22"/>
          <w:szCs w:val="22"/>
        </w:rPr>
        <w:br/>
        <w:t>Adicionalmente, se deberán adjuntar copias certificadas de las matrículas y copia del Certificado de Revisión Técnica Vehicula</w:t>
      </w:r>
      <w:r>
        <w:rPr>
          <w:rFonts w:eastAsia="Times New Roman"/>
          <w:sz w:val="22"/>
          <w:szCs w:val="22"/>
        </w:rPr>
        <w:t xml:space="preserve">r vigente del o los vehículos que se utilizará para este servicio, emitidos por los </w:t>
      </w:r>
      <w:proofErr w:type="spellStart"/>
      <w:r>
        <w:rPr>
          <w:rFonts w:eastAsia="Times New Roman"/>
          <w:sz w:val="22"/>
          <w:szCs w:val="22"/>
        </w:rPr>
        <w:t>GADs</w:t>
      </w:r>
      <w:proofErr w:type="spellEnd"/>
      <w:r>
        <w:rPr>
          <w:rFonts w:eastAsia="Times New Roman"/>
          <w:sz w:val="22"/>
          <w:szCs w:val="22"/>
        </w:rPr>
        <w:t xml:space="preserve"> o por los centros de revisión vehicular autorizados; en los cantones donde los </w:t>
      </w:r>
      <w:proofErr w:type="spellStart"/>
      <w:r>
        <w:rPr>
          <w:rFonts w:eastAsia="Times New Roman"/>
          <w:sz w:val="22"/>
          <w:szCs w:val="22"/>
        </w:rPr>
        <w:t>GADs</w:t>
      </w:r>
      <w:proofErr w:type="spellEnd"/>
      <w:r>
        <w:rPr>
          <w:rFonts w:eastAsia="Times New Roman"/>
          <w:sz w:val="22"/>
          <w:szCs w:val="22"/>
        </w:rPr>
        <w:t xml:space="preserve"> no otorguen el referido certificado y donde no hayan centros de revisión vehicular,</w:t>
      </w:r>
      <w:r>
        <w:rPr>
          <w:rFonts w:eastAsia="Times New Roman"/>
          <w:sz w:val="22"/>
          <w:szCs w:val="22"/>
        </w:rPr>
        <w:t xml:space="preserve"> las Unidades Administrativas Regionales o Provinciales asumirán dicha atribución.</w:t>
      </w:r>
      <w:r>
        <w:rPr>
          <w:rFonts w:eastAsia="Times New Roman"/>
          <w:sz w:val="22"/>
          <w:szCs w:val="22"/>
        </w:rPr>
        <w:br/>
      </w:r>
      <w:r>
        <w:rPr>
          <w:rFonts w:eastAsia="Times New Roman"/>
          <w:sz w:val="22"/>
          <w:szCs w:val="22"/>
        </w:rPr>
        <w:br/>
        <w:t xml:space="preserve">Las compañías o cooperativas de transporte que firmen el contrato, estarán obligadas a remitir la información operacional requerida por la ANT o por los </w:t>
      </w:r>
      <w:proofErr w:type="spellStart"/>
      <w:r>
        <w:rPr>
          <w:rFonts w:eastAsia="Times New Roman"/>
          <w:sz w:val="22"/>
          <w:szCs w:val="22"/>
        </w:rPr>
        <w:t>GADs</w:t>
      </w:r>
      <w:proofErr w:type="spellEnd"/>
      <w:r>
        <w:rPr>
          <w:rFonts w:eastAsia="Times New Roman"/>
          <w:sz w:val="22"/>
          <w:szCs w:val="22"/>
        </w:rPr>
        <w:t>, dentro de los</w:t>
      </w:r>
      <w:r>
        <w:rPr>
          <w:rFonts w:eastAsia="Times New Roman"/>
          <w:sz w:val="22"/>
          <w:szCs w:val="22"/>
        </w:rPr>
        <w:t xml:space="preserve"> tiempos establecidos en el título habilitante. Esto incluye la actualización de la información relativa al servicio, vehículos, tarifas, seguros, personal involucrado en la operación, entre otros.</w:t>
      </w:r>
    </w:p>
    <w:p w:rsidR="00000000" w:rsidRDefault="00073F70">
      <w:pPr>
        <w:jc w:val="center"/>
        <w:rPr>
          <w:rFonts w:eastAsia="Times New Roman"/>
        </w:rPr>
      </w:pPr>
      <w:r>
        <w:rPr>
          <w:rFonts w:eastAsia="Times New Roman"/>
          <w:b/>
          <w:bCs/>
        </w:rPr>
        <w:br/>
        <w:t>Sección IV</w:t>
      </w:r>
      <w:r>
        <w:rPr>
          <w:rFonts w:eastAsia="Times New Roman"/>
          <w:b/>
          <w:bCs/>
        </w:rPr>
        <w:br/>
        <w:t>DEL PERMISO DE OPERACIÓN</w:t>
      </w:r>
    </w:p>
    <w:p w:rsidR="00000000" w:rsidRDefault="00073F70">
      <w:pPr>
        <w:divId w:val="1352295391"/>
        <w:rPr>
          <w:rFonts w:eastAsia="Times New Roman"/>
          <w:sz w:val="22"/>
          <w:szCs w:val="22"/>
        </w:rPr>
      </w:pPr>
      <w:r>
        <w:rPr>
          <w:rFonts w:eastAsia="Times New Roman"/>
          <w:b/>
          <w:bCs/>
          <w:sz w:val="22"/>
          <w:szCs w:val="22"/>
        </w:rPr>
        <w:t xml:space="preserve">Art. 79.- </w:t>
      </w:r>
      <w:r>
        <w:rPr>
          <w:rFonts w:eastAsia="Times New Roman"/>
          <w:sz w:val="22"/>
          <w:szCs w:val="22"/>
        </w:rPr>
        <w:t xml:space="preserve">El permiso </w:t>
      </w:r>
      <w:r>
        <w:rPr>
          <w:rFonts w:eastAsia="Times New Roman"/>
          <w:sz w:val="22"/>
          <w:szCs w:val="22"/>
        </w:rPr>
        <w:t>de operación deberá contener al menos lo siguiente:</w:t>
      </w:r>
      <w:r>
        <w:rPr>
          <w:rFonts w:eastAsia="Times New Roman"/>
          <w:sz w:val="22"/>
          <w:szCs w:val="22"/>
        </w:rPr>
        <w:br/>
      </w:r>
      <w:r>
        <w:rPr>
          <w:rFonts w:eastAsia="Times New Roman"/>
          <w:sz w:val="22"/>
          <w:szCs w:val="22"/>
        </w:rPr>
        <w:br/>
        <w:t>1. Nombres y apellidos completos de los comparecientes indicando el derecho por el cual comparecen, su domicilio, nacionalidad, edad, profesión u ocupación y su número de documento de identificación o el</w:t>
      </w:r>
      <w:r>
        <w:rPr>
          <w:rFonts w:eastAsia="Times New Roman"/>
          <w:sz w:val="22"/>
          <w:szCs w:val="22"/>
        </w:rPr>
        <w:t xml:space="preserve"> de su Registro Único de Contribuyentes;</w:t>
      </w:r>
      <w:r>
        <w:rPr>
          <w:rFonts w:eastAsia="Times New Roman"/>
          <w:sz w:val="22"/>
          <w:szCs w:val="22"/>
        </w:rPr>
        <w:br/>
      </w:r>
      <w:r>
        <w:rPr>
          <w:rFonts w:eastAsia="Times New Roman"/>
          <w:sz w:val="22"/>
          <w:szCs w:val="22"/>
        </w:rPr>
        <w:br/>
        <w:t>2. La descripción del servicio;</w:t>
      </w:r>
      <w:r>
        <w:rPr>
          <w:rFonts w:eastAsia="Times New Roman"/>
          <w:sz w:val="22"/>
          <w:szCs w:val="22"/>
        </w:rPr>
        <w:br/>
      </w:r>
      <w:r>
        <w:rPr>
          <w:rFonts w:eastAsia="Times New Roman"/>
          <w:sz w:val="22"/>
          <w:szCs w:val="22"/>
        </w:rPr>
        <w:br/>
        <w:t>3. Niveles de calidad del servicio;</w:t>
      </w:r>
      <w:r>
        <w:rPr>
          <w:rFonts w:eastAsia="Times New Roman"/>
          <w:sz w:val="22"/>
          <w:szCs w:val="22"/>
        </w:rPr>
        <w:br/>
      </w:r>
      <w:r>
        <w:rPr>
          <w:rFonts w:eastAsia="Times New Roman"/>
          <w:sz w:val="22"/>
          <w:szCs w:val="22"/>
        </w:rPr>
        <w:br/>
        <w:t>4. Los derechos y obligaciones de las partes;</w:t>
      </w:r>
      <w:r>
        <w:rPr>
          <w:rFonts w:eastAsia="Times New Roman"/>
          <w:sz w:val="22"/>
          <w:szCs w:val="22"/>
        </w:rPr>
        <w:br/>
      </w:r>
      <w:r>
        <w:rPr>
          <w:rFonts w:eastAsia="Times New Roman"/>
          <w:sz w:val="22"/>
          <w:szCs w:val="22"/>
        </w:rPr>
        <w:br/>
        <w:t xml:space="preserve">5. El monto de los derechos a pagar por la obtención del título habilitante y su forma de </w:t>
      </w:r>
      <w:r>
        <w:rPr>
          <w:rFonts w:eastAsia="Times New Roman"/>
          <w:sz w:val="22"/>
          <w:szCs w:val="22"/>
        </w:rPr>
        <w:lastRenderedPageBreak/>
        <w:t>cancela</w:t>
      </w:r>
      <w:r>
        <w:rPr>
          <w:rFonts w:eastAsia="Times New Roman"/>
          <w:sz w:val="22"/>
          <w:szCs w:val="22"/>
        </w:rPr>
        <w:t>ción;</w:t>
      </w:r>
      <w:r>
        <w:rPr>
          <w:rFonts w:eastAsia="Times New Roman"/>
          <w:sz w:val="22"/>
          <w:szCs w:val="22"/>
        </w:rPr>
        <w:br/>
      </w:r>
      <w:r>
        <w:rPr>
          <w:rFonts w:eastAsia="Times New Roman"/>
          <w:sz w:val="22"/>
          <w:szCs w:val="22"/>
        </w:rPr>
        <w:br/>
        <w:t>6. Período de vigencia del permiso;</w:t>
      </w:r>
      <w:r>
        <w:rPr>
          <w:rFonts w:eastAsia="Times New Roman"/>
          <w:sz w:val="22"/>
          <w:szCs w:val="22"/>
        </w:rPr>
        <w:br/>
      </w:r>
      <w:r>
        <w:rPr>
          <w:rFonts w:eastAsia="Times New Roman"/>
          <w:sz w:val="22"/>
          <w:szCs w:val="22"/>
        </w:rPr>
        <w:br/>
        <w:t>7. La prohibición de transferir la facultad de establecer y prestar los servicios de transporte terrestre que se otorgan a través del permiso correspondiente;</w:t>
      </w:r>
      <w:r>
        <w:rPr>
          <w:rFonts w:eastAsia="Times New Roman"/>
          <w:sz w:val="22"/>
          <w:szCs w:val="22"/>
        </w:rPr>
        <w:br/>
      </w:r>
      <w:r>
        <w:rPr>
          <w:rFonts w:eastAsia="Times New Roman"/>
          <w:sz w:val="22"/>
          <w:szCs w:val="22"/>
        </w:rPr>
        <w:br/>
        <w:t>8. Potestad del Estado, mediante la resolución corre</w:t>
      </w:r>
      <w:r>
        <w:rPr>
          <w:rFonts w:eastAsia="Times New Roman"/>
          <w:sz w:val="22"/>
          <w:szCs w:val="22"/>
        </w:rPr>
        <w:t>spondiente de revocar el permiso de operación cuando el servicio no sea prestado de acuerdo con los términos establecidos y a asumir su prestación expresamente para mantener la continuidad de los servicios públicos de transporte terrestre;</w:t>
      </w:r>
      <w:r>
        <w:rPr>
          <w:rFonts w:eastAsia="Times New Roman"/>
          <w:sz w:val="22"/>
          <w:szCs w:val="22"/>
        </w:rPr>
        <w:br/>
      </w:r>
      <w:r>
        <w:rPr>
          <w:rFonts w:eastAsia="Times New Roman"/>
          <w:sz w:val="22"/>
          <w:szCs w:val="22"/>
        </w:rPr>
        <w:br/>
        <w:t>9. Las sancione</w:t>
      </w:r>
      <w:r>
        <w:rPr>
          <w:rFonts w:eastAsia="Times New Roman"/>
          <w:sz w:val="22"/>
          <w:szCs w:val="22"/>
        </w:rPr>
        <w:t>s, forma de terminación del contrato, sus causales y consecuencias:</w:t>
      </w:r>
      <w:r>
        <w:rPr>
          <w:rFonts w:eastAsia="Times New Roman"/>
          <w:sz w:val="22"/>
          <w:szCs w:val="22"/>
        </w:rPr>
        <w:br/>
      </w:r>
      <w:r>
        <w:rPr>
          <w:rFonts w:eastAsia="Times New Roman"/>
          <w:sz w:val="22"/>
          <w:szCs w:val="22"/>
        </w:rPr>
        <w:br/>
        <w:t>10. Los términos y condiciones para la renovación; y,</w:t>
      </w:r>
      <w:r>
        <w:rPr>
          <w:rFonts w:eastAsia="Times New Roman"/>
          <w:sz w:val="22"/>
          <w:szCs w:val="22"/>
        </w:rPr>
        <w:br/>
      </w:r>
      <w:r>
        <w:rPr>
          <w:rFonts w:eastAsia="Times New Roman"/>
          <w:sz w:val="22"/>
          <w:szCs w:val="22"/>
        </w:rPr>
        <w:br/>
        <w:t xml:space="preserve">11. Cualquier otro que la Agencia Nacional de Tránsito o los </w:t>
      </w:r>
      <w:proofErr w:type="spellStart"/>
      <w:r>
        <w:rPr>
          <w:rFonts w:eastAsia="Times New Roman"/>
          <w:sz w:val="22"/>
          <w:szCs w:val="22"/>
        </w:rPr>
        <w:t>GADs</w:t>
      </w:r>
      <w:proofErr w:type="spellEnd"/>
      <w:r>
        <w:rPr>
          <w:rFonts w:eastAsia="Times New Roman"/>
          <w:sz w:val="22"/>
          <w:szCs w:val="22"/>
        </w:rPr>
        <w:t>, hayan establecido previamente.</w:t>
      </w:r>
    </w:p>
    <w:p w:rsidR="00000000" w:rsidRDefault="00073F70">
      <w:pPr>
        <w:divId w:val="442265438"/>
        <w:rPr>
          <w:rFonts w:eastAsia="Times New Roman"/>
          <w:sz w:val="22"/>
          <w:szCs w:val="22"/>
        </w:rPr>
      </w:pPr>
      <w:r>
        <w:rPr>
          <w:rFonts w:eastAsia="Times New Roman"/>
          <w:b/>
          <w:bCs/>
          <w:sz w:val="22"/>
          <w:szCs w:val="22"/>
        </w:rPr>
        <w:t xml:space="preserve">Art. 80.- </w:t>
      </w:r>
      <w:r>
        <w:rPr>
          <w:rFonts w:eastAsia="Times New Roman"/>
          <w:sz w:val="22"/>
          <w:szCs w:val="22"/>
        </w:rPr>
        <w:t>En el permiso de operaci</w:t>
      </w:r>
      <w:r>
        <w:rPr>
          <w:rFonts w:eastAsia="Times New Roman"/>
          <w:sz w:val="22"/>
          <w:szCs w:val="22"/>
        </w:rPr>
        <w:t>ón se establecerá la prohibición de paralizar el servicio comercial. El incumplimiento de esta disposición será causal de terminación del permiso de operación, salvo que se trate de disposición de la autoridad, caso fortuito o fuerza mayor debidamente comp</w:t>
      </w:r>
      <w:r>
        <w:rPr>
          <w:rFonts w:eastAsia="Times New Roman"/>
          <w:sz w:val="22"/>
          <w:szCs w:val="22"/>
        </w:rPr>
        <w:t>robado.</w:t>
      </w:r>
    </w:p>
    <w:p w:rsidR="00000000" w:rsidRDefault="00073F70">
      <w:pPr>
        <w:jc w:val="center"/>
        <w:rPr>
          <w:rFonts w:eastAsia="Times New Roman"/>
        </w:rPr>
      </w:pPr>
      <w:r>
        <w:rPr>
          <w:rFonts w:eastAsia="Times New Roman"/>
          <w:b/>
          <w:bCs/>
        </w:rPr>
        <w:br/>
        <w:t>Sección V</w:t>
      </w:r>
      <w:r>
        <w:rPr>
          <w:rFonts w:eastAsia="Times New Roman"/>
          <w:b/>
          <w:bCs/>
        </w:rPr>
        <w:br/>
        <w:t>DE LA AUTORIZACIÓN DE OPERACIÓN</w:t>
      </w:r>
    </w:p>
    <w:p w:rsidR="00000000" w:rsidRDefault="00073F70">
      <w:pPr>
        <w:divId w:val="8025860"/>
        <w:rPr>
          <w:rFonts w:eastAsia="Times New Roman"/>
          <w:sz w:val="22"/>
          <w:szCs w:val="22"/>
        </w:rPr>
      </w:pPr>
      <w:r>
        <w:rPr>
          <w:rFonts w:eastAsia="Times New Roman"/>
          <w:b/>
          <w:bCs/>
          <w:sz w:val="22"/>
          <w:szCs w:val="22"/>
        </w:rPr>
        <w:t xml:space="preserve">Art. 81.- </w:t>
      </w:r>
      <w:r>
        <w:rPr>
          <w:rFonts w:eastAsia="Times New Roman"/>
          <w:sz w:val="22"/>
          <w:szCs w:val="22"/>
        </w:rPr>
        <w:t>La autorización de operación deberá contener al menos lo siguiente:</w:t>
      </w:r>
      <w:r>
        <w:rPr>
          <w:rFonts w:eastAsia="Times New Roman"/>
          <w:sz w:val="22"/>
          <w:szCs w:val="22"/>
        </w:rPr>
        <w:br/>
      </w:r>
      <w:r>
        <w:rPr>
          <w:rFonts w:eastAsia="Times New Roman"/>
          <w:sz w:val="22"/>
          <w:szCs w:val="22"/>
        </w:rPr>
        <w:br/>
        <w:t>1. Nombres y apellidos completos de los solicitantes, indicando el derecho por el cual comparecen, su domicilio, nacionalidad,</w:t>
      </w:r>
      <w:r>
        <w:rPr>
          <w:rFonts w:eastAsia="Times New Roman"/>
          <w:sz w:val="22"/>
          <w:szCs w:val="22"/>
        </w:rPr>
        <w:t xml:space="preserve"> edad, profesión u ocupación y su número de documento de identificación o el de su registro único de contribuyentes;</w:t>
      </w:r>
      <w:r>
        <w:rPr>
          <w:rFonts w:eastAsia="Times New Roman"/>
          <w:sz w:val="22"/>
          <w:szCs w:val="22"/>
        </w:rPr>
        <w:br/>
      </w:r>
      <w:r>
        <w:rPr>
          <w:rFonts w:eastAsia="Times New Roman"/>
          <w:sz w:val="22"/>
          <w:szCs w:val="22"/>
        </w:rPr>
        <w:br/>
        <w:t>2. La descripción de la actividad comercial a la que se destinará el servicio, que será la que conste en el RUC;</w:t>
      </w:r>
      <w:r>
        <w:rPr>
          <w:rFonts w:eastAsia="Times New Roman"/>
          <w:sz w:val="22"/>
          <w:szCs w:val="22"/>
        </w:rPr>
        <w:br/>
      </w:r>
      <w:r>
        <w:rPr>
          <w:rFonts w:eastAsia="Times New Roman"/>
          <w:sz w:val="22"/>
          <w:szCs w:val="22"/>
        </w:rPr>
        <w:br/>
        <w:t>3. El monto de los derec</w:t>
      </w:r>
      <w:r>
        <w:rPr>
          <w:rFonts w:eastAsia="Times New Roman"/>
          <w:sz w:val="22"/>
          <w:szCs w:val="22"/>
        </w:rPr>
        <w:t>hos a pagar por la obtención del título habilitante y su forma de cancelación;</w:t>
      </w:r>
      <w:r>
        <w:rPr>
          <w:rFonts w:eastAsia="Times New Roman"/>
          <w:sz w:val="22"/>
          <w:szCs w:val="22"/>
        </w:rPr>
        <w:br/>
      </w:r>
      <w:r>
        <w:rPr>
          <w:rFonts w:eastAsia="Times New Roman"/>
          <w:sz w:val="22"/>
          <w:szCs w:val="22"/>
        </w:rPr>
        <w:br/>
        <w:t>4. La prohibición de transferir la autorización;</w:t>
      </w:r>
      <w:r>
        <w:rPr>
          <w:rFonts w:eastAsia="Times New Roman"/>
          <w:sz w:val="22"/>
          <w:szCs w:val="22"/>
        </w:rPr>
        <w:br/>
      </w:r>
      <w:r>
        <w:rPr>
          <w:rFonts w:eastAsia="Times New Roman"/>
          <w:sz w:val="22"/>
          <w:szCs w:val="22"/>
        </w:rPr>
        <w:br/>
        <w:t>5. Período de vigencia de la autorización;</w:t>
      </w:r>
      <w:r>
        <w:rPr>
          <w:rFonts w:eastAsia="Times New Roman"/>
          <w:sz w:val="22"/>
          <w:szCs w:val="22"/>
        </w:rPr>
        <w:br/>
      </w:r>
      <w:r>
        <w:rPr>
          <w:rFonts w:eastAsia="Times New Roman"/>
          <w:sz w:val="22"/>
          <w:szCs w:val="22"/>
        </w:rPr>
        <w:br/>
        <w:t>6. Las sanciones, forma de terminación de la autorización, sus causales y consecue</w:t>
      </w:r>
      <w:r>
        <w:rPr>
          <w:rFonts w:eastAsia="Times New Roman"/>
          <w:sz w:val="22"/>
          <w:szCs w:val="22"/>
        </w:rPr>
        <w:t>ncias;</w:t>
      </w:r>
      <w:r>
        <w:rPr>
          <w:rFonts w:eastAsia="Times New Roman"/>
          <w:sz w:val="22"/>
          <w:szCs w:val="22"/>
        </w:rPr>
        <w:br/>
      </w:r>
      <w:r>
        <w:rPr>
          <w:rFonts w:eastAsia="Times New Roman"/>
          <w:sz w:val="22"/>
          <w:szCs w:val="22"/>
        </w:rPr>
        <w:br/>
        <w:t xml:space="preserve">7. Cualquier otro que la Agencia Nacional de Tránsito o los </w:t>
      </w:r>
      <w:proofErr w:type="spellStart"/>
      <w:r>
        <w:rPr>
          <w:rFonts w:eastAsia="Times New Roman"/>
          <w:sz w:val="22"/>
          <w:szCs w:val="22"/>
        </w:rPr>
        <w:t>GADs</w:t>
      </w:r>
      <w:proofErr w:type="spellEnd"/>
      <w:r>
        <w:rPr>
          <w:rFonts w:eastAsia="Times New Roman"/>
          <w:sz w:val="22"/>
          <w:szCs w:val="22"/>
        </w:rPr>
        <w:t>, hayan establecido previamente.</w:t>
      </w:r>
    </w:p>
    <w:p w:rsidR="00000000" w:rsidRDefault="00073F70">
      <w:pPr>
        <w:jc w:val="center"/>
        <w:rPr>
          <w:rFonts w:eastAsia="Times New Roman"/>
        </w:rPr>
      </w:pPr>
      <w:r>
        <w:rPr>
          <w:rFonts w:eastAsia="Times New Roman"/>
          <w:b/>
          <w:bCs/>
        </w:rPr>
        <w:br/>
        <w:t>Capítulo IX</w:t>
      </w:r>
      <w:r>
        <w:rPr>
          <w:rFonts w:eastAsia="Times New Roman"/>
          <w:b/>
          <w:bCs/>
        </w:rPr>
        <w:br/>
        <w:t>PROCEDIMIENTO PARA EL OTORGAMIENTO DE TÍTULOS HABILITANTES</w:t>
      </w:r>
    </w:p>
    <w:p w:rsidR="00000000" w:rsidRDefault="00073F70">
      <w:pPr>
        <w:divId w:val="191842528"/>
        <w:rPr>
          <w:rFonts w:eastAsia="Times New Roman"/>
          <w:sz w:val="22"/>
          <w:szCs w:val="22"/>
        </w:rPr>
      </w:pPr>
      <w:r>
        <w:rPr>
          <w:rFonts w:eastAsia="Times New Roman"/>
          <w:b/>
          <w:bCs/>
          <w:sz w:val="22"/>
          <w:szCs w:val="22"/>
        </w:rPr>
        <w:t xml:space="preserve">Art. 82.- </w:t>
      </w:r>
      <w:r>
        <w:rPr>
          <w:rFonts w:eastAsia="Times New Roman"/>
          <w:sz w:val="22"/>
          <w:szCs w:val="22"/>
        </w:rPr>
        <w:t xml:space="preserve">Los </w:t>
      </w:r>
      <w:proofErr w:type="spellStart"/>
      <w:r>
        <w:rPr>
          <w:rFonts w:eastAsia="Times New Roman"/>
          <w:sz w:val="22"/>
          <w:szCs w:val="22"/>
        </w:rPr>
        <w:t>GADs</w:t>
      </w:r>
      <w:proofErr w:type="spellEnd"/>
      <w:r>
        <w:rPr>
          <w:rFonts w:eastAsia="Times New Roman"/>
          <w:sz w:val="22"/>
          <w:szCs w:val="22"/>
        </w:rPr>
        <w:t xml:space="preserve"> regularán mediante ordenanza el procedimiento para el otorga</w:t>
      </w:r>
      <w:r>
        <w:rPr>
          <w:rFonts w:eastAsia="Times New Roman"/>
          <w:sz w:val="22"/>
          <w:szCs w:val="22"/>
        </w:rPr>
        <w:t>miento de los títulos habilitantes que en el ámbito de sus competencias les corresponda otorgar. En lo posible, y para procurar contar con procedimientos homogéneos a nivel nacional, podrán observar el procedimiento que se detalla en el presente capítulo.</w:t>
      </w:r>
      <w:r>
        <w:rPr>
          <w:rFonts w:eastAsia="Times New Roman"/>
          <w:sz w:val="22"/>
          <w:szCs w:val="22"/>
        </w:rPr>
        <w:br/>
      </w:r>
      <w:r>
        <w:rPr>
          <w:rFonts w:eastAsia="Times New Roman"/>
          <w:sz w:val="22"/>
          <w:szCs w:val="22"/>
        </w:rPr>
        <w:br/>
      </w:r>
      <w:r>
        <w:rPr>
          <w:rFonts w:eastAsia="Times New Roman"/>
          <w:sz w:val="22"/>
          <w:szCs w:val="22"/>
        </w:rPr>
        <w:lastRenderedPageBreak/>
        <w:t xml:space="preserve">En el caso de que un </w:t>
      </w:r>
      <w:proofErr w:type="spellStart"/>
      <w:r>
        <w:rPr>
          <w:rFonts w:eastAsia="Times New Roman"/>
          <w:sz w:val="22"/>
          <w:szCs w:val="22"/>
        </w:rPr>
        <w:t>GADs</w:t>
      </w:r>
      <w:proofErr w:type="spellEnd"/>
      <w:r>
        <w:rPr>
          <w:rFonts w:eastAsia="Times New Roman"/>
          <w:sz w:val="22"/>
          <w:szCs w:val="22"/>
        </w:rPr>
        <w:t xml:space="preserve"> asuma la operación directa del servicio de transporte público o comercial, enviará la información operacional requerida por la ANT.</w:t>
      </w:r>
      <w:r>
        <w:rPr>
          <w:rFonts w:eastAsia="Times New Roman"/>
          <w:sz w:val="22"/>
          <w:szCs w:val="22"/>
        </w:rPr>
        <w:br/>
      </w:r>
      <w:r>
        <w:rPr>
          <w:rFonts w:eastAsia="Times New Roman"/>
          <w:sz w:val="22"/>
          <w:szCs w:val="22"/>
        </w:rPr>
        <w:br/>
        <w:t>En los títulos habilitantes se hará constar que para el ingreso a zonas urbanas se observarán la</w:t>
      </w:r>
      <w:r>
        <w:rPr>
          <w:rFonts w:eastAsia="Times New Roman"/>
          <w:sz w:val="22"/>
          <w:szCs w:val="22"/>
        </w:rPr>
        <w:t xml:space="preserve">s ordenanzas emitidas por los </w:t>
      </w:r>
      <w:proofErr w:type="spellStart"/>
      <w:r>
        <w:rPr>
          <w:rFonts w:eastAsia="Times New Roman"/>
          <w:sz w:val="22"/>
          <w:szCs w:val="22"/>
        </w:rPr>
        <w:t>GADs</w:t>
      </w:r>
      <w:proofErr w:type="spellEnd"/>
      <w:r>
        <w:rPr>
          <w:rFonts w:eastAsia="Times New Roman"/>
          <w:sz w:val="22"/>
          <w:szCs w:val="22"/>
        </w:rPr>
        <w:t xml:space="preserve"> municipales y metropolitanos en el marco de sus planes de ordenamiento territorial y movilidad.</w:t>
      </w:r>
    </w:p>
    <w:p w:rsidR="00000000" w:rsidRDefault="00073F70">
      <w:pPr>
        <w:divId w:val="1322466550"/>
        <w:rPr>
          <w:rFonts w:eastAsia="Times New Roman"/>
          <w:sz w:val="22"/>
          <w:szCs w:val="22"/>
        </w:rPr>
      </w:pPr>
      <w:r>
        <w:rPr>
          <w:rFonts w:eastAsia="Times New Roman"/>
          <w:b/>
          <w:bCs/>
          <w:sz w:val="22"/>
          <w:szCs w:val="22"/>
        </w:rPr>
        <w:t xml:space="preserve">Art. 83.- </w:t>
      </w:r>
      <w:r>
        <w:rPr>
          <w:rFonts w:eastAsia="Times New Roman"/>
          <w:sz w:val="22"/>
          <w:szCs w:val="22"/>
        </w:rPr>
        <w:t>La Agencia Nacional de Tránsito tendrá competencia exclusiva para otorgar títulos habilitantes en los siguientes ám</w:t>
      </w:r>
      <w:r>
        <w:rPr>
          <w:rFonts w:eastAsia="Times New Roman"/>
          <w:sz w:val="22"/>
          <w:szCs w:val="22"/>
        </w:rPr>
        <w:t>bitos:</w:t>
      </w:r>
      <w:r>
        <w:rPr>
          <w:rFonts w:eastAsia="Times New Roman"/>
          <w:sz w:val="22"/>
          <w:szCs w:val="22"/>
        </w:rPr>
        <w:br/>
      </w:r>
      <w:r>
        <w:rPr>
          <w:rFonts w:eastAsia="Times New Roman"/>
          <w:sz w:val="22"/>
          <w:szCs w:val="22"/>
        </w:rPr>
        <w:br/>
        <w:t>1. Público internacional y transfronterizo,</w:t>
      </w:r>
      <w:r>
        <w:rPr>
          <w:rFonts w:eastAsia="Times New Roman"/>
          <w:sz w:val="22"/>
          <w:szCs w:val="22"/>
        </w:rPr>
        <w:br/>
      </w:r>
      <w:r>
        <w:rPr>
          <w:rFonts w:eastAsia="Times New Roman"/>
          <w:sz w:val="22"/>
          <w:szCs w:val="22"/>
        </w:rPr>
        <w:br/>
        <w:t>2. Público interprovincial,</w:t>
      </w:r>
      <w:r>
        <w:rPr>
          <w:rFonts w:eastAsia="Times New Roman"/>
          <w:sz w:val="22"/>
          <w:szCs w:val="22"/>
        </w:rPr>
        <w:br/>
      </w:r>
      <w:r>
        <w:rPr>
          <w:rFonts w:eastAsia="Times New Roman"/>
          <w:sz w:val="22"/>
          <w:szCs w:val="22"/>
        </w:rPr>
        <w:br/>
        <w:t>3. Comercial interprovincial, y</w:t>
      </w:r>
      <w:r>
        <w:rPr>
          <w:rFonts w:eastAsia="Times New Roman"/>
          <w:sz w:val="22"/>
          <w:szCs w:val="22"/>
        </w:rPr>
        <w:br/>
      </w:r>
      <w:r>
        <w:rPr>
          <w:rFonts w:eastAsia="Times New Roman"/>
          <w:sz w:val="22"/>
          <w:szCs w:val="22"/>
        </w:rPr>
        <w:br/>
        <w:t>4. Por cuenta propia interprovincial.</w:t>
      </w:r>
      <w:r>
        <w:rPr>
          <w:rFonts w:eastAsia="Times New Roman"/>
          <w:sz w:val="22"/>
          <w:szCs w:val="22"/>
        </w:rPr>
        <w:br/>
      </w:r>
      <w:r>
        <w:rPr>
          <w:rFonts w:eastAsia="Times New Roman"/>
          <w:sz w:val="22"/>
          <w:szCs w:val="22"/>
        </w:rPr>
        <w:br/>
        <w:t xml:space="preserve">A los </w:t>
      </w:r>
      <w:proofErr w:type="spellStart"/>
      <w:r>
        <w:rPr>
          <w:rFonts w:eastAsia="Times New Roman"/>
          <w:sz w:val="22"/>
          <w:szCs w:val="22"/>
        </w:rPr>
        <w:t>GADs</w:t>
      </w:r>
      <w:proofErr w:type="spellEnd"/>
      <w:r>
        <w:rPr>
          <w:rFonts w:eastAsia="Times New Roman"/>
          <w:sz w:val="22"/>
          <w:szCs w:val="22"/>
        </w:rPr>
        <w:t xml:space="preserve"> que hayan asumido las competencias les corresponde, otorgar los títulos habilitantes en los</w:t>
      </w:r>
      <w:r>
        <w:rPr>
          <w:rFonts w:eastAsia="Times New Roman"/>
          <w:sz w:val="22"/>
          <w:szCs w:val="22"/>
        </w:rPr>
        <w:t xml:space="preserve"> siguientes ámbitos:</w:t>
      </w:r>
      <w:r>
        <w:rPr>
          <w:rFonts w:eastAsia="Times New Roman"/>
          <w:sz w:val="22"/>
          <w:szCs w:val="22"/>
        </w:rPr>
        <w:br/>
      </w:r>
      <w:r>
        <w:rPr>
          <w:rFonts w:eastAsia="Times New Roman"/>
          <w:sz w:val="22"/>
          <w:szCs w:val="22"/>
        </w:rPr>
        <w:br/>
        <w:t>1. Público intrarregional,</w:t>
      </w:r>
      <w:r>
        <w:rPr>
          <w:rFonts w:eastAsia="Times New Roman"/>
          <w:sz w:val="22"/>
          <w:szCs w:val="22"/>
        </w:rPr>
        <w:br/>
      </w:r>
      <w:r>
        <w:rPr>
          <w:rFonts w:eastAsia="Times New Roman"/>
          <w:sz w:val="22"/>
          <w:szCs w:val="22"/>
        </w:rPr>
        <w:br/>
        <w:t xml:space="preserve">2. Público </w:t>
      </w:r>
      <w:proofErr w:type="spellStart"/>
      <w:r>
        <w:rPr>
          <w:rFonts w:eastAsia="Times New Roman"/>
          <w:sz w:val="22"/>
          <w:szCs w:val="22"/>
        </w:rPr>
        <w:t>intraprovincial</w:t>
      </w:r>
      <w:proofErr w:type="spellEnd"/>
      <w:r>
        <w:rPr>
          <w:rFonts w:eastAsia="Times New Roman"/>
          <w:sz w:val="22"/>
          <w:szCs w:val="22"/>
        </w:rPr>
        <w:t>,</w:t>
      </w:r>
      <w:r>
        <w:rPr>
          <w:rFonts w:eastAsia="Times New Roman"/>
          <w:sz w:val="22"/>
          <w:szCs w:val="22"/>
        </w:rPr>
        <w:br/>
      </w:r>
      <w:r>
        <w:rPr>
          <w:rFonts w:eastAsia="Times New Roman"/>
          <w:sz w:val="22"/>
          <w:szCs w:val="22"/>
        </w:rPr>
        <w:br/>
        <w:t xml:space="preserve">3. Público </w:t>
      </w:r>
      <w:proofErr w:type="spellStart"/>
      <w:r>
        <w:rPr>
          <w:rFonts w:eastAsia="Times New Roman"/>
          <w:sz w:val="22"/>
          <w:szCs w:val="22"/>
        </w:rPr>
        <w:t>intracantonal</w:t>
      </w:r>
      <w:proofErr w:type="spellEnd"/>
      <w:r>
        <w:rPr>
          <w:rFonts w:eastAsia="Times New Roman"/>
          <w:sz w:val="22"/>
          <w:szCs w:val="22"/>
        </w:rPr>
        <w:t>,</w:t>
      </w:r>
      <w:r>
        <w:rPr>
          <w:rFonts w:eastAsia="Times New Roman"/>
          <w:sz w:val="22"/>
          <w:szCs w:val="22"/>
        </w:rPr>
        <w:br/>
      </w:r>
      <w:r>
        <w:rPr>
          <w:rFonts w:eastAsia="Times New Roman"/>
          <w:sz w:val="22"/>
          <w:szCs w:val="22"/>
        </w:rPr>
        <w:br/>
        <w:t>4. Comercial intrarregional,</w:t>
      </w:r>
      <w:r>
        <w:rPr>
          <w:rFonts w:eastAsia="Times New Roman"/>
          <w:sz w:val="22"/>
          <w:szCs w:val="22"/>
        </w:rPr>
        <w:br/>
      </w:r>
      <w:r>
        <w:rPr>
          <w:rFonts w:eastAsia="Times New Roman"/>
          <w:sz w:val="22"/>
          <w:szCs w:val="22"/>
        </w:rPr>
        <w:br/>
        <w:t xml:space="preserve">5. Comercial </w:t>
      </w:r>
      <w:proofErr w:type="spellStart"/>
      <w:r>
        <w:rPr>
          <w:rFonts w:eastAsia="Times New Roman"/>
          <w:sz w:val="22"/>
          <w:szCs w:val="22"/>
        </w:rPr>
        <w:t>intraprovincial</w:t>
      </w:r>
      <w:proofErr w:type="spellEnd"/>
      <w:r>
        <w:rPr>
          <w:rFonts w:eastAsia="Times New Roman"/>
          <w:sz w:val="22"/>
          <w:szCs w:val="22"/>
        </w:rPr>
        <w:t>,</w:t>
      </w:r>
      <w:r>
        <w:rPr>
          <w:rFonts w:eastAsia="Times New Roman"/>
          <w:sz w:val="22"/>
          <w:szCs w:val="22"/>
        </w:rPr>
        <w:br/>
      </w:r>
      <w:r>
        <w:rPr>
          <w:rFonts w:eastAsia="Times New Roman"/>
          <w:sz w:val="22"/>
          <w:szCs w:val="22"/>
        </w:rPr>
        <w:br/>
        <w:t xml:space="preserve">6. Comercial </w:t>
      </w:r>
      <w:proofErr w:type="spellStart"/>
      <w:r>
        <w:rPr>
          <w:rFonts w:eastAsia="Times New Roman"/>
          <w:sz w:val="22"/>
          <w:szCs w:val="22"/>
        </w:rPr>
        <w:t>intracantonal</w:t>
      </w:r>
      <w:proofErr w:type="spellEnd"/>
      <w:r>
        <w:rPr>
          <w:rFonts w:eastAsia="Times New Roman"/>
          <w:sz w:val="22"/>
          <w:szCs w:val="22"/>
        </w:rPr>
        <w:t>,</w:t>
      </w:r>
      <w:r>
        <w:rPr>
          <w:rFonts w:eastAsia="Times New Roman"/>
          <w:sz w:val="22"/>
          <w:szCs w:val="22"/>
        </w:rPr>
        <w:br/>
      </w:r>
      <w:r>
        <w:rPr>
          <w:rFonts w:eastAsia="Times New Roman"/>
          <w:sz w:val="22"/>
          <w:szCs w:val="22"/>
        </w:rPr>
        <w:br/>
        <w:t>7. Por cuenta propia intrarregional,</w:t>
      </w:r>
      <w:r>
        <w:rPr>
          <w:rFonts w:eastAsia="Times New Roman"/>
          <w:sz w:val="22"/>
          <w:szCs w:val="22"/>
        </w:rPr>
        <w:br/>
      </w:r>
      <w:r>
        <w:rPr>
          <w:rFonts w:eastAsia="Times New Roman"/>
          <w:sz w:val="22"/>
          <w:szCs w:val="22"/>
        </w:rPr>
        <w:br/>
        <w:t xml:space="preserve">8. Por cuenta propia </w:t>
      </w:r>
      <w:proofErr w:type="spellStart"/>
      <w:r>
        <w:rPr>
          <w:rFonts w:eastAsia="Times New Roman"/>
          <w:sz w:val="22"/>
          <w:szCs w:val="22"/>
        </w:rPr>
        <w:t>i</w:t>
      </w:r>
      <w:r>
        <w:rPr>
          <w:rFonts w:eastAsia="Times New Roman"/>
          <w:sz w:val="22"/>
          <w:szCs w:val="22"/>
        </w:rPr>
        <w:t>ntraprovincial</w:t>
      </w:r>
      <w:proofErr w:type="spellEnd"/>
      <w:r>
        <w:rPr>
          <w:rFonts w:eastAsia="Times New Roman"/>
          <w:sz w:val="22"/>
          <w:szCs w:val="22"/>
        </w:rPr>
        <w:t>, y</w:t>
      </w:r>
      <w:r>
        <w:rPr>
          <w:rFonts w:eastAsia="Times New Roman"/>
          <w:sz w:val="22"/>
          <w:szCs w:val="22"/>
        </w:rPr>
        <w:br/>
      </w:r>
      <w:r>
        <w:rPr>
          <w:rFonts w:eastAsia="Times New Roman"/>
          <w:sz w:val="22"/>
          <w:szCs w:val="22"/>
        </w:rPr>
        <w:br/>
        <w:t xml:space="preserve">9. Por cuenta propia </w:t>
      </w:r>
      <w:proofErr w:type="spellStart"/>
      <w:r>
        <w:rPr>
          <w:rFonts w:eastAsia="Times New Roman"/>
          <w:sz w:val="22"/>
          <w:szCs w:val="22"/>
        </w:rPr>
        <w:t>intracantonal</w:t>
      </w:r>
      <w:proofErr w:type="spellEnd"/>
      <w:r>
        <w:rPr>
          <w:rFonts w:eastAsia="Times New Roman"/>
          <w:sz w:val="22"/>
          <w:szCs w:val="22"/>
        </w:rPr>
        <w:t>.</w:t>
      </w:r>
      <w:r>
        <w:rPr>
          <w:rFonts w:eastAsia="Times New Roman"/>
          <w:sz w:val="22"/>
          <w:szCs w:val="22"/>
        </w:rPr>
        <w:br/>
      </w:r>
      <w:r>
        <w:rPr>
          <w:rFonts w:eastAsia="Times New Roman"/>
          <w:sz w:val="22"/>
          <w:szCs w:val="22"/>
        </w:rPr>
        <w:br/>
        <w:t xml:space="preserve">En tanto los </w:t>
      </w:r>
      <w:proofErr w:type="spellStart"/>
      <w:r>
        <w:rPr>
          <w:rFonts w:eastAsia="Times New Roman"/>
          <w:sz w:val="22"/>
          <w:szCs w:val="22"/>
        </w:rPr>
        <w:t>GADs</w:t>
      </w:r>
      <w:proofErr w:type="spellEnd"/>
      <w:r>
        <w:rPr>
          <w:rFonts w:eastAsia="Times New Roman"/>
          <w:sz w:val="22"/>
          <w:szCs w:val="22"/>
        </w:rPr>
        <w:t xml:space="preserve"> no hayan asumido las competencias, le corresponde a la Agencia Nacional de Tránsito emitir los títulos habilitantes en los ámbitos anteriormente señalados.</w:t>
      </w:r>
    </w:p>
    <w:p w:rsidR="00000000" w:rsidRDefault="00073F70">
      <w:pPr>
        <w:divId w:val="1005593172"/>
        <w:rPr>
          <w:rFonts w:eastAsia="Times New Roman"/>
          <w:sz w:val="22"/>
          <w:szCs w:val="22"/>
        </w:rPr>
      </w:pPr>
      <w:r>
        <w:rPr>
          <w:rFonts w:eastAsia="Times New Roman"/>
          <w:b/>
          <w:bCs/>
          <w:sz w:val="22"/>
          <w:szCs w:val="22"/>
        </w:rPr>
        <w:t xml:space="preserve">Art. 84.- </w:t>
      </w:r>
      <w:r>
        <w:rPr>
          <w:rFonts w:eastAsia="Times New Roman"/>
          <w:sz w:val="22"/>
          <w:szCs w:val="22"/>
        </w:rPr>
        <w:t>Para los contrat</w:t>
      </w:r>
      <w:r>
        <w:rPr>
          <w:rFonts w:eastAsia="Times New Roman"/>
          <w:sz w:val="22"/>
          <w:szCs w:val="22"/>
        </w:rPr>
        <w:t xml:space="preserve">os de operación y permisos de operación.- Una vez ingresada la solicitud por parte del peticionario, el Director Ejecutivo de la ANT </w:t>
      </w:r>
      <w:proofErr w:type="spellStart"/>
      <w:r>
        <w:rPr>
          <w:rFonts w:eastAsia="Times New Roman"/>
          <w:sz w:val="22"/>
          <w:szCs w:val="22"/>
        </w:rPr>
        <w:t>ó</w:t>
      </w:r>
      <w:proofErr w:type="spellEnd"/>
      <w:r>
        <w:rPr>
          <w:rFonts w:eastAsia="Times New Roman"/>
          <w:sz w:val="22"/>
          <w:szCs w:val="22"/>
        </w:rPr>
        <w:t xml:space="preserve"> el GAD competente según corresponda, la aprobarán o negarán en el plazo de treinta días, para lo cual previamente deberán</w:t>
      </w:r>
      <w:r>
        <w:rPr>
          <w:rFonts w:eastAsia="Times New Roman"/>
          <w:sz w:val="22"/>
          <w:szCs w:val="22"/>
        </w:rPr>
        <w:t xml:space="preserve"> preparar el informe técnico y jurídico correspondiente.</w:t>
      </w:r>
      <w:r>
        <w:rPr>
          <w:rFonts w:eastAsia="Times New Roman"/>
          <w:sz w:val="22"/>
          <w:szCs w:val="22"/>
        </w:rPr>
        <w:br/>
      </w:r>
      <w:r>
        <w:rPr>
          <w:rFonts w:eastAsia="Times New Roman"/>
          <w:sz w:val="22"/>
          <w:szCs w:val="22"/>
        </w:rPr>
        <w:br/>
        <w:t xml:space="preserve">La petición de información o documentación adicional que se realice, suspende el plazo de treinta (30) días, el mismo que se reanudará en cuanto el peticionario cumpla con lo solicitado. En caso de </w:t>
      </w:r>
      <w:r>
        <w:rPr>
          <w:rFonts w:eastAsia="Times New Roman"/>
          <w:sz w:val="22"/>
          <w:szCs w:val="22"/>
        </w:rPr>
        <w:t>que el peticionario no cumpla con este requerimiento en el término de diez (10) días se entenderá que ha desistido de la solicitud y por consiguiente ésta será archivada.</w:t>
      </w:r>
      <w:r>
        <w:rPr>
          <w:rFonts w:eastAsia="Times New Roman"/>
          <w:sz w:val="22"/>
          <w:szCs w:val="22"/>
        </w:rPr>
        <w:br/>
      </w:r>
      <w:r>
        <w:rPr>
          <w:rFonts w:eastAsia="Times New Roman"/>
          <w:sz w:val="22"/>
          <w:szCs w:val="22"/>
        </w:rPr>
        <w:br/>
        <w:t xml:space="preserve">El Director Ejecutivo de la ANT, o el responsable de la Unidad Administrativa </w:t>
      </w:r>
      <w:proofErr w:type="spellStart"/>
      <w:r>
        <w:rPr>
          <w:rFonts w:eastAsia="Times New Roman"/>
          <w:sz w:val="22"/>
          <w:szCs w:val="22"/>
        </w:rPr>
        <w:t>ó</w:t>
      </w:r>
      <w:proofErr w:type="spellEnd"/>
      <w:r>
        <w:rPr>
          <w:rFonts w:eastAsia="Times New Roman"/>
          <w:sz w:val="22"/>
          <w:szCs w:val="22"/>
        </w:rPr>
        <w:t xml:space="preserve"> </w:t>
      </w:r>
      <w:proofErr w:type="spellStart"/>
      <w:r>
        <w:rPr>
          <w:rFonts w:eastAsia="Times New Roman"/>
          <w:sz w:val="22"/>
          <w:szCs w:val="22"/>
        </w:rPr>
        <w:t>GADs</w:t>
      </w:r>
      <w:proofErr w:type="spellEnd"/>
      <w:r>
        <w:rPr>
          <w:rFonts w:eastAsia="Times New Roman"/>
          <w:sz w:val="22"/>
          <w:szCs w:val="22"/>
        </w:rPr>
        <w:t xml:space="preserve">, según corresponda, </w:t>
      </w:r>
      <w:proofErr w:type="gramStart"/>
      <w:r>
        <w:rPr>
          <w:rFonts w:eastAsia="Times New Roman"/>
          <w:sz w:val="22"/>
          <w:szCs w:val="22"/>
        </w:rPr>
        <w:t>elaborará</w:t>
      </w:r>
      <w:proofErr w:type="gramEnd"/>
      <w:r>
        <w:rPr>
          <w:rFonts w:eastAsia="Times New Roman"/>
          <w:sz w:val="22"/>
          <w:szCs w:val="22"/>
        </w:rPr>
        <w:t xml:space="preserve"> el título habilitante respectivo y notificará al peticionario dentro del término de los quince (15) días siguientes a la emisión de la resolución aprobatoria. El peticionario tendrá un término de treinta (30) días para firmar</w:t>
      </w:r>
      <w:r>
        <w:rPr>
          <w:rFonts w:eastAsia="Times New Roman"/>
          <w:sz w:val="22"/>
          <w:szCs w:val="22"/>
        </w:rPr>
        <w:t xml:space="preserve"> dicho título habilitante.</w:t>
      </w:r>
      <w:r>
        <w:rPr>
          <w:rFonts w:eastAsia="Times New Roman"/>
          <w:sz w:val="22"/>
          <w:szCs w:val="22"/>
        </w:rPr>
        <w:br/>
      </w:r>
      <w:r>
        <w:rPr>
          <w:rFonts w:eastAsia="Times New Roman"/>
          <w:sz w:val="22"/>
          <w:szCs w:val="22"/>
        </w:rPr>
        <w:br/>
      </w:r>
      <w:r>
        <w:rPr>
          <w:rFonts w:eastAsia="Times New Roman"/>
          <w:sz w:val="22"/>
          <w:szCs w:val="22"/>
        </w:rPr>
        <w:lastRenderedPageBreak/>
        <w:t>En caso de que el solicitante no suscriba el contrato respectivo en el plazo máximo antes indicado, la resolución quedará sin efecto, el trámite será archivado y no dará lugar a ningún tipo de indemnización por daños y perjuicio</w:t>
      </w:r>
      <w:r>
        <w:rPr>
          <w:rFonts w:eastAsia="Times New Roman"/>
          <w:sz w:val="22"/>
          <w:szCs w:val="22"/>
        </w:rPr>
        <w:t>s.</w:t>
      </w:r>
    </w:p>
    <w:p w:rsidR="00000000" w:rsidRDefault="00073F70">
      <w:pPr>
        <w:divId w:val="280917566"/>
        <w:rPr>
          <w:rFonts w:eastAsia="Times New Roman"/>
          <w:sz w:val="22"/>
          <w:szCs w:val="22"/>
        </w:rPr>
      </w:pPr>
      <w:r>
        <w:rPr>
          <w:rFonts w:eastAsia="Times New Roman"/>
          <w:b/>
          <w:bCs/>
          <w:sz w:val="22"/>
          <w:szCs w:val="22"/>
        </w:rPr>
        <w:t xml:space="preserve">Art. 85.- </w:t>
      </w:r>
      <w:r>
        <w:rPr>
          <w:rFonts w:eastAsia="Times New Roman"/>
          <w:sz w:val="22"/>
          <w:szCs w:val="22"/>
        </w:rPr>
        <w:t xml:space="preserve">Para la autorización de operación, una vez ingresada la solicitud por parte del peticionario, el Director Ejecutivo de la ANT, </w:t>
      </w:r>
      <w:proofErr w:type="spellStart"/>
      <w:r>
        <w:rPr>
          <w:rFonts w:eastAsia="Times New Roman"/>
          <w:sz w:val="22"/>
          <w:szCs w:val="22"/>
        </w:rPr>
        <w:t>ó</w:t>
      </w:r>
      <w:proofErr w:type="spellEnd"/>
      <w:r>
        <w:rPr>
          <w:rFonts w:eastAsia="Times New Roman"/>
          <w:sz w:val="22"/>
          <w:szCs w:val="22"/>
        </w:rPr>
        <w:t xml:space="preserve"> el </w:t>
      </w:r>
      <w:proofErr w:type="spellStart"/>
      <w:r>
        <w:rPr>
          <w:rFonts w:eastAsia="Times New Roman"/>
          <w:sz w:val="22"/>
          <w:szCs w:val="22"/>
        </w:rPr>
        <w:t>GADs</w:t>
      </w:r>
      <w:proofErr w:type="spellEnd"/>
      <w:r>
        <w:rPr>
          <w:rFonts w:eastAsia="Times New Roman"/>
          <w:sz w:val="22"/>
          <w:szCs w:val="22"/>
        </w:rPr>
        <w:t>, según corresponda, dentro del término de quince (15) días preparará los informes técnico, financiero y le</w:t>
      </w:r>
      <w:r>
        <w:rPr>
          <w:rFonts w:eastAsia="Times New Roman"/>
          <w:sz w:val="22"/>
          <w:szCs w:val="22"/>
        </w:rPr>
        <w:t>gal; en caso de requerir información adicional o complementaria la solicitará al peticionario por una sola vez y este tendrá el término de diez (10) días contados desde el día siguiente al de la notificación para presentar. La petición de información, susp</w:t>
      </w:r>
      <w:r>
        <w:rPr>
          <w:rFonts w:eastAsia="Times New Roman"/>
          <w:sz w:val="22"/>
          <w:szCs w:val="22"/>
        </w:rPr>
        <w:t>ende el término de quince (15) días, el que se reanudará en cuanto el peticionario cumpla con lo solicitado. En caso de que el peticionario no cumpla con este requerimiento en el término de diez (10) días, la solicitud será archivada.</w:t>
      </w:r>
      <w:r>
        <w:rPr>
          <w:rFonts w:eastAsia="Times New Roman"/>
          <w:sz w:val="22"/>
          <w:szCs w:val="22"/>
        </w:rPr>
        <w:br/>
      </w:r>
      <w:r>
        <w:rPr>
          <w:rFonts w:eastAsia="Times New Roman"/>
          <w:sz w:val="22"/>
          <w:szCs w:val="22"/>
        </w:rPr>
        <w:br/>
        <w:t>El Director Ejecutiv</w:t>
      </w:r>
      <w:r>
        <w:rPr>
          <w:rFonts w:eastAsia="Times New Roman"/>
          <w:sz w:val="22"/>
          <w:szCs w:val="22"/>
        </w:rPr>
        <w:t>o de la ANT, en el plazo máximo de quince (15) días, emitirá la resolución respectiva, la misma que deberá ser notificada dentro del término de 5 días siguientes a su emisión. El peticionario tendrá un término de quince (15) días para firmar dicho título h</w:t>
      </w:r>
      <w:r>
        <w:rPr>
          <w:rFonts w:eastAsia="Times New Roman"/>
          <w:sz w:val="22"/>
          <w:szCs w:val="22"/>
        </w:rPr>
        <w:t>abilitante, previo el pago de los derechos correspondientes.</w:t>
      </w:r>
      <w:r>
        <w:rPr>
          <w:rFonts w:eastAsia="Times New Roman"/>
          <w:sz w:val="22"/>
          <w:szCs w:val="22"/>
        </w:rPr>
        <w:br/>
      </w:r>
      <w:r>
        <w:rPr>
          <w:rFonts w:eastAsia="Times New Roman"/>
          <w:sz w:val="22"/>
          <w:szCs w:val="22"/>
        </w:rPr>
        <w:br/>
        <w:t>En caso de que el solicitante no suscriba el contrato respectivo en el plazo máximo antes indicado, la resolución quedará sin efecto, el trámite será archivado y no dará lugar a ningún tipo de i</w:t>
      </w:r>
      <w:r>
        <w:rPr>
          <w:rFonts w:eastAsia="Times New Roman"/>
          <w:sz w:val="22"/>
          <w:szCs w:val="22"/>
        </w:rPr>
        <w:t>ndemnización por daños y perjuicios.</w:t>
      </w:r>
    </w:p>
    <w:p w:rsidR="00000000" w:rsidRDefault="00073F70">
      <w:pPr>
        <w:divId w:val="1440444804"/>
        <w:rPr>
          <w:rFonts w:eastAsia="Times New Roman"/>
          <w:sz w:val="22"/>
          <w:szCs w:val="22"/>
        </w:rPr>
      </w:pPr>
      <w:r>
        <w:rPr>
          <w:rFonts w:eastAsia="Times New Roman"/>
          <w:b/>
          <w:bCs/>
          <w:sz w:val="22"/>
          <w:szCs w:val="22"/>
        </w:rPr>
        <w:t xml:space="preserve">Art. 86.- </w:t>
      </w:r>
      <w:r>
        <w:rPr>
          <w:rFonts w:eastAsia="Times New Roman"/>
          <w:sz w:val="22"/>
          <w:szCs w:val="22"/>
        </w:rPr>
        <w:t>Todo solicitante que no haya recibido respuesta en los términos que se señala en los artículos anteriores dará lugar, al silencio administrativo positivo a favor del peticionario, siempre que se cuente con los</w:t>
      </w:r>
      <w:r>
        <w:rPr>
          <w:rFonts w:eastAsia="Times New Roman"/>
          <w:sz w:val="22"/>
          <w:szCs w:val="22"/>
        </w:rPr>
        <w:t xml:space="preserve"> certificados de no haber sido atendido y las solicitudes presentadas cumplieren con los requisitos legales y reglamentarios exigidos para la prestación del servicio de que se trate.</w:t>
      </w:r>
    </w:p>
    <w:p w:rsidR="00000000" w:rsidRDefault="00073F70">
      <w:pPr>
        <w:divId w:val="191307225"/>
        <w:rPr>
          <w:rFonts w:eastAsia="Times New Roman"/>
          <w:sz w:val="22"/>
          <w:szCs w:val="22"/>
        </w:rPr>
      </w:pPr>
      <w:r>
        <w:rPr>
          <w:rFonts w:eastAsia="Times New Roman"/>
          <w:b/>
          <w:bCs/>
          <w:sz w:val="22"/>
          <w:szCs w:val="22"/>
        </w:rPr>
        <w:t xml:space="preserve">Art. 87.- </w:t>
      </w:r>
      <w:r>
        <w:rPr>
          <w:rFonts w:eastAsia="Times New Roman"/>
          <w:sz w:val="22"/>
          <w:szCs w:val="22"/>
        </w:rPr>
        <w:t xml:space="preserve">La modificación de los ámbitos, rutas y frecuencias, requerirá </w:t>
      </w:r>
      <w:r>
        <w:rPr>
          <w:rFonts w:eastAsia="Times New Roman"/>
          <w:sz w:val="22"/>
          <w:szCs w:val="22"/>
        </w:rPr>
        <w:t xml:space="preserve">de solicitud previa, la cual será resuelta por el Director Ejecutivo de la ANT, por el Responsable de la Unidad Administrativa, o por los </w:t>
      </w:r>
      <w:proofErr w:type="spellStart"/>
      <w:r>
        <w:rPr>
          <w:rFonts w:eastAsia="Times New Roman"/>
          <w:sz w:val="22"/>
          <w:szCs w:val="22"/>
        </w:rPr>
        <w:t>GADs</w:t>
      </w:r>
      <w:proofErr w:type="spellEnd"/>
      <w:r>
        <w:rPr>
          <w:rFonts w:eastAsia="Times New Roman"/>
          <w:sz w:val="22"/>
          <w:szCs w:val="22"/>
        </w:rPr>
        <w:t>, según corresponda, posterior al informe técnico correspondiente.</w:t>
      </w:r>
    </w:p>
    <w:p w:rsidR="00000000" w:rsidRDefault="00073F70">
      <w:pPr>
        <w:jc w:val="center"/>
        <w:rPr>
          <w:rFonts w:eastAsia="Times New Roman"/>
        </w:rPr>
      </w:pPr>
      <w:r>
        <w:rPr>
          <w:rFonts w:eastAsia="Times New Roman"/>
          <w:b/>
          <w:bCs/>
        </w:rPr>
        <w:br/>
        <w:t>Capítulo X</w:t>
      </w:r>
      <w:r>
        <w:rPr>
          <w:rFonts w:eastAsia="Times New Roman"/>
          <w:b/>
          <w:bCs/>
        </w:rPr>
        <w:br/>
        <w:t>DEL REGISTRO DE TÍTULOS HABILITANTE</w:t>
      </w:r>
      <w:r>
        <w:rPr>
          <w:rFonts w:eastAsia="Times New Roman"/>
          <w:b/>
          <w:bCs/>
        </w:rPr>
        <w:t>S</w:t>
      </w:r>
    </w:p>
    <w:p w:rsidR="00000000" w:rsidRDefault="00073F70">
      <w:pPr>
        <w:divId w:val="486672622"/>
        <w:rPr>
          <w:rFonts w:eastAsia="Times New Roman"/>
          <w:sz w:val="22"/>
          <w:szCs w:val="22"/>
        </w:rPr>
      </w:pPr>
      <w:r>
        <w:rPr>
          <w:rFonts w:eastAsia="Times New Roman"/>
          <w:b/>
          <w:bCs/>
          <w:sz w:val="22"/>
          <w:szCs w:val="22"/>
        </w:rPr>
        <w:t xml:space="preserve">Art. 88.- </w:t>
      </w:r>
      <w:r>
        <w:rPr>
          <w:rFonts w:eastAsia="Times New Roman"/>
          <w:sz w:val="22"/>
          <w:szCs w:val="22"/>
        </w:rPr>
        <w:t xml:space="preserve">Se crean los Registros Nacionales, Regionales y Provinciales de Títulos Habilitantes administrados por la Agencia Nacional de Tránsito, las Unidades Administrativas Regionales y Provinciales, y de los </w:t>
      </w:r>
      <w:proofErr w:type="spellStart"/>
      <w:r>
        <w:rPr>
          <w:rFonts w:eastAsia="Times New Roman"/>
          <w:sz w:val="22"/>
          <w:szCs w:val="22"/>
        </w:rPr>
        <w:t>GADs</w:t>
      </w:r>
      <w:proofErr w:type="spellEnd"/>
      <w:r>
        <w:rPr>
          <w:rFonts w:eastAsia="Times New Roman"/>
          <w:sz w:val="22"/>
          <w:szCs w:val="22"/>
        </w:rPr>
        <w:t xml:space="preserve">, según corresponda; los </w:t>
      </w:r>
      <w:proofErr w:type="spellStart"/>
      <w:r>
        <w:rPr>
          <w:rFonts w:eastAsia="Times New Roman"/>
          <w:sz w:val="22"/>
          <w:szCs w:val="22"/>
        </w:rPr>
        <w:t>GADs</w:t>
      </w:r>
      <w:proofErr w:type="spellEnd"/>
      <w:r>
        <w:rPr>
          <w:rFonts w:eastAsia="Times New Roman"/>
          <w:sz w:val="22"/>
          <w:szCs w:val="22"/>
        </w:rPr>
        <w:t xml:space="preserve"> Metropoli</w:t>
      </w:r>
      <w:r>
        <w:rPr>
          <w:rFonts w:eastAsia="Times New Roman"/>
          <w:sz w:val="22"/>
          <w:szCs w:val="22"/>
        </w:rPr>
        <w:t>tanos y Municipales llevarán estos registros, los cuales serán de acceso público, previo el cumplimiento de las formalidades de Ley, y estarán interconectados con los demás registros. Estos registros contendrán toda la información relacionada con los títul</w:t>
      </w:r>
      <w:r>
        <w:rPr>
          <w:rFonts w:eastAsia="Times New Roman"/>
          <w:sz w:val="22"/>
          <w:szCs w:val="22"/>
        </w:rPr>
        <w:t>os habilitantes otorgados.</w:t>
      </w:r>
    </w:p>
    <w:p w:rsidR="00000000" w:rsidRDefault="00073F70">
      <w:pPr>
        <w:divId w:val="233903668"/>
        <w:rPr>
          <w:rFonts w:eastAsia="Times New Roman"/>
          <w:sz w:val="22"/>
          <w:szCs w:val="22"/>
        </w:rPr>
      </w:pPr>
      <w:r>
        <w:rPr>
          <w:rFonts w:eastAsia="Times New Roman"/>
          <w:b/>
          <w:bCs/>
          <w:sz w:val="22"/>
          <w:szCs w:val="22"/>
        </w:rPr>
        <w:t xml:space="preserve">Art. 89.- </w:t>
      </w:r>
      <w:r>
        <w:rPr>
          <w:rFonts w:eastAsia="Times New Roman"/>
          <w:sz w:val="22"/>
          <w:szCs w:val="22"/>
        </w:rPr>
        <w:t xml:space="preserve">La Agencia Nacional de Tránsito, sus Unidades Administrativas y los </w:t>
      </w:r>
      <w:proofErr w:type="spellStart"/>
      <w:r>
        <w:rPr>
          <w:rFonts w:eastAsia="Times New Roman"/>
          <w:sz w:val="22"/>
          <w:szCs w:val="22"/>
        </w:rPr>
        <w:t>GADs</w:t>
      </w:r>
      <w:proofErr w:type="spellEnd"/>
      <w:r>
        <w:rPr>
          <w:rFonts w:eastAsia="Times New Roman"/>
          <w:sz w:val="22"/>
          <w:szCs w:val="22"/>
        </w:rPr>
        <w:t>, llevarán un registro de todas las operadoras de servicios de transporte terrestre: público, comercial y por cuenta propia; será un catastro en el</w:t>
      </w:r>
      <w:r>
        <w:rPr>
          <w:rFonts w:eastAsia="Times New Roman"/>
          <w:sz w:val="22"/>
          <w:szCs w:val="22"/>
        </w:rPr>
        <w:t xml:space="preserve"> que deberán inscribirse las clases de servicios, los vehículos destinados a prestarlos, los ámbitos, las rutas y frecuencias. En este registro, además se consignarán todos los antecedentes que se consideren pertinentes, a efectos de realizar la fiscalizac</w:t>
      </w:r>
      <w:r>
        <w:rPr>
          <w:rFonts w:eastAsia="Times New Roman"/>
          <w:sz w:val="22"/>
          <w:szCs w:val="22"/>
        </w:rPr>
        <w:t>ión y control de los referidos servicios.</w:t>
      </w:r>
    </w:p>
    <w:p w:rsidR="00000000" w:rsidRDefault="00073F70">
      <w:pPr>
        <w:divId w:val="1570723663"/>
        <w:rPr>
          <w:rFonts w:eastAsia="Times New Roman"/>
          <w:sz w:val="22"/>
          <w:szCs w:val="22"/>
        </w:rPr>
      </w:pPr>
      <w:r>
        <w:rPr>
          <w:rFonts w:eastAsia="Times New Roman"/>
          <w:b/>
          <w:bCs/>
          <w:sz w:val="22"/>
          <w:szCs w:val="22"/>
        </w:rPr>
        <w:t xml:space="preserve">Art. 90.- </w:t>
      </w:r>
      <w:r>
        <w:rPr>
          <w:rFonts w:eastAsia="Times New Roman"/>
          <w:sz w:val="22"/>
          <w:szCs w:val="22"/>
        </w:rPr>
        <w:t xml:space="preserve">La Agencia Nacional de Tránsito, sus Unidades Administrativas y los </w:t>
      </w:r>
      <w:proofErr w:type="spellStart"/>
      <w:r>
        <w:rPr>
          <w:rFonts w:eastAsia="Times New Roman"/>
          <w:sz w:val="22"/>
          <w:szCs w:val="22"/>
        </w:rPr>
        <w:t>GADs</w:t>
      </w:r>
      <w:proofErr w:type="spellEnd"/>
      <w:r>
        <w:rPr>
          <w:rFonts w:eastAsia="Times New Roman"/>
          <w:sz w:val="22"/>
          <w:szCs w:val="22"/>
        </w:rPr>
        <w:t xml:space="preserve"> podrán practicar inscripciones provisorias en el respectivo registro, tratándose de la incorporación o reemplazo de vehículos de se</w:t>
      </w:r>
      <w:r>
        <w:rPr>
          <w:rFonts w:eastAsia="Times New Roman"/>
          <w:sz w:val="22"/>
          <w:szCs w:val="22"/>
        </w:rPr>
        <w:t>rvicios inscritos; las cuales tendrán una vigencia máxima de treinta (30) días calendario, contados desde la fecha en que se efectúen, prorrogables por treinta (30) días más; caducarán sin más trámite al vencimiento del plazo señalado o al efectuarse la in</w:t>
      </w:r>
      <w:r>
        <w:rPr>
          <w:rFonts w:eastAsia="Times New Roman"/>
          <w:sz w:val="22"/>
          <w:szCs w:val="22"/>
        </w:rPr>
        <w:t>scripción definitiva, o de lo que ocurra primero.</w:t>
      </w:r>
    </w:p>
    <w:p w:rsidR="00000000" w:rsidRDefault="00073F70">
      <w:pPr>
        <w:divId w:val="201863536"/>
        <w:rPr>
          <w:rFonts w:eastAsia="Times New Roman"/>
          <w:sz w:val="22"/>
          <w:szCs w:val="22"/>
        </w:rPr>
      </w:pPr>
      <w:r>
        <w:rPr>
          <w:rFonts w:eastAsia="Times New Roman"/>
          <w:b/>
          <w:bCs/>
          <w:sz w:val="22"/>
          <w:szCs w:val="22"/>
        </w:rPr>
        <w:t xml:space="preserve">Art. 91.- </w:t>
      </w:r>
      <w:r>
        <w:rPr>
          <w:rFonts w:eastAsia="Times New Roman"/>
          <w:sz w:val="22"/>
          <w:szCs w:val="22"/>
        </w:rPr>
        <w:t>Una vez registrado como parte del título habilitante el incremento, disminución o cambio de unidades o características técnicas de los vehículos, en el plazo de 30 días actualizarán el certificado</w:t>
      </w:r>
      <w:r>
        <w:rPr>
          <w:rFonts w:eastAsia="Times New Roman"/>
          <w:sz w:val="22"/>
          <w:szCs w:val="22"/>
        </w:rPr>
        <w:t xml:space="preserve"> de registro de la operadora y la correspondiente identificación del vehículo, en caso de ser necesario.</w:t>
      </w:r>
    </w:p>
    <w:p w:rsidR="00000000" w:rsidRDefault="00073F70">
      <w:pPr>
        <w:jc w:val="center"/>
        <w:rPr>
          <w:rFonts w:eastAsia="Times New Roman"/>
        </w:rPr>
      </w:pPr>
      <w:r>
        <w:rPr>
          <w:rFonts w:eastAsia="Times New Roman"/>
          <w:b/>
          <w:bCs/>
        </w:rPr>
        <w:lastRenderedPageBreak/>
        <w:br/>
        <w:t>Capítulo X</w:t>
      </w:r>
      <w:r>
        <w:rPr>
          <w:rFonts w:eastAsia="Times New Roman"/>
          <w:b/>
          <w:bCs/>
        </w:rPr>
        <w:br/>
        <w:t>DE LA CONTRATACIÓN PRIVADA DE SERVICIOS DE TRANSPORTE TERRESTRE</w:t>
      </w:r>
    </w:p>
    <w:p w:rsidR="00000000" w:rsidRDefault="00073F70">
      <w:pPr>
        <w:jc w:val="center"/>
        <w:divId w:val="1486624239"/>
        <w:rPr>
          <w:rFonts w:eastAsia="Times New Roman"/>
          <w:sz w:val="22"/>
          <w:szCs w:val="22"/>
        </w:rPr>
      </w:pPr>
      <w:r>
        <w:rPr>
          <w:rFonts w:eastAsia="Times New Roman"/>
          <w:b/>
          <w:bCs/>
          <w:sz w:val="22"/>
          <w:szCs w:val="22"/>
        </w:rPr>
        <w:t>(Capítulo agregado por el Art. 8 del D.E. 975, R.O. 741-S, 26-IV-2016).</w:t>
      </w:r>
    </w:p>
    <w:p w:rsidR="00000000" w:rsidRDefault="00073F70">
      <w:pPr>
        <w:divId w:val="646785173"/>
        <w:rPr>
          <w:rFonts w:eastAsia="Times New Roman"/>
          <w:sz w:val="22"/>
          <w:szCs w:val="22"/>
        </w:rPr>
      </w:pPr>
      <w:r>
        <w:rPr>
          <w:rFonts w:eastAsia="Times New Roman"/>
          <w:b/>
          <w:bCs/>
          <w:sz w:val="22"/>
          <w:szCs w:val="22"/>
        </w:rPr>
        <w:t>Art. ….-</w:t>
      </w:r>
      <w:r>
        <w:rPr>
          <w:rFonts w:eastAsia="Times New Roman"/>
          <w:sz w:val="22"/>
          <w:szCs w:val="22"/>
        </w:rPr>
        <w:t xml:space="preserve"> El contrato privado de servicio de transporte terrestre es aquel por el cual una operadora legalmente constituida se obliga con una persona natural o jurídica, pública o privada, a otorgarle un servicio de transporte de personas o bienes, a cambio</w:t>
      </w:r>
      <w:r>
        <w:rPr>
          <w:rFonts w:eastAsia="Times New Roman"/>
          <w:sz w:val="22"/>
          <w:szCs w:val="22"/>
        </w:rPr>
        <w:t xml:space="preserve"> de una remuneración, de acuerdo a las condiciones y cláusulas que se estipulen.</w:t>
      </w:r>
    </w:p>
    <w:p w:rsidR="00000000" w:rsidRDefault="00073F70">
      <w:pPr>
        <w:divId w:val="25764433"/>
        <w:rPr>
          <w:rFonts w:eastAsia="Times New Roman"/>
          <w:sz w:val="22"/>
          <w:szCs w:val="22"/>
        </w:rPr>
      </w:pPr>
      <w:r>
        <w:rPr>
          <w:rFonts w:eastAsia="Times New Roman"/>
          <w:b/>
          <w:bCs/>
          <w:sz w:val="22"/>
          <w:szCs w:val="22"/>
        </w:rPr>
        <w:t>Art. ....-</w:t>
      </w:r>
      <w:r>
        <w:rPr>
          <w:rFonts w:eastAsia="Times New Roman"/>
          <w:sz w:val="22"/>
          <w:szCs w:val="22"/>
        </w:rPr>
        <w:t xml:space="preserve"> La Agencia Nacional de Regulación y Control del Transporte Terrestre, Tránsito y Seguridad Vial, la Comisión de Tránsito del Ecuador o </w:t>
      </w:r>
      <w:proofErr w:type="spellStart"/>
      <w:r>
        <w:rPr>
          <w:rFonts w:eastAsia="Times New Roman"/>
          <w:sz w:val="22"/>
          <w:szCs w:val="22"/>
        </w:rPr>
        <w:t>losgobiernos</w:t>
      </w:r>
      <w:proofErr w:type="spellEnd"/>
      <w:r>
        <w:rPr>
          <w:rFonts w:eastAsia="Times New Roman"/>
          <w:sz w:val="22"/>
          <w:szCs w:val="22"/>
        </w:rPr>
        <w:t xml:space="preserve"> autónomos descen</w:t>
      </w:r>
      <w:r>
        <w:rPr>
          <w:rFonts w:eastAsia="Times New Roman"/>
          <w:sz w:val="22"/>
          <w:szCs w:val="22"/>
        </w:rPr>
        <w:t>tralizados, realizarán controles permanentes dentro de sus competencias a los establecimientos comerciales, personas naturales o jurídicas que contraten servicios de transporte terrestre a quienes no cuenten con los títulos habilitantes respectivos.</w:t>
      </w:r>
    </w:p>
    <w:p w:rsidR="00000000" w:rsidRDefault="00073F70">
      <w:pPr>
        <w:jc w:val="center"/>
        <w:divId w:val="1486624239"/>
        <w:rPr>
          <w:rFonts w:eastAsia="Times New Roman"/>
          <w:sz w:val="27"/>
          <w:szCs w:val="27"/>
        </w:rPr>
      </w:pPr>
      <w:r>
        <w:rPr>
          <w:rFonts w:eastAsia="Times New Roman"/>
          <w:b/>
          <w:bCs/>
          <w:sz w:val="27"/>
          <w:szCs w:val="27"/>
        </w:rPr>
        <w:br/>
        <w:t>Títul</w:t>
      </w:r>
      <w:r>
        <w:rPr>
          <w:rFonts w:eastAsia="Times New Roman"/>
          <w:b/>
          <w:bCs/>
          <w:sz w:val="27"/>
          <w:szCs w:val="27"/>
        </w:rPr>
        <w:t xml:space="preserve">o III </w:t>
      </w:r>
      <w:r>
        <w:rPr>
          <w:rFonts w:eastAsia="Times New Roman"/>
          <w:b/>
          <w:bCs/>
          <w:sz w:val="27"/>
          <w:szCs w:val="27"/>
        </w:rPr>
        <w:br/>
        <w:t>DEL CONTROL Y FISCALIZACIÓN</w:t>
      </w:r>
    </w:p>
    <w:p w:rsidR="00000000" w:rsidRDefault="00073F70">
      <w:pPr>
        <w:divId w:val="296296804"/>
        <w:rPr>
          <w:rFonts w:eastAsia="Times New Roman"/>
          <w:sz w:val="22"/>
          <w:szCs w:val="22"/>
        </w:rPr>
      </w:pPr>
      <w:r>
        <w:rPr>
          <w:rFonts w:eastAsia="Times New Roman"/>
          <w:b/>
          <w:bCs/>
          <w:sz w:val="22"/>
          <w:szCs w:val="22"/>
        </w:rPr>
        <w:t xml:space="preserve">Art. 92.- </w:t>
      </w:r>
      <w:r>
        <w:rPr>
          <w:rFonts w:eastAsia="Times New Roman"/>
          <w:sz w:val="22"/>
          <w:szCs w:val="22"/>
        </w:rPr>
        <w:t xml:space="preserve">El control y fiscalización de las operadoras de transporte terrestre y de los servicios conexos estarán a cargo de la Agencia Nacional de Tránsito, sus Unidades Administrativas y de los </w:t>
      </w:r>
      <w:proofErr w:type="spellStart"/>
      <w:r>
        <w:rPr>
          <w:rFonts w:eastAsia="Times New Roman"/>
          <w:sz w:val="22"/>
          <w:szCs w:val="22"/>
        </w:rPr>
        <w:t>GADs</w:t>
      </w:r>
      <w:proofErr w:type="spellEnd"/>
      <w:r>
        <w:rPr>
          <w:rFonts w:eastAsia="Times New Roman"/>
          <w:sz w:val="22"/>
          <w:szCs w:val="22"/>
        </w:rPr>
        <w:t>, en el ámbito de sus</w:t>
      </w:r>
      <w:r>
        <w:rPr>
          <w:rFonts w:eastAsia="Times New Roman"/>
          <w:sz w:val="22"/>
          <w:szCs w:val="22"/>
        </w:rPr>
        <w:t xml:space="preserve"> competencias.</w:t>
      </w:r>
    </w:p>
    <w:p w:rsidR="00000000" w:rsidRDefault="00073F70">
      <w:pPr>
        <w:jc w:val="center"/>
        <w:divId w:val="1486624239"/>
        <w:rPr>
          <w:rFonts w:eastAsia="Times New Roman"/>
        </w:rPr>
      </w:pPr>
      <w:r>
        <w:rPr>
          <w:rFonts w:eastAsia="Times New Roman"/>
          <w:b/>
          <w:bCs/>
        </w:rPr>
        <w:br/>
        <w:t>Capítulo I</w:t>
      </w:r>
      <w:r>
        <w:rPr>
          <w:rFonts w:eastAsia="Times New Roman"/>
          <w:b/>
          <w:bCs/>
        </w:rPr>
        <w:br/>
        <w:t>PROCEDIMIENTO PARA LAS SANCIONES ADMINISTRATIVAS A LAS OPERADORAS</w:t>
      </w:r>
    </w:p>
    <w:p w:rsidR="00000000" w:rsidRDefault="00073F70">
      <w:pPr>
        <w:divId w:val="2088529256"/>
        <w:rPr>
          <w:rFonts w:eastAsia="Times New Roman"/>
          <w:sz w:val="22"/>
          <w:szCs w:val="22"/>
        </w:rPr>
      </w:pPr>
      <w:r>
        <w:rPr>
          <w:rFonts w:eastAsia="Times New Roman"/>
          <w:b/>
          <w:bCs/>
          <w:sz w:val="22"/>
          <w:szCs w:val="22"/>
        </w:rPr>
        <w:t xml:space="preserve">Art. 93.- </w:t>
      </w:r>
      <w:r>
        <w:rPr>
          <w:rFonts w:eastAsia="Times New Roman"/>
          <w:sz w:val="22"/>
          <w:szCs w:val="22"/>
        </w:rPr>
        <w:t>Las infracciones contenidas en los artículos 80, 81, 82, y 83 de la Ley serán sancionadas por la Agencia Nacional de Tránsito a través del Director Ejecu</w:t>
      </w:r>
      <w:r>
        <w:rPr>
          <w:rFonts w:eastAsia="Times New Roman"/>
          <w:sz w:val="22"/>
          <w:szCs w:val="22"/>
        </w:rPr>
        <w:t>tivo de la ANT, de conformidad con el procedimiento establecido en este Reglamento.</w:t>
      </w:r>
      <w:r>
        <w:rPr>
          <w:rFonts w:eastAsia="Times New Roman"/>
          <w:sz w:val="22"/>
          <w:szCs w:val="22"/>
        </w:rPr>
        <w:br/>
      </w:r>
      <w:r>
        <w:rPr>
          <w:rFonts w:eastAsia="Times New Roman"/>
          <w:sz w:val="22"/>
          <w:szCs w:val="22"/>
        </w:rPr>
        <w:br/>
        <w:t>Los GADS que asuman las competencias regularán, mediante las correspondientes ordenanzas, el procedimiento para la imposición de las sanciones administrativas a las operad</w:t>
      </w:r>
      <w:r>
        <w:rPr>
          <w:rFonts w:eastAsia="Times New Roman"/>
          <w:sz w:val="22"/>
          <w:szCs w:val="22"/>
        </w:rPr>
        <w:t>oras de transporte terrestre previstas en los artículos 80, 81, 82 y 83 de la Ley, en el ámbito de sus competencias. Deberán para el efecto, mantener procedimientos homogéneos con el presente reglamento.</w:t>
      </w:r>
    </w:p>
    <w:p w:rsidR="00000000" w:rsidRDefault="00073F70">
      <w:pPr>
        <w:divId w:val="1396507522"/>
        <w:rPr>
          <w:rFonts w:eastAsia="Times New Roman"/>
          <w:sz w:val="22"/>
          <w:szCs w:val="22"/>
        </w:rPr>
      </w:pPr>
      <w:r>
        <w:rPr>
          <w:rFonts w:eastAsia="Times New Roman"/>
          <w:b/>
          <w:bCs/>
          <w:sz w:val="22"/>
          <w:szCs w:val="22"/>
        </w:rPr>
        <w:t xml:space="preserve">Art. 94.- </w:t>
      </w:r>
      <w:r>
        <w:rPr>
          <w:rFonts w:eastAsia="Times New Roman"/>
          <w:sz w:val="22"/>
          <w:szCs w:val="22"/>
        </w:rPr>
        <w:t>La transgresión de las normas relativas al</w:t>
      </w:r>
      <w:r>
        <w:rPr>
          <w:rFonts w:eastAsia="Times New Roman"/>
          <w:sz w:val="22"/>
          <w:szCs w:val="22"/>
        </w:rPr>
        <w:t xml:space="preserve"> transporte terrestre se conocerán por denuncia escrita y fundamentada, por el reporte de los agentes de tránsito y autoridades policiales derivadas de los controles que realicen, o de oficio por las Unidades Administrativas Regionales y Provinciales o por</w:t>
      </w:r>
      <w:r>
        <w:rPr>
          <w:rFonts w:eastAsia="Times New Roman"/>
          <w:sz w:val="22"/>
          <w:szCs w:val="22"/>
        </w:rPr>
        <w:t xml:space="preserve"> los </w:t>
      </w:r>
      <w:proofErr w:type="spellStart"/>
      <w:r>
        <w:rPr>
          <w:rFonts w:eastAsia="Times New Roman"/>
          <w:sz w:val="22"/>
          <w:szCs w:val="22"/>
        </w:rPr>
        <w:t>GADs</w:t>
      </w:r>
      <w:proofErr w:type="spellEnd"/>
      <w:r>
        <w:rPr>
          <w:rFonts w:eastAsia="Times New Roman"/>
          <w:sz w:val="22"/>
          <w:szCs w:val="22"/>
        </w:rPr>
        <w:t xml:space="preserve"> y cuando fuere pertinente, por la propia Agencia Nacional de Tránsito.</w:t>
      </w:r>
    </w:p>
    <w:p w:rsidR="00000000" w:rsidRDefault="00073F70">
      <w:pPr>
        <w:divId w:val="501160998"/>
        <w:rPr>
          <w:rFonts w:eastAsia="Times New Roman"/>
          <w:sz w:val="22"/>
          <w:szCs w:val="22"/>
        </w:rPr>
      </w:pPr>
      <w:r>
        <w:rPr>
          <w:rFonts w:eastAsia="Times New Roman"/>
          <w:b/>
          <w:bCs/>
          <w:sz w:val="22"/>
          <w:szCs w:val="22"/>
        </w:rPr>
        <w:t xml:space="preserve">Art. 95.- </w:t>
      </w:r>
      <w:r>
        <w:rPr>
          <w:rFonts w:eastAsia="Times New Roman"/>
          <w:sz w:val="22"/>
          <w:szCs w:val="22"/>
        </w:rPr>
        <w:t>Cuando se tenga conocimiento del cometimiento de una infracción administrativa, por cualquiera de los medios señalados en el artículo precedente, el Director Ejecuti</w:t>
      </w:r>
      <w:r>
        <w:rPr>
          <w:rFonts w:eastAsia="Times New Roman"/>
          <w:sz w:val="22"/>
          <w:szCs w:val="22"/>
        </w:rPr>
        <w:t>vo de la ANT avocará conocimiento y ordenará la investigación inmediata. Cuando se trate de situaciones en las que se presuma el cometimiento simultáneo de varias infracciones, o cuando el interés público se haya visto seriamente comprometido por la presun</w:t>
      </w:r>
      <w:r>
        <w:rPr>
          <w:rFonts w:eastAsia="Times New Roman"/>
          <w:sz w:val="22"/>
          <w:szCs w:val="22"/>
        </w:rPr>
        <w:t>ta infracción, el Director Ejecutivo de la ANT podrá dictar, como medida provisional, la suspensión de la operadora o arbitrar cualquier otra medida de carácter urgente para evitar que se comentan nuevas infracciones.</w:t>
      </w:r>
      <w:r>
        <w:rPr>
          <w:rFonts w:eastAsia="Times New Roman"/>
          <w:sz w:val="22"/>
          <w:szCs w:val="22"/>
        </w:rPr>
        <w:br/>
      </w:r>
      <w:r>
        <w:rPr>
          <w:rFonts w:eastAsia="Times New Roman"/>
          <w:sz w:val="22"/>
          <w:szCs w:val="22"/>
        </w:rPr>
        <w:br/>
        <w:t>Con posterioridad emitirá una resoluc</w:t>
      </w:r>
      <w:r>
        <w:rPr>
          <w:rFonts w:eastAsia="Times New Roman"/>
          <w:sz w:val="22"/>
          <w:szCs w:val="22"/>
        </w:rPr>
        <w:t>ión administrativa motivada, la misma que contendrá:</w:t>
      </w:r>
      <w:r>
        <w:rPr>
          <w:rFonts w:eastAsia="Times New Roman"/>
          <w:sz w:val="22"/>
          <w:szCs w:val="22"/>
        </w:rPr>
        <w:br/>
      </w:r>
      <w:r>
        <w:rPr>
          <w:rFonts w:eastAsia="Times New Roman"/>
          <w:sz w:val="22"/>
          <w:szCs w:val="22"/>
        </w:rPr>
        <w:br/>
        <w:t>1. Relación de las pruebas presentadas que demuestren la existencia de la infracción;</w:t>
      </w:r>
      <w:r>
        <w:rPr>
          <w:rFonts w:eastAsia="Times New Roman"/>
          <w:sz w:val="22"/>
          <w:szCs w:val="22"/>
        </w:rPr>
        <w:br/>
      </w:r>
      <w:r>
        <w:rPr>
          <w:rFonts w:eastAsia="Times New Roman"/>
          <w:sz w:val="22"/>
          <w:szCs w:val="22"/>
        </w:rPr>
        <w:br/>
        <w:t>2. Los fundamentos jurídicos que sustenten la apertura y el desarrollo de la investigación;</w:t>
      </w:r>
      <w:r>
        <w:rPr>
          <w:rFonts w:eastAsia="Times New Roman"/>
          <w:sz w:val="22"/>
          <w:szCs w:val="22"/>
        </w:rPr>
        <w:br/>
      </w:r>
      <w:r>
        <w:rPr>
          <w:rFonts w:eastAsia="Times New Roman"/>
          <w:sz w:val="22"/>
          <w:szCs w:val="22"/>
        </w:rPr>
        <w:br/>
        <w:t>3. Traslado al presunt</w:t>
      </w:r>
      <w:r>
        <w:rPr>
          <w:rFonts w:eastAsia="Times New Roman"/>
          <w:sz w:val="22"/>
          <w:szCs w:val="22"/>
        </w:rPr>
        <w:t xml:space="preserve">o infractor por un término de ocho (8) días hábiles, contados a partir del </w:t>
      </w:r>
      <w:r>
        <w:rPr>
          <w:rFonts w:eastAsia="Times New Roman"/>
          <w:sz w:val="22"/>
          <w:szCs w:val="22"/>
        </w:rPr>
        <w:lastRenderedPageBreak/>
        <w:t>día hábil siguiente al de la notificación, para que por escrito responda a los cargos formulados y solicite las pruebas que considere pertinentes.</w:t>
      </w:r>
      <w:r>
        <w:rPr>
          <w:rFonts w:eastAsia="Times New Roman"/>
          <w:sz w:val="22"/>
          <w:szCs w:val="22"/>
        </w:rPr>
        <w:br/>
      </w:r>
      <w:r>
        <w:rPr>
          <w:rFonts w:eastAsia="Times New Roman"/>
          <w:sz w:val="22"/>
          <w:szCs w:val="22"/>
        </w:rPr>
        <w:br/>
        <w:t>Todas las pruebas que se produzca</w:t>
      </w:r>
      <w:r>
        <w:rPr>
          <w:rFonts w:eastAsia="Times New Roman"/>
          <w:sz w:val="22"/>
          <w:szCs w:val="22"/>
        </w:rPr>
        <w:t>n en el proceso se apreciarán de conformidad con las reglas de la sana crítica; admitiéndose todos los medios de prueba establecidos en la ley común.</w:t>
      </w:r>
    </w:p>
    <w:p w:rsidR="00000000" w:rsidRDefault="00073F70">
      <w:pPr>
        <w:divId w:val="2011250820"/>
        <w:rPr>
          <w:rFonts w:eastAsia="Times New Roman"/>
          <w:sz w:val="22"/>
          <w:szCs w:val="22"/>
        </w:rPr>
      </w:pPr>
      <w:r>
        <w:rPr>
          <w:rFonts w:eastAsia="Times New Roman"/>
          <w:b/>
          <w:bCs/>
          <w:sz w:val="22"/>
          <w:szCs w:val="22"/>
        </w:rPr>
        <w:t xml:space="preserve">Art. 96.- </w:t>
      </w:r>
      <w:r>
        <w:rPr>
          <w:rFonts w:eastAsia="Times New Roman"/>
          <w:sz w:val="22"/>
          <w:szCs w:val="22"/>
        </w:rPr>
        <w:t>Cumplido dicho término, haya o no contestación, el Director Ejecutivo de la ANT deberá resolver la aplicación de las sanciones pertinentes, mediante resolución debidamente motivada, la que deberá dictarse en un término no superior a quince (15) días hábile</w:t>
      </w:r>
      <w:r>
        <w:rPr>
          <w:rFonts w:eastAsia="Times New Roman"/>
          <w:sz w:val="22"/>
          <w:szCs w:val="22"/>
        </w:rPr>
        <w:t xml:space="preserve">s y notificarse al responsable del servicio. Dicha resolución contendrá la referencia expresa a las disposiciones legales y reglamentarias aplicadas y a la documentación y actuaciones que las fundamenten, decidirán sobre todas las cuestiones planteadas en </w:t>
      </w:r>
      <w:r>
        <w:rPr>
          <w:rFonts w:eastAsia="Times New Roman"/>
          <w:sz w:val="22"/>
          <w:szCs w:val="22"/>
        </w:rPr>
        <w:t>la notificación y su contestación a las alegaciones pertinentes de los interesados.</w:t>
      </w:r>
    </w:p>
    <w:p w:rsidR="00000000" w:rsidRDefault="00073F70">
      <w:pPr>
        <w:divId w:val="718823760"/>
        <w:rPr>
          <w:rFonts w:eastAsia="Times New Roman"/>
          <w:sz w:val="22"/>
          <w:szCs w:val="22"/>
        </w:rPr>
      </w:pPr>
      <w:r>
        <w:rPr>
          <w:rFonts w:eastAsia="Times New Roman"/>
          <w:b/>
          <w:bCs/>
          <w:sz w:val="22"/>
          <w:szCs w:val="22"/>
        </w:rPr>
        <w:t xml:space="preserve">Art. 97.- </w:t>
      </w:r>
      <w:r>
        <w:rPr>
          <w:rFonts w:eastAsia="Times New Roman"/>
          <w:sz w:val="22"/>
          <w:szCs w:val="22"/>
        </w:rPr>
        <w:t>La acción para el juzgamiento e imposición de la sanción prescribe en el plazo de 2 años, contados a partir de la fecha en que se cometió la infracción.</w:t>
      </w:r>
    </w:p>
    <w:p w:rsidR="00000000" w:rsidRDefault="00073F70">
      <w:pPr>
        <w:divId w:val="1324897549"/>
        <w:rPr>
          <w:rFonts w:eastAsia="Times New Roman"/>
          <w:sz w:val="22"/>
          <w:szCs w:val="22"/>
        </w:rPr>
      </w:pPr>
      <w:r>
        <w:rPr>
          <w:rFonts w:eastAsia="Times New Roman"/>
          <w:b/>
          <w:bCs/>
          <w:sz w:val="22"/>
          <w:szCs w:val="22"/>
        </w:rPr>
        <w:t>Art. 98.-</w:t>
      </w:r>
      <w:r>
        <w:rPr>
          <w:rFonts w:eastAsia="Times New Roman"/>
          <w:b/>
          <w:bCs/>
          <w:sz w:val="22"/>
          <w:szCs w:val="22"/>
        </w:rPr>
        <w:t xml:space="preserve"> </w:t>
      </w:r>
      <w:r>
        <w:rPr>
          <w:rFonts w:eastAsia="Times New Roman"/>
          <w:sz w:val="22"/>
          <w:szCs w:val="22"/>
        </w:rPr>
        <w:t>El Director Ejecutivo de la ANT podrá delegar a los responsables de las correspondientes Unidades Administrativas la tramitación de los procedimientos administrativos de sanción y la imposición de sanciones por infracciones administrativas dentro de sus j</w:t>
      </w:r>
      <w:r>
        <w:rPr>
          <w:rFonts w:eastAsia="Times New Roman"/>
          <w:sz w:val="22"/>
          <w:szCs w:val="22"/>
        </w:rPr>
        <w:t>urisdicciones territoriales. Las sanciones impuestas por el Director Ejecutivo de la ANT, o por los Responsables de las Unidades Administrativas, en caso de que les fuere delegada esta atribución, serán directamente apelables ante el Directorio de la Agenc</w:t>
      </w:r>
      <w:r>
        <w:rPr>
          <w:rFonts w:eastAsia="Times New Roman"/>
          <w:sz w:val="22"/>
          <w:szCs w:val="22"/>
        </w:rPr>
        <w:t>ia Nacional de Tránsito.</w:t>
      </w:r>
    </w:p>
    <w:p w:rsidR="00000000" w:rsidRDefault="00073F70">
      <w:pPr>
        <w:divId w:val="1696421176"/>
        <w:rPr>
          <w:rFonts w:eastAsia="Times New Roman"/>
          <w:sz w:val="22"/>
          <w:szCs w:val="22"/>
        </w:rPr>
      </w:pPr>
      <w:r>
        <w:rPr>
          <w:rFonts w:eastAsia="Times New Roman"/>
          <w:b/>
          <w:bCs/>
          <w:sz w:val="22"/>
          <w:szCs w:val="22"/>
        </w:rPr>
        <w:t xml:space="preserve">Art. 99.- </w:t>
      </w:r>
      <w:r>
        <w:rPr>
          <w:rFonts w:eastAsia="Times New Roman"/>
          <w:sz w:val="22"/>
          <w:szCs w:val="22"/>
        </w:rPr>
        <w:t>Las resoluciones dictadas por el Director Ejecutivo de la ANT, o por los Responsables de las Unidades Administrativas, podrán ser apeladas en un término de 15 días, contados desde el día siguiente de la respectiva notific</w:t>
      </w:r>
      <w:r>
        <w:rPr>
          <w:rFonts w:eastAsia="Times New Roman"/>
          <w:sz w:val="22"/>
          <w:szCs w:val="22"/>
        </w:rPr>
        <w:t>ación. En segunda instancia administrativa, corresponderá al Directorio de la Agencia Nacional de Tránsito resolver en base a los antecedentes, pruebas presentadas y todo lo actuado en la primera instancia administrativa, mediante resolución motivada en un</w:t>
      </w:r>
      <w:r>
        <w:rPr>
          <w:rFonts w:eastAsia="Times New Roman"/>
          <w:sz w:val="22"/>
          <w:szCs w:val="22"/>
        </w:rPr>
        <w:t xml:space="preserve"> término máximo de treinta (30) días, contados desde la presentación de la apelación.</w:t>
      </w:r>
      <w:r>
        <w:rPr>
          <w:rFonts w:eastAsia="Times New Roman"/>
          <w:sz w:val="22"/>
          <w:szCs w:val="22"/>
        </w:rPr>
        <w:br/>
      </w:r>
      <w:r>
        <w:rPr>
          <w:rFonts w:eastAsia="Times New Roman"/>
          <w:sz w:val="22"/>
          <w:szCs w:val="22"/>
        </w:rPr>
        <w:br/>
        <w:t>En caso de reincidencia dentro del lapso de doce (12) meses, contados a partir de la fecha de imposición de la primera sanción, se aplicará la sanción del grado superior</w:t>
      </w:r>
      <w:r>
        <w:rPr>
          <w:rFonts w:eastAsia="Times New Roman"/>
          <w:sz w:val="22"/>
          <w:szCs w:val="22"/>
        </w:rPr>
        <w:t xml:space="preserve"> a la más grave aplicada.</w:t>
      </w:r>
    </w:p>
    <w:p w:rsidR="00000000" w:rsidRDefault="00073F70">
      <w:pPr>
        <w:divId w:val="1817454944"/>
        <w:rPr>
          <w:rFonts w:eastAsia="Times New Roman"/>
          <w:sz w:val="22"/>
          <w:szCs w:val="22"/>
        </w:rPr>
      </w:pPr>
      <w:r>
        <w:rPr>
          <w:rFonts w:eastAsia="Times New Roman"/>
          <w:b/>
          <w:bCs/>
          <w:sz w:val="22"/>
          <w:szCs w:val="22"/>
        </w:rPr>
        <w:t xml:space="preserve">Art. 100.- </w:t>
      </w:r>
      <w:r>
        <w:rPr>
          <w:rFonts w:eastAsia="Times New Roman"/>
          <w:sz w:val="22"/>
          <w:szCs w:val="22"/>
        </w:rPr>
        <w:t>Ejecutoriado o en firme el acto administrativo que impone una sanción administrativa, se procederá a su registro correspondiente en la ficha técnica que para el efecto cada servicio y vehículo tendrá en el registro naci</w:t>
      </w:r>
      <w:r>
        <w:rPr>
          <w:rFonts w:eastAsia="Times New Roman"/>
          <w:sz w:val="22"/>
          <w:szCs w:val="22"/>
        </w:rPr>
        <w:t>onal con este propósito.</w:t>
      </w:r>
    </w:p>
    <w:p w:rsidR="00000000" w:rsidRDefault="00073F70">
      <w:pPr>
        <w:divId w:val="1824618043"/>
        <w:rPr>
          <w:rFonts w:eastAsia="Times New Roman"/>
          <w:sz w:val="22"/>
          <w:szCs w:val="22"/>
        </w:rPr>
      </w:pPr>
      <w:r>
        <w:rPr>
          <w:rFonts w:eastAsia="Times New Roman"/>
          <w:b/>
          <w:bCs/>
          <w:sz w:val="22"/>
          <w:szCs w:val="22"/>
        </w:rPr>
        <w:t xml:space="preserve">Art. 101.- </w:t>
      </w:r>
      <w:r>
        <w:rPr>
          <w:rFonts w:eastAsia="Times New Roman"/>
          <w:sz w:val="22"/>
          <w:szCs w:val="22"/>
        </w:rPr>
        <w:t xml:space="preserve">(Reformado por el Art. 9 del D.E. 975, R.O. 741-S, 26-IV-2016).- Para efectos de lo previsto en el artículo 381 del Código Orgánico Integral Penal, el transporte público </w:t>
      </w:r>
      <w:proofErr w:type="spellStart"/>
      <w:r>
        <w:rPr>
          <w:rFonts w:eastAsia="Times New Roman"/>
          <w:sz w:val="22"/>
          <w:szCs w:val="22"/>
        </w:rPr>
        <w:t>intracantonal</w:t>
      </w:r>
      <w:proofErr w:type="spellEnd"/>
      <w:r>
        <w:rPr>
          <w:rFonts w:eastAsia="Times New Roman"/>
          <w:sz w:val="22"/>
          <w:szCs w:val="22"/>
        </w:rPr>
        <w:t xml:space="preserve"> por prestarse dentro de los límites </w:t>
      </w:r>
      <w:r>
        <w:rPr>
          <w:rFonts w:eastAsia="Times New Roman"/>
          <w:sz w:val="22"/>
          <w:szCs w:val="22"/>
        </w:rPr>
        <w:t xml:space="preserve">de una provincia es parte del transporte </w:t>
      </w:r>
      <w:proofErr w:type="spellStart"/>
      <w:r>
        <w:rPr>
          <w:rFonts w:eastAsia="Times New Roman"/>
          <w:sz w:val="22"/>
          <w:szCs w:val="22"/>
        </w:rPr>
        <w:t>intraprovincial</w:t>
      </w:r>
      <w:proofErr w:type="spellEnd"/>
      <w:r>
        <w:rPr>
          <w:rFonts w:eastAsia="Times New Roman"/>
          <w:sz w:val="22"/>
          <w:szCs w:val="22"/>
        </w:rPr>
        <w:t>.</w:t>
      </w:r>
    </w:p>
    <w:p w:rsidR="00000000" w:rsidRDefault="00073F70">
      <w:pPr>
        <w:jc w:val="center"/>
        <w:divId w:val="1486624239"/>
        <w:rPr>
          <w:rFonts w:eastAsia="Times New Roman"/>
          <w:sz w:val="27"/>
          <w:szCs w:val="27"/>
        </w:rPr>
      </w:pPr>
      <w:r>
        <w:rPr>
          <w:rFonts w:eastAsia="Times New Roman"/>
          <w:b/>
          <w:bCs/>
          <w:sz w:val="27"/>
          <w:szCs w:val="27"/>
        </w:rPr>
        <w:br/>
        <w:t>Título IV</w:t>
      </w:r>
      <w:r>
        <w:rPr>
          <w:rFonts w:eastAsia="Times New Roman"/>
          <w:b/>
          <w:bCs/>
          <w:sz w:val="27"/>
          <w:szCs w:val="27"/>
        </w:rPr>
        <w:br/>
        <w:t>DE LA INFRAESTRUCTURA VIAL</w:t>
      </w:r>
    </w:p>
    <w:p w:rsidR="00000000" w:rsidRDefault="00073F70">
      <w:pPr>
        <w:divId w:val="1807889855"/>
        <w:rPr>
          <w:rFonts w:eastAsia="Times New Roman"/>
          <w:sz w:val="22"/>
          <w:szCs w:val="22"/>
        </w:rPr>
      </w:pPr>
      <w:r>
        <w:rPr>
          <w:rFonts w:eastAsia="Times New Roman"/>
          <w:b/>
          <w:bCs/>
          <w:sz w:val="22"/>
          <w:szCs w:val="22"/>
        </w:rPr>
        <w:t xml:space="preserve">Art. 102.- </w:t>
      </w:r>
      <w:r>
        <w:rPr>
          <w:rFonts w:eastAsia="Times New Roman"/>
          <w:sz w:val="22"/>
          <w:szCs w:val="22"/>
        </w:rPr>
        <w:t>En los proyectos de vías nuevas, construidas, rehabilitadas o mantenidas, se exigirá estudios técnicos de impacto ambiental, señalización y seguridad</w:t>
      </w:r>
      <w:r>
        <w:rPr>
          <w:rFonts w:eastAsia="Times New Roman"/>
          <w:sz w:val="22"/>
          <w:szCs w:val="22"/>
        </w:rPr>
        <w:t xml:space="preserve"> vial de acuerdo a las directrices establecidas por el Ministerio de Transporte y Obras Públicas y la Agencia Nacional de Tránsito. En caso de incumplimiento, el Director Ejecutivo de la ANT sancionará al contratista de acuerdo con la Ley y el Reglamento c</w:t>
      </w:r>
      <w:r>
        <w:rPr>
          <w:rFonts w:eastAsia="Times New Roman"/>
          <w:sz w:val="22"/>
          <w:szCs w:val="22"/>
        </w:rPr>
        <w:t>orrespondiente.</w:t>
      </w:r>
      <w:r>
        <w:rPr>
          <w:rFonts w:eastAsia="Times New Roman"/>
          <w:sz w:val="22"/>
          <w:szCs w:val="22"/>
        </w:rPr>
        <w:br/>
      </w:r>
      <w:r>
        <w:rPr>
          <w:rFonts w:eastAsia="Times New Roman"/>
          <w:sz w:val="22"/>
          <w:szCs w:val="22"/>
        </w:rPr>
        <w:br/>
        <w:t xml:space="preserve">Los </w:t>
      </w:r>
      <w:proofErr w:type="spellStart"/>
      <w:r>
        <w:rPr>
          <w:rFonts w:eastAsia="Times New Roman"/>
          <w:sz w:val="22"/>
          <w:szCs w:val="22"/>
        </w:rPr>
        <w:t>GADs</w:t>
      </w:r>
      <w:proofErr w:type="spellEnd"/>
      <w:r>
        <w:rPr>
          <w:rFonts w:eastAsia="Times New Roman"/>
          <w:sz w:val="22"/>
          <w:szCs w:val="22"/>
        </w:rPr>
        <w:t xml:space="preserve"> metropolitanos o municipales, de acuerdo a la realidad de su circunscripción y en el marco del plan de ordenamiento territorial, previo a la construcción de edificaciones, deberán exigir el estudio técnico de impacto vial, con el </w:t>
      </w:r>
      <w:r>
        <w:rPr>
          <w:rFonts w:eastAsia="Times New Roman"/>
          <w:sz w:val="22"/>
          <w:szCs w:val="22"/>
        </w:rPr>
        <w:t>fin de precautelar el buen uso de las vías e infraestructura urbana y garantizar una movilidad adecuada.</w:t>
      </w:r>
      <w:r>
        <w:rPr>
          <w:rFonts w:eastAsia="Times New Roman"/>
          <w:sz w:val="22"/>
          <w:szCs w:val="22"/>
        </w:rPr>
        <w:br/>
      </w:r>
      <w:r>
        <w:rPr>
          <w:rFonts w:eastAsia="Times New Roman"/>
          <w:sz w:val="22"/>
          <w:szCs w:val="22"/>
        </w:rPr>
        <w:br/>
        <w:t xml:space="preserve">Los </w:t>
      </w:r>
      <w:proofErr w:type="spellStart"/>
      <w:r>
        <w:rPr>
          <w:rFonts w:eastAsia="Times New Roman"/>
          <w:sz w:val="22"/>
          <w:szCs w:val="22"/>
        </w:rPr>
        <w:t>GADs</w:t>
      </w:r>
      <w:proofErr w:type="spellEnd"/>
      <w:r>
        <w:rPr>
          <w:rFonts w:eastAsia="Times New Roman"/>
          <w:sz w:val="22"/>
          <w:szCs w:val="22"/>
        </w:rPr>
        <w:t xml:space="preserve"> metropolitanos o municipales deberán además destinar parte de la infraestructura vial a los peatones, con el fin de incrementar las condicion</w:t>
      </w:r>
      <w:r>
        <w:rPr>
          <w:rFonts w:eastAsia="Times New Roman"/>
          <w:sz w:val="22"/>
          <w:szCs w:val="22"/>
        </w:rPr>
        <w:t>es de seguridad de este sector.</w:t>
      </w:r>
      <w:r>
        <w:rPr>
          <w:rFonts w:eastAsia="Times New Roman"/>
          <w:sz w:val="22"/>
          <w:szCs w:val="22"/>
        </w:rPr>
        <w:br/>
      </w:r>
      <w:r>
        <w:rPr>
          <w:rFonts w:eastAsia="Times New Roman"/>
          <w:sz w:val="22"/>
          <w:szCs w:val="22"/>
        </w:rPr>
        <w:lastRenderedPageBreak/>
        <w:br/>
        <w:t>Se prohíbe el uso y apropiación de espacios públicos como sitios de operación exclusiva para la prestación de servicios de transporte comercial terrestre.</w:t>
      </w:r>
    </w:p>
    <w:p w:rsidR="00000000" w:rsidRDefault="00073F70">
      <w:pPr>
        <w:divId w:val="154760677"/>
        <w:rPr>
          <w:rFonts w:eastAsia="Times New Roman"/>
          <w:sz w:val="22"/>
          <w:szCs w:val="22"/>
        </w:rPr>
      </w:pPr>
      <w:r>
        <w:rPr>
          <w:rFonts w:eastAsia="Times New Roman"/>
          <w:b/>
          <w:bCs/>
          <w:sz w:val="22"/>
          <w:szCs w:val="22"/>
        </w:rPr>
        <w:t xml:space="preserve">Art. 103.- </w:t>
      </w:r>
      <w:r>
        <w:rPr>
          <w:rFonts w:eastAsia="Times New Roman"/>
          <w:sz w:val="22"/>
          <w:szCs w:val="22"/>
        </w:rPr>
        <w:t xml:space="preserve">Los </w:t>
      </w:r>
      <w:proofErr w:type="spellStart"/>
      <w:r>
        <w:rPr>
          <w:rFonts w:eastAsia="Times New Roman"/>
          <w:sz w:val="22"/>
          <w:szCs w:val="22"/>
        </w:rPr>
        <w:t>GADs</w:t>
      </w:r>
      <w:proofErr w:type="spellEnd"/>
      <w:r>
        <w:rPr>
          <w:rFonts w:eastAsia="Times New Roman"/>
          <w:sz w:val="22"/>
          <w:szCs w:val="22"/>
        </w:rPr>
        <w:t>, en su respectiva jurisdicción, deberán realizar</w:t>
      </w:r>
      <w:r>
        <w:rPr>
          <w:rFonts w:eastAsia="Times New Roman"/>
          <w:sz w:val="22"/>
          <w:szCs w:val="22"/>
        </w:rPr>
        <w:t xml:space="preserve"> estudios de factibilidad, previo a la incorporación de carriles exclusivos de bicicletas o ciclo vías.</w:t>
      </w:r>
    </w:p>
    <w:p w:rsidR="00000000" w:rsidRDefault="00073F70">
      <w:pPr>
        <w:divId w:val="54865140"/>
        <w:rPr>
          <w:rFonts w:eastAsia="Times New Roman"/>
          <w:sz w:val="22"/>
          <w:szCs w:val="22"/>
        </w:rPr>
      </w:pPr>
      <w:r>
        <w:rPr>
          <w:rFonts w:eastAsia="Times New Roman"/>
          <w:b/>
          <w:bCs/>
          <w:sz w:val="22"/>
          <w:szCs w:val="22"/>
        </w:rPr>
        <w:t xml:space="preserve">Art. 104.- </w:t>
      </w:r>
      <w:r>
        <w:rPr>
          <w:rFonts w:eastAsia="Times New Roman"/>
          <w:sz w:val="22"/>
          <w:szCs w:val="22"/>
        </w:rPr>
        <w:t>Para el diseño vial de ciclo vías se considerará la morfología de la ciudad y sus características especiales.</w:t>
      </w:r>
    </w:p>
    <w:p w:rsidR="00000000" w:rsidRDefault="00073F70">
      <w:pPr>
        <w:divId w:val="256207883"/>
        <w:rPr>
          <w:rFonts w:eastAsia="Times New Roman"/>
          <w:sz w:val="22"/>
          <w:szCs w:val="22"/>
        </w:rPr>
      </w:pPr>
      <w:r>
        <w:rPr>
          <w:rFonts w:eastAsia="Times New Roman"/>
          <w:b/>
          <w:bCs/>
          <w:sz w:val="22"/>
          <w:szCs w:val="22"/>
        </w:rPr>
        <w:t xml:space="preserve">Art. 105.- </w:t>
      </w:r>
      <w:r>
        <w:rPr>
          <w:rFonts w:eastAsia="Times New Roman"/>
          <w:sz w:val="22"/>
          <w:szCs w:val="22"/>
        </w:rPr>
        <w:t xml:space="preserve">Los </w:t>
      </w:r>
      <w:proofErr w:type="spellStart"/>
      <w:r>
        <w:rPr>
          <w:rFonts w:eastAsia="Times New Roman"/>
          <w:sz w:val="22"/>
          <w:szCs w:val="22"/>
        </w:rPr>
        <w:t>GADs</w:t>
      </w:r>
      <w:proofErr w:type="spellEnd"/>
      <w:r>
        <w:rPr>
          <w:rFonts w:eastAsia="Times New Roman"/>
          <w:sz w:val="22"/>
          <w:szCs w:val="22"/>
        </w:rPr>
        <w:t xml:space="preserve"> deberán exi</w:t>
      </w:r>
      <w:r>
        <w:rPr>
          <w:rFonts w:eastAsia="Times New Roman"/>
          <w:sz w:val="22"/>
          <w:szCs w:val="22"/>
        </w:rPr>
        <w:t>gir en proyectos de edificaciones y áreas de acceso público, zonas exteriores destinadas para circulación y parqueo de bicicletas, dando la correspondiente facilidad a las personas que utilizan este tipo de transportación en viajes pendulares.</w:t>
      </w:r>
    </w:p>
    <w:p w:rsidR="00000000" w:rsidRDefault="00073F70">
      <w:pPr>
        <w:divId w:val="393772910"/>
        <w:rPr>
          <w:rFonts w:eastAsia="Times New Roman"/>
          <w:sz w:val="22"/>
          <w:szCs w:val="22"/>
        </w:rPr>
      </w:pPr>
      <w:r>
        <w:rPr>
          <w:rFonts w:eastAsia="Times New Roman"/>
          <w:b/>
          <w:bCs/>
          <w:sz w:val="22"/>
          <w:szCs w:val="22"/>
        </w:rPr>
        <w:t xml:space="preserve">Art. 106.- </w:t>
      </w:r>
      <w:r>
        <w:rPr>
          <w:rFonts w:eastAsia="Times New Roman"/>
          <w:sz w:val="22"/>
          <w:szCs w:val="22"/>
        </w:rPr>
        <w:t>L</w:t>
      </w:r>
      <w:r>
        <w:rPr>
          <w:rFonts w:eastAsia="Times New Roman"/>
          <w:sz w:val="22"/>
          <w:szCs w:val="22"/>
        </w:rPr>
        <w:t xml:space="preserve">os </w:t>
      </w:r>
      <w:proofErr w:type="spellStart"/>
      <w:r>
        <w:rPr>
          <w:rFonts w:eastAsia="Times New Roman"/>
          <w:sz w:val="22"/>
          <w:szCs w:val="22"/>
        </w:rPr>
        <w:t>GADs</w:t>
      </w:r>
      <w:proofErr w:type="spellEnd"/>
      <w:r>
        <w:rPr>
          <w:rFonts w:eastAsia="Times New Roman"/>
          <w:sz w:val="22"/>
          <w:szCs w:val="22"/>
        </w:rPr>
        <w:t xml:space="preserve"> deberán exigir a las entidades públicas que cuenten con áreas de estacionamientos para bicicletas y áreas de aseo para sus usuarios.</w:t>
      </w:r>
    </w:p>
    <w:p w:rsidR="00000000" w:rsidRDefault="00073F70">
      <w:pPr>
        <w:divId w:val="1366176972"/>
        <w:rPr>
          <w:rFonts w:eastAsia="Times New Roman"/>
          <w:sz w:val="22"/>
          <w:szCs w:val="22"/>
        </w:rPr>
      </w:pPr>
      <w:r>
        <w:rPr>
          <w:rFonts w:eastAsia="Times New Roman"/>
          <w:b/>
          <w:bCs/>
          <w:sz w:val="22"/>
          <w:szCs w:val="22"/>
        </w:rPr>
        <w:t xml:space="preserve">Art. 107.- </w:t>
      </w:r>
      <w:r>
        <w:rPr>
          <w:rFonts w:eastAsia="Times New Roman"/>
          <w:sz w:val="22"/>
          <w:szCs w:val="22"/>
        </w:rPr>
        <w:t xml:space="preserve">Los </w:t>
      </w:r>
      <w:proofErr w:type="spellStart"/>
      <w:r>
        <w:rPr>
          <w:rFonts w:eastAsia="Times New Roman"/>
          <w:sz w:val="22"/>
          <w:szCs w:val="22"/>
        </w:rPr>
        <w:t>GADs</w:t>
      </w:r>
      <w:proofErr w:type="spellEnd"/>
      <w:r>
        <w:rPr>
          <w:rFonts w:eastAsia="Times New Roman"/>
          <w:sz w:val="22"/>
          <w:szCs w:val="22"/>
        </w:rPr>
        <w:t xml:space="preserve"> metropolitanos y municipales incentivarán la realización de ciclo vías recreativas (ciclo paseo</w:t>
      </w:r>
      <w:r>
        <w:rPr>
          <w:rFonts w:eastAsia="Times New Roman"/>
          <w:sz w:val="22"/>
          <w:szCs w:val="22"/>
        </w:rPr>
        <w:t>s), en los que se destinarán vías para la circulación exclusiva de bicicletas.</w:t>
      </w:r>
    </w:p>
    <w:p w:rsidR="00000000" w:rsidRDefault="00073F70">
      <w:pPr>
        <w:jc w:val="center"/>
        <w:divId w:val="1486624239"/>
        <w:rPr>
          <w:rFonts w:eastAsia="Times New Roman"/>
          <w:sz w:val="27"/>
          <w:szCs w:val="27"/>
        </w:rPr>
      </w:pPr>
      <w:r>
        <w:rPr>
          <w:rFonts w:eastAsia="Times New Roman"/>
          <w:b/>
          <w:bCs/>
          <w:sz w:val="27"/>
          <w:szCs w:val="27"/>
        </w:rPr>
        <w:br/>
        <w:t>Título V</w:t>
      </w:r>
      <w:r>
        <w:rPr>
          <w:rFonts w:eastAsia="Times New Roman"/>
          <w:b/>
          <w:bCs/>
          <w:sz w:val="27"/>
          <w:szCs w:val="27"/>
        </w:rPr>
        <w:br/>
        <w:t>SISTEMA DE RENOVACIÓN, CHATARRIZACIÓN Y VIDA ÚTIL</w:t>
      </w:r>
    </w:p>
    <w:p w:rsidR="00000000" w:rsidRDefault="00073F70">
      <w:pPr>
        <w:divId w:val="2082092768"/>
        <w:rPr>
          <w:rFonts w:eastAsia="Times New Roman"/>
          <w:sz w:val="22"/>
          <w:szCs w:val="22"/>
        </w:rPr>
      </w:pPr>
      <w:r>
        <w:rPr>
          <w:rFonts w:eastAsia="Times New Roman"/>
          <w:b/>
          <w:bCs/>
          <w:sz w:val="22"/>
          <w:szCs w:val="22"/>
        </w:rPr>
        <w:t xml:space="preserve">Art. 108.- </w:t>
      </w:r>
      <w:r>
        <w:rPr>
          <w:rFonts w:eastAsia="Times New Roman"/>
          <w:sz w:val="22"/>
          <w:szCs w:val="22"/>
        </w:rPr>
        <w:t>El parque automotor que a la fecha se encuentre destinado al servicio de transporte terrestre en cualquier</w:t>
      </w:r>
      <w:r>
        <w:rPr>
          <w:rFonts w:eastAsia="Times New Roman"/>
          <w:sz w:val="22"/>
          <w:szCs w:val="22"/>
        </w:rPr>
        <w:t>a de sus clases, se sujetará al sistema de renovación automática permanente, diseñadas técnica y exclusivamente para cada tipo de transporte terrestre.</w:t>
      </w:r>
    </w:p>
    <w:p w:rsidR="00000000" w:rsidRDefault="00073F70">
      <w:pPr>
        <w:divId w:val="1037510295"/>
        <w:rPr>
          <w:rFonts w:eastAsia="Times New Roman"/>
          <w:sz w:val="22"/>
          <w:szCs w:val="22"/>
        </w:rPr>
      </w:pPr>
      <w:r>
        <w:rPr>
          <w:rFonts w:eastAsia="Times New Roman"/>
          <w:b/>
          <w:bCs/>
          <w:sz w:val="22"/>
          <w:szCs w:val="22"/>
        </w:rPr>
        <w:t xml:space="preserve">Art. 109.- </w:t>
      </w:r>
      <w:r>
        <w:rPr>
          <w:rFonts w:eastAsia="Times New Roman"/>
          <w:sz w:val="22"/>
          <w:szCs w:val="22"/>
        </w:rPr>
        <w:t>Los vehículos de servicio de transporte terrestre que hubieren cumplido su vida útil, de acue</w:t>
      </w:r>
      <w:r>
        <w:rPr>
          <w:rFonts w:eastAsia="Times New Roman"/>
          <w:sz w:val="22"/>
          <w:szCs w:val="22"/>
        </w:rPr>
        <w:t xml:space="preserve">rdo al cuadro emitido por la Agencia Nacional de Tránsito fundamentado un estudio técnico y económico del tipo de unidades que operan dentro de cada clase de servicio; deberán someterse obligatoriamente al proceso de renovación y </w:t>
      </w:r>
      <w:proofErr w:type="spellStart"/>
      <w:r>
        <w:rPr>
          <w:rFonts w:eastAsia="Times New Roman"/>
          <w:sz w:val="22"/>
          <w:szCs w:val="22"/>
        </w:rPr>
        <w:t>chatarrización</w:t>
      </w:r>
      <w:proofErr w:type="spellEnd"/>
      <w:r>
        <w:rPr>
          <w:rFonts w:eastAsia="Times New Roman"/>
          <w:sz w:val="22"/>
          <w:szCs w:val="22"/>
        </w:rPr>
        <w:t xml:space="preserve"> del parque </w:t>
      </w:r>
      <w:r>
        <w:rPr>
          <w:rFonts w:eastAsia="Times New Roman"/>
          <w:sz w:val="22"/>
          <w:szCs w:val="22"/>
        </w:rPr>
        <w:t>automotor. El cuadro de vida útil será revisado periódicamente, conforme a los avances de innovación tecnológica vigente.</w:t>
      </w:r>
    </w:p>
    <w:p w:rsidR="00000000" w:rsidRDefault="00073F70">
      <w:pPr>
        <w:jc w:val="center"/>
        <w:divId w:val="1486624239"/>
        <w:rPr>
          <w:rFonts w:eastAsia="Times New Roman"/>
          <w:sz w:val="27"/>
          <w:szCs w:val="27"/>
        </w:rPr>
      </w:pPr>
      <w:r>
        <w:rPr>
          <w:rFonts w:eastAsia="Times New Roman"/>
          <w:b/>
          <w:bCs/>
          <w:sz w:val="27"/>
          <w:szCs w:val="27"/>
        </w:rPr>
        <w:br/>
        <w:t>Título VI</w:t>
      </w:r>
      <w:r>
        <w:rPr>
          <w:rFonts w:eastAsia="Times New Roman"/>
          <w:b/>
          <w:bCs/>
          <w:sz w:val="27"/>
          <w:szCs w:val="27"/>
        </w:rPr>
        <w:br/>
        <w:t>DE LAS RUTAS Y FRECUENCIAS</w:t>
      </w:r>
    </w:p>
    <w:p w:rsidR="00000000" w:rsidRDefault="00073F70">
      <w:pPr>
        <w:divId w:val="2063090721"/>
        <w:rPr>
          <w:rFonts w:eastAsia="Times New Roman"/>
          <w:sz w:val="22"/>
          <w:szCs w:val="22"/>
        </w:rPr>
      </w:pPr>
      <w:r>
        <w:rPr>
          <w:rFonts w:eastAsia="Times New Roman"/>
          <w:b/>
          <w:bCs/>
          <w:sz w:val="22"/>
          <w:szCs w:val="22"/>
        </w:rPr>
        <w:t xml:space="preserve">Art. 110.- </w:t>
      </w:r>
      <w:r>
        <w:rPr>
          <w:rFonts w:eastAsia="Times New Roman"/>
          <w:sz w:val="22"/>
          <w:szCs w:val="22"/>
        </w:rPr>
        <w:t>Para los efectos del presente Reglamento se entenderá por ruta o línea de servicio de</w:t>
      </w:r>
      <w:r>
        <w:rPr>
          <w:rFonts w:eastAsia="Times New Roman"/>
          <w:sz w:val="22"/>
          <w:szCs w:val="22"/>
        </w:rPr>
        <w:t xml:space="preserve"> transporte público al trazado o conjunto de vías sobre las que se desplazan los vehículos para otorgar el servicio, atendidos por una misma operadora</w:t>
      </w:r>
    </w:p>
    <w:p w:rsidR="00000000" w:rsidRDefault="00073F70">
      <w:pPr>
        <w:divId w:val="1281061812"/>
        <w:rPr>
          <w:rFonts w:eastAsia="Times New Roman"/>
          <w:sz w:val="22"/>
          <w:szCs w:val="22"/>
        </w:rPr>
      </w:pPr>
      <w:r>
        <w:rPr>
          <w:rFonts w:eastAsia="Times New Roman"/>
          <w:b/>
          <w:bCs/>
          <w:sz w:val="22"/>
          <w:szCs w:val="22"/>
        </w:rPr>
        <w:t xml:space="preserve">Art. 111.- </w:t>
      </w:r>
      <w:r>
        <w:rPr>
          <w:rFonts w:eastAsia="Times New Roman"/>
          <w:sz w:val="22"/>
          <w:szCs w:val="22"/>
        </w:rPr>
        <w:t xml:space="preserve">Las variantes son derivaciones de la ruta cuya coincidencia y divergencia con ésta, así como, el número máximo de variantes por ruta, podrán ser fijadas por la Agencia Nacional de Tránsito, sus Unidades Administrativas, o por los </w:t>
      </w:r>
      <w:proofErr w:type="spellStart"/>
      <w:r>
        <w:rPr>
          <w:rFonts w:eastAsia="Times New Roman"/>
          <w:sz w:val="22"/>
          <w:szCs w:val="22"/>
        </w:rPr>
        <w:t>GADs</w:t>
      </w:r>
      <w:proofErr w:type="spellEnd"/>
      <w:r>
        <w:rPr>
          <w:rFonts w:eastAsia="Times New Roman"/>
          <w:sz w:val="22"/>
          <w:szCs w:val="22"/>
        </w:rPr>
        <w:t>, según corresponda.</w:t>
      </w:r>
    </w:p>
    <w:p w:rsidR="00000000" w:rsidRDefault="00073F70">
      <w:pPr>
        <w:divId w:val="1696881296"/>
        <w:rPr>
          <w:rFonts w:eastAsia="Times New Roman"/>
          <w:sz w:val="22"/>
          <w:szCs w:val="22"/>
        </w:rPr>
      </w:pPr>
      <w:r>
        <w:rPr>
          <w:rFonts w:eastAsia="Times New Roman"/>
          <w:b/>
          <w:bCs/>
          <w:sz w:val="22"/>
          <w:szCs w:val="22"/>
        </w:rPr>
        <w:t>A</w:t>
      </w:r>
      <w:r>
        <w:rPr>
          <w:rFonts w:eastAsia="Times New Roman"/>
          <w:b/>
          <w:bCs/>
          <w:sz w:val="22"/>
          <w:szCs w:val="22"/>
        </w:rPr>
        <w:t xml:space="preserve">rt. 112.- </w:t>
      </w:r>
      <w:r>
        <w:rPr>
          <w:rFonts w:eastAsia="Times New Roman"/>
          <w:sz w:val="22"/>
          <w:szCs w:val="22"/>
        </w:rPr>
        <w:t>La Agencia Nacional de Tránsito establecerá el Plan Nacional de Rutas y Frecuencias para el servicio público de transporte terrestre de personas, para lo cual tomará en cuenta los informes técnicos elaborados por las Unidades Administrativas y po</w:t>
      </w:r>
      <w:r>
        <w:rPr>
          <w:rFonts w:eastAsia="Times New Roman"/>
          <w:sz w:val="22"/>
          <w:szCs w:val="22"/>
        </w:rPr>
        <w:t xml:space="preserve">r los </w:t>
      </w:r>
      <w:proofErr w:type="spellStart"/>
      <w:r>
        <w:rPr>
          <w:rFonts w:eastAsia="Times New Roman"/>
          <w:sz w:val="22"/>
          <w:szCs w:val="22"/>
        </w:rPr>
        <w:t>GADs</w:t>
      </w:r>
      <w:proofErr w:type="spellEnd"/>
      <w:r>
        <w:rPr>
          <w:rFonts w:eastAsia="Times New Roman"/>
          <w:sz w:val="22"/>
          <w:szCs w:val="22"/>
        </w:rPr>
        <w:t>. Este Plan Nacional será de conocimiento público.</w:t>
      </w:r>
    </w:p>
    <w:p w:rsidR="00000000" w:rsidRDefault="00073F70">
      <w:pPr>
        <w:divId w:val="1538589381"/>
        <w:rPr>
          <w:rFonts w:eastAsia="Times New Roman"/>
          <w:sz w:val="22"/>
          <w:szCs w:val="22"/>
        </w:rPr>
      </w:pPr>
      <w:r>
        <w:rPr>
          <w:rFonts w:eastAsia="Times New Roman"/>
          <w:b/>
          <w:bCs/>
          <w:sz w:val="22"/>
          <w:szCs w:val="22"/>
        </w:rPr>
        <w:t xml:space="preserve">Art. 113.- </w:t>
      </w:r>
      <w:r>
        <w:rPr>
          <w:rFonts w:eastAsia="Times New Roman"/>
          <w:sz w:val="22"/>
          <w:szCs w:val="22"/>
        </w:rPr>
        <w:t xml:space="preserve">La Agencia Nacional de Tránsito, sus Unidades Administrativas, y los </w:t>
      </w:r>
      <w:proofErr w:type="spellStart"/>
      <w:r>
        <w:rPr>
          <w:rFonts w:eastAsia="Times New Roman"/>
          <w:sz w:val="22"/>
          <w:szCs w:val="22"/>
        </w:rPr>
        <w:t>GADs</w:t>
      </w:r>
      <w:proofErr w:type="spellEnd"/>
      <w:r>
        <w:rPr>
          <w:rFonts w:eastAsia="Times New Roman"/>
          <w:sz w:val="22"/>
          <w:szCs w:val="22"/>
        </w:rPr>
        <w:t xml:space="preserve"> están obligados a suministrar oportunamente a los interesados toda la información relacionada con la asignació</w:t>
      </w:r>
      <w:r>
        <w:rPr>
          <w:rFonts w:eastAsia="Times New Roman"/>
          <w:sz w:val="22"/>
          <w:szCs w:val="22"/>
        </w:rPr>
        <w:t>n de rutas (líneas de servicio) y frecuencias de los servicios de transporte terrestre en el país.</w:t>
      </w:r>
    </w:p>
    <w:p w:rsidR="00000000" w:rsidRDefault="00073F70">
      <w:pPr>
        <w:divId w:val="983700730"/>
        <w:rPr>
          <w:rFonts w:eastAsia="Times New Roman"/>
          <w:sz w:val="22"/>
          <w:szCs w:val="22"/>
        </w:rPr>
      </w:pPr>
      <w:r>
        <w:rPr>
          <w:rFonts w:eastAsia="Times New Roman"/>
          <w:b/>
          <w:bCs/>
          <w:sz w:val="22"/>
          <w:szCs w:val="22"/>
        </w:rPr>
        <w:t xml:space="preserve">Art. 114.- </w:t>
      </w:r>
      <w:r>
        <w:rPr>
          <w:rFonts w:eastAsia="Times New Roman"/>
          <w:sz w:val="22"/>
          <w:szCs w:val="22"/>
        </w:rPr>
        <w:t>El uso de las rutas (líneas de servicios) y frecuencias está ligado al título habilitante otorgado a la operadora; el otorgamiento de rutas y frec</w:t>
      </w:r>
      <w:r>
        <w:rPr>
          <w:rFonts w:eastAsia="Times New Roman"/>
          <w:sz w:val="22"/>
          <w:szCs w:val="22"/>
        </w:rPr>
        <w:t>uencias será fijado en el título habilitante sobre la base de un estudio técnico y económico, precautelando los intereses de los usuarios y operadores y promoviendo el desarrollo de todos y cada uno de los servicios de transporte terrestre de conformidad c</w:t>
      </w:r>
      <w:r>
        <w:rPr>
          <w:rFonts w:eastAsia="Times New Roman"/>
          <w:sz w:val="22"/>
          <w:szCs w:val="22"/>
        </w:rPr>
        <w:t>on lo establecido en las regulaciones emitidas por la Agencia Nacional de Tránsito.</w:t>
      </w:r>
    </w:p>
    <w:p w:rsidR="00000000" w:rsidRDefault="00073F70">
      <w:pPr>
        <w:divId w:val="925499705"/>
        <w:rPr>
          <w:rFonts w:eastAsia="Times New Roman"/>
          <w:sz w:val="22"/>
          <w:szCs w:val="22"/>
        </w:rPr>
      </w:pPr>
      <w:r>
        <w:rPr>
          <w:rFonts w:eastAsia="Times New Roman"/>
          <w:b/>
          <w:bCs/>
          <w:sz w:val="22"/>
          <w:szCs w:val="22"/>
        </w:rPr>
        <w:t xml:space="preserve">Art. 115.- </w:t>
      </w:r>
      <w:r>
        <w:rPr>
          <w:rFonts w:eastAsia="Times New Roman"/>
          <w:sz w:val="22"/>
          <w:szCs w:val="22"/>
        </w:rPr>
        <w:t>En una misma ruta (línea de servicio) o variante se podrá autorizar a más de una operadora para la prestación del servicio de conformidad con los parámetros técn</w:t>
      </w:r>
      <w:r>
        <w:rPr>
          <w:rFonts w:eastAsia="Times New Roman"/>
          <w:sz w:val="22"/>
          <w:szCs w:val="22"/>
        </w:rPr>
        <w:t>icos establecidos y precautelando la seguridad vial y de los pasajeros.</w:t>
      </w:r>
    </w:p>
    <w:p w:rsidR="00000000" w:rsidRDefault="00073F70">
      <w:pPr>
        <w:divId w:val="1695765161"/>
        <w:rPr>
          <w:rFonts w:eastAsia="Times New Roman"/>
          <w:sz w:val="22"/>
          <w:szCs w:val="22"/>
        </w:rPr>
      </w:pPr>
      <w:r>
        <w:rPr>
          <w:rFonts w:eastAsia="Times New Roman"/>
          <w:b/>
          <w:bCs/>
          <w:sz w:val="22"/>
          <w:szCs w:val="22"/>
        </w:rPr>
        <w:lastRenderedPageBreak/>
        <w:t xml:space="preserve">Art. 116.- </w:t>
      </w:r>
      <w:r>
        <w:rPr>
          <w:rFonts w:eastAsia="Times New Roman"/>
          <w:sz w:val="22"/>
          <w:szCs w:val="22"/>
        </w:rPr>
        <w:t>La operadora podrá solicitar la modificación de la ruta, parte de la ruta y/o frecuencias en estos tramos. La forma y condiciones en que se materialicen estas modificaciones</w:t>
      </w:r>
      <w:r>
        <w:rPr>
          <w:rFonts w:eastAsia="Times New Roman"/>
          <w:sz w:val="22"/>
          <w:szCs w:val="22"/>
        </w:rPr>
        <w:t xml:space="preserve"> serán establecidas, posterior a un análisis técnico, mediante resolución, por la Agencia Nacional de Tránsito, sus Unidades Administrativas o por los </w:t>
      </w:r>
      <w:proofErr w:type="spellStart"/>
      <w:r>
        <w:rPr>
          <w:rFonts w:eastAsia="Times New Roman"/>
          <w:sz w:val="22"/>
          <w:szCs w:val="22"/>
        </w:rPr>
        <w:t>GADs</w:t>
      </w:r>
      <w:proofErr w:type="spellEnd"/>
      <w:r>
        <w:rPr>
          <w:rFonts w:eastAsia="Times New Roman"/>
          <w:sz w:val="22"/>
          <w:szCs w:val="22"/>
        </w:rPr>
        <w:t>, en el ámbito de sus competencias, y requieren la suscripción de un título habilitante adicional.</w:t>
      </w:r>
    </w:p>
    <w:p w:rsidR="00000000" w:rsidRDefault="00073F70">
      <w:pPr>
        <w:divId w:val="1040204804"/>
        <w:rPr>
          <w:rFonts w:eastAsia="Times New Roman"/>
          <w:sz w:val="22"/>
          <w:szCs w:val="22"/>
        </w:rPr>
      </w:pPr>
      <w:r>
        <w:rPr>
          <w:rFonts w:eastAsia="Times New Roman"/>
          <w:b/>
          <w:bCs/>
          <w:sz w:val="22"/>
          <w:szCs w:val="22"/>
        </w:rPr>
        <w:t>Ar</w:t>
      </w:r>
      <w:r>
        <w:rPr>
          <w:rFonts w:eastAsia="Times New Roman"/>
          <w:b/>
          <w:bCs/>
          <w:sz w:val="22"/>
          <w:szCs w:val="22"/>
        </w:rPr>
        <w:t xml:space="preserve">t. 117.- </w:t>
      </w:r>
      <w:r>
        <w:rPr>
          <w:rFonts w:eastAsia="Times New Roman"/>
          <w:sz w:val="22"/>
          <w:szCs w:val="22"/>
        </w:rPr>
        <w:t xml:space="preserve">Los títulos habilitantes para la explotación de una ruta determinada serán otorgados, en todo el país, de conformidad con la planificación realizada por la Agencia Nacional de Tránsito, sus Unidades Administrativas, o los </w:t>
      </w:r>
      <w:proofErr w:type="spellStart"/>
      <w:r>
        <w:rPr>
          <w:rFonts w:eastAsia="Times New Roman"/>
          <w:sz w:val="22"/>
          <w:szCs w:val="22"/>
        </w:rPr>
        <w:t>GADs</w:t>
      </w:r>
      <w:proofErr w:type="spellEnd"/>
      <w:r>
        <w:rPr>
          <w:rFonts w:eastAsia="Times New Roman"/>
          <w:sz w:val="22"/>
          <w:szCs w:val="22"/>
        </w:rPr>
        <w:t xml:space="preserve"> según corresponda, r</w:t>
      </w:r>
      <w:r>
        <w:rPr>
          <w:rFonts w:eastAsia="Times New Roman"/>
          <w:sz w:val="22"/>
          <w:szCs w:val="22"/>
        </w:rPr>
        <w:t>espetando siempre el Plan Nacional de Rutas y Frecuencias. Deberán incluirse en los títulos habilitantes la descripción detallada de los niveles de calidad en el servicio del transporte.</w:t>
      </w:r>
    </w:p>
    <w:p w:rsidR="00000000" w:rsidRDefault="00073F70">
      <w:pPr>
        <w:jc w:val="center"/>
        <w:divId w:val="1486624239"/>
        <w:rPr>
          <w:rFonts w:eastAsia="Times New Roman"/>
          <w:sz w:val="27"/>
          <w:szCs w:val="27"/>
        </w:rPr>
      </w:pPr>
      <w:r>
        <w:rPr>
          <w:rFonts w:eastAsia="Times New Roman"/>
          <w:b/>
          <w:bCs/>
          <w:sz w:val="27"/>
          <w:szCs w:val="27"/>
        </w:rPr>
        <w:br/>
        <w:t>Título VII</w:t>
      </w:r>
      <w:r>
        <w:rPr>
          <w:rFonts w:eastAsia="Times New Roman"/>
          <w:b/>
          <w:bCs/>
          <w:sz w:val="27"/>
          <w:szCs w:val="27"/>
        </w:rPr>
        <w:br/>
        <w:t>DE LA HOMOLOGACIÓN DE LOS MEDIOS DE TRANSPORTE</w:t>
      </w:r>
    </w:p>
    <w:p w:rsidR="00000000" w:rsidRDefault="00073F70">
      <w:pPr>
        <w:divId w:val="1785036490"/>
        <w:rPr>
          <w:rFonts w:eastAsia="Times New Roman"/>
          <w:sz w:val="22"/>
          <w:szCs w:val="22"/>
        </w:rPr>
      </w:pPr>
      <w:r>
        <w:rPr>
          <w:rFonts w:eastAsia="Times New Roman"/>
          <w:b/>
          <w:bCs/>
          <w:sz w:val="22"/>
          <w:szCs w:val="22"/>
        </w:rPr>
        <w:t>Art. 118.-</w:t>
      </w:r>
      <w:r>
        <w:rPr>
          <w:rFonts w:eastAsia="Times New Roman"/>
          <w:b/>
          <w:bCs/>
          <w:sz w:val="22"/>
          <w:szCs w:val="22"/>
        </w:rPr>
        <w:t xml:space="preserve"> </w:t>
      </w:r>
      <w:r>
        <w:rPr>
          <w:rFonts w:eastAsia="Times New Roman"/>
          <w:sz w:val="22"/>
          <w:szCs w:val="22"/>
        </w:rPr>
        <w:t>(Sustituido por el Art. 10 del D.E. 975, R.O. 741-S, 26-IV-2016).- Los medios, materiales, partes, piezas, repuestos, sistemas de transporte y tránsito, equipos destinados a la regulación del transporte terrestre, vehículos y dispositivos de tránsito y se</w:t>
      </w:r>
      <w:r>
        <w:rPr>
          <w:rFonts w:eastAsia="Times New Roman"/>
          <w:sz w:val="22"/>
          <w:szCs w:val="22"/>
        </w:rPr>
        <w:t xml:space="preserve">guridad vial que se utilicen para cualquier tipo de servicio de transporte terrestre deberán obligatoriamente contar con el </w:t>
      </w:r>
      <w:proofErr w:type="spellStart"/>
      <w:r>
        <w:rPr>
          <w:rFonts w:eastAsia="Times New Roman"/>
          <w:sz w:val="22"/>
          <w:szCs w:val="22"/>
        </w:rPr>
        <w:t>certifi</w:t>
      </w:r>
      <w:proofErr w:type="spellEnd"/>
      <w:r>
        <w:rPr>
          <w:rFonts w:eastAsia="Times New Roman"/>
          <w:sz w:val="22"/>
          <w:szCs w:val="22"/>
        </w:rPr>
        <w:t xml:space="preserve"> cado de homologación conferido privativamente por la Agencia Nacional de Regulación y Control del Transporte Terrestre, Trán</w:t>
      </w:r>
      <w:r>
        <w:rPr>
          <w:rFonts w:eastAsia="Times New Roman"/>
          <w:sz w:val="22"/>
          <w:szCs w:val="22"/>
        </w:rPr>
        <w:t>sito y Seguridad Vial, siendo el requisito obligatorio para el ingreso al país y su comercialización, de acuerdo al reglamento específico que dicte dicha Agencia Nacional.</w:t>
      </w:r>
      <w:r>
        <w:rPr>
          <w:rFonts w:eastAsia="Times New Roman"/>
          <w:sz w:val="22"/>
          <w:szCs w:val="22"/>
        </w:rPr>
        <w:br/>
      </w:r>
      <w:r>
        <w:rPr>
          <w:rFonts w:eastAsia="Times New Roman"/>
          <w:sz w:val="22"/>
          <w:szCs w:val="22"/>
        </w:rPr>
        <w:br/>
        <w:t>Los procesos de homologación referidos en el art. 86 de la Ley Orgánica de Transpor</w:t>
      </w:r>
      <w:r>
        <w:rPr>
          <w:rFonts w:eastAsia="Times New Roman"/>
          <w:sz w:val="22"/>
          <w:szCs w:val="22"/>
        </w:rPr>
        <w:t>te Terrestre, Tránsito y Seguridad Vial los efectuará el Director Ejecutivo en coordinación con las entidades competentes, en base a las normas técnicas, con el objeto de garantizar un servicio de calidad, seguridad e integridad de los usuarios y operadore</w:t>
      </w:r>
      <w:r>
        <w:rPr>
          <w:rFonts w:eastAsia="Times New Roman"/>
          <w:sz w:val="22"/>
          <w:szCs w:val="22"/>
        </w:rPr>
        <w:t>s. El Director Ejecutivo podrá delegar la ejecución de los procesos de homologación a las entidades privadas que cuenten con las acreditaciones correspondientes para la ejecución de estos procesos.</w:t>
      </w:r>
      <w:r>
        <w:rPr>
          <w:rFonts w:eastAsia="Times New Roman"/>
          <w:sz w:val="22"/>
          <w:szCs w:val="22"/>
        </w:rPr>
        <w:br/>
      </w:r>
      <w:r>
        <w:rPr>
          <w:rFonts w:eastAsia="Times New Roman"/>
          <w:sz w:val="22"/>
          <w:szCs w:val="22"/>
        </w:rPr>
        <w:br/>
        <w:t>Queda prohibida la homologación, y por ende el uso o port</w:t>
      </w:r>
      <w:r>
        <w:rPr>
          <w:rFonts w:eastAsia="Times New Roman"/>
          <w:sz w:val="22"/>
          <w:szCs w:val="22"/>
        </w:rPr>
        <w:t>e en vehículos, en el territorio ecuatoriano de partes, piezas, equipos, materiales, y en general de cualquier instrumento o aparato que pueda ser empleado para evadir los controles y el cumplimiento de las disposiciones de la Ley Orgánica de Transporte Te</w:t>
      </w:r>
      <w:r>
        <w:rPr>
          <w:rFonts w:eastAsia="Times New Roman"/>
          <w:sz w:val="22"/>
          <w:szCs w:val="22"/>
        </w:rPr>
        <w:t xml:space="preserve">rrestre, Tránsito y Seguridad Vial, este Reglamento y demás normas relacionadas que expida </w:t>
      </w:r>
      <w:proofErr w:type="spellStart"/>
      <w:r>
        <w:rPr>
          <w:rFonts w:eastAsia="Times New Roman"/>
          <w:sz w:val="22"/>
          <w:szCs w:val="22"/>
        </w:rPr>
        <w:t>laAgencia</w:t>
      </w:r>
      <w:proofErr w:type="spellEnd"/>
      <w:r>
        <w:rPr>
          <w:rFonts w:eastAsia="Times New Roman"/>
          <w:sz w:val="22"/>
          <w:szCs w:val="22"/>
        </w:rPr>
        <w:t xml:space="preserve"> Nacional de Regulación y Control del Transporte Terrestre, Tránsito y Seguridad Vial.</w:t>
      </w:r>
      <w:r>
        <w:rPr>
          <w:rFonts w:eastAsia="Times New Roman"/>
          <w:sz w:val="22"/>
          <w:szCs w:val="22"/>
        </w:rPr>
        <w:br/>
      </w:r>
      <w:r>
        <w:rPr>
          <w:rFonts w:eastAsia="Times New Roman"/>
          <w:sz w:val="22"/>
          <w:szCs w:val="22"/>
        </w:rPr>
        <w:br/>
        <w:t>Previo a importar un vehículo de transporte terrestre, deberá contar</w:t>
      </w:r>
      <w:r>
        <w:rPr>
          <w:rFonts w:eastAsia="Times New Roman"/>
          <w:sz w:val="22"/>
          <w:szCs w:val="22"/>
        </w:rPr>
        <w:t xml:space="preserve">se con un </w:t>
      </w:r>
      <w:proofErr w:type="spellStart"/>
      <w:r>
        <w:rPr>
          <w:rFonts w:eastAsia="Times New Roman"/>
          <w:sz w:val="22"/>
          <w:szCs w:val="22"/>
        </w:rPr>
        <w:t>certifi</w:t>
      </w:r>
      <w:proofErr w:type="spellEnd"/>
      <w:r>
        <w:rPr>
          <w:rFonts w:eastAsia="Times New Roman"/>
          <w:sz w:val="22"/>
          <w:szCs w:val="22"/>
        </w:rPr>
        <w:t xml:space="preserve"> cado de homologación otorgado por la Agencia Nacional de Regulación y Control del Transporte Terrestre, Tránsito y Seguridad Vial. Al momento de matricular un vehículo se deberá contar con un certificado de homologación del mismo.</w:t>
      </w:r>
    </w:p>
    <w:p w:rsidR="00000000" w:rsidRDefault="00073F70">
      <w:pPr>
        <w:divId w:val="979119168"/>
        <w:rPr>
          <w:rFonts w:eastAsia="Times New Roman"/>
          <w:sz w:val="22"/>
          <w:szCs w:val="22"/>
        </w:rPr>
      </w:pPr>
      <w:r>
        <w:rPr>
          <w:rFonts w:eastAsia="Times New Roman"/>
          <w:b/>
          <w:bCs/>
          <w:sz w:val="22"/>
          <w:szCs w:val="22"/>
        </w:rPr>
        <w:t>Art. 11</w:t>
      </w:r>
      <w:r>
        <w:rPr>
          <w:rFonts w:eastAsia="Times New Roman"/>
          <w:b/>
          <w:bCs/>
          <w:sz w:val="22"/>
          <w:szCs w:val="22"/>
        </w:rPr>
        <w:t xml:space="preserve">9.- </w:t>
      </w:r>
      <w:r>
        <w:rPr>
          <w:rFonts w:eastAsia="Times New Roman"/>
          <w:sz w:val="22"/>
          <w:szCs w:val="22"/>
        </w:rPr>
        <w:t>(Sustituido por el Art. 11 del D.E. 975, R.O. 741-S, 26-IV-2016).- Los medios de transporte terrestre, así como las partes, piezas y materiales empleados en cualquier clase de servicio definido en la Ley Orgánica de Transporte Terrestre, Tránsito y Seg</w:t>
      </w:r>
      <w:r>
        <w:rPr>
          <w:rFonts w:eastAsia="Times New Roman"/>
          <w:sz w:val="22"/>
          <w:szCs w:val="22"/>
        </w:rPr>
        <w:t xml:space="preserve">uridad Vial y en este reglamento, deberán obtener el </w:t>
      </w:r>
      <w:proofErr w:type="spellStart"/>
      <w:r>
        <w:rPr>
          <w:rFonts w:eastAsia="Times New Roman"/>
          <w:sz w:val="22"/>
          <w:szCs w:val="22"/>
        </w:rPr>
        <w:t>certifi</w:t>
      </w:r>
      <w:proofErr w:type="spellEnd"/>
      <w:r>
        <w:rPr>
          <w:rFonts w:eastAsia="Times New Roman"/>
          <w:sz w:val="22"/>
          <w:szCs w:val="22"/>
        </w:rPr>
        <w:t xml:space="preserve"> cado de homologación único conferido por la Agencia Nacional de Regulación y Control del Transporte Terrestre, Tránsito y Seguridad Vial, de conformidad con el Reglamento General de Homologación </w:t>
      </w:r>
      <w:r>
        <w:rPr>
          <w:rFonts w:eastAsia="Times New Roman"/>
          <w:sz w:val="22"/>
          <w:szCs w:val="22"/>
        </w:rPr>
        <w:t>que para el efecto dicte la Agencia Nacional de Tránsito.</w:t>
      </w:r>
      <w:r>
        <w:rPr>
          <w:rFonts w:eastAsia="Times New Roman"/>
          <w:sz w:val="22"/>
          <w:szCs w:val="22"/>
        </w:rPr>
        <w:br/>
      </w:r>
      <w:r>
        <w:rPr>
          <w:rFonts w:eastAsia="Times New Roman"/>
          <w:sz w:val="22"/>
          <w:szCs w:val="22"/>
        </w:rPr>
        <w:br/>
        <w:t>La Agencia Nacional de Regulación y Control del Transporte Terrestre, Tránsito y Seguridad Vial, expedirá el Reglamento General de Homologación, en coordinación con las autoridades correspondientes</w:t>
      </w:r>
      <w:r>
        <w:rPr>
          <w:rFonts w:eastAsia="Times New Roman"/>
          <w:sz w:val="22"/>
          <w:szCs w:val="22"/>
        </w:rPr>
        <w:t>, el mismo que será de cumplimiento obligatorio en el territorio ecuatoriano.</w:t>
      </w:r>
    </w:p>
    <w:p w:rsidR="00000000" w:rsidRDefault="00073F70">
      <w:pPr>
        <w:divId w:val="626358387"/>
        <w:rPr>
          <w:rFonts w:eastAsia="Times New Roman"/>
          <w:sz w:val="22"/>
          <w:szCs w:val="22"/>
        </w:rPr>
      </w:pPr>
      <w:r>
        <w:rPr>
          <w:rFonts w:eastAsia="Times New Roman"/>
          <w:b/>
          <w:bCs/>
          <w:sz w:val="22"/>
          <w:szCs w:val="22"/>
        </w:rPr>
        <w:t xml:space="preserve">Art. 120.- </w:t>
      </w:r>
      <w:r>
        <w:rPr>
          <w:rFonts w:eastAsia="Times New Roman"/>
          <w:sz w:val="22"/>
          <w:szCs w:val="22"/>
        </w:rPr>
        <w:t>El Reglamento que dicte la Agencia Nacional de Tránsito, en coordinación con el Ministerio de Industrias y Productividad y el Instituto Ecuatoriano de Normalización, d</w:t>
      </w:r>
      <w:r>
        <w:rPr>
          <w:rFonts w:eastAsia="Times New Roman"/>
          <w:sz w:val="22"/>
          <w:szCs w:val="22"/>
        </w:rPr>
        <w:t xml:space="preserve">eberá </w:t>
      </w:r>
      <w:r>
        <w:rPr>
          <w:rFonts w:eastAsia="Times New Roman"/>
          <w:sz w:val="22"/>
          <w:szCs w:val="22"/>
        </w:rPr>
        <w:lastRenderedPageBreak/>
        <w:t>establecer la estructura técnica, legal y económica de aplicación, bajo procedimientos que no afectan los acuerdos del libre comercio de productos entre países.</w:t>
      </w:r>
    </w:p>
    <w:p w:rsidR="00000000" w:rsidRDefault="00073F70">
      <w:pPr>
        <w:divId w:val="1849757228"/>
        <w:rPr>
          <w:rFonts w:eastAsia="Times New Roman"/>
          <w:sz w:val="22"/>
          <w:szCs w:val="22"/>
        </w:rPr>
      </w:pPr>
      <w:r>
        <w:rPr>
          <w:rFonts w:eastAsia="Times New Roman"/>
          <w:b/>
          <w:bCs/>
          <w:sz w:val="22"/>
          <w:szCs w:val="22"/>
        </w:rPr>
        <w:t xml:space="preserve">Art. 121.- </w:t>
      </w:r>
      <w:r>
        <w:rPr>
          <w:rFonts w:eastAsia="Times New Roman"/>
          <w:sz w:val="22"/>
          <w:szCs w:val="22"/>
        </w:rPr>
        <w:t xml:space="preserve">La Agencia Nacional de Tránsito, en coordinación con el Instituto Ecuatoriano </w:t>
      </w:r>
      <w:r>
        <w:rPr>
          <w:rFonts w:eastAsia="Times New Roman"/>
          <w:sz w:val="22"/>
          <w:szCs w:val="22"/>
        </w:rPr>
        <w:t xml:space="preserve">de Normalización, dictará las normas técnicas relacionadas a la homologación de vehículos y equipos afines y dispositivos de seguridad como: </w:t>
      </w:r>
      <w:proofErr w:type="spellStart"/>
      <w:r>
        <w:rPr>
          <w:rFonts w:eastAsia="Times New Roman"/>
          <w:sz w:val="22"/>
          <w:szCs w:val="22"/>
        </w:rPr>
        <w:t>tacógrafo</w:t>
      </w:r>
      <w:proofErr w:type="spellEnd"/>
      <w:r>
        <w:rPr>
          <w:rFonts w:eastAsia="Times New Roman"/>
          <w:sz w:val="22"/>
          <w:szCs w:val="22"/>
        </w:rPr>
        <w:t>, tacómetros, Sistema de Posicionamiento Global (GPS), limitadores de velocidad, entre otros. Para el efec</w:t>
      </w:r>
      <w:r>
        <w:rPr>
          <w:rFonts w:eastAsia="Times New Roman"/>
          <w:sz w:val="22"/>
          <w:szCs w:val="22"/>
        </w:rPr>
        <w:t>to aprobará y publicará una lista de productos homologados con marcas, modelos, uso y especificaciones técnicas para conocimiento público.</w:t>
      </w:r>
    </w:p>
    <w:p w:rsidR="00000000" w:rsidRDefault="00073F70">
      <w:pPr>
        <w:divId w:val="1129978460"/>
        <w:rPr>
          <w:rFonts w:eastAsia="Times New Roman"/>
          <w:sz w:val="22"/>
          <w:szCs w:val="22"/>
        </w:rPr>
      </w:pPr>
      <w:r>
        <w:rPr>
          <w:rFonts w:eastAsia="Times New Roman"/>
          <w:b/>
          <w:bCs/>
          <w:sz w:val="22"/>
          <w:szCs w:val="22"/>
        </w:rPr>
        <w:t xml:space="preserve">Art. 122.- </w:t>
      </w:r>
      <w:r>
        <w:rPr>
          <w:rFonts w:eastAsia="Times New Roman"/>
          <w:sz w:val="22"/>
          <w:szCs w:val="22"/>
        </w:rPr>
        <w:t>La homologación involucra un conjunto de actividades que se inicia con el registro del producto, verificac</w:t>
      </w:r>
      <w:r>
        <w:rPr>
          <w:rFonts w:eastAsia="Times New Roman"/>
          <w:sz w:val="22"/>
          <w:szCs w:val="22"/>
        </w:rPr>
        <w:t>ión mediante pruebas, ensayos, controles, cálculos, análisis y evaluaciones técnicas, para demostrar el cumplimiento de las normas o especificaciones, y finaliza con la autorización mediante la expedición de un certificado de homologación correspondiente.</w:t>
      </w:r>
    </w:p>
    <w:p w:rsidR="00000000" w:rsidRDefault="00073F70">
      <w:pPr>
        <w:divId w:val="1433865360"/>
        <w:rPr>
          <w:rFonts w:eastAsia="Times New Roman"/>
          <w:sz w:val="22"/>
          <w:szCs w:val="22"/>
        </w:rPr>
      </w:pPr>
      <w:r>
        <w:rPr>
          <w:rFonts w:eastAsia="Times New Roman"/>
          <w:b/>
          <w:bCs/>
          <w:sz w:val="22"/>
          <w:szCs w:val="22"/>
        </w:rPr>
        <w:t xml:space="preserve">Art. 123.- </w:t>
      </w:r>
      <w:r>
        <w:rPr>
          <w:rFonts w:eastAsia="Times New Roman"/>
          <w:sz w:val="22"/>
          <w:szCs w:val="22"/>
        </w:rPr>
        <w:t>Las normas o especificaciones utilizadas en los procesos de homologación podrán corresponder a normas vigentes nacionales como extranjeras, de reconocida solvencia en el campo tecnológico al que pertenezca el producto objeto de homologación.</w:t>
      </w:r>
    </w:p>
    <w:p w:rsidR="00000000" w:rsidRDefault="00073F70">
      <w:pPr>
        <w:divId w:val="192304026"/>
        <w:rPr>
          <w:rFonts w:eastAsia="Times New Roman"/>
          <w:sz w:val="22"/>
          <w:szCs w:val="22"/>
        </w:rPr>
      </w:pPr>
      <w:r>
        <w:rPr>
          <w:rFonts w:eastAsia="Times New Roman"/>
          <w:b/>
          <w:bCs/>
          <w:sz w:val="22"/>
          <w:szCs w:val="22"/>
        </w:rPr>
        <w:t>Art</w:t>
      </w:r>
      <w:r>
        <w:rPr>
          <w:rFonts w:eastAsia="Times New Roman"/>
          <w:b/>
          <w:bCs/>
          <w:sz w:val="22"/>
          <w:szCs w:val="22"/>
        </w:rPr>
        <w:t xml:space="preserve">. 124.- </w:t>
      </w:r>
      <w:r>
        <w:rPr>
          <w:rFonts w:eastAsia="Times New Roman"/>
          <w:sz w:val="22"/>
          <w:szCs w:val="22"/>
        </w:rPr>
        <w:t>(Derogado por el Art. 12 del D.E. 975, R.O. 741-S, 26-IV-2016).</w:t>
      </w:r>
    </w:p>
    <w:p w:rsidR="00000000" w:rsidRDefault="00073F70">
      <w:pPr>
        <w:jc w:val="center"/>
        <w:divId w:val="1486624239"/>
        <w:rPr>
          <w:rFonts w:eastAsia="Times New Roman"/>
          <w:sz w:val="27"/>
          <w:szCs w:val="27"/>
        </w:rPr>
      </w:pPr>
      <w:r>
        <w:rPr>
          <w:rFonts w:eastAsia="Times New Roman"/>
          <w:b/>
          <w:bCs/>
          <w:sz w:val="27"/>
          <w:szCs w:val="27"/>
        </w:rPr>
        <w:br/>
        <w:t xml:space="preserve">Libro III </w:t>
      </w:r>
      <w:r>
        <w:rPr>
          <w:rFonts w:eastAsia="Times New Roman"/>
          <w:b/>
          <w:bCs/>
          <w:sz w:val="27"/>
          <w:szCs w:val="27"/>
        </w:rPr>
        <w:br/>
        <w:t>DEL TRÁNSITO Y LA SEGURIDAD VIAL</w:t>
      </w:r>
    </w:p>
    <w:p w:rsidR="00000000" w:rsidRDefault="00073F70">
      <w:pPr>
        <w:jc w:val="center"/>
        <w:divId w:val="1486624239"/>
        <w:rPr>
          <w:rFonts w:eastAsia="Times New Roman"/>
          <w:sz w:val="27"/>
          <w:szCs w:val="27"/>
        </w:rPr>
      </w:pPr>
      <w:r>
        <w:rPr>
          <w:rFonts w:eastAsia="Times New Roman"/>
          <w:b/>
          <w:bCs/>
          <w:sz w:val="27"/>
          <w:szCs w:val="27"/>
        </w:rPr>
        <w:br/>
        <w:t>Título I</w:t>
      </w:r>
      <w:r>
        <w:rPr>
          <w:rFonts w:eastAsia="Times New Roman"/>
          <w:b/>
          <w:bCs/>
          <w:sz w:val="27"/>
          <w:szCs w:val="27"/>
        </w:rPr>
        <w:br/>
        <w:t>DE LAS LICENCIAS DE CONDUCIR</w:t>
      </w:r>
    </w:p>
    <w:p w:rsidR="00000000" w:rsidRDefault="00073F70">
      <w:pPr>
        <w:jc w:val="center"/>
        <w:divId w:val="1486624239"/>
        <w:rPr>
          <w:rFonts w:eastAsia="Times New Roman"/>
        </w:rPr>
      </w:pPr>
      <w:r>
        <w:rPr>
          <w:rFonts w:eastAsia="Times New Roman"/>
          <w:b/>
          <w:bCs/>
        </w:rPr>
        <w:br/>
        <w:t>Capítulo I</w:t>
      </w:r>
      <w:r>
        <w:rPr>
          <w:rFonts w:eastAsia="Times New Roman"/>
          <w:b/>
          <w:bCs/>
        </w:rPr>
        <w:br/>
        <w:t>GENERALIDADES</w:t>
      </w:r>
    </w:p>
    <w:p w:rsidR="00000000" w:rsidRDefault="00073F70">
      <w:pPr>
        <w:divId w:val="1753118468"/>
        <w:rPr>
          <w:rFonts w:eastAsia="Times New Roman"/>
          <w:sz w:val="22"/>
          <w:szCs w:val="22"/>
        </w:rPr>
      </w:pPr>
      <w:r>
        <w:rPr>
          <w:rFonts w:eastAsia="Times New Roman"/>
          <w:b/>
          <w:bCs/>
          <w:sz w:val="22"/>
          <w:szCs w:val="22"/>
        </w:rPr>
        <w:t xml:space="preserve">Art. 125.- </w:t>
      </w:r>
      <w:r>
        <w:rPr>
          <w:rFonts w:eastAsia="Times New Roman"/>
          <w:sz w:val="22"/>
          <w:szCs w:val="22"/>
        </w:rPr>
        <w:t>Ninguna persona podrá conducir vehículos a motor dentro del ter</w:t>
      </w:r>
      <w:r>
        <w:rPr>
          <w:rFonts w:eastAsia="Times New Roman"/>
          <w:sz w:val="22"/>
          <w:szCs w:val="22"/>
        </w:rPr>
        <w:t xml:space="preserve">ritorio nacional sin poseer los correspondientes títulos habilitantes otorgados por las autoridades competentes de tránsito, o un permiso de conducción, en el caso de menores adultos que hayan cumplido los 16 años de edad quienes deberán estar acompañados </w:t>
      </w:r>
      <w:r>
        <w:rPr>
          <w:rFonts w:eastAsia="Times New Roman"/>
          <w:sz w:val="22"/>
          <w:szCs w:val="22"/>
        </w:rPr>
        <w:t>por un mayor de edad que posea licencia de conducir vigente, o algún documento expedido en el extranjero con validez en el Ecuador, en virtud de la ley, de tratados o acuerdos internacionales suscritos y ratificados por el Ecuador.</w:t>
      </w:r>
    </w:p>
    <w:p w:rsidR="00000000" w:rsidRDefault="00073F70">
      <w:pPr>
        <w:divId w:val="1881548999"/>
        <w:rPr>
          <w:rFonts w:eastAsia="Times New Roman"/>
          <w:sz w:val="22"/>
          <w:szCs w:val="22"/>
        </w:rPr>
      </w:pPr>
      <w:r>
        <w:rPr>
          <w:rFonts w:eastAsia="Times New Roman"/>
          <w:b/>
          <w:bCs/>
          <w:sz w:val="22"/>
          <w:szCs w:val="22"/>
        </w:rPr>
        <w:t xml:space="preserve">Art. 126.- </w:t>
      </w:r>
      <w:r>
        <w:rPr>
          <w:rFonts w:eastAsia="Times New Roman"/>
          <w:sz w:val="22"/>
          <w:szCs w:val="22"/>
        </w:rPr>
        <w:t>(Sustituido p</w:t>
      </w:r>
      <w:r>
        <w:rPr>
          <w:rFonts w:eastAsia="Times New Roman"/>
          <w:sz w:val="22"/>
          <w:szCs w:val="22"/>
        </w:rPr>
        <w:t>or el Art. 13 del D.E. 975, R.O. 741-S, 26-IV-2016).- Para obtener la licencia de categoría no profesional tipo B, la Agencia Nacional de Regulación y Control del Transporte Terrestre, Tránsito y Seguridad Vial exigirá como requisito único la rendición y a</w:t>
      </w:r>
      <w:r>
        <w:rPr>
          <w:rFonts w:eastAsia="Times New Roman"/>
          <w:sz w:val="22"/>
          <w:szCs w:val="22"/>
        </w:rPr>
        <w:t xml:space="preserve">probación de las pruebas </w:t>
      </w:r>
      <w:proofErr w:type="spellStart"/>
      <w:r>
        <w:rPr>
          <w:rFonts w:eastAsia="Times New Roman"/>
          <w:sz w:val="22"/>
          <w:szCs w:val="22"/>
        </w:rPr>
        <w:t>psicosensométricas</w:t>
      </w:r>
      <w:proofErr w:type="spellEnd"/>
      <w:r>
        <w:rPr>
          <w:rFonts w:eastAsia="Times New Roman"/>
          <w:sz w:val="22"/>
          <w:szCs w:val="22"/>
        </w:rPr>
        <w:t>, teóricas y prácticas, que serán tomadas por los servidores públicos de la misma entidad.</w:t>
      </w:r>
      <w:r>
        <w:rPr>
          <w:rFonts w:eastAsia="Times New Roman"/>
          <w:sz w:val="22"/>
          <w:szCs w:val="22"/>
        </w:rPr>
        <w:br/>
      </w:r>
      <w:r>
        <w:rPr>
          <w:rFonts w:eastAsia="Times New Roman"/>
          <w:sz w:val="22"/>
          <w:szCs w:val="22"/>
        </w:rPr>
        <w:br/>
        <w:t>En caso de aprobar las pruebas establecidas, la Agencia Nacional de Regulación y Control del Transporte Terrestre, Tránsi</w:t>
      </w:r>
      <w:r>
        <w:rPr>
          <w:rFonts w:eastAsia="Times New Roman"/>
          <w:sz w:val="22"/>
          <w:szCs w:val="22"/>
        </w:rPr>
        <w:t>to y Seguridad Vial extenderá la licencia de conducir categoría no profesional tipo B, previo la presentación de los documentos como cédula de ciudadanía, votación y tipo de sangre extendida por la Cruz Roja Ecuatoriana.</w:t>
      </w:r>
      <w:r>
        <w:rPr>
          <w:rFonts w:eastAsia="Times New Roman"/>
          <w:sz w:val="22"/>
          <w:szCs w:val="22"/>
        </w:rPr>
        <w:br/>
      </w:r>
      <w:r>
        <w:rPr>
          <w:rFonts w:eastAsia="Times New Roman"/>
          <w:sz w:val="22"/>
          <w:szCs w:val="22"/>
        </w:rPr>
        <w:br/>
        <w:t>En caso de que los postulantes rep</w:t>
      </w:r>
      <w:r>
        <w:rPr>
          <w:rFonts w:eastAsia="Times New Roman"/>
          <w:sz w:val="22"/>
          <w:szCs w:val="22"/>
        </w:rPr>
        <w:t>rueben las pruebas, estos deberán capacitarse en el Servicio Ecuatoriano de Capacitación Profesional SECAP o en las distintas escuelas de formación de conductores no profesionales autorizadas por la Agencia Nacional de Regulación y Control del Transporte T</w:t>
      </w:r>
      <w:r>
        <w:rPr>
          <w:rFonts w:eastAsia="Times New Roman"/>
          <w:sz w:val="22"/>
          <w:szCs w:val="22"/>
        </w:rPr>
        <w:t xml:space="preserve">errestre, Tránsito y Seguridad Vial. Con el certificado de aprobación se podrá volver a rendir las pruebas </w:t>
      </w:r>
      <w:proofErr w:type="spellStart"/>
      <w:r>
        <w:rPr>
          <w:rFonts w:eastAsia="Times New Roman"/>
          <w:sz w:val="22"/>
          <w:szCs w:val="22"/>
        </w:rPr>
        <w:t>psicosensométricas</w:t>
      </w:r>
      <w:proofErr w:type="spellEnd"/>
      <w:r>
        <w:rPr>
          <w:rFonts w:eastAsia="Times New Roman"/>
          <w:sz w:val="22"/>
          <w:szCs w:val="22"/>
        </w:rPr>
        <w:t xml:space="preserve">, teóricas y prácticas y de aprobarlas, la Agencia Nacional de Regulación y Control del Transporte Terrestre, Tránsito y Seguridad </w:t>
      </w:r>
      <w:r>
        <w:rPr>
          <w:rFonts w:eastAsia="Times New Roman"/>
          <w:sz w:val="22"/>
          <w:szCs w:val="22"/>
        </w:rPr>
        <w:t>Vial extenderá la licencia de conducir tipo B.</w:t>
      </w:r>
      <w:r>
        <w:rPr>
          <w:rFonts w:eastAsia="Times New Roman"/>
          <w:sz w:val="22"/>
          <w:szCs w:val="22"/>
        </w:rPr>
        <w:br/>
      </w:r>
      <w:r>
        <w:rPr>
          <w:rFonts w:eastAsia="Times New Roman"/>
          <w:sz w:val="22"/>
          <w:szCs w:val="22"/>
        </w:rPr>
        <w:br/>
        <w:t xml:space="preserve">Los certificados o títulos otorgados por las escuelas de conducción de choferes profesionales, FEDESOMEC, SECAP, sindicatos de conductores profesionales, Institutos Técnicos de </w:t>
      </w:r>
      <w:r>
        <w:rPr>
          <w:rFonts w:eastAsia="Times New Roman"/>
          <w:sz w:val="22"/>
          <w:szCs w:val="22"/>
        </w:rPr>
        <w:lastRenderedPageBreak/>
        <w:t>Educación Superior, Escuelas Po</w:t>
      </w:r>
      <w:r>
        <w:rPr>
          <w:rFonts w:eastAsia="Times New Roman"/>
          <w:sz w:val="22"/>
          <w:szCs w:val="22"/>
        </w:rPr>
        <w:t>litécnicas y las Universidades debidamente autorizadas por la Agencia Nacional de Regulación y Control del Transporte Terrestre, Tránsito y Seguridad Vial constituye el requisito indispensable para el otorgamiento de las licencias de conductor profesional,</w:t>
      </w:r>
      <w:r>
        <w:rPr>
          <w:rFonts w:eastAsia="Times New Roman"/>
          <w:sz w:val="22"/>
          <w:szCs w:val="22"/>
        </w:rPr>
        <w:t xml:space="preserve"> operadores de maquinaria agrícola y equipo caminero pesado.</w:t>
      </w:r>
    </w:p>
    <w:p w:rsidR="00000000" w:rsidRDefault="00073F70">
      <w:pPr>
        <w:divId w:val="1870754863"/>
        <w:rPr>
          <w:rFonts w:eastAsia="Times New Roman"/>
          <w:sz w:val="22"/>
          <w:szCs w:val="22"/>
        </w:rPr>
      </w:pPr>
      <w:r>
        <w:rPr>
          <w:rFonts w:eastAsia="Times New Roman"/>
          <w:b/>
          <w:bCs/>
          <w:sz w:val="22"/>
          <w:szCs w:val="22"/>
        </w:rPr>
        <w:t xml:space="preserve">Art. 127.- </w:t>
      </w:r>
      <w:r>
        <w:rPr>
          <w:rFonts w:eastAsia="Times New Roman"/>
          <w:sz w:val="22"/>
          <w:szCs w:val="22"/>
        </w:rPr>
        <w:t>Únicamente la Agencia Nacional de Tránsito y sus Unidades Administrativas podrán emitir licencias y permisos de conducir.</w:t>
      </w:r>
    </w:p>
    <w:p w:rsidR="00000000" w:rsidRDefault="00073F70">
      <w:pPr>
        <w:divId w:val="1732146430"/>
        <w:rPr>
          <w:rFonts w:eastAsia="Times New Roman"/>
          <w:sz w:val="22"/>
          <w:szCs w:val="22"/>
        </w:rPr>
      </w:pPr>
      <w:r>
        <w:rPr>
          <w:rFonts w:eastAsia="Times New Roman"/>
          <w:b/>
          <w:bCs/>
          <w:sz w:val="22"/>
          <w:szCs w:val="22"/>
        </w:rPr>
        <w:t xml:space="preserve">Art. 128.- </w:t>
      </w:r>
      <w:r>
        <w:rPr>
          <w:rFonts w:eastAsia="Times New Roman"/>
          <w:sz w:val="22"/>
          <w:szCs w:val="22"/>
        </w:rPr>
        <w:t>(Sustituido por el Art. 14 del D.E. 975, R.O. 741-S</w:t>
      </w:r>
      <w:r>
        <w:rPr>
          <w:rFonts w:eastAsia="Times New Roman"/>
          <w:sz w:val="22"/>
          <w:szCs w:val="22"/>
        </w:rPr>
        <w:t xml:space="preserve">, 26-IV-2016).- No se otorgará licencia de conducir profesional para conducir vehículos a motor a quien no presente el correspondiente título o </w:t>
      </w:r>
      <w:proofErr w:type="spellStart"/>
      <w:r>
        <w:rPr>
          <w:rFonts w:eastAsia="Times New Roman"/>
          <w:sz w:val="22"/>
          <w:szCs w:val="22"/>
        </w:rPr>
        <w:t>certifi</w:t>
      </w:r>
      <w:proofErr w:type="spellEnd"/>
      <w:r>
        <w:rPr>
          <w:rFonts w:eastAsia="Times New Roman"/>
          <w:sz w:val="22"/>
          <w:szCs w:val="22"/>
        </w:rPr>
        <w:t xml:space="preserve"> cado de conductor profesional otorgado por las instituciones autorizadas. Las licencias de conductor pro</w:t>
      </w:r>
      <w:r>
        <w:rPr>
          <w:rFonts w:eastAsia="Times New Roman"/>
          <w:sz w:val="22"/>
          <w:szCs w:val="22"/>
        </w:rPr>
        <w:t>fesional y no profesional se concederán a los ciudadanos que cumplan con los siguientes requisitos:</w:t>
      </w:r>
      <w:r>
        <w:rPr>
          <w:rFonts w:eastAsia="Times New Roman"/>
          <w:sz w:val="22"/>
          <w:szCs w:val="22"/>
        </w:rPr>
        <w:br/>
      </w:r>
      <w:r>
        <w:rPr>
          <w:rFonts w:eastAsia="Times New Roman"/>
          <w:sz w:val="22"/>
          <w:szCs w:val="22"/>
        </w:rPr>
        <w:br/>
        <w:t>1. Ser mayor de edad;</w:t>
      </w:r>
      <w:r>
        <w:rPr>
          <w:rFonts w:eastAsia="Times New Roman"/>
          <w:sz w:val="22"/>
          <w:szCs w:val="22"/>
        </w:rPr>
        <w:br/>
      </w:r>
      <w:r>
        <w:rPr>
          <w:rFonts w:eastAsia="Times New Roman"/>
          <w:sz w:val="22"/>
          <w:szCs w:val="22"/>
        </w:rPr>
        <w:br/>
        <w:t xml:space="preserve">2. En el caso de conductores no profesionales, haber aprobado las pruebas teóricas, prácticas y </w:t>
      </w:r>
      <w:proofErr w:type="spellStart"/>
      <w:r>
        <w:rPr>
          <w:rFonts w:eastAsia="Times New Roman"/>
          <w:sz w:val="22"/>
          <w:szCs w:val="22"/>
        </w:rPr>
        <w:t>psicosensométricas</w:t>
      </w:r>
      <w:proofErr w:type="spellEnd"/>
      <w:r>
        <w:rPr>
          <w:rFonts w:eastAsia="Times New Roman"/>
          <w:sz w:val="22"/>
          <w:szCs w:val="22"/>
        </w:rPr>
        <w:t>.</w:t>
      </w:r>
      <w:r>
        <w:rPr>
          <w:rFonts w:eastAsia="Times New Roman"/>
          <w:sz w:val="22"/>
          <w:szCs w:val="22"/>
        </w:rPr>
        <w:br/>
      </w:r>
      <w:r>
        <w:rPr>
          <w:rFonts w:eastAsia="Times New Roman"/>
          <w:sz w:val="22"/>
          <w:szCs w:val="22"/>
        </w:rPr>
        <w:br/>
        <w:t>3. En el caso d</w:t>
      </w:r>
      <w:r>
        <w:rPr>
          <w:rFonts w:eastAsia="Times New Roman"/>
          <w:sz w:val="22"/>
          <w:szCs w:val="22"/>
        </w:rPr>
        <w:t xml:space="preserve">e conductores profesionales, haber obtenido Título o certificado de conductor profesional y haber aprobado las pruebas teóricas, prácticas y </w:t>
      </w:r>
      <w:proofErr w:type="spellStart"/>
      <w:r>
        <w:rPr>
          <w:rFonts w:eastAsia="Times New Roman"/>
          <w:sz w:val="22"/>
          <w:szCs w:val="22"/>
        </w:rPr>
        <w:t>psicosensométricas</w:t>
      </w:r>
      <w:proofErr w:type="spellEnd"/>
      <w:r>
        <w:rPr>
          <w:rFonts w:eastAsia="Times New Roman"/>
          <w:sz w:val="22"/>
          <w:szCs w:val="22"/>
        </w:rPr>
        <w:t>. Los aspirantes a conductores profesionales deberá, además, aprobar los cursos respectivos con u</w:t>
      </w:r>
      <w:r>
        <w:rPr>
          <w:rFonts w:eastAsia="Times New Roman"/>
          <w:sz w:val="22"/>
          <w:szCs w:val="22"/>
        </w:rPr>
        <w:t>na asistencia a clases de al menos el 95%.</w:t>
      </w:r>
      <w:r>
        <w:rPr>
          <w:rFonts w:eastAsia="Times New Roman"/>
          <w:sz w:val="22"/>
          <w:szCs w:val="22"/>
        </w:rPr>
        <w:br/>
      </w:r>
      <w:r>
        <w:rPr>
          <w:rFonts w:eastAsia="Times New Roman"/>
          <w:sz w:val="22"/>
          <w:szCs w:val="22"/>
        </w:rPr>
        <w:br/>
        <w:t xml:space="preserve">4. Aprobar los exámenes médicos, </w:t>
      </w:r>
      <w:proofErr w:type="spellStart"/>
      <w:r>
        <w:rPr>
          <w:rFonts w:eastAsia="Times New Roman"/>
          <w:sz w:val="22"/>
          <w:szCs w:val="22"/>
        </w:rPr>
        <w:t>psicosensométricos</w:t>
      </w:r>
      <w:proofErr w:type="spellEnd"/>
      <w:r>
        <w:rPr>
          <w:rFonts w:eastAsia="Times New Roman"/>
          <w:sz w:val="22"/>
          <w:szCs w:val="22"/>
        </w:rPr>
        <w:t xml:space="preserve">, y teórico-prácticos correspondientes. El examen médico previsto será un examen visual, el mismo que también podrá ser realizado a través de equipos </w:t>
      </w:r>
      <w:proofErr w:type="spellStart"/>
      <w:r>
        <w:rPr>
          <w:rFonts w:eastAsia="Times New Roman"/>
          <w:sz w:val="22"/>
          <w:szCs w:val="22"/>
        </w:rPr>
        <w:t>psicosensom</w:t>
      </w:r>
      <w:r>
        <w:rPr>
          <w:rFonts w:eastAsia="Times New Roman"/>
          <w:sz w:val="22"/>
          <w:szCs w:val="22"/>
        </w:rPr>
        <w:t>étricos</w:t>
      </w:r>
      <w:proofErr w:type="spellEnd"/>
      <w:r>
        <w:rPr>
          <w:rFonts w:eastAsia="Times New Roman"/>
          <w:sz w:val="22"/>
          <w:szCs w:val="22"/>
        </w:rPr>
        <w:t>;</w:t>
      </w:r>
      <w:r>
        <w:rPr>
          <w:rFonts w:eastAsia="Times New Roman"/>
          <w:sz w:val="22"/>
          <w:szCs w:val="22"/>
        </w:rPr>
        <w:br/>
      </w:r>
      <w:r>
        <w:rPr>
          <w:rFonts w:eastAsia="Times New Roman"/>
          <w:sz w:val="22"/>
          <w:szCs w:val="22"/>
        </w:rPr>
        <w:br/>
        <w:t>5. Haber aprobado la educación básica para licencias Al, A, B, F y G; y, haber aprobado el primero de bachillerato para licencias C, D y E).</w:t>
      </w:r>
      <w:r>
        <w:rPr>
          <w:rFonts w:eastAsia="Times New Roman"/>
          <w:sz w:val="22"/>
          <w:szCs w:val="22"/>
        </w:rPr>
        <w:br/>
      </w:r>
      <w:r>
        <w:rPr>
          <w:rFonts w:eastAsia="Times New Roman"/>
          <w:sz w:val="22"/>
          <w:szCs w:val="22"/>
        </w:rPr>
        <w:br/>
        <w:t>6. Cédula de ciudadanía;</w:t>
      </w:r>
      <w:r>
        <w:rPr>
          <w:rFonts w:eastAsia="Times New Roman"/>
          <w:sz w:val="22"/>
          <w:szCs w:val="22"/>
        </w:rPr>
        <w:br/>
      </w:r>
      <w:r>
        <w:rPr>
          <w:rFonts w:eastAsia="Times New Roman"/>
          <w:sz w:val="22"/>
          <w:szCs w:val="22"/>
        </w:rPr>
        <w:br/>
        <w:t>7. Certificado de votación vigente; y,</w:t>
      </w:r>
      <w:r>
        <w:rPr>
          <w:rFonts w:eastAsia="Times New Roman"/>
          <w:sz w:val="22"/>
          <w:szCs w:val="22"/>
        </w:rPr>
        <w:br/>
      </w:r>
      <w:r>
        <w:rPr>
          <w:rFonts w:eastAsia="Times New Roman"/>
          <w:sz w:val="22"/>
          <w:szCs w:val="22"/>
        </w:rPr>
        <w:br/>
        <w:t>8. Certificado de tipo de sangre otorg</w:t>
      </w:r>
      <w:r>
        <w:rPr>
          <w:rFonts w:eastAsia="Times New Roman"/>
          <w:sz w:val="22"/>
          <w:szCs w:val="22"/>
        </w:rPr>
        <w:t>ado por la Cruz Roja.</w:t>
      </w:r>
    </w:p>
    <w:p w:rsidR="00000000" w:rsidRDefault="00073F70">
      <w:pPr>
        <w:divId w:val="1913543514"/>
        <w:rPr>
          <w:rFonts w:eastAsia="Times New Roman"/>
          <w:sz w:val="22"/>
          <w:szCs w:val="22"/>
        </w:rPr>
      </w:pPr>
      <w:r>
        <w:rPr>
          <w:rFonts w:eastAsia="Times New Roman"/>
          <w:b/>
          <w:bCs/>
          <w:sz w:val="22"/>
          <w:szCs w:val="22"/>
        </w:rPr>
        <w:t xml:space="preserve">Art. 129.- </w:t>
      </w:r>
      <w:r>
        <w:rPr>
          <w:rFonts w:eastAsia="Times New Roman"/>
          <w:sz w:val="22"/>
          <w:szCs w:val="22"/>
        </w:rPr>
        <w:t>Las licencias de conducir para conductores profesionales y no profesionales sin excepción tendrán una vigencia de cinco años, contados a partir de la fecha de su expedición.</w:t>
      </w:r>
    </w:p>
    <w:p w:rsidR="00000000" w:rsidRDefault="00073F70">
      <w:pPr>
        <w:divId w:val="1074740503"/>
        <w:rPr>
          <w:rFonts w:eastAsia="Times New Roman"/>
          <w:sz w:val="22"/>
          <w:szCs w:val="22"/>
        </w:rPr>
      </w:pPr>
      <w:r>
        <w:rPr>
          <w:rFonts w:eastAsia="Times New Roman"/>
          <w:b/>
          <w:bCs/>
          <w:sz w:val="22"/>
          <w:szCs w:val="22"/>
        </w:rPr>
        <w:t xml:space="preserve">Art. 130.- </w:t>
      </w:r>
      <w:r>
        <w:rPr>
          <w:rFonts w:eastAsia="Times New Roman"/>
          <w:sz w:val="22"/>
          <w:szCs w:val="22"/>
        </w:rPr>
        <w:t>Como requisito previo para la renovaci</w:t>
      </w:r>
      <w:r>
        <w:rPr>
          <w:rFonts w:eastAsia="Times New Roman"/>
          <w:sz w:val="22"/>
          <w:szCs w:val="22"/>
        </w:rPr>
        <w:t>ón de las licencias de conducir, se deberán aprobar los siguientes exámenes:</w:t>
      </w:r>
      <w:r>
        <w:rPr>
          <w:rFonts w:eastAsia="Times New Roman"/>
          <w:sz w:val="22"/>
          <w:szCs w:val="22"/>
        </w:rPr>
        <w:br/>
      </w:r>
      <w:r>
        <w:rPr>
          <w:rFonts w:eastAsia="Times New Roman"/>
          <w:sz w:val="22"/>
          <w:szCs w:val="22"/>
        </w:rPr>
        <w:br/>
        <w:t xml:space="preserve">1. Los mayores de 18 años y menores de 65 años que posean licencias de conducir no profesionales tipo A y B, deberán aprobar exámenes </w:t>
      </w:r>
      <w:proofErr w:type="spellStart"/>
      <w:r>
        <w:rPr>
          <w:rFonts w:eastAsia="Times New Roman"/>
          <w:sz w:val="22"/>
          <w:szCs w:val="22"/>
        </w:rPr>
        <w:t>psicosensométricos</w:t>
      </w:r>
      <w:proofErr w:type="spellEnd"/>
      <w:r>
        <w:rPr>
          <w:rFonts w:eastAsia="Times New Roman"/>
          <w:sz w:val="22"/>
          <w:szCs w:val="22"/>
        </w:rPr>
        <w:t xml:space="preserve"> y teóricos.</w:t>
      </w:r>
      <w:r>
        <w:rPr>
          <w:rFonts w:eastAsia="Times New Roman"/>
          <w:sz w:val="22"/>
          <w:szCs w:val="22"/>
        </w:rPr>
        <w:br/>
      </w:r>
      <w:r>
        <w:rPr>
          <w:rFonts w:eastAsia="Times New Roman"/>
          <w:sz w:val="22"/>
          <w:szCs w:val="22"/>
        </w:rPr>
        <w:br/>
        <w:t>2. Los mayor</w:t>
      </w:r>
      <w:r>
        <w:rPr>
          <w:rFonts w:eastAsia="Times New Roman"/>
          <w:sz w:val="22"/>
          <w:szCs w:val="22"/>
        </w:rPr>
        <w:t xml:space="preserve">es de 65 años, y los que posean cualquiera de los tipos de licencias de conducir profesionales y no profesional tipo F, deberán aprobar exámenes médicos, </w:t>
      </w:r>
      <w:proofErr w:type="spellStart"/>
      <w:r>
        <w:rPr>
          <w:rFonts w:eastAsia="Times New Roman"/>
          <w:sz w:val="22"/>
          <w:szCs w:val="22"/>
        </w:rPr>
        <w:t>psicosensométricos</w:t>
      </w:r>
      <w:proofErr w:type="spellEnd"/>
      <w:r>
        <w:rPr>
          <w:rFonts w:eastAsia="Times New Roman"/>
          <w:sz w:val="22"/>
          <w:szCs w:val="22"/>
        </w:rPr>
        <w:t>, teóricos y prácticos. El examen médico previsto será un examen visual, el mismo qu</w:t>
      </w:r>
      <w:r>
        <w:rPr>
          <w:rFonts w:eastAsia="Times New Roman"/>
          <w:sz w:val="22"/>
          <w:szCs w:val="22"/>
        </w:rPr>
        <w:t xml:space="preserve">e también podrá ser realizado a través de equipos </w:t>
      </w:r>
      <w:proofErr w:type="spellStart"/>
      <w:r>
        <w:rPr>
          <w:rFonts w:eastAsia="Times New Roman"/>
          <w:sz w:val="22"/>
          <w:szCs w:val="22"/>
        </w:rPr>
        <w:t>psicosensométricos</w:t>
      </w:r>
      <w:proofErr w:type="spellEnd"/>
      <w:r>
        <w:rPr>
          <w:rFonts w:eastAsia="Times New Roman"/>
          <w:sz w:val="22"/>
          <w:szCs w:val="22"/>
        </w:rPr>
        <w:t>.</w:t>
      </w:r>
      <w:r>
        <w:rPr>
          <w:rFonts w:eastAsia="Times New Roman"/>
          <w:sz w:val="22"/>
          <w:szCs w:val="22"/>
        </w:rPr>
        <w:br/>
      </w:r>
      <w:r>
        <w:rPr>
          <w:rFonts w:eastAsia="Times New Roman"/>
          <w:sz w:val="22"/>
          <w:szCs w:val="22"/>
        </w:rPr>
        <w:br/>
        <w:t>En los casos de cambio de categoría se deberá además cumplir con lo establecido en el artículo 96 de la Ley. El conductor que posea una licencia tipo C, no estará sujeto al cumplimiento</w:t>
      </w:r>
      <w:r>
        <w:rPr>
          <w:rFonts w:eastAsia="Times New Roman"/>
          <w:sz w:val="22"/>
          <w:szCs w:val="22"/>
        </w:rPr>
        <w:t xml:space="preserve"> del requisito establecido en el artículo 96.a) de la Ley.</w:t>
      </w:r>
      <w:r>
        <w:rPr>
          <w:rFonts w:eastAsia="Times New Roman"/>
          <w:sz w:val="22"/>
          <w:szCs w:val="22"/>
        </w:rPr>
        <w:br/>
      </w:r>
      <w:r>
        <w:rPr>
          <w:rFonts w:eastAsia="Times New Roman"/>
          <w:sz w:val="22"/>
          <w:szCs w:val="22"/>
        </w:rPr>
        <w:br/>
        <w:t>Los exámenes para la renovación o canje de licencias se podrán rendir cuantas veces fueren necesarios y en cualquier tiempo.</w:t>
      </w:r>
    </w:p>
    <w:p w:rsidR="00000000" w:rsidRDefault="00073F70">
      <w:pPr>
        <w:divId w:val="659819433"/>
        <w:rPr>
          <w:rFonts w:eastAsia="Times New Roman"/>
          <w:sz w:val="22"/>
          <w:szCs w:val="22"/>
        </w:rPr>
      </w:pPr>
      <w:r>
        <w:rPr>
          <w:rFonts w:eastAsia="Times New Roman"/>
          <w:b/>
          <w:bCs/>
          <w:sz w:val="22"/>
          <w:szCs w:val="22"/>
        </w:rPr>
        <w:t xml:space="preserve">Art. 131.- </w:t>
      </w:r>
      <w:r>
        <w:rPr>
          <w:rFonts w:eastAsia="Times New Roman"/>
          <w:sz w:val="22"/>
          <w:szCs w:val="22"/>
        </w:rPr>
        <w:t xml:space="preserve">Los conductores que deseen renovar su licencia, podrán hacerlo desde 90 días antes de la fecha de caducidad. </w:t>
      </w:r>
      <w:r>
        <w:rPr>
          <w:rFonts w:eastAsia="Times New Roman"/>
          <w:sz w:val="22"/>
          <w:szCs w:val="22"/>
        </w:rPr>
        <w:br/>
      </w:r>
      <w:r>
        <w:rPr>
          <w:rFonts w:eastAsia="Times New Roman"/>
          <w:sz w:val="22"/>
          <w:szCs w:val="22"/>
        </w:rPr>
        <w:lastRenderedPageBreak/>
        <w:br/>
        <w:t>Si dentro del plazo antes mencionado se encontrare pendiente de resolución la impugnación de alguna contravención de tránsito, el titular de la l</w:t>
      </w:r>
      <w:r>
        <w:rPr>
          <w:rFonts w:eastAsia="Times New Roman"/>
          <w:sz w:val="22"/>
          <w:szCs w:val="22"/>
        </w:rPr>
        <w:t>icencia podrá renovarla, para lo cual deberá presentar copia certificada de la impugnación presentada ante los jueces competentes, según el procedimiento establecido en este Reglamento para la notificación de las contravenciones.</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LAS CATEGO</w:t>
      </w:r>
      <w:r>
        <w:rPr>
          <w:rFonts w:eastAsia="Times New Roman"/>
          <w:b/>
          <w:bCs/>
        </w:rPr>
        <w:t>RÍAS Y TIPOS DE LICENCIAS</w:t>
      </w:r>
    </w:p>
    <w:p w:rsidR="00000000" w:rsidRDefault="00073F70">
      <w:pPr>
        <w:divId w:val="1569727147"/>
        <w:rPr>
          <w:rFonts w:eastAsia="Times New Roman"/>
          <w:sz w:val="22"/>
          <w:szCs w:val="22"/>
        </w:rPr>
      </w:pPr>
      <w:r>
        <w:rPr>
          <w:rFonts w:eastAsia="Times New Roman"/>
          <w:b/>
          <w:bCs/>
          <w:sz w:val="22"/>
          <w:szCs w:val="22"/>
        </w:rPr>
        <w:t xml:space="preserve">Art. 132.- </w:t>
      </w:r>
      <w:r>
        <w:rPr>
          <w:rFonts w:eastAsia="Times New Roman"/>
          <w:sz w:val="22"/>
          <w:szCs w:val="22"/>
        </w:rPr>
        <w:t>(Sustituido por el Art. 15 del D.E. 975, R.O. 741-S, 26-IV-2016).- Las licencias para conducir serán de las siguientes categorías: No profesionales, Profesionales y Especiales:</w:t>
      </w:r>
      <w:r>
        <w:rPr>
          <w:rFonts w:eastAsia="Times New Roman"/>
          <w:sz w:val="22"/>
          <w:szCs w:val="22"/>
        </w:rPr>
        <w:br/>
      </w:r>
      <w:r>
        <w:rPr>
          <w:rFonts w:eastAsia="Times New Roman"/>
          <w:sz w:val="22"/>
          <w:szCs w:val="22"/>
        </w:rPr>
        <w:br/>
        <w:t>A. No profesionales:</w:t>
      </w:r>
      <w:r>
        <w:rPr>
          <w:rFonts w:eastAsia="Times New Roman"/>
          <w:sz w:val="22"/>
          <w:szCs w:val="22"/>
        </w:rPr>
        <w:br/>
      </w:r>
      <w:r>
        <w:rPr>
          <w:rFonts w:eastAsia="Times New Roman"/>
          <w:sz w:val="22"/>
          <w:szCs w:val="22"/>
        </w:rPr>
        <w:br/>
        <w:t>1. Tipo A: Para con</w:t>
      </w:r>
      <w:r>
        <w:rPr>
          <w:rFonts w:eastAsia="Times New Roman"/>
          <w:sz w:val="22"/>
          <w:szCs w:val="22"/>
        </w:rPr>
        <w:t xml:space="preserve">ducción de vehículos motorizados como: ciclomotores, motocicletas, </w:t>
      </w:r>
      <w:proofErr w:type="spellStart"/>
      <w:r>
        <w:rPr>
          <w:rFonts w:eastAsia="Times New Roman"/>
          <w:sz w:val="22"/>
          <w:szCs w:val="22"/>
        </w:rPr>
        <w:t>tricar</w:t>
      </w:r>
      <w:proofErr w:type="spellEnd"/>
      <w:r>
        <w:rPr>
          <w:rFonts w:eastAsia="Times New Roman"/>
          <w:sz w:val="22"/>
          <w:szCs w:val="22"/>
        </w:rPr>
        <w:t xml:space="preserve">, </w:t>
      </w:r>
      <w:proofErr w:type="spellStart"/>
      <w:r>
        <w:rPr>
          <w:rFonts w:eastAsia="Times New Roman"/>
          <w:sz w:val="22"/>
          <w:szCs w:val="22"/>
        </w:rPr>
        <w:t>cuadrones</w:t>
      </w:r>
      <w:proofErr w:type="spellEnd"/>
      <w:r>
        <w:rPr>
          <w:rFonts w:eastAsia="Times New Roman"/>
          <w:sz w:val="22"/>
          <w:szCs w:val="22"/>
        </w:rPr>
        <w:t>.</w:t>
      </w:r>
      <w:r>
        <w:rPr>
          <w:rFonts w:eastAsia="Times New Roman"/>
          <w:sz w:val="22"/>
          <w:szCs w:val="22"/>
        </w:rPr>
        <w:br/>
      </w:r>
      <w:r>
        <w:rPr>
          <w:rFonts w:eastAsia="Times New Roman"/>
          <w:sz w:val="22"/>
          <w:szCs w:val="22"/>
        </w:rPr>
        <w:br/>
        <w:t>2. Tipo B: Para automóviles y camionetas con acoplados de hasta 1,75 toneladas de carga útil o casas rodantes. Excepcionalmente, los automóviles y camionetas de hasta 1.</w:t>
      </w:r>
      <w:r>
        <w:rPr>
          <w:rFonts w:eastAsia="Times New Roman"/>
          <w:sz w:val="22"/>
          <w:szCs w:val="22"/>
        </w:rPr>
        <w:t>75 toneladas de carga útil de propiedad del Estado, podrán ser conducidos por los funcionarios y servidores públicos que posean licencia tipo B en las circunstancias y cumpliendo con los requisitos determinados en la normativa aplicable expedida por la Con</w:t>
      </w:r>
      <w:r>
        <w:rPr>
          <w:rFonts w:eastAsia="Times New Roman"/>
          <w:sz w:val="22"/>
          <w:szCs w:val="22"/>
        </w:rPr>
        <w:t>traloría General del Estado.</w:t>
      </w:r>
      <w:r>
        <w:rPr>
          <w:rFonts w:eastAsia="Times New Roman"/>
          <w:sz w:val="22"/>
          <w:szCs w:val="22"/>
        </w:rPr>
        <w:br/>
      </w:r>
      <w:r>
        <w:rPr>
          <w:rFonts w:eastAsia="Times New Roman"/>
          <w:sz w:val="22"/>
          <w:szCs w:val="22"/>
        </w:rPr>
        <w:br/>
        <w:t>3. Tipo F: Para personas con discapacidad y automotores especiales adaptados de acuerdo a la discapacidad del conductor.</w:t>
      </w:r>
      <w:r>
        <w:rPr>
          <w:rFonts w:eastAsia="Times New Roman"/>
          <w:sz w:val="22"/>
          <w:szCs w:val="22"/>
        </w:rPr>
        <w:br/>
      </w:r>
      <w:r>
        <w:rPr>
          <w:rFonts w:eastAsia="Times New Roman"/>
          <w:sz w:val="22"/>
          <w:szCs w:val="22"/>
        </w:rPr>
        <w:br/>
        <w:t>B. Profesionales:</w:t>
      </w:r>
      <w:r>
        <w:rPr>
          <w:rFonts w:eastAsia="Times New Roman"/>
          <w:sz w:val="22"/>
          <w:szCs w:val="22"/>
        </w:rPr>
        <w:br/>
      </w:r>
      <w:r>
        <w:rPr>
          <w:rFonts w:eastAsia="Times New Roman"/>
          <w:sz w:val="22"/>
          <w:szCs w:val="22"/>
        </w:rPr>
        <w:br/>
        <w:t>1. Tipo A l: Para conducir vehículos automotores de menos de 4 ruedas destinados al t</w:t>
      </w:r>
      <w:r>
        <w:rPr>
          <w:rFonts w:eastAsia="Times New Roman"/>
          <w:sz w:val="22"/>
          <w:szCs w:val="22"/>
        </w:rPr>
        <w:t xml:space="preserve">ransporte público y comercial, tales como </w:t>
      </w:r>
      <w:proofErr w:type="spellStart"/>
      <w:r>
        <w:rPr>
          <w:rFonts w:eastAsia="Times New Roman"/>
          <w:sz w:val="22"/>
          <w:szCs w:val="22"/>
        </w:rPr>
        <w:t>mototaxis</w:t>
      </w:r>
      <w:proofErr w:type="spellEnd"/>
      <w:r>
        <w:rPr>
          <w:rFonts w:eastAsia="Times New Roman"/>
          <w:sz w:val="22"/>
          <w:szCs w:val="22"/>
        </w:rPr>
        <w:t xml:space="preserve"> o </w:t>
      </w:r>
      <w:proofErr w:type="spellStart"/>
      <w:r>
        <w:rPr>
          <w:rFonts w:eastAsia="Times New Roman"/>
          <w:sz w:val="22"/>
          <w:szCs w:val="22"/>
        </w:rPr>
        <w:t>tricimotos</w:t>
      </w:r>
      <w:proofErr w:type="spellEnd"/>
      <w:r>
        <w:rPr>
          <w:rFonts w:eastAsia="Times New Roman"/>
          <w:sz w:val="22"/>
          <w:szCs w:val="22"/>
        </w:rPr>
        <w:t xml:space="preserve"> y los del tipo A.</w:t>
      </w:r>
      <w:r>
        <w:rPr>
          <w:rFonts w:eastAsia="Times New Roman"/>
          <w:sz w:val="22"/>
          <w:szCs w:val="22"/>
        </w:rPr>
        <w:br/>
      </w:r>
      <w:r>
        <w:rPr>
          <w:rFonts w:eastAsia="Times New Roman"/>
          <w:sz w:val="22"/>
          <w:szCs w:val="22"/>
        </w:rPr>
        <w:br/>
        <w:t>2. Tipo C l: Para vehículos policiales, ambulancias militares, municipales y en general todo vehículo público o particular de emergencia y control de seguridad. Excepcional</w:t>
      </w:r>
      <w:r>
        <w:rPr>
          <w:rFonts w:eastAsia="Times New Roman"/>
          <w:sz w:val="22"/>
          <w:szCs w:val="22"/>
        </w:rPr>
        <w:t>mente, los automóviles y camionetas de hasta 1.75 toneladas de carga útil de propiedad del Estado, podrán ser conducidos por los funcionarios y servidores públicos que posean licencia tipo B en las circunstancias y cumpliendo con los requisitos determinado</w:t>
      </w:r>
      <w:r>
        <w:rPr>
          <w:rFonts w:eastAsia="Times New Roman"/>
          <w:sz w:val="22"/>
          <w:szCs w:val="22"/>
        </w:rPr>
        <w:t>s en la normativa aplicable expedida por la Contraloría General del Estado.</w:t>
      </w:r>
      <w:r>
        <w:rPr>
          <w:rFonts w:eastAsia="Times New Roman"/>
          <w:sz w:val="22"/>
          <w:szCs w:val="22"/>
        </w:rPr>
        <w:br/>
      </w:r>
      <w:r>
        <w:rPr>
          <w:rFonts w:eastAsia="Times New Roman"/>
          <w:sz w:val="22"/>
          <w:szCs w:val="22"/>
        </w:rPr>
        <w:br/>
        <w:t>3. Tipo C:</w:t>
      </w:r>
      <w:r>
        <w:rPr>
          <w:rFonts w:eastAsia="Times New Roman"/>
          <w:sz w:val="22"/>
          <w:szCs w:val="22"/>
        </w:rPr>
        <w:br/>
      </w:r>
      <w:r>
        <w:rPr>
          <w:rFonts w:eastAsia="Times New Roman"/>
          <w:sz w:val="22"/>
          <w:szCs w:val="22"/>
        </w:rPr>
        <w:br/>
        <w:t xml:space="preserve">3.1. Para vehículos de 4 ruedas o más diseñados para el transporte comercial o del estado con una capacidad máxima de 26 asientos incluido el conductor de la unidad y </w:t>
      </w:r>
      <w:r>
        <w:rPr>
          <w:rFonts w:eastAsia="Times New Roman"/>
          <w:sz w:val="22"/>
          <w:szCs w:val="22"/>
        </w:rPr>
        <w:t>los vehículos comprendidos en el tipo B.</w:t>
      </w:r>
      <w:r>
        <w:rPr>
          <w:rFonts w:eastAsia="Times New Roman"/>
          <w:sz w:val="22"/>
          <w:szCs w:val="22"/>
        </w:rPr>
        <w:br/>
      </w:r>
      <w:r>
        <w:rPr>
          <w:rFonts w:eastAsia="Times New Roman"/>
          <w:sz w:val="22"/>
          <w:szCs w:val="22"/>
        </w:rPr>
        <w:br/>
        <w:t>3.2. Para vehículos de 4 ruedas o más diseñados para el transporte comercial o del estado con una capacidad de carga de hasta 3,5 Toneladas.</w:t>
      </w:r>
      <w:r>
        <w:rPr>
          <w:rFonts w:eastAsia="Times New Roman"/>
          <w:sz w:val="22"/>
          <w:szCs w:val="22"/>
        </w:rPr>
        <w:br/>
      </w:r>
      <w:r>
        <w:rPr>
          <w:rFonts w:eastAsia="Times New Roman"/>
          <w:sz w:val="22"/>
          <w:szCs w:val="22"/>
        </w:rPr>
        <w:br/>
        <w:t>4. Tipo D: Para vehículos de 4 ruedas o más diseñados para el transporte</w:t>
      </w:r>
      <w:r>
        <w:rPr>
          <w:rFonts w:eastAsia="Times New Roman"/>
          <w:sz w:val="22"/>
          <w:szCs w:val="22"/>
        </w:rPr>
        <w:t xml:space="preserve"> público o del Estado con una capacidad de más de 26 asientos.</w:t>
      </w:r>
      <w:r>
        <w:rPr>
          <w:rFonts w:eastAsia="Times New Roman"/>
          <w:sz w:val="22"/>
          <w:szCs w:val="22"/>
        </w:rPr>
        <w:br/>
      </w:r>
      <w:r>
        <w:rPr>
          <w:rFonts w:eastAsia="Times New Roman"/>
          <w:sz w:val="22"/>
          <w:szCs w:val="22"/>
        </w:rPr>
        <w:br/>
        <w:t>5. Tipo E: Para vehículos de 4 ruedas o más diseñados para el transporte comercial o del estado con una capacidad de carga desde 3.6 toneladas, incluye vehículos de uso especial, vehículos par</w:t>
      </w:r>
      <w:r>
        <w:rPr>
          <w:rFonts w:eastAsia="Times New Roman"/>
          <w:sz w:val="22"/>
          <w:szCs w:val="22"/>
        </w:rPr>
        <w:t>a transportar mercancías o substancias peligrosas y vehículos especiales de transporte férreo como: ferrocarriles, auto ferros, tranvías, etc.</w:t>
      </w:r>
      <w:r>
        <w:rPr>
          <w:rFonts w:eastAsia="Times New Roman"/>
          <w:sz w:val="22"/>
          <w:szCs w:val="22"/>
        </w:rPr>
        <w:br/>
      </w:r>
      <w:r>
        <w:rPr>
          <w:rFonts w:eastAsia="Times New Roman"/>
          <w:sz w:val="22"/>
          <w:szCs w:val="22"/>
        </w:rPr>
        <w:br/>
        <w:t xml:space="preserve">6. Tipo G: Para maquinaria agrícola, maquinaria pesada, equipos camineros (tractores, moto </w:t>
      </w:r>
      <w:r>
        <w:rPr>
          <w:rFonts w:eastAsia="Times New Roman"/>
          <w:sz w:val="22"/>
          <w:szCs w:val="22"/>
        </w:rPr>
        <w:lastRenderedPageBreak/>
        <w:t>niveladoras, retroexc</w:t>
      </w:r>
      <w:r>
        <w:rPr>
          <w:rFonts w:eastAsia="Times New Roman"/>
          <w:sz w:val="22"/>
          <w:szCs w:val="22"/>
        </w:rPr>
        <w:t>avadoras, montacargas, palas mecánicas y otros). Las licencias comprendidas en la categoría profesional habilitan también conducir los vehículos especificados en el tipo B.</w:t>
      </w:r>
      <w:r>
        <w:rPr>
          <w:rFonts w:eastAsia="Times New Roman"/>
          <w:sz w:val="22"/>
          <w:szCs w:val="22"/>
        </w:rPr>
        <w:br/>
      </w:r>
      <w:r>
        <w:rPr>
          <w:rFonts w:eastAsia="Times New Roman"/>
          <w:sz w:val="22"/>
          <w:szCs w:val="22"/>
        </w:rPr>
        <w:br/>
        <w:t>C. Especiales:</w:t>
      </w:r>
      <w:r>
        <w:rPr>
          <w:rFonts w:eastAsia="Times New Roman"/>
          <w:sz w:val="22"/>
          <w:szCs w:val="22"/>
        </w:rPr>
        <w:br/>
      </w:r>
      <w:r>
        <w:rPr>
          <w:rFonts w:eastAsia="Times New Roman"/>
          <w:sz w:val="22"/>
          <w:szCs w:val="22"/>
        </w:rPr>
        <w:br/>
        <w:t>1. Permiso internacional de conducir.</w:t>
      </w:r>
      <w:r>
        <w:rPr>
          <w:rFonts w:eastAsia="Times New Roman"/>
          <w:sz w:val="22"/>
          <w:szCs w:val="22"/>
        </w:rPr>
        <w:br/>
      </w:r>
      <w:r>
        <w:rPr>
          <w:rFonts w:eastAsia="Times New Roman"/>
          <w:sz w:val="22"/>
          <w:szCs w:val="22"/>
        </w:rPr>
        <w:br/>
        <w:t xml:space="preserve">La prestación del servicio </w:t>
      </w:r>
      <w:r>
        <w:rPr>
          <w:rFonts w:eastAsia="Times New Roman"/>
          <w:sz w:val="22"/>
          <w:szCs w:val="22"/>
        </w:rPr>
        <w:t xml:space="preserve">de transporte público y comercial, será realizada por conductores que posean licencia correspondiente a la categoría tipo “C” o de clase superior, según sea el caso; a excepción de las </w:t>
      </w:r>
      <w:proofErr w:type="spellStart"/>
      <w:r>
        <w:rPr>
          <w:rFonts w:eastAsia="Times New Roman"/>
          <w:sz w:val="22"/>
          <w:szCs w:val="22"/>
        </w:rPr>
        <w:t>mototaxis</w:t>
      </w:r>
      <w:proofErr w:type="spellEnd"/>
      <w:r>
        <w:rPr>
          <w:rFonts w:eastAsia="Times New Roman"/>
          <w:sz w:val="22"/>
          <w:szCs w:val="22"/>
        </w:rPr>
        <w:t xml:space="preserve"> o </w:t>
      </w:r>
      <w:proofErr w:type="spellStart"/>
      <w:r>
        <w:rPr>
          <w:rFonts w:eastAsia="Times New Roman"/>
          <w:sz w:val="22"/>
          <w:szCs w:val="22"/>
        </w:rPr>
        <w:t>tricimotos</w:t>
      </w:r>
      <w:proofErr w:type="spellEnd"/>
      <w:r>
        <w:rPr>
          <w:rFonts w:eastAsia="Times New Roman"/>
          <w:sz w:val="22"/>
          <w:szCs w:val="22"/>
        </w:rPr>
        <w:t xml:space="preserve"> de servicio comercial, para cual se requerirá ca</w:t>
      </w:r>
      <w:r>
        <w:rPr>
          <w:rFonts w:eastAsia="Times New Roman"/>
          <w:sz w:val="22"/>
          <w:szCs w:val="22"/>
        </w:rPr>
        <w:t>tegoría Al.</w:t>
      </w:r>
    </w:p>
    <w:p w:rsidR="00000000" w:rsidRDefault="00073F70">
      <w:pPr>
        <w:divId w:val="423695611"/>
        <w:rPr>
          <w:rFonts w:eastAsia="Times New Roman"/>
          <w:sz w:val="22"/>
          <w:szCs w:val="22"/>
        </w:rPr>
      </w:pPr>
      <w:r>
        <w:rPr>
          <w:rFonts w:eastAsia="Times New Roman"/>
          <w:b/>
          <w:bCs/>
          <w:sz w:val="22"/>
          <w:szCs w:val="22"/>
        </w:rPr>
        <w:t xml:space="preserve">Art. 133.- </w:t>
      </w:r>
      <w:r>
        <w:rPr>
          <w:rFonts w:eastAsia="Times New Roman"/>
          <w:sz w:val="22"/>
          <w:szCs w:val="22"/>
        </w:rPr>
        <w:t xml:space="preserve">(Sustituido por el Art. 16 del D.E. 975, R.O. 741-S, 26-IV-2016).- Las personas con discapacidades obtendrán su certificado y licencia de conductor, previo a la calificación de su discapacidad por parte de la autoridad competente, y </w:t>
      </w:r>
      <w:r>
        <w:rPr>
          <w:rFonts w:eastAsia="Times New Roman"/>
          <w:sz w:val="22"/>
          <w:szCs w:val="22"/>
        </w:rPr>
        <w:t>examen de conducción que determine que su incapacidad física es subsanable mediante aditamentos colocados en su automotor y/o con prótesis adheridas a su cuerpo, y con las restricciones que se señalarán en su licencia. Tendrán sitios de estacionamiento pre</w:t>
      </w:r>
      <w:r>
        <w:rPr>
          <w:rFonts w:eastAsia="Times New Roman"/>
          <w:sz w:val="22"/>
          <w:szCs w:val="22"/>
        </w:rPr>
        <w:t>ferente, identificados con la señal de tránsito correspondiente.</w:t>
      </w:r>
      <w:r>
        <w:rPr>
          <w:rFonts w:eastAsia="Times New Roman"/>
          <w:sz w:val="22"/>
          <w:szCs w:val="22"/>
        </w:rPr>
        <w:br/>
      </w:r>
      <w:r>
        <w:rPr>
          <w:rFonts w:eastAsia="Times New Roman"/>
          <w:sz w:val="22"/>
          <w:szCs w:val="22"/>
        </w:rPr>
        <w:br/>
        <w:t>La Agencia Nacional de Regulación y Control del Transporte Terrestre, Tránsito y Seguridad Vial tiene la facultad de verificar la capacidad física de la persona y/o el vehículo adaptado a su</w:t>
      </w:r>
      <w:r>
        <w:rPr>
          <w:rFonts w:eastAsia="Times New Roman"/>
          <w:sz w:val="22"/>
          <w:szCs w:val="22"/>
        </w:rPr>
        <w:t xml:space="preserve"> conducción, a fin de constatar su capacidad para conducir.</w:t>
      </w:r>
    </w:p>
    <w:p w:rsidR="00000000" w:rsidRDefault="00073F70">
      <w:pPr>
        <w:divId w:val="1716735039"/>
        <w:rPr>
          <w:rFonts w:eastAsia="Times New Roman"/>
          <w:sz w:val="22"/>
          <w:szCs w:val="22"/>
        </w:rPr>
      </w:pPr>
      <w:r>
        <w:rPr>
          <w:rFonts w:eastAsia="Times New Roman"/>
          <w:b/>
          <w:bCs/>
          <w:sz w:val="22"/>
          <w:szCs w:val="22"/>
        </w:rPr>
        <w:t xml:space="preserve">Art. 134.- </w:t>
      </w:r>
      <w:r>
        <w:rPr>
          <w:rFonts w:eastAsia="Times New Roman"/>
          <w:sz w:val="22"/>
          <w:szCs w:val="22"/>
        </w:rPr>
        <w:t xml:space="preserve">(Sustituido por el Art. 17 del D.E. 975, R.O. 741-S, 26-IV-2016).- Las Escuelas de Conductores Profesionales, los Institutos Técnicos de Educación Superior, los sindicatos de conductores profesionales, el SECAP, FEDESOMEC, las Universidades y las Escuelas </w:t>
      </w:r>
      <w:r>
        <w:rPr>
          <w:rFonts w:eastAsia="Times New Roman"/>
          <w:sz w:val="22"/>
          <w:szCs w:val="22"/>
        </w:rPr>
        <w:t>Politécnicas autorizados por el Directorio de la Agencia Nacional de Regulación y Control del Transporte Terrestre, Tránsito y Seguridad Vial, están facultados para la capacitación de los conductores que deseen obtener la licencia tipo profesional.</w:t>
      </w:r>
    </w:p>
    <w:p w:rsidR="00000000" w:rsidRDefault="00073F70">
      <w:pPr>
        <w:divId w:val="942956910"/>
        <w:rPr>
          <w:rFonts w:eastAsia="Times New Roman"/>
          <w:sz w:val="22"/>
          <w:szCs w:val="22"/>
        </w:rPr>
      </w:pPr>
      <w:r>
        <w:rPr>
          <w:rFonts w:eastAsia="Times New Roman"/>
          <w:b/>
          <w:bCs/>
          <w:sz w:val="22"/>
          <w:szCs w:val="22"/>
        </w:rPr>
        <w:t>Art. 13</w:t>
      </w:r>
      <w:r>
        <w:rPr>
          <w:rFonts w:eastAsia="Times New Roman"/>
          <w:b/>
          <w:bCs/>
          <w:sz w:val="22"/>
          <w:szCs w:val="22"/>
        </w:rPr>
        <w:t xml:space="preserve">5.- </w:t>
      </w:r>
      <w:r>
        <w:rPr>
          <w:rFonts w:eastAsia="Times New Roman"/>
          <w:sz w:val="22"/>
          <w:szCs w:val="22"/>
        </w:rPr>
        <w:t>El permiso internacional de conducir es el documento que certifica que su beneficiario ha obtenido legalmente la licencia de conducir profesional o no profesional y sirve para conducir vehículos en el exterior de conformidad con los instrumentos intern</w:t>
      </w:r>
      <w:r>
        <w:rPr>
          <w:rFonts w:eastAsia="Times New Roman"/>
          <w:sz w:val="22"/>
          <w:szCs w:val="22"/>
        </w:rPr>
        <w:t>acionales vigentes y la regulación técnica que para el efecto emita la Agencia Nacional de Tránsito.</w:t>
      </w:r>
    </w:p>
    <w:p w:rsidR="00000000" w:rsidRDefault="00073F70">
      <w:pPr>
        <w:divId w:val="1873878423"/>
        <w:rPr>
          <w:rFonts w:eastAsia="Times New Roman"/>
          <w:sz w:val="22"/>
          <w:szCs w:val="22"/>
        </w:rPr>
      </w:pPr>
      <w:r>
        <w:rPr>
          <w:rFonts w:eastAsia="Times New Roman"/>
          <w:b/>
          <w:bCs/>
          <w:sz w:val="22"/>
          <w:szCs w:val="22"/>
        </w:rPr>
        <w:t xml:space="preserve">Art. 136.- </w:t>
      </w:r>
      <w:r>
        <w:rPr>
          <w:rFonts w:eastAsia="Times New Roman"/>
          <w:sz w:val="22"/>
          <w:szCs w:val="22"/>
        </w:rPr>
        <w:t>Los conductores profesionales andinos, referidos en la Disposición General Décima Primera de la Ley Orgánica de Transporte Terrestre, a más de c</w:t>
      </w:r>
      <w:r>
        <w:rPr>
          <w:rFonts w:eastAsia="Times New Roman"/>
          <w:sz w:val="22"/>
          <w:szCs w:val="22"/>
        </w:rPr>
        <w:t>umplir con las exigencias que determine la Junta del Acuerdo de Cartagena, para obtener la licencia correspondiente, deberá reunir los siguientes requisitos:</w:t>
      </w:r>
      <w:r>
        <w:rPr>
          <w:rFonts w:eastAsia="Times New Roman"/>
          <w:sz w:val="22"/>
          <w:szCs w:val="22"/>
        </w:rPr>
        <w:br/>
      </w:r>
      <w:r>
        <w:rPr>
          <w:rFonts w:eastAsia="Times New Roman"/>
          <w:sz w:val="22"/>
          <w:szCs w:val="22"/>
        </w:rPr>
        <w:br/>
        <w:t>1. Ser mayor de edad;</w:t>
      </w:r>
      <w:r>
        <w:rPr>
          <w:rFonts w:eastAsia="Times New Roman"/>
          <w:sz w:val="22"/>
          <w:szCs w:val="22"/>
        </w:rPr>
        <w:br/>
      </w:r>
      <w:r>
        <w:rPr>
          <w:rFonts w:eastAsia="Times New Roman"/>
          <w:sz w:val="22"/>
          <w:szCs w:val="22"/>
        </w:rPr>
        <w:br/>
        <w:t>2. Poseer licencia de la categoría tipo E o E.1 o su equivalente internaci</w:t>
      </w:r>
      <w:r>
        <w:rPr>
          <w:rFonts w:eastAsia="Times New Roman"/>
          <w:sz w:val="22"/>
          <w:szCs w:val="22"/>
        </w:rPr>
        <w:t>onal;</w:t>
      </w:r>
      <w:r>
        <w:rPr>
          <w:rFonts w:eastAsia="Times New Roman"/>
          <w:sz w:val="22"/>
          <w:szCs w:val="22"/>
        </w:rPr>
        <w:br/>
      </w:r>
      <w:r>
        <w:rPr>
          <w:rFonts w:eastAsia="Times New Roman"/>
          <w:sz w:val="22"/>
          <w:szCs w:val="22"/>
        </w:rPr>
        <w:br/>
        <w:t>3. Certificación de haber aprobado el curso en la Escuela de Capacitación y Formación de Conductores Andinos;</w:t>
      </w:r>
      <w:r>
        <w:rPr>
          <w:rFonts w:eastAsia="Times New Roman"/>
          <w:sz w:val="22"/>
          <w:szCs w:val="22"/>
        </w:rPr>
        <w:br/>
      </w:r>
      <w:r>
        <w:rPr>
          <w:rFonts w:eastAsia="Times New Roman"/>
          <w:sz w:val="22"/>
          <w:szCs w:val="22"/>
        </w:rPr>
        <w:br/>
        <w:t xml:space="preserve">4. Aprobar los exámenes médicos, </w:t>
      </w:r>
      <w:proofErr w:type="spellStart"/>
      <w:r>
        <w:rPr>
          <w:rFonts w:eastAsia="Times New Roman"/>
          <w:sz w:val="22"/>
          <w:szCs w:val="22"/>
        </w:rPr>
        <w:t>psicosensométricos</w:t>
      </w:r>
      <w:proofErr w:type="spellEnd"/>
      <w:r>
        <w:rPr>
          <w:rFonts w:eastAsia="Times New Roman"/>
          <w:sz w:val="22"/>
          <w:szCs w:val="22"/>
        </w:rPr>
        <w:t xml:space="preserve"> y teóricos – prácticos correspondientes. El examen médico previsto será un examen visu</w:t>
      </w:r>
      <w:r>
        <w:rPr>
          <w:rFonts w:eastAsia="Times New Roman"/>
          <w:sz w:val="22"/>
          <w:szCs w:val="22"/>
        </w:rPr>
        <w:t xml:space="preserve">al, el mismo que también podrá ser realizado a través de equipos </w:t>
      </w:r>
      <w:proofErr w:type="spellStart"/>
      <w:r>
        <w:rPr>
          <w:rFonts w:eastAsia="Times New Roman"/>
          <w:sz w:val="22"/>
          <w:szCs w:val="22"/>
        </w:rPr>
        <w:t>psicosensométricos</w:t>
      </w:r>
      <w:proofErr w:type="spellEnd"/>
      <w:r>
        <w:rPr>
          <w:rFonts w:eastAsia="Times New Roman"/>
          <w:sz w:val="22"/>
          <w:szCs w:val="22"/>
        </w:rPr>
        <w:t>;</w:t>
      </w:r>
      <w:r>
        <w:rPr>
          <w:rFonts w:eastAsia="Times New Roman"/>
          <w:sz w:val="22"/>
          <w:szCs w:val="22"/>
        </w:rPr>
        <w:br/>
      </w:r>
      <w:r>
        <w:rPr>
          <w:rFonts w:eastAsia="Times New Roman"/>
          <w:sz w:val="22"/>
          <w:szCs w:val="22"/>
        </w:rPr>
        <w:br/>
        <w:t>5. Récord policial del país de origen; y,</w:t>
      </w:r>
      <w:r>
        <w:rPr>
          <w:rFonts w:eastAsia="Times New Roman"/>
          <w:sz w:val="22"/>
          <w:szCs w:val="22"/>
        </w:rPr>
        <w:br/>
      </w:r>
      <w:r>
        <w:rPr>
          <w:rFonts w:eastAsia="Times New Roman"/>
          <w:sz w:val="22"/>
          <w:szCs w:val="22"/>
        </w:rPr>
        <w:br/>
        <w:t>6. Cédula de ciudadanía y certificado de votación, para los ciudadanos ecuatorianos; para el caso de los ciudadanos extranjeros</w:t>
      </w:r>
      <w:r>
        <w:rPr>
          <w:rFonts w:eastAsia="Times New Roman"/>
          <w:sz w:val="22"/>
          <w:szCs w:val="22"/>
        </w:rPr>
        <w:t xml:space="preserve"> sus documentos de identificación debidamente legalizados.</w:t>
      </w:r>
    </w:p>
    <w:p w:rsidR="00000000" w:rsidRDefault="00073F70">
      <w:pPr>
        <w:divId w:val="1062556702"/>
        <w:rPr>
          <w:rFonts w:eastAsia="Times New Roman"/>
          <w:sz w:val="22"/>
          <w:szCs w:val="22"/>
        </w:rPr>
      </w:pPr>
      <w:r>
        <w:rPr>
          <w:rFonts w:eastAsia="Times New Roman"/>
          <w:b/>
          <w:bCs/>
          <w:sz w:val="22"/>
          <w:szCs w:val="22"/>
        </w:rPr>
        <w:t xml:space="preserve">Art. 137.- </w:t>
      </w:r>
      <w:r>
        <w:rPr>
          <w:rFonts w:eastAsia="Times New Roman"/>
          <w:sz w:val="22"/>
          <w:szCs w:val="22"/>
        </w:rPr>
        <w:t>Los extranjeros que ingresen al país con visa de turista, o al amparo de cualquier visa de no inmigrante, podrán conducir con las licencias emitidas en sus países de origen, durante todo</w:t>
      </w:r>
      <w:r>
        <w:rPr>
          <w:rFonts w:eastAsia="Times New Roman"/>
          <w:sz w:val="22"/>
          <w:szCs w:val="22"/>
        </w:rPr>
        <w:t xml:space="preserve"> el plazo de estadía que su condición migratoria se lo permita, pero en ningún caso por más </w:t>
      </w:r>
      <w:r>
        <w:rPr>
          <w:rFonts w:eastAsia="Times New Roman"/>
          <w:sz w:val="22"/>
          <w:szCs w:val="22"/>
        </w:rPr>
        <w:lastRenderedPageBreak/>
        <w:t>de seis meses contados desde su ingreso al país.</w:t>
      </w:r>
      <w:r>
        <w:rPr>
          <w:rFonts w:eastAsia="Times New Roman"/>
          <w:sz w:val="22"/>
          <w:szCs w:val="22"/>
        </w:rPr>
        <w:br/>
      </w:r>
      <w:r>
        <w:rPr>
          <w:rFonts w:eastAsia="Times New Roman"/>
          <w:sz w:val="22"/>
          <w:szCs w:val="22"/>
        </w:rPr>
        <w:br/>
        <w:t>Los extranjeros que ingresen al país con visa de inmigrante, podrán también conducir con las licencias emitidas en</w:t>
      </w:r>
      <w:r>
        <w:rPr>
          <w:rFonts w:eastAsia="Times New Roman"/>
          <w:sz w:val="22"/>
          <w:szCs w:val="22"/>
        </w:rPr>
        <w:t xml:space="preserve"> sus países de origen, hasta por un plazo máximo de seis meses contados desde la fecha en que hubieren ingresado al país.</w:t>
      </w:r>
      <w:r>
        <w:rPr>
          <w:rFonts w:eastAsia="Times New Roman"/>
          <w:sz w:val="22"/>
          <w:szCs w:val="22"/>
        </w:rPr>
        <w:br/>
      </w:r>
      <w:r>
        <w:rPr>
          <w:rFonts w:eastAsia="Times New Roman"/>
          <w:sz w:val="22"/>
          <w:szCs w:val="22"/>
        </w:rPr>
        <w:br/>
        <w:t xml:space="preserve">Los extranjeros a los que el Estado no </w:t>
      </w:r>
      <w:proofErr w:type="gramStart"/>
      <w:r>
        <w:rPr>
          <w:rFonts w:eastAsia="Times New Roman"/>
          <w:sz w:val="22"/>
          <w:szCs w:val="22"/>
        </w:rPr>
        <w:t>les</w:t>
      </w:r>
      <w:proofErr w:type="gramEnd"/>
      <w:r>
        <w:rPr>
          <w:rFonts w:eastAsia="Times New Roman"/>
          <w:sz w:val="22"/>
          <w:szCs w:val="22"/>
        </w:rPr>
        <w:t xml:space="preserve"> exigiere visa para su ingreso al país, podrán conducir con las licencias emitidas en sus p</w:t>
      </w:r>
      <w:r>
        <w:rPr>
          <w:rFonts w:eastAsia="Times New Roman"/>
          <w:sz w:val="22"/>
          <w:szCs w:val="22"/>
        </w:rPr>
        <w:t>aíses de origen, durante el plazo de estadía que se les otorgue al momento de su entrada y estadía legal en el país, siempre que la licencia se encuentre vigente.</w:t>
      </w:r>
      <w:r>
        <w:rPr>
          <w:rFonts w:eastAsia="Times New Roman"/>
          <w:sz w:val="22"/>
          <w:szCs w:val="22"/>
        </w:rPr>
        <w:br/>
      </w:r>
      <w:r>
        <w:rPr>
          <w:rFonts w:eastAsia="Times New Roman"/>
          <w:sz w:val="22"/>
          <w:szCs w:val="22"/>
        </w:rPr>
        <w:br/>
        <w:t>Los ecuatorianos residentes en el exterior, podrán conducir en el país con las licencias emi</w:t>
      </w:r>
      <w:r>
        <w:rPr>
          <w:rFonts w:eastAsia="Times New Roman"/>
          <w:sz w:val="22"/>
          <w:szCs w:val="22"/>
        </w:rPr>
        <w:t>tidas en su país de residencia, hasta por un plazo de seis meses contados a partir de su ingreso al país.</w:t>
      </w:r>
      <w:r>
        <w:rPr>
          <w:rFonts w:eastAsia="Times New Roman"/>
          <w:sz w:val="22"/>
          <w:szCs w:val="22"/>
        </w:rPr>
        <w:br/>
      </w:r>
      <w:r>
        <w:rPr>
          <w:rFonts w:eastAsia="Times New Roman"/>
          <w:sz w:val="22"/>
          <w:szCs w:val="22"/>
        </w:rPr>
        <w:br/>
        <w:t xml:space="preserve">Vencidos los plazos antes indicados, los extranjeros o los ecuatorianos residentes en el exterior, no podrán conducir en el país si antes no canjean </w:t>
      </w:r>
      <w:r>
        <w:rPr>
          <w:rFonts w:eastAsia="Times New Roman"/>
          <w:sz w:val="22"/>
          <w:szCs w:val="22"/>
        </w:rPr>
        <w:t>sus licencias del exterior con su similar ecuatoriana. En estos casos deberá cumplirse lo establecido en el artículo 94 de la Ley.</w:t>
      </w:r>
    </w:p>
    <w:p w:rsidR="00000000" w:rsidRDefault="00073F70">
      <w:pPr>
        <w:divId w:val="808059996"/>
        <w:rPr>
          <w:rFonts w:eastAsia="Times New Roman"/>
          <w:sz w:val="22"/>
          <w:szCs w:val="22"/>
        </w:rPr>
      </w:pPr>
      <w:r>
        <w:rPr>
          <w:rFonts w:eastAsia="Times New Roman"/>
          <w:b/>
          <w:bCs/>
          <w:sz w:val="22"/>
          <w:szCs w:val="22"/>
        </w:rPr>
        <w:t xml:space="preserve">Art. 138.- </w:t>
      </w:r>
      <w:r>
        <w:rPr>
          <w:rFonts w:eastAsia="Times New Roman"/>
          <w:sz w:val="22"/>
          <w:szCs w:val="22"/>
        </w:rPr>
        <w:t>(Reformado por el Art. 18 del D.E. 975, R.O. 741-S, 26-IV-2016).- Para poder circular en el país con licencias emi</w:t>
      </w:r>
      <w:r>
        <w:rPr>
          <w:rFonts w:eastAsia="Times New Roman"/>
          <w:sz w:val="22"/>
          <w:szCs w:val="22"/>
        </w:rPr>
        <w:t>tidas en el extranjero, éstas deberán estar vigentes y, cuando las mismas no estén en idioma español, deberán contar con la traducción correspondiente, según lo establecido en el artículo 24 de la Ley de Modernización del Estado.</w:t>
      </w:r>
      <w:r>
        <w:rPr>
          <w:rFonts w:eastAsia="Times New Roman"/>
          <w:sz w:val="22"/>
          <w:szCs w:val="22"/>
        </w:rPr>
        <w:br/>
      </w:r>
      <w:r>
        <w:rPr>
          <w:rFonts w:eastAsia="Times New Roman"/>
          <w:sz w:val="22"/>
          <w:szCs w:val="22"/>
        </w:rPr>
        <w:br/>
        <w:t>El conductor deberá porta</w:t>
      </w:r>
      <w:r>
        <w:rPr>
          <w:rFonts w:eastAsia="Times New Roman"/>
          <w:sz w:val="22"/>
          <w:szCs w:val="22"/>
        </w:rPr>
        <w:t>r, además de su licencia, el pasaporte en el que conste la visa o el sello de admisión al país, a fin de determinar si los plazos mencionados en el artículo precedente se encuentran vigentes.</w:t>
      </w:r>
      <w:r>
        <w:rPr>
          <w:rFonts w:eastAsia="Times New Roman"/>
          <w:sz w:val="22"/>
          <w:szCs w:val="22"/>
        </w:rPr>
        <w:br/>
      </w:r>
      <w:r>
        <w:rPr>
          <w:rFonts w:eastAsia="Times New Roman"/>
          <w:sz w:val="22"/>
          <w:szCs w:val="22"/>
        </w:rPr>
        <w:br/>
        <w:t>Quien condujere con una licencia extranjera sin portar además e</w:t>
      </w:r>
      <w:r>
        <w:rPr>
          <w:rFonts w:eastAsia="Times New Roman"/>
          <w:sz w:val="22"/>
          <w:szCs w:val="22"/>
        </w:rPr>
        <w:t>l pasaporte, o si lo hiciere fuera del plazo previsto en este artículo, o sin la correspondiente traducción, incurrirá en lo previsto en el artículo 391.21 del Código Orgánico Integral Penal de la Ley. La reducción de puntos se efectuará por igual, y surti</w:t>
      </w:r>
      <w:r>
        <w:rPr>
          <w:rFonts w:eastAsia="Times New Roman"/>
          <w:sz w:val="22"/>
          <w:szCs w:val="22"/>
        </w:rPr>
        <w:t>rá las mismas consecuencias como si tratara de conductores nacionales.</w:t>
      </w:r>
    </w:p>
    <w:p w:rsidR="00000000" w:rsidRDefault="00073F70">
      <w:pPr>
        <w:divId w:val="1468087227"/>
        <w:rPr>
          <w:rFonts w:eastAsia="Times New Roman"/>
          <w:sz w:val="22"/>
          <w:szCs w:val="22"/>
        </w:rPr>
      </w:pPr>
      <w:r>
        <w:rPr>
          <w:rFonts w:eastAsia="Times New Roman"/>
          <w:b/>
          <w:bCs/>
          <w:sz w:val="22"/>
          <w:szCs w:val="22"/>
        </w:rPr>
        <w:t xml:space="preserve">Art. 139.- </w:t>
      </w:r>
      <w:r>
        <w:rPr>
          <w:rFonts w:eastAsia="Times New Roman"/>
          <w:sz w:val="22"/>
          <w:szCs w:val="22"/>
        </w:rPr>
        <w:t>En ningún caso los documentos emitidos en el exterior facultarán a sus titulares a prestar servicios de transporte terrestre o para conducir vehículos con fines de lucro.</w:t>
      </w:r>
    </w:p>
    <w:p w:rsidR="00000000" w:rsidRDefault="00073F70">
      <w:pPr>
        <w:divId w:val="244582047"/>
        <w:rPr>
          <w:rFonts w:eastAsia="Times New Roman"/>
          <w:sz w:val="22"/>
          <w:szCs w:val="22"/>
        </w:rPr>
      </w:pPr>
      <w:r>
        <w:rPr>
          <w:rFonts w:eastAsia="Times New Roman"/>
          <w:b/>
          <w:bCs/>
          <w:sz w:val="22"/>
          <w:szCs w:val="22"/>
        </w:rPr>
        <w:t>Art</w:t>
      </w:r>
      <w:r>
        <w:rPr>
          <w:rFonts w:eastAsia="Times New Roman"/>
          <w:b/>
          <w:bCs/>
          <w:sz w:val="22"/>
          <w:szCs w:val="22"/>
        </w:rPr>
        <w:t xml:space="preserve">. 140.- </w:t>
      </w:r>
      <w:r>
        <w:rPr>
          <w:rFonts w:eastAsia="Times New Roman"/>
          <w:sz w:val="22"/>
          <w:szCs w:val="22"/>
        </w:rPr>
        <w:t>En caso de existir convenios internacionales suscritos en esta materia, el extranjero podrá optar por acogerse a lo establecido en dichos convenios o a lo establecido en la Ley y este Reglamento.</w:t>
      </w:r>
    </w:p>
    <w:p w:rsidR="00000000" w:rsidRDefault="00073F70">
      <w:pPr>
        <w:jc w:val="center"/>
        <w:divId w:val="1486624239"/>
        <w:rPr>
          <w:rFonts w:eastAsia="Times New Roman"/>
        </w:rPr>
      </w:pPr>
      <w:r>
        <w:rPr>
          <w:rFonts w:eastAsia="Times New Roman"/>
          <w:b/>
          <w:bCs/>
        </w:rPr>
        <w:br/>
        <w:t>Capítulo III</w:t>
      </w:r>
      <w:r>
        <w:rPr>
          <w:rFonts w:eastAsia="Times New Roman"/>
          <w:b/>
          <w:bCs/>
        </w:rPr>
        <w:br/>
        <w:t>DE LOS PERMISOS</w:t>
      </w:r>
    </w:p>
    <w:p w:rsidR="00000000" w:rsidRDefault="00073F70">
      <w:pPr>
        <w:divId w:val="116800670"/>
        <w:rPr>
          <w:rFonts w:eastAsia="Times New Roman"/>
          <w:sz w:val="22"/>
          <w:szCs w:val="22"/>
        </w:rPr>
      </w:pPr>
      <w:r>
        <w:rPr>
          <w:rFonts w:eastAsia="Times New Roman"/>
          <w:b/>
          <w:bCs/>
          <w:sz w:val="22"/>
          <w:szCs w:val="22"/>
        </w:rPr>
        <w:t xml:space="preserve">Art. 141.- </w:t>
      </w:r>
      <w:r>
        <w:rPr>
          <w:rFonts w:eastAsia="Times New Roman"/>
          <w:sz w:val="22"/>
          <w:szCs w:val="22"/>
        </w:rPr>
        <w:t>El Director</w:t>
      </w:r>
      <w:r>
        <w:rPr>
          <w:rFonts w:eastAsia="Times New Roman"/>
          <w:sz w:val="22"/>
          <w:szCs w:val="22"/>
        </w:rPr>
        <w:t xml:space="preserve"> Ejecutivo de la ANT y los responsables de las correspondientes Unidades Administrativas, en sus respectivas jurisdicciones, otorgarán los siguientes permisos provisionales:</w:t>
      </w:r>
      <w:r>
        <w:rPr>
          <w:rFonts w:eastAsia="Times New Roman"/>
          <w:sz w:val="22"/>
          <w:szCs w:val="22"/>
        </w:rPr>
        <w:br/>
      </w:r>
      <w:r>
        <w:rPr>
          <w:rFonts w:eastAsia="Times New Roman"/>
          <w:sz w:val="22"/>
          <w:szCs w:val="22"/>
        </w:rPr>
        <w:br/>
        <w:t>1. De aprendizaje de manejo;</w:t>
      </w:r>
      <w:r>
        <w:rPr>
          <w:rFonts w:eastAsia="Times New Roman"/>
          <w:sz w:val="22"/>
          <w:szCs w:val="22"/>
        </w:rPr>
        <w:br/>
      </w:r>
      <w:r>
        <w:rPr>
          <w:rFonts w:eastAsia="Times New Roman"/>
          <w:sz w:val="22"/>
          <w:szCs w:val="22"/>
        </w:rPr>
        <w:br/>
        <w:t>2. De conducción para menor adulto;</w:t>
      </w:r>
      <w:r>
        <w:rPr>
          <w:rFonts w:eastAsia="Times New Roman"/>
          <w:sz w:val="22"/>
          <w:szCs w:val="22"/>
        </w:rPr>
        <w:br/>
      </w:r>
      <w:r>
        <w:rPr>
          <w:rFonts w:eastAsia="Times New Roman"/>
          <w:sz w:val="22"/>
          <w:szCs w:val="22"/>
        </w:rPr>
        <w:br/>
        <w:t>3. De conducci</w:t>
      </w:r>
      <w:r>
        <w:rPr>
          <w:rFonts w:eastAsia="Times New Roman"/>
          <w:sz w:val="22"/>
          <w:szCs w:val="22"/>
        </w:rPr>
        <w:t>ón vehicular;</w:t>
      </w:r>
      <w:r>
        <w:rPr>
          <w:rFonts w:eastAsia="Times New Roman"/>
          <w:sz w:val="22"/>
          <w:szCs w:val="22"/>
        </w:rPr>
        <w:br/>
      </w:r>
      <w:r>
        <w:rPr>
          <w:rFonts w:eastAsia="Times New Roman"/>
          <w:sz w:val="22"/>
          <w:szCs w:val="22"/>
        </w:rPr>
        <w:br/>
        <w:t>4. De circulación vehicular; e,</w:t>
      </w:r>
      <w:r>
        <w:rPr>
          <w:rFonts w:eastAsia="Times New Roman"/>
          <w:sz w:val="22"/>
          <w:szCs w:val="22"/>
        </w:rPr>
        <w:br/>
      </w:r>
      <w:r>
        <w:rPr>
          <w:rFonts w:eastAsia="Times New Roman"/>
          <w:sz w:val="22"/>
          <w:szCs w:val="22"/>
        </w:rPr>
        <w:br/>
        <w:t>5. Internacional de conducir.</w:t>
      </w:r>
    </w:p>
    <w:p w:rsidR="00000000" w:rsidRDefault="00073F70">
      <w:pPr>
        <w:divId w:val="234900422"/>
        <w:rPr>
          <w:rFonts w:eastAsia="Times New Roman"/>
          <w:sz w:val="22"/>
          <w:szCs w:val="22"/>
        </w:rPr>
      </w:pPr>
      <w:r>
        <w:rPr>
          <w:rFonts w:eastAsia="Times New Roman"/>
          <w:b/>
          <w:bCs/>
          <w:sz w:val="22"/>
          <w:szCs w:val="22"/>
        </w:rPr>
        <w:t xml:space="preserve">Art. 142.- </w:t>
      </w:r>
      <w:r>
        <w:rPr>
          <w:rFonts w:eastAsia="Times New Roman"/>
          <w:sz w:val="22"/>
          <w:szCs w:val="22"/>
        </w:rPr>
        <w:t>El permiso internacional de conducir es el documento que certifica que su portador ha obtenido legalmente la licencia de conducir de acuerdo a los tipos establecidos e</w:t>
      </w:r>
      <w:r>
        <w:rPr>
          <w:rFonts w:eastAsia="Times New Roman"/>
          <w:sz w:val="22"/>
          <w:szCs w:val="22"/>
        </w:rPr>
        <w:t>n el presente Reglamento. Este permiso sirve para conducir vehículos en el exterior según las convenciones internacionales vigentes.</w:t>
      </w:r>
      <w:r>
        <w:rPr>
          <w:rFonts w:eastAsia="Times New Roman"/>
          <w:sz w:val="22"/>
          <w:szCs w:val="22"/>
        </w:rPr>
        <w:br/>
      </w:r>
      <w:r>
        <w:rPr>
          <w:rFonts w:eastAsia="Times New Roman"/>
          <w:sz w:val="22"/>
          <w:szCs w:val="22"/>
        </w:rPr>
        <w:lastRenderedPageBreak/>
        <w:br/>
        <w:t>Los parámetros para la emisión de este documento se establecerán en la norma técnica que dicte para el efecto la Agencia N</w:t>
      </w:r>
      <w:r>
        <w:rPr>
          <w:rFonts w:eastAsia="Times New Roman"/>
          <w:sz w:val="22"/>
          <w:szCs w:val="22"/>
        </w:rPr>
        <w:t>acional de Tránsito.</w:t>
      </w:r>
    </w:p>
    <w:p w:rsidR="00000000" w:rsidRDefault="00073F70">
      <w:pPr>
        <w:divId w:val="2105420862"/>
        <w:rPr>
          <w:rFonts w:eastAsia="Times New Roman"/>
          <w:sz w:val="22"/>
          <w:szCs w:val="22"/>
        </w:rPr>
      </w:pPr>
      <w:r>
        <w:rPr>
          <w:rFonts w:eastAsia="Times New Roman"/>
          <w:b/>
          <w:bCs/>
          <w:sz w:val="22"/>
          <w:szCs w:val="22"/>
        </w:rPr>
        <w:t xml:space="preserve">Art. 143.- </w:t>
      </w:r>
      <w:r>
        <w:rPr>
          <w:rFonts w:eastAsia="Times New Roman"/>
          <w:sz w:val="22"/>
          <w:szCs w:val="22"/>
        </w:rPr>
        <w:t>El permiso de aprendizaje de conducción será conferido por una sola vez al ciudadano que se encuentre matriculado en uno de los establecimientos de capacitación autorizados por la Agencia Nacional de Tránsito, por el plazo q</w:t>
      </w:r>
      <w:r>
        <w:rPr>
          <w:rFonts w:eastAsia="Times New Roman"/>
          <w:sz w:val="22"/>
          <w:szCs w:val="22"/>
        </w:rPr>
        <w:t>ue dure el curso de capacitación con el fin de obtener el título o certificado de conductor profesional o no profesional respectivo, permiso que no le facultará para conducir vehículos que no sean de la escuela correspondiente.</w:t>
      </w:r>
    </w:p>
    <w:p w:rsidR="00000000" w:rsidRDefault="00073F70">
      <w:pPr>
        <w:divId w:val="1336150285"/>
        <w:rPr>
          <w:rFonts w:eastAsia="Times New Roman"/>
          <w:sz w:val="22"/>
          <w:szCs w:val="22"/>
        </w:rPr>
      </w:pPr>
      <w:r>
        <w:rPr>
          <w:rFonts w:eastAsia="Times New Roman"/>
          <w:b/>
          <w:bCs/>
          <w:sz w:val="22"/>
          <w:szCs w:val="22"/>
        </w:rPr>
        <w:t xml:space="preserve">Art. 144.- </w:t>
      </w:r>
      <w:r>
        <w:rPr>
          <w:rFonts w:eastAsia="Times New Roman"/>
          <w:sz w:val="22"/>
          <w:szCs w:val="22"/>
        </w:rPr>
        <w:t>(Sustituido por e</w:t>
      </w:r>
      <w:r>
        <w:rPr>
          <w:rFonts w:eastAsia="Times New Roman"/>
          <w:sz w:val="22"/>
          <w:szCs w:val="22"/>
        </w:rPr>
        <w:t xml:space="preserve">l Art. 19 del D.E. 975, R.O. 741-S, 26-IV-2016).- El permiso de aprendizaje de conducción será válido hasta la obtención del </w:t>
      </w:r>
      <w:proofErr w:type="spellStart"/>
      <w:r>
        <w:rPr>
          <w:rFonts w:eastAsia="Times New Roman"/>
          <w:sz w:val="22"/>
          <w:szCs w:val="22"/>
        </w:rPr>
        <w:t>certifi</w:t>
      </w:r>
      <w:proofErr w:type="spellEnd"/>
      <w:r>
        <w:rPr>
          <w:rFonts w:eastAsia="Times New Roman"/>
          <w:sz w:val="22"/>
          <w:szCs w:val="22"/>
        </w:rPr>
        <w:t xml:space="preserve"> cado o título de conductor y se lo otorgará a quienes cumplan con los siguientes requisitos:</w:t>
      </w:r>
      <w:r>
        <w:rPr>
          <w:rFonts w:eastAsia="Times New Roman"/>
          <w:sz w:val="22"/>
          <w:szCs w:val="22"/>
        </w:rPr>
        <w:br/>
      </w:r>
      <w:r>
        <w:rPr>
          <w:rFonts w:eastAsia="Times New Roman"/>
          <w:sz w:val="22"/>
          <w:szCs w:val="22"/>
        </w:rPr>
        <w:br/>
        <w:t>1. Ser mayor de 16 años;</w:t>
      </w:r>
      <w:r>
        <w:rPr>
          <w:rFonts w:eastAsia="Times New Roman"/>
          <w:sz w:val="22"/>
          <w:szCs w:val="22"/>
        </w:rPr>
        <w:br/>
      </w:r>
      <w:r>
        <w:rPr>
          <w:rFonts w:eastAsia="Times New Roman"/>
          <w:sz w:val="22"/>
          <w:szCs w:val="22"/>
        </w:rPr>
        <w:br/>
        <w:t xml:space="preserve">2. </w:t>
      </w:r>
      <w:r>
        <w:rPr>
          <w:rFonts w:eastAsia="Times New Roman"/>
          <w:sz w:val="22"/>
          <w:szCs w:val="22"/>
        </w:rPr>
        <w:t>Petición del representante legal de la Escuela de Conducción, Instituto Técnico de Educación Superior, Escuela Politécnica o Universidad, Sindicatos de Conductores Profesionales, SECAP o FEDESOMEC, según sea el caso, dirigida al Director Ejecutivo de la Ag</w:t>
      </w:r>
      <w:r>
        <w:rPr>
          <w:rFonts w:eastAsia="Times New Roman"/>
          <w:sz w:val="22"/>
          <w:szCs w:val="22"/>
        </w:rPr>
        <w:t>encia Nacional de Regulación y Control del Transporte Terrestre, Tránsito y Seguridad Vial, o al responsable de la correspondiente Unidad Administrativa, según corresponda;</w:t>
      </w:r>
      <w:r>
        <w:rPr>
          <w:rFonts w:eastAsia="Times New Roman"/>
          <w:sz w:val="22"/>
          <w:szCs w:val="22"/>
        </w:rPr>
        <w:br/>
      </w:r>
      <w:r>
        <w:rPr>
          <w:rFonts w:eastAsia="Times New Roman"/>
          <w:sz w:val="22"/>
          <w:szCs w:val="22"/>
        </w:rPr>
        <w:br/>
        <w:t>3. Cancelar los derechos correspondientes.</w:t>
      </w:r>
    </w:p>
    <w:p w:rsidR="00000000" w:rsidRDefault="00073F70">
      <w:pPr>
        <w:divId w:val="1313867963"/>
        <w:rPr>
          <w:rFonts w:eastAsia="Times New Roman"/>
          <w:sz w:val="22"/>
          <w:szCs w:val="22"/>
        </w:rPr>
      </w:pPr>
      <w:r>
        <w:rPr>
          <w:rFonts w:eastAsia="Times New Roman"/>
          <w:b/>
          <w:bCs/>
          <w:sz w:val="22"/>
          <w:szCs w:val="22"/>
        </w:rPr>
        <w:t xml:space="preserve">Art. 145.- </w:t>
      </w:r>
      <w:r>
        <w:rPr>
          <w:rFonts w:eastAsia="Times New Roman"/>
          <w:sz w:val="22"/>
          <w:szCs w:val="22"/>
        </w:rPr>
        <w:t>El permiso de conducción par</w:t>
      </w:r>
      <w:r>
        <w:rPr>
          <w:rFonts w:eastAsia="Times New Roman"/>
          <w:sz w:val="22"/>
          <w:szCs w:val="22"/>
        </w:rPr>
        <w:t>a menor adulto se otorgará a quienes hayan cumplido los 16 años de edad, previo el cumplimiento de los requisitos señalados en el artículo 90 de la Ley Orgánica de Transporte Terrestre, y durarán hasta que el beneficiario cumpla la mayoría de edad. Este pe</w:t>
      </w:r>
      <w:r>
        <w:rPr>
          <w:rFonts w:eastAsia="Times New Roman"/>
          <w:sz w:val="22"/>
          <w:szCs w:val="22"/>
        </w:rPr>
        <w:t>rmiso sólo autoriza la conducción de vehículos previstos para conductores no profesionales.</w:t>
      </w:r>
      <w:r>
        <w:rPr>
          <w:rFonts w:eastAsia="Times New Roman"/>
          <w:sz w:val="22"/>
          <w:szCs w:val="22"/>
        </w:rPr>
        <w:br/>
      </w:r>
      <w:r>
        <w:rPr>
          <w:rFonts w:eastAsia="Times New Roman"/>
          <w:sz w:val="22"/>
          <w:szCs w:val="22"/>
        </w:rPr>
        <w:br/>
        <w:t>Por el periodo de duración del curso y como requisito indispensable previo a la matriculación, la garantía bancaria referida en el artículo 90 de la Ley, será rend</w:t>
      </w:r>
      <w:r>
        <w:rPr>
          <w:rFonts w:eastAsia="Times New Roman"/>
          <w:sz w:val="22"/>
          <w:szCs w:val="22"/>
        </w:rPr>
        <w:t>ida a favor del organismo que conceda el permiso, por la Escuela de Conducción, Instituto Técnico de Educación Superior, Escuela Politécnica o Universidad, SECAP o FEDESOMEC, según sea el caso. Cumplido el curso la garantía será presentada por la persona q</w:t>
      </w:r>
      <w:r>
        <w:rPr>
          <w:rFonts w:eastAsia="Times New Roman"/>
          <w:sz w:val="22"/>
          <w:szCs w:val="22"/>
        </w:rPr>
        <w:t>ue represente legalmente al menor adulto.</w:t>
      </w:r>
      <w:r>
        <w:rPr>
          <w:rFonts w:eastAsia="Times New Roman"/>
          <w:sz w:val="22"/>
          <w:szCs w:val="22"/>
        </w:rPr>
        <w:br/>
      </w:r>
      <w:r>
        <w:rPr>
          <w:rFonts w:eastAsia="Times New Roman"/>
          <w:sz w:val="22"/>
          <w:szCs w:val="22"/>
        </w:rPr>
        <w:br/>
        <w:t>Una vez obtenido el permiso de conducción para menor adulto, podrá ser utilizado para conducir, únicamente, en compañía de un mayor de edad que posea licencia de conducir vehículos.</w:t>
      </w:r>
    </w:p>
    <w:p w:rsidR="00000000" w:rsidRDefault="00073F70">
      <w:pPr>
        <w:divId w:val="1816797592"/>
        <w:rPr>
          <w:rFonts w:eastAsia="Times New Roman"/>
          <w:sz w:val="22"/>
          <w:szCs w:val="22"/>
        </w:rPr>
      </w:pPr>
      <w:r>
        <w:rPr>
          <w:rFonts w:eastAsia="Times New Roman"/>
          <w:b/>
          <w:bCs/>
          <w:sz w:val="22"/>
          <w:szCs w:val="22"/>
        </w:rPr>
        <w:t xml:space="preserve">Art. 146.- </w:t>
      </w:r>
      <w:r>
        <w:rPr>
          <w:rFonts w:eastAsia="Times New Roman"/>
          <w:sz w:val="22"/>
          <w:szCs w:val="22"/>
        </w:rPr>
        <w:t>Se concederá el perm</w:t>
      </w:r>
      <w:r>
        <w:rPr>
          <w:rFonts w:eastAsia="Times New Roman"/>
          <w:sz w:val="22"/>
          <w:szCs w:val="22"/>
        </w:rPr>
        <w:t>iso de conducción vehicular por una sola vez a los titulares de licencias extraviadas, robadas o deterioradas. Estos permisos tendrán una duración de treinta días, para que en ese lapso puedan obtener el respectivo duplicado.</w:t>
      </w:r>
    </w:p>
    <w:p w:rsidR="00000000" w:rsidRDefault="00073F70">
      <w:pPr>
        <w:divId w:val="1566261772"/>
        <w:rPr>
          <w:rFonts w:eastAsia="Times New Roman"/>
          <w:sz w:val="22"/>
          <w:szCs w:val="22"/>
        </w:rPr>
      </w:pPr>
      <w:r>
        <w:rPr>
          <w:rFonts w:eastAsia="Times New Roman"/>
          <w:b/>
          <w:bCs/>
          <w:sz w:val="22"/>
          <w:szCs w:val="22"/>
        </w:rPr>
        <w:t xml:space="preserve">Art. 147.- </w:t>
      </w:r>
      <w:r>
        <w:rPr>
          <w:rFonts w:eastAsia="Times New Roman"/>
          <w:sz w:val="22"/>
          <w:szCs w:val="22"/>
        </w:rPr>
        <w:t>El permiso provisio</w:t>
      </w:r>
      <w:r>
        <w:rPr>
          <w:rFonts w:eastAsia="Times New Roman"/>
          <w:sz w:val="22"/>
          <w:szCs w:val="22"/>
        </w:rPr>
        <w:t>nal de circulación vehicular tendrá una duración de hasta 30 días, y se concederá por una sola vez al propietario de un automotor que hubiere perdido su matrícula o la misma se encuentre deteriorada.</w:t>
      </w:r>
    </w:p>
    <w:p w:rsidR="00000000" w:rsidRDefault="00073F70">
      <w:pPr>
        <w:divId w:val="1440487434"/>
        <w:rPr>
          <w:rFonts w:eastAsia="Times New Roman"/>
          <w:sz w:val="22"/>
          <w:szCs w:val="22"/>
        </w:rPr>
      </w:pPr>
      <w:r>
        <w:rPr>
          <w:rFonts w:eastAsia="Times New Roman"/>
          <w:b/>
          <w:bCs/>
          <w:sz w:val="22"/>
          <w:szCs w:val="22"/>
        </w:rPr>
        <w:t xml:space="preserve">Art. 148.- </w:t>
      </w:r>
      <w:r>
        <w:rPr>
          <w:rFonts w:eastAsia="Times New Roman"/>
          <w:sz w:val="22"/>
          <w:szCs w:val="22"/>
        </w:rPr>
        <w:t>Ni el permiso de aprendizaje de manejo, ni el</w:t>
      </w:r>
      <w:r>
        <w:rPr>
          <w:rFonts w:eastAsia="Times New Roman"/>
          <w:sz w:val="22"/>
          <w:szCs w:val="22"/>
        </w:rPr>
        <w:t xml:space="preserve"> permiso de conducción para menor adulto, facultan a su beneficiario para manejar vehículos con fines de lucro, ni para prestar servicios de transporte.</w:t>
      </w:r>
    </w:p>
    <w:p w:rsidR="00000000" w:rsidRDefault="00073F70">
      <w:pPr>
        <w:divId w:val="1070807138"/>
        <w:rPr>
          <w:rFonts w:eastAsia="Times New Roman"/>
          <w:sz w:val="22"/>
          <w:szCs w:val="22"/>
        </w:rPr>
      </w:pPr>
      <w:r>
        <w:rPr>
          <w:rFonts w:eastAsia="Times New Roman"/>
          <w:b/>
          <w:bCs/>
          <w:sz w:val="22"/>
          <w:szCs w:val="22"/>
        </w:rPr>
        <w:t xml:space="preserve">Art. 149.- </w:t>
      </w:r>
      <w:r>
        <w:rPr>
          <w:rFonts w:eastAsia="Times New Roman"/>
          <w:sz w:val="22"/>
          <w:szCs w:val="22"/>
        </w:rPr>
        <w:t xml:space="preserve">Se prohíbe el uso de vidrios con películas </w:t>
      </w:r>
      <w:proofErr w:type="spellStart"/>
      <w:r>
        <w:rPr>
          <w:rFonts w:eastAsia="Times New Roman"/>
          <w:sz w:val="22"/>
          <w:szCs w:val="22"/>
        </w:rPr>
        <w:t>antisolares</w:t>
      </w:r>
      <w:proofErr w:type="spellEnd"/>
      <w:r>
        <w:rPr>
          <w:rFonts w:eastAsia="Times New Roman"/>
          <w:sz w:val="22"/>
          <w:szCs w:val="22"/>
        </w:rPr>
        <w:t xml:space="preserve"> obscuras o polarizados que impidan la</w:t>
      </w:r>
      <w:r>
        <w:rPr>
          <w:rFonts w:eastAsia="Times New Roman"/>
          <w:sz w:val="22"/>
          <w:szCs w:val="22"/>
        </w:rPr>
        <w:t xml:space="preserve"> visibilidad desde el exterior, a excepción de los vehículos oficiales de uso del Presidente y Vicepresidente de la República, del Presidente de la Asamblea Nacional, de los Asambleístas, del Presidente de la Corte Nacional de Justicia, de los ministros y </w:t>
      </w:r>
      <w:r>
        <w:rPr>
          <w:rFonts w:eastAsia="Times New Roman"/>
          <w:sz w:val="22"/>
          <w:szCs w:val="22"/>
        </w:rPr>
        <w:t xml:space="preserve">secretarios nacionales de Estado y demás representantes de los altos organismos del Estado, civil, militar, policial y tránsito, los vehículos del Cuerpo Diplomático y Consular, y el vehículo de uso de la máxima autoridad de los Organismos Internacionales </w:t>
      </w:r>
      <w:r>
        <w:rPr>
          <w:rFonts w:eastAsia="Times New Roman"/>
          <w:sz w:val="22"/>
          <w:szCs w:val="22"/>
        </w:rPr>
        <w:t>acreditados en el Ecuador, bajo condiciones de reciprocidad, así como, los vehículos de las personas jurídicas legalmente autorizadas para prestar el transporte de valores.</w:t>
      </w:r>
      <w:r>
        <w:rPr>
          <w:rFonts w:eastAsia="Times New Roman"/>
          <w:sz w:val="22"/>
          <w:szCs w:val="22"/>
        </w:rPr>
        <w:br/>
      </w:r>
      <w:r>
        <w:rPr>
          <w:rFonts w:eastAsia="Times New Roman"/>
          <w:sz w:val="22"/>
          <w:szCs w:val="22"/>
        </w:rPr>
        <w:br/>
      </w:r>
      <w:r>
        <w:rPr>
          <w:rFonts w:eastAsia="Times New Roman"/>
          <w:sz w:val="22"/>
          <w:szCs w:val="22"/>
        </w:rPr>
        <w:lastRenderedPageBreak/>
        <w:t>La Agencia Nacional de Tránsito llevará un registro de los permisos para el uso de</w:t>
      </w:r>
      <w:r>
        <w:rPr>
          <w:rFonts w:eastAsia="Times New Roman"/>
          <w:sz w:val="22"/>
          <w:szCs w:val="22"/>
        </w:rPr>
        <w:t xml:space="preserve"> las películas obscuras o </w:t>
      </w:r>
      <w:proofErr w:type="gramStart"/>
      <w:r>
        <w:rPr>
          <w:rFonts w:eastAsia="Times New Roman"/>
          <w:sz w:val="22"/>
          <w:szCs w:val="22"/>
        </w:rPr>
        <w:t>polarizados</w:t>
      </w:r>
      <w:proofErr w:type="gramEnd"/>
      <w:r>
        <w:rPr>
          <w:rFonts w:eastAsia="Times New Roman"/>
          <w:sz w:val="22"/>
          <w:szCs w:val="22"/>
        </w:rPr>
        <w:t>.</w:t>
      </w:r>
    </w:p>
    <w:p w:rsidR="00000000" w:rsidRDefault="00073F70">
      <w:pPr>
        <w:jc w:val="center"/>
        <w:divId w:val="1486624239"/>
        <w:rPr>
          <w:rFonts w:eastAsia="Times New Roman"/>
        </w:rPr>
      </w:pPr>
      <w:r>
        <w:rPr>
          <w:rFonts w:eastAsia="Times New Roman"/>
          <w:b/>
          <w:bCs/>
        </w:rPr>
        <w:br/>
        <w:t>Capítulo IV</w:t>
      </w:r>
      <w:r>
        <w:rPr>
          <w:rFonts w:eastAsia="Times New Roman"/>
          <w:b/>
          <w:bCs/>
        </w:rPr>
        <w:br/>
        <w:t>DE LA RENDICIÓN DE PRUEBAS</w:t>
      </w:r>
    </w:p>
    <w:p w:rsidR="00000000" w:rsidRDefault="00073F70">
      <w:pPr>
        <w:divId w:val="563948987"/>
        <w:rPr>
          <w:rFonts w:eastAsia="Times New Roman"/>
          <w:sz w:val="22"/>
          <w:szCs w:val="22"/>
        </w:rPr>
      </w:pPr>
      <w:r>
        <w:rPr>
          <w:rFonts w:eastAsia="Times New Roman"/>
          <w:b/>
          <w:bCs/>
          <w:sz w:val="22"/>
          <w:szCs w:val="22"/>
        </w:rPr>
        <w:t xml:space="preserve">Art. 150.- </w:t>
      </w:r>
      <w:r>
        <w:rPr>
          <w:rFonts w:eastAsia="Times New Roman"/>
          <w:sz w:val="22"/>
          <w:szCs w:val="22"/>
        </w:rPr>
        <w:t>(Sustituido por el Art. 20 del D.E. 975, R.O. 741-S, 26-IV-2016; y, reformado por el Art. 2 del D.E. 1213, R.O. 881, 14-XI-2016).- Las personas que aspiren obtener un</w:t>
      </w:r>
      <w:r>
        <w:rPr>
          <w:rFonts w:eastAsia="Times New Roman"/>
          <w:sz w:val="22"/>
          <w:szCs w:val="22"/>
        </w:rPr>
        <w:t>a licencia de conductor profesional o no profesional deberán obligatoriamente rendir ante la Agencia Nacional de Regulación y Control del Transporte Terrestre, Tránsito y Seguridad Vial o su delegado debidamente autorizado, las pruebas establecidas de conf</w:t>
      </w:r>
      <w:r>
        <w:rPr>
          <w:rFonts w:eastAsia="Times New Roman"/>
          <w:sz w:val="22"/>
          <w:szCs w:val="22"/>
        </w:rPr>
        <w:t xml:space="preserve">ormidad con la ley, y las demás que para el efecto se determinen por parte de la Agencia Nacional de </w:t>
      </w:r>
      <w:proofErr w:type="spellStart"/>
      <w:r>
        <w:rPr>
          <w:rFonts w:eastAsia="Times New Roman"/>
          <w:sz w:val="22"/>
          <w:szCs w:val="22"/>
        </w:rPr>
        <w:t>de</w:t>
      </w:r>
      <w:proofErr w:type="spellEnd"/>
      <w:r>
        <w:rPr>
          <w:rFonts w:eastAsia="Times New Roman"/>
          <w:sz w:val="22"/>
          <w:szCs w:val="22"/>
        </w:rPr>
        <w:t xml:space="preserve"> Regulación y Control del Transporte Terrestre, Tránsito y Seguridad Vial.</w:t>
      </w:r>
      <w:r>
        <w:rPr>
          <w:rFonts w:eastAsia="Times New Roman"/>
          <w:sz w:val="22"/>
          <w:szCs w:val="22"/>
        </w:rPr>
        <w:br/>
      </w:r>
      <w:r>
        <w:rPr>
          <w:rFonts w:eastAsia="Times New Roman"/>
          <w:sz w:val="22"/>
          <w:szCs w:val="22"/>
        </w:rPr>
        <w:br/>
        <w:t xml:space="preserve">En aplicación a lo establecido en la Disposición </w:t>
      </w:r>
      <w:proofErr w:type="spellStart"/>
      <w:r>
        <w:rPr>
          <w:rFonts w:eastAsia="Times New Roman"/>
          <w:sz w:val="22"/>
          <w:szCs w:val="22"/>
        </w:rPr>
        <w:t>Transitoriaprimera</w:t>
      </w:r>
      <w:proofErr w:type="spellEnd"/>
      <w:r>
        <w:rPr>
          <w:rFonts w:eastAsia="Times New Roman"/>
          <w:sz w:val="22"/>
          <w:szCs w:val="22"/>
        </w:rPr>
        <w:t xml:space="preserve"> de la Ley</w:t>
      </w:r>
      <w:r>
        <w:rPr>
          <w:rFonts w:eastAsia="Times New Roman"/>
          <w:sz w:val="22"/>
          <w:szCs w:val="22"/>
        </w:rPr>
        <w:t xml:space="preserve"> Reformatoria a la Ley Orgánica de Transporte Terrestre, Tránsito y Seguridad Vial, quienes deseen obtener una licencia de conducción tipo B, deberán directamente rendir las pruebas ante la Agencia Nacional de Regulación y Control del Transporte Terrestre,</w:t>
      </w:r>
      <w:r>
        <w:rPr>
          <w:rFonts w:eastAsia="Times New Roman"/>
          <w:sz w:val="22"/>
          <w:szCs w:val="22"/>
        </w:rPr>
        <w:t xml:space="preserve"> Tránsito y Seguridad Vial o su delegado.</w:t>
      </w:r>
    </w:p>
    <w:p w:rsidR="00000000" w:rsidRDefault="00073F70">
      <w:pPr>
        <w:divId w:val="104228768"/>
        <w:rPr>
          <w:rFonts w:eastAsia="Times New Roman"/>
          <w:sz w:val="22"/>
          <w:szCs w:val="22"/>
        </w:rPr>
      </w:pPr>
      <w:r>
        <w:rPr>
          <w:rFonts w:eastAsia="Times New Roman"/>
          <w:b/>
          <w:bCs/>
          <w:sz w:val="22"/>
          <w:szCs w:val="22"/>
        </w:rPr>
        <w:t xml:space="preserve">Art. 151.- </w:t>
      </w:r>
      <w:r>
        <w:rPr>
          <w:rFonts w:eastAsia="Times New Roman"/>
          <w:sz w:val="22"/>
          <w:szCs w:val="22"/>
        </w:rPr>
        <w:t>(Sustituido por el Art. 21 del D.E. 975, R.O. 741-S, 26-IV-2016).- En el caso de que un ciudadano adulto mayor de 65 años o más tenga la necesidad de obtener o renovar una licencia de conducir tanto prof</w:t>
      </w:r>
      <w:r>
        <w:rPr>
          <w:rFonts w:eastAsia="Times New Roman"/>
          <w:sz w:val="22"/>
          <w:szCs w:val="22"/>
        </w:rPr>
        <w:t xml:space="preserve">esional como no profesional, deberá aprobar los exámenes médicos, </w:t>
      </w:r>
      <w:proofErr w:type="spellStart"/>
      <w:r>
        <w:rPr>
          <w:rFonts w:eastAsia="Times New Roman"/>
          <w:sz w:val="22"/>
          <w:szCs w:val="22"/>
        </w:rPr>
        <w:t>psicosensométricos</w:t>
      </w:r>
      <w:proofErr w:type="spellEnd"/>
      <w:r>
        <w:rPr>
          <w:rFonts w:eastAsia="Times New Roman"/>
          <w:sz w:val="22"/>
          <w:szCs w:val="22"/>
        </w:rPr>
        <w:t>, teóricos y prácticos, que establecen este Reglamento.</w:t>
      </w:r>
    </w:p>
    <w:p w:rsidR="00000000" w:rsidRDefault="00073F70">
      <w:pPr>
        <w:divId w:val="2108230492"/>
        <w:rPr>
          <w:rFonts w:eastAsia="Times New Roman"/>
          <w:sz w:val="22"/>
          <w:szCs w:val="22"/>
        </w:rPr>
      </w:pPr>
      <w:r>
        <w:rPr>
          <w:rFonts w:eastAsia="Times New Roman"/>
          <w:b/>
          <w:bCs/>
          <w:sz w:val="22"/>
          <w:szCs w:val="22"/>
        </w:rPr>
        <w:t xml:space="preserve">Art. 152.- </w:t>
      </w:r>
      <w:r>
        <w:rPr>
          <w:rFonts w:eastAsia="Times New Roman"/>
          <w:sz w:val="22"/>
          <w:szCs w:val="22"/>
        </w:rPr>
        <w:t>(Sustituido por el Art. 22 del D.E. 975, R.O. 741-S, 26-IV-2016).- En caso de que un ciudadano posea algú</w:t>
      </w:r>
      <w:r>
        <w:rPr>
          <w:rFonts w:eastAsia="Times New Roman"/>
          <w:sz w:val="22"/>
          <w:szCs w:val="22"/>
        </w:rPr>
        <w:t>n tipo de discapacidad que requiera de la obtención de una licencia de conducir tipo F, una vez que las autoridades sanitarias nacionales competentes califiquen la discapacidad, las autoridades competentes de tránsito, transporte terrestre y seguridad vial</w:t>
      </w:r>
      <w:r>
        <w:rPr>
          <w:rFonts w:eastAsia="Times New Roman"/>
          <w:sz w:val="22"/>
          <w:szCs w:val="22"/>
        </w:rPr>
        <w:t xml:space="preserve"> tomarán el respectivo examen especializado de conducción, contrastando la calificación con la discapacidad de la persona y el vehículo adaptado a su condición, a fin de constatar su capacidad para conducir.</w:t>
      </w:r>
    </w:p>
    <w:p w:rsidR="00000000" w:rsidRDefault="00073F70">
      <w:pPr>
        <w:divId w:val="1390958973"/>
        <w:rPr>
          <w:rFonts w:eastAsia="Times New Roman"/>
          <w:sz w:val="22"/>
          <w:szCs w:val="22"/>
        </w:rPr>
      </w:pPr>
      <w:r>
        <w:rPr>
          <w:rFonts w:eastAsia="Times New Roman"/>
          <w:b/>
          <w:bCs/>
          <w:sz w:val="22"/>
          <w:szCs w:val="22"/>
        </w:rPr>
        <w:t xml:space="preserve">Art. 153.- </w:t>
      </w:r>
      <w:r>
        <w:rPr>
          <w:rFonts w:eastAsia="Times New Roman"/>
          <w:sz w:val="22"/>
          <w:szCs w:val="22"/>
        </w:rPr>
        <w:t>Las personas con discapacidad obtendr</w:t>
      </w:r>
      <w:r>
        <w:rPr>
          <w:rFonts w:eastAsia="Times New Roman"/>
          <w:sz w:val="22"/>
          <w:szCs w:val="22"/>
        </w:rPr>
        <w:t>án su certificado y licencia de conductor especial, previa aprobación del examen de conducción y examen médico que determine que su incapacidad física es superable mediante aditamentos colocados en su automotor y/o con prótesis adheridas a su cuerpo, y con</w:t>
      </w:r>
      <w:r>
        <w:rPr>
          <w:rFonts w:eastAsia="Times New Roman"/>
          <w:sz w:val="22"/>
          <w:szCs w:val="22"/>
        </w:rPr>
        <w:t xml:space="preserve"> las restricciones que constará en su licencia. Tendrán sitios de estacionamiento preferente, identificados con la señal de tránsito correspondiente.</w:t>
      </w:r>
    </w:p>
    <w:p w:rsidR="00000000" w:rsidRDefault="00073F70">
      <w:pPr>
        <w:jc w:val="center"/>
        <w:divId w:val="1486624239"/>
        <w:rPr>
          <w:rFonts w:eastAsia="Times New Roman"/>
        </w:rPr>
      </w:pPr>
      <w:r>
        <w:rPr>
          <w:rFonts w:eastAsia="Times New Roman"/>
          <w:b/>
          <w:bCs/>
        </w:rPr>
        <w:br/>
        <w:t>Capítulo V</w:t>
      </w:r>
      <w:r>
        <w:rPr>
          <w:rFonts w:eastAsia="Times New Roman"/>
          <w:b/>
          <w:bCs/>
        </w:rPr>
        <w:br/>
        <w:t>DE LA LICENCIA POR PUNTOS</w:t>
      </w:r>
    </w:p>
    <w:p w:rsidR="00000000" w:rsidRDefault="00073F70">
      <w:pPr>
        <w:divId w:val="659891114"/>
        <w:rPr>
          <w:rFonts w:eastAsia="Times New Roman"/>
          <w:sz w:val="22"/>
          <w:szCs w:val="22"/>
        </w:rPr>
      </w:pPr>
      <w:r>
        <w:rPr>
          <w:rFonts w:eastAsia="Times New Roman"/>
          <w:b/>
          <w:bCs/>
          <w:sz w:val="22"/>
          <w:szCs w:val="22"/>
        </w:rPr>
        <w:t xml:space="preserve">Art. 154.- </w:t>
      </w:r>
      <w:r>
        <w:rPr>
          <w:rFonts w:eastAsia="Times New Roman"/>
          <w:sz w:val="22"/>
          <w:szCs w:val="22"/>
        </w:rPr>
        <w:t>Todas las licencias de conducir se someterán al sistema d</w:t>
      </w:r>
      <w:r>
        <w:rPr>
          <w:rFonts w:eastAsia="Times New Roman"/>
          <w:sz w:val="22"/>
          <w:szCs w:val="22"/>
        </w:rPr>
        <w:t>e puntaje, establecido en los artículos 97 y 98 de la Ley Orgánica de Transporte Terrestre.</w:t>
      </w:r>
    </w:p>
    <w:p w:rsidR="00000000" w:rsidRDefault="00073F70">
      <w:pPr>
        <w:divId w:val="1121996458"/>
        <w:rPr>
          <w:rFonts w:eastAsia="Times New Roman"/>
          <w:sz w:val="22"/>
          <w:szCs w:val="22"/>
        </w:rPr>
      </w:pPr>
      <w:r>
        <w:rPr>
          <w:rFonts w:eastAsia="Times New Roman"/>
          <w:b/>
          <w:bCs/>
          <w:sz w:val="22"/>
          <w:szCs w:val="22"/>
        </w:rPr>
        <w:t xml:space="preserve">Art. 155.- </w:t>
      </w:r>
      <w:r>
        <w:rPr>
          <w:rFonts w:eastAsia="Times New Roman"/>
          <w:sz w:val="22"/>
          <w:szCs w:val="22"/>
        </w:rPr>
        <w:t xml:space="preserve">La pérdida de puntos se aplica exclusivamente al conductor infractor, por ende, si se cometiere una infracción de tránsito y no se pudiere identificar a </w:t>
      </w:r>
      <w:r>
        <w:rPr>
          <w:rFonts w:eastAsia="Times New Roman"/>
          <w:sz w:val="22"/>
          <w:szCs w:val="22"/>
        </w:rPr>
        <w:t>la persona que conducía el vehículo, el propietario del mismo será sancionado con las multas correspondientes, pero no con la reducción de puntos en su licencia.</w:t>
      </w:r>
      <w:r>
        <w:rPr>
          <w:rFonts w:eastAsia="Times New Roman"/>
          <w:sz w:val="22"/>
          <w:szCs w:val="22"/>
        </w:rPr>
        <w:br/>
      </w:r>
      <w:r>
        <w:rPr>
          <w:rFonts w:eastAsia="Times New Roman"/>
          <w:sz w:val="22"/>
          <w:szCs w:val="22"/>
        </w:rPr>
        <w:br/>
        <w:t>Así mismo, cuando un conductor tuviere varias categorías de licencias de conducir, los puntos</w:t>
      </w:r>
      <w:r>
        <w:rPr>
          <w:rFonts w:eastAsia="Times New Roman"/>
          <w:sz w:val="22"/>
          <w:szCs w:val="22"/>
        </w:rPr>
        <w:t xml:space="preserve"> que pierda haciendo uso de una de ellas serán reducidos por igual en las demás categorías que posea. Para la correcta aplicación de la licencia por puntos, los conductores que tuvieran licencia profesional y además la licencia tipo B, esta última será anu</w:t>
      </w:r>
      <w:r>
        <w:rPr>
          <w:rFonts w:eastAsia="Times New Roman"/>
          <w:sz w:val="22"/>
          <w:szCs w:val="22"/>
        </w:rPr>
        <w:t>lada y borrada del registro correspondiente.</w:t>
      </w:r>
    </w:p>
    <w:p w:rsidR="00000000" w:rsidRDefault="00073F70">
      <w:pPr>
        <w:divId w:val="1890876872"/>
        <w:rPr>
          <w:rFonts w:eastAsia="Times New Roman"/>
          <w:sz w:val="22"/>
          <w:szCs w:val="22"/>
        </w:rPr>
      </w:pPr>
      <w:r>
        <w:rPr>
          <w:rFonts w:eastAsia="Times New Roman"/>
          <w:b/>
          <w:bCs/>
          <w:sz w:val="22"/>
          <w:szCs w:val="22"/>
        </w:rPr>
        <w:t xml:space="preserve">Art. 156.- </w:t>
      </w:r>
      <w:r>
        <w:rPr>
          <w:rFonts w:eastAsia="Times New Roman"/>
          <w:sz w:val="22"/>
          <w:szCs w:val="22"/>
        </w:rPr>
        <w:t xml:space="preserve">La renovación de la licencia de conducir por expiración de su plazo de vigencia, no extingue los puntos previamente perdidos. En consecuencia, las licencias se renovarán únicamente con la cantidad de </w:t>
      </w:r>
      <w:r>
        <w:rPr>
          <w:rFonts w:eastAsia="Times New Roman"/>
          <w:sz w:val="22"/>
          <w:szCs w:val="22"/>
        </w:rPr>
        <w:t>puntos que tenía la licencia caducada.</w:t>
      </w:r>
    </w:p>
    <w:p w:rsidR="00000000" w:rsidRDefault="00073F70">
      <w:pPr>
        <w:divId w:val="109593548"/>
        <w:rPr>
          <w:rFonts w:eastAsia="Times New Roman"/>
          <w:sz w:val="22"/>
          <w:szCs w:val="22"/>
        </w:rPr>
      </w:pPr>
      <w:r>
        <w:rPr>
          <w:rFonts w:eastAsia="Times New Roman"/>
          <w:b/>
          <w:bCs/>
          <w:sz w:val="22"/>
          <w:szCs w:val="22"/>
        </w:rPr>
        <w:t xml:space="preserve">Art. 157.- </w:t>
      </w:r>
      <w:r>
        <w:rPr>
          <w:rFonts w:eastAsia="Times New Roman"/>
          <w:sz w:val="22"/>
          <w:szCs w:val="22"/>
        </w:rPr>
        <w:t xml:space="preserve">Se establece el Registro Nacional de Licencias de Conducir y Permisos Provisionales y de Aprendizaje, en el que se anotarán los puntos perdidos por </w:t>
      </w:r>
      <w:proofErr w:type="spellStart"/>
      <w:r>
        <w:rPr>
          <w:rFonts w:eastAsia="Times New Roman"/>
          <w:sz w:val="22"/>
          <w:szCs w:val="22"/>
        </w:rPr>
        <w:t>lo</w:t>
      </w:r>
      <w:proofErr w:type="spellEnd"/>
      <w:r>
        <w:rPr>
          <w:rFonts w:eastAsia="Times New Roman"/>
          <w:sz w:val="22"/>
          <w:szCs w:val="22"/>
        </w:rPr>
        <w:t xml:space="preserve"> conductores, así como los antecedentes de tránsito. Los</w:t>
      </w:r>
      <w:r>
        <w:rPr>
          <w:rFonts w:eastAsia="Times New Roman"/>
          <w:sz w:val="22"/>
          <w:szCs w:val="22"/>
        </w:rPr>
        <w:t xml:space="preserve"> </w:t>
      </w:r>
      <w:proofErr w:type="spellStart"/>
      <w:r>
        <w:rPr>
          <w:rFonts w:eastAsia="Times New Roman"/>
          <w:sz w:val="22"/>
          <w:szCs w:val="22"/>
        </w:rPr>
        <w:t>GADs</w:t>
      </w:r>
      <w:proofErr w:type="spellEnd"/>
      <w:r>
        <w:rPr>
          <w:rFonts w:eastAsia="Times New Roman"/>
          <w:sz w:val="22"/>
          <w:szCs w:val="22"/>
        </w:rPr>
        <w:t xml:space="preserve">, las Unidades Administrativas Regionales y Provinciales y </w:t>
      </w:r>
      <w:r>
        <w:rPr>
          <w:rFonts w:eastAsia="Times New Roman"/>
          <w:sz w:val="22"/>
          <w:szCs w:val="22"/>
        </w:rPr>
        <w:lastRenderedPageBreak/>
        <w:t>la CTE, llevarán estos registros, los mismos que deberán estar interconectados entre sí con el Registro Nacional administrado por la Agencia Nacional de Tránsito.</w:t>
      </w:r>
    </w:p>
    <w:p w:rsidR="00000000" w:rsidRDefault="00073F70">
      <w:pPr>
        <w:divId w:val="130833244"/>
        <w:rPr>
          <w:rFonts w:eastAsia="Times New Roman"/>
          <w:sz w:val="22"/>
          <w:szCs w:val="22"/>
        </w:rPr>
      </w:pPr>
      <w:r>
        <w:rPr>
          <w:rFonts w:eastAsia="Times New Roman"/>
          <w:b/>
          <w:bCs/>
          <w:sz w:val="22"/>
          <w:szCs w:val="22"/>
        </w:rPr>
        <w:t xml:space="preserve">Art. 158.- </w:t>
      </w:r>
      <w:r>
        <w:rPr>
          <w:rFonts w:eastAsia="Times New Roman"/>
          <w:sz w:val="22"/>
          <w:szCs w:val="22"/>
        </w:rPr>
        <w:t>En los registros m</w:t>
      </w:r>
      <w:r>
        <w:rPr>
          <w:rFonts w:eastAsia="Times New Roman"/>
          <w:sz w:val="22"/>
          <w:szCs w:val="22"/>
        </w:rPr>
        <w:t>encionados en el artículo precedente, se anotarán además los puntos que se reduzcan a quienes condujeren con licencias del exterior. En el evento de que las licencias del exterior sean canjeadas con sus pares nacionales, éstas últimas serán emitidas con el</w:t>
      </w:r>
      <w:r>
        <w:rPr>
          <w:rFonts w:eastAsia="Times New Roman"/>
          <w:sz w:val="22"/>
          <w:szCs w:val="22"/>
        </w:rPr>
        <w:t xml:space="preserve"> número de puntos que corresponda.</w:t>
      </w:r>
      <w:r>
        <w:rPr>
          <w:rFonts w:eastAsia="Times New Roman"/>
          <w:sz w:val="22"/>
          <w:szCs w:val="22"/>
        </w:rPr>
        <w:br/>
      </w:r>
      <w:r>
        <w:rPr>
          <w:rFonts w:eastAsia="Times New Roman"/>
          <w:sz w:val="22"/>
          <w:szCs w:val="22"/>
        </w:rPr>
        <w:br/>
        <w:t>Si en el término de 5 días después de haberse realizado la citación a un extranjero o a un ecuatoriano residente en el exterior, el organismo correspondiente no fuere notificado con la impugnación de la misma, el valor d</w:t>
      </w:r>
      <w:r>
        <w:rPr>
          <w:rFonts w:eastAsia="Times New Roman"/>
          <w:sz w:val="22"/>
          <w:szCs w:val="22"/>
        </w:rPr>
        <w:t>e la multa será remitido a las autoridades migratorias correspondientes, a fin de que dicho valor sea cobrado al extranjero al ecuatoriano residente en el exterior que estuviere por abandonar el país.</w:t>
      </w:r>
      <w:r>
        <w:rPr>
          <w:rFonts w:eastAsia="Times New Roman"/>
          <w:sz w:val="22"/>
          <w:szCs w:val="22"/>
        </w:rPr>
        <w:br/>
      </w:r>
      <w:r>
        <w:rPr>
          <w:rFonts w:eastAsia="Times New Roman"/>
          <w:sz w:val="22"/>
          <w:szCs w:val="22"/>
        </w:rPr>
        <w:br/>
        <w:t>En caso de que la contravención fuere impugnada, el ex</w:t>
      </w:r>
      <w:r>
        <w:rPr>
          <w:rFonts w:eastAsia="Times New Roman"/>
          <w:sz w:val="22"/>
          <w:szCs w:val="22"/>
        </w:rPr>
        <w:t>tranjero o el ecuatoriano residente en el exterior, podrá salir del país sin tener que pagar la multa.</w:t>
      </w:r>
    </w:p>
    <w:p w:rsidR="00000000" w:rsidRDefault="00073F70">
      <w:pPr>
        <w:jc w:val="center"/>
        <w:divId w:val="1486624239"/>
        <w:rPr>
          <w:rFonts w:eastAsia="Times New Roman"/>
        </w:rPr>
      </w:pPr>
      <w:r>
        <w:rPr>
          <w:rFonts w:eastAsia="Times New Roman"/>
          <w:b/>
          <w:bCs/>
        </w:rPr>
        <w:br/>
        <w:t>Capítulo VI</w:t>
      </w:r>
      <w:r>
        <w:rPr>
          <w:rFonts w:eastAsia="Times New Roman"/>
          <w:b/>
          <w:bCs/>
        </w:rPr>
        <w:br/>
        <w:t>DE LA ANULACIÓN, REVOCATORIA Y SUSPENSIÓN DE LICENCIAS DE CONDUCIR</w:t>
      </w:r>
    </w:p>
    <w:p w:rsidR="00000000" w:rsidRDefault="00073F70">
      <w:pPr>
        <w:divId w:val="1778089392"/>
        <w:rPr>
          <w:rFonts w:eastAsia="Times New Roman"/>
          <w:sz w:val="22"/>
          <w:szCs w:val="22"/>
        </w:rPr>
      </w:pPr>
      <w:r>
        <w:rPr>
          <w:rFonts w:eastAsia="Times New Roman"/>
          <w:b/>
          <w:bCs/>
          <w:sz w:val="22"/>
          <w:szCs w:val="22"/>
        </w:rPr>
        <w:t xml:space="preserve">Art. 159.- </w:t>
      </w:r>
      <w:r>
        <w:rPr>
          <w:rFonts w:eastAsia="Times New Roman"/>
          <w:sz w:val="22"/>
          <w:szCs w:val="22"/>
        </w:rPr>
        <w:t>Las licencias para conducir pueden ser anuladas, revocadas o suspendidas por los Jueces de Tránsito, Jueces de Contravenciones, por el Director Ejecutivo Nacional de la ANT y por los responsables de las Unidades Administrativas, según el caso.</w:t>
      </w:r>
      <w:r>
        <w:rPr>
          <w:rFonts w:eastAsia="Times New Roman"/>
          <w:sz w:val="22"/>
          <w:szCs w:val="22"/>
        </w:rPr>
        <w:br/>
      </w:r>
      <w:r>
        <w:rPr>
          <w:rFonts w:eastAsia="Times New Roman"/>
          <w:sz w:val="22"/>
          <w:szCs w:val="22"/>
        </w:rPr>
        <w:br/>
        <w:t>Serán anula</w:t>
      </w:r>
      <w:r>
        <w:rPr>
          <w:rFonts w:eastAsia="Times New Roman"/>
          <w:sz w:val="22"/>
          <w:szCs w:val="22"/>
        </w:rPr>
        <w:t>das cuando se hubieren otorgado a través de un acto viciado por defectos de forma o sin los requisitos de fondo esenciales para su validez.</w:t>
      </w:r>
      <w:r>
        <w:rPr>
          <w:rFonts w:eastAsia="Times New Roman"/>
          <w:sz w:val="22"/>
          <w:szCs w:val="22"/>
        </w:rPr>
        <w:br/>
      </w:r>
      <w:r>
        <w:rPr>
          <w:rFonts w:eastAsia="Times New Roman"/>
          <w:sz w:val="22"/>
          <w:szCs w:val="22"/>
        </w:rPr>
        <w:br/>
        <w:t>Serán revocadas cuando los exámenes correspondientes determinen la incapacidad física o mental de su titular para c</w:t>
      </w:r>
      <w:r>
        <w:rPr>
          <w:rFonts w:eastAsia="Times New Roman"/>
          <w:sz w:val="22"/>
          <w:szCs w:val="22"/>
        </w:rPr>
        <w:t>onducir vehículos, cuando se hayan perdido la totalidad de los puntos de su licencia por más de cuatro ocasiones, y en los demás casos señalados en la Ley</w:t>
      </w:r>
      <w:r>
        <w:rPr>
          <w:rFonts w:eastAsia="Times New Roman"/>
          <w:sz w:val="22"/>
          <w:szCs w:val="22"/>
        </w:rPr>
        <w:br/>
      </w:r>
      <w:r>
        <w:rPr>
          <w:rFonts w:eastAsia="Times New Roman"/>
          <w:sz w:val="22"/>
          <w:szCs w:val="22"/>
        </w:rPr>
        <w:br/>
        <w:t>Serán suspendidas cuando no se superen las pruebas establecidas para la renovación de licencias o ca</w:t>
      </w:r>
      <w:r>
        <w:rPr>
          <w:rFonts w:eastAsia="Times New Roman"/>
          <w:sz w:val="22"/>
          <w:szCs w:val="22"/>
        </w:rPr>
        <w:t>nje de las licencias internacionales para conducir, por cometer aquellas infracciones de tránsito que conlleven esta sanción, y en los demás casos determinados en la Ley Orgánica de Transporte Terrestre.</w:t>
      </w:r>
      <w:r>
        <w:rPr>
          <w:rFonts w:eastAsia="Times New Roman"/>
          <w:sz w:val="22"/>
          <w:szCs w:val="22"/>
        </w:rPr>
        <w:br/>
      </w:r>
      <w:r>
        <w:rPr>
          <w:rFonts w:eastAsia="Times New Roman"/>
          <w:sz w:val="22"/>
          <w:szCs w:val="22"/>
        </w:rPr>
        <w:br/>
        <w:t>La anulación o la revocatoria dejan a las licencias</w:t>
      </w:r>
      <w:r>
        <w:rPr>
          <w:rFonts w:eastAsia="Times New Roman"/>
          <w:sz w:val="22"/>
          <w:szCs w:val="22"/>
        </w:rPr>
        <w:t xml:space="preserve"> sin ningún valor. En el caso de suspensión, para obtener una nueva licencia, el interesado deberá comprobar que han cesado las causas que la motivaron.</w:t>
      </w:r>
      <w:r>
        <w:rPr>
          <w:rFonts w:eastAsia="Times New Roman"/>
          <w:sz w:val="22"/>
          <w:szCs w:val="22"/>
        </w:rPr>
        <w:br/>
      </w:r>
      <w:r>
        <w:rPr>
          <w:rFonts w:eastAsia="Times New Roman"/>
          <w:sz w:val="22"/>
          <w:szCs w:val="22"/>
        </w:rPr>
        <w:br/>
        <w:t>Si la anulación de las licencias se produjere por hechos que se presumen dolosos, se remitirán los doc</w:t>
      </w:r>
      <w:r>
        <w:rPr>
          <w:rFonts w:eastAsia="Times New Roman"/>
          <w:sz w:val="22"/>
          <w:szCs w:val="22"/>
        </w:rPr>
        <w:t>umentos pertinentes al Agente Fiscal correspondiente.</w:t>
      </w:r>
    </w:p>
    <w:p w:rsidR="00000000" w:rsidRDefault="00073F70">
      <w:pPr>
        <w:jc w:val="center"/>
        <w:divId w:val="1486624239"/>
        <w:rPr>
          <w:rFonts w:eastAsia="Times New Roman"/>
          <w:sz w:val="27"/>
          <w:szCs w:val="27"/>
        </w:rPr>
      </w:pPr>
      <w:r>
        <w:rPr>
          <w:rFonts w:eastAsia="Times New Roman"/>
          <w:b/>
          <w:bCs/>
          <w:sz w:val="27"/>
          <w:szCs w:val="27"/>
        </w:rPr>
        <w:br/>
        <w:t>Título II</w:t>
      </w:r>
      <w:r>
        <w:rPr>
          <w:rFonts w:eastAsia="Times New Roman"/>
          <w:b/>
          <w:bCs/>
          <w:sz w:val="27"/>
          <w:szCs w:val="27"/>
        </w:rPr>
        <w:br/>
        <w:t>DE LOS TÍTULOS HABILITANTES PARA CONDUCIR VEHÍCULOS</w:t>
      </w:r>
    </w:p>
    <w:p w:rsidR="00000000" w:rsidRDefault="00073F70">
      <w:pPr>
        <w:jc w:val="center"/>
        <w:divId w:val="1486624239"/>
        <w:rPr>
          <w:rFonts w:eastAsia="Times New Roman"/>
        </w:rPr>
      </w:pPr>
      <w:r>
        <w:rPr>
          <w:rFonts w:eastAsia="Times New Roman"/>
          <w:b/>
          <w:bCs/>
        </w:rPr>
        <w:br/>
        <w:t>Capítulo Único</w:t>
      </w:r>
      <w:r>
        <w:rPr>
          <w:rFonts w:eastAsia="Times New Roman"/>
          <w:b/>
          <w:bCs/>
        </w:rPr>
        <w:br/>
        <w:t>DE LA MATRÍCULA</w:t>
      </w:r>
    </w:p>
    <w:p w:rsidR="00000000" w:rsidRDefault="00073F70">
      <w:pPr>
        <w:divId w:val="2125611315"/>
        <w:rPr>
          <w:rFonts w:eastAsia="Times New Roman"/>
          <w:sz w:val="22"/>
          <w:szCs w:val="22"/>
        </w:rPr>
      </w:pPr>
      <w:r>
        <w:rPr>
          <w:rFonts w:eastAsia="Times New Roman"/>
          <w:b/>
          <w:bCs/>
          <w:sz w:val="22"/>
          <w:szCs w:val="22"/>
        </w:rPr>
        <w:t xml:space="preserve">Art. 160.- </w:t>
      </w:r>
      <w:r>
        <w:rPr>
          <w:rFonts w:eastAsia="Times New Roman"/>
          <w:sz w:val="22"/>
          <w:szCs w:val="22"/>
        </w:rPr>
        <w:t>Ningún vehículo podrá circular por el territorio ecuatoriano sin poseer la matrícula vigente y e</w:t>
      </w:r>
      <w:r>
        <w:rPr>
          <w:rFonts w:eastAsia="Times New Roman"/>
          <w:sz w:val="22"/>
          <w:szCs w:val="22"/>
        </w:rPr>
        <w:t>l adhesivo de revisión correspondiente. Fuera de los plazos estipulados para el efecto, los agentes de tránsito procederán a la aprehensión del automotor hasta que su propietario presente la cancelación de los valores pendientes de matrícula.</w:t>
      </w:r>
      <w:r>
        <w:rPr>
          <w:rFonts w:eastAsia="Times New Roman"/>
          <w:sz w:val="22"/>
          <w:szCs w:val="22"/>
        </w:rPr>
        <w:br/>
      </w:r>
      <w:r>
        <w:rPr>
          <w:rFonts w:eastAsia="Times New Roman"/>
          <w:sz w:val="22"/>
          <w:szCs w:val="22"/>
        </w:rPr>
        <w:br/>
        <w:t>La matrícula</w:t>
      </w:r>
      <w:r>
        <w:rPr>
          <w:rFonts w:eastAsia="Times New Roman"/>
          <w:sz w:val="22"/>
          <w:szCs w:val="22"/>
        </w:rPr>
        <w:t xml:space="preserve"> registra el título de propiedad del automotor, cuyo derecho podrá certificar el Director Ejecutivo de la ANT, los Responsables de las Unidades Administrativas </w:t>
      </w:r>
      <w:r>
        <w:rPr>
          <w:rFonts w:eastAsia="Times New Roman"/>
          <w:sz w:val="22"/>
          <w:szCs w:val="22"/>
        </w:rPr>
        <w:lastRenderedPageBreak/>
        <w:t xml:space="preserve">correspondientes, o los </w:t>
      </w:r>
      <w:proofErr w:type="spellStart"/>
      <w:r>
        <w:rPr>
          <w:rFonts w:eastAsia="Times New Roman"/>
          <w:sz w:val="22"/>
          <w:szCs w:val="22"/>
        </w:rPr>
        <w:t>GADs</w:t>
      </w:r>
      <w:proofErr w:type="spellEnd"/>
      <w:r>
        <w:rPr>
          <w:rFonts w:eastAsia="Times New Roman"/>
          <w:sz w:val="22"/>
          <w:szCs w:val="22"/>
        </w:rPr>
        <w:t>, según el ámbito de sus competencias.</w:t>
      </w:r>
      <w:r>
        <w:rPr>
          <w:rFonts w:eastAsia="Times New Roman"/>
          <w:sz w:val="22"/>
          <w:szCs w:val="22"/>
        </w:rPr>
        <w:br/>
      </w:r>
      <w:r>
        <w:rPr>
          <w:rFonts w:eastAsia="Times New Roman"/>
          <w:sz w:val="22"/>
          <w:szCs w:val="22"/>
        </w:rPr>
        <w:br/>
        <w:t>La matrícula será emitida po</w:t>
      </w:r>
      <w:r>
        <w:rPr>
          <w:rFonts w:eastAsia="Times New Roman"/>
          <w:sz w:val="22"/>
          <w:szCs w:val="22"/>
        </w:rPr>
        <w:t xml:space="preserve">r las Unidades Administrativas Regionales o Provinciales o por los </w:t>
      </w:r>
      <w:proofErr w:type="spellStart"/>
      <w:r>
        <w:rPr>
          <w:rFonts w:eastAsia="Times New Roman"/>
          <w:sz w:val="22"/>
          <w:szCs w:val="22"/>
        </w:rPr>
        <w:t>GADs</w:t>
      </w:r>
      <w:proofErr w:type="spellEnd"/>
      <w:r>
        <w:rPr>
          <w:rFonts w:eastAsia="Times New Roman"/>
          <w:sz w:val="22"/>
          <w:szCs w:val="22"/>
        </w:rPr>
        <w:t xml:space="preserve">, según corresponda, previo el pago de todas las tasas e impuestos vigentes y el cumplimiento de los procedimientos contemplados en el Manual respectivo emitido por la Agencia Nacional </w:t>
      </w:r>
      <w:r>
        <w:rPr>
          <w:rFonts w:eastAsia="Times New Roman"/>
          <w:sz w:val="22"/>
          <w:szCs w:val="22"/>
        </w:rPr>
        <w:t>de Tránsito.</w:t>
      </w:r>
      <w:r>
        <w:rPr>
          <w:rFonts w:eastAsia="Times New Roman"/>
          <w:sz w:val="22"/>
          <w:szCs w:val="22"/>
        </w:rPr>
        <w:br/>
      </w:r>
      <w:r>
        <w:rPr>
          <w:rFonts w:eastAsia="Times New Roman"/>
          <w:sz w:val="22"/>
          <w:szCs w:val="22"/>
        </w:rPr>
        <w:br/>
        <w:t>El calendario para la matriculación vehicular, a nivel nacional, será definido por la ANT mediante resolución.</w:t>
      </w:r>
    </w:p>
    <w:p w:rsidR="00000000" w:rsidRDefault="00073F70">
      <w:pPr>
        <w:divId w:val="1419405036"/>
        <w:rPr>
          <w:rFonts w:eastAsia="Times New Roman"/>
          <w:sz w:val="22"/>
          <w:szCs w:val="22"/>
        </w:rPr>
      </w:pPr>
      <w:r>
        <w:rPr>
          <w:rFonts w:eastAsia="Times New Roman"/>
          <w:b/>
          <w:bCs/>
          <w:sz w:val="22"/>
          <w:szCs w:val="22"/>
        </w:rPr>
        <w:t xml:space="preserve">Art. 161.- </w:t>
      </w:r>
      <w:r>
        <w:rPr>
          <w:rFonts w:eastAsia="Times New Roman"/>
          <w:sz w:val="22"/>
          <w:szCs w:val="22"/>
        </w:rPr>
        <w:t>La Agencia Nacional de Tránsito a través de sus unidades administrativas realizarán la matriculación de las unidades veh</w:t>
      </w:r>
      <w:r>
        <w:rPr>
          <w:rFonts w:eastAsia="Times New Roman"/>
          <w:sz w:val="22"/>
          <w:szCs w:val="22"/>
        </w:rPr>
        <w:t>iculares no motorizadas a nivel nacional, de acuerdo al Reglamento que para el efecto expida el Directorio de la ANT.</w:t>
      </w:r>
    </w:p>
    <w:p w:rsidR="00000000" w:rsidRDefault="00073F70">
      <w:pPr>
        <w:jc w:val="center"/>
        <w:divId w:val="1486624239"/>
        <w:rPr>
          <w:rFonts w:eastAsia="Times New Roman"/>
          <w:sz w:val="27"/>
          <w:szCs w:val="27"/>
        </w:rPr>
      </w:pPr>
      <w:r>
        <w:rPr>
          <w:rFonts w:eastAsia="Times New Roman"/>
          <w:b/>
          <w:bCs/>
          <w:sz w:val="27"/>
          <w:szCs w:val="27"/>
        </w:rPr>
        <w:br/>
        <w:t>Título III</w:t>
      </w:r>
      <w:r>
        <w:rPr>
          <w:rFonts w:eastAsia="Times New Roman"/>
          <w:b/>
          <w:bCs/>
          <w:sz w:val="27"/>
          <w:szCs w:val="27"/>
        </w:rPr>
        <w:br/>
        <w:t>DE LA CIRCULACIÓN, ESTACIONAMIENTO, LUCES Y LIMITES DE VELOCIDAD</w:t>
      </w:r>
    </w:p>
    <w:p w:rsidR="00000000" w:rsidRDefault="00073F70">
      <w:pPr>
        <w:jc w:val="center"/>
        <w:divId w:val="1486624239"/>
        <w:rPr>
          <w:rFonts w:eastAsia="Times New Roman"/>
        </w:rPr>
      </w:pPr>
      <w:r>
        <w:rPr>
          <w:rFonts w:eastAsia="Times New Roman"/>
          <w:b/>
          <w:bCs/>
        </w:rPr>
        <w:br/>
        <w:t xml:space="preserve">Capítulo I </w:t>
      </w:r>
      <w:r>
        <w:rPr>
          <w:rFonts w:eastAsia="Times New Roman"/>
          <w:b/>
          <w:bCs/>
        </w:rPr>
        <w:br/>
        <w:t>DEL USO DE LA VÍA PÚBLICA</w:t>
      </w:r>
    </w:p>
    <w:p w:rsidR="00000000" w:rsidRDefault="00073F70">
      <w:pPr>
        <w:divId w:val="280575134"/>
        <w:rPr>
          <w:rFonts w:eastAsia="Times New Roman"/>
          <w:sz w:val="22"/>
          <w:szCs w:val="22"/>
        </w:rPr>
      </w:pPr>
      <w:r>
        <w:rPr>
          <w:rFonts w:eastAsia="Times New Roman"/>
          <w:b/>
          <w:bCs/>
          <w:sz w:val="22"/>
          <w:szCs w:val="22"/>
        </w:rPr>
        <w:t xml:space="preserve">Art. 162.- </w:t>
      </w:r>
      <w:r>
        <w:rPr>
          <w:rFonts w:eastAsia="Times New Roman"/>
          <w:sz w:val="22"/>
          <w:szCs w:val="22"/>
        </w:rPr>
        <w:t>Las calzada</w:t>
      </w:r>
      <w:r>
        <w:rPr>
          <w:rFonts w:eastAsia="Times New Roman"/>
          <w:sz w:val="22"/>
          <w:szCs w:val="22"/>
        </w:rPr>
        <w:t>s son para uso exclusivo de los vehículos. Excepcionalmente podrán ser usadas por los peatones cuando los sitios destinados para su circulación se encuentren obstruidos. En este caso, deberán hacerlo extremando las precauciones necesarias para transitar co</w:t>
      </w:r>
      <w:r>
        <w:rPr>
          <w:rFonts w:eastAsia="Times New Roman"/>
          <w:sz w:val="22"/>
          <w:szCs w:val="22"/>
        </w:rPr>
        <w:t>n seguridad.</w:t>
      </w:r>
    </w:p>
    <w:p w:rsidR="00000000" w:rsidRDefault="00073F70">
      <w:pPr>
        <w:divId w:val="236788600"/>
        <w:rPr>
          <w:rFonts w:eastAsia="Times New Roman"/>
          <w:sz w:val="22"/>
          <w:szCs w:val="22"/>
        </w:rPr>
      </w:pPr>
      <w:r>
        <w:rPr>
          <w:rFonts w:eastAsia="Times New Roman"/>
          <w:b/>
          <w:bCs/>
          <w:sz w:val="22"/>
          <w:szCs w:val="22"/>
        </w:rPr>
        <w:t xml:space="preserve">Art. 163.- </w:t>
      </w:r>
      <w:r>
        <w:rPr>
          <w:rFonts w:eastAsia="Times New Roman"/>
          <w:sz w:val="22"/>
          <w:szCs w:val="22"/>
        </w:rPr>
        <w:t>Las aceras son para uso exclusivo de los peatones. Excepcionalmente podrán ser utilizadas por los vehículos para atravesarlas para ingresar o salir de los estacionamientos.</w:t>
      </w:r>
    </w:p>
    <w:p w:rsidR="00000000" w:rsidRDefault="00073F70">
      <w:pPr>
        <w:divId w:val="1301611409"/>
        <w:rPr>
          <w:rFonts w:eastAsia="Times New Roman"/>
          <w:sz w:val="22"/>
          <w:szCs w:val="22"/>
        </w:rPr>
      </w:pPr>
      <w:r>
        <w:rPr>
          <w:rFonts w:eastAsia="Times New Roman"/>
          <w:b/>
          <w:bCs/>
          <w:sz w:val="22"/>
          <w:szCs w:val="22"/>
        </w:rPr>
        <w:t xml:space="preserve">Art. 164.- </w:t>
      </w:r>
      <w:r>
        <w:rPr>
          <w:rFonts w:eastAsia="Times New Roman"/>
          <w:sz w:val="22"/>
          <w:szCs w:val="22"/>
        </w:rPr>
        <w:t>Las bermas sólo podrán ser usadas por los vehículos, con precaución, para circulación de emergencia y detenciones de igual carácter. Los peatones podrán usarlas para transitar de frente al sentido de la circulación, cuando no existan otras zonas transitabl</w:t>
      </w:r>
      <w:r>
        <w:rPr>
          <w:rFonts w:eastAsia="Times New Roman"/>
          <w:sz w:val="22"/>
          <w:szCs w:val="22"/>
        </w:rPr>
        <w:t>es más seguras.</w:t>
      </w:r>
    </w:p>
    <w:p w:rsidR="00000000" w:rsidRDefault="00073F70">
      <w:pPr>
        <w:divId w:val="1349065061"/>
        <w:rPr>
          <w:rFonts w:eastAsia="Times New Roman"/>
          <w:sz w:val="22"/>
          <w:szCs w:val="22"/>
        </w:rPr>
      </w:pPr>
      <w:r>
        <w:rPr>
          <w:rFonts w:eastAsia="Times New Roman"/>
          <w:b/>
          <w:bCs/>
          <w:sz w:val="22"/>
          <w:szCs w:val="22"/>
        </w:rPr>
        <w:t xml:space="preserve">Art. 165.- </w:t>
      </w:r>
      <w:r>
        <w:rPr>
          <w:rFonts w:eastAsia="Times New Roman"/>
          <w:sz w:val="22"/>
          <w:szCs w:val="22"/>
        </w:rPr>
        <w:t xml:space="preserve">La Agencia Nacional de Tránsito o los </w:t>
      </w:r>
      <w:proofErr w:type="spellStart"/>
      <w:r>
        <w:rPr>
          <w:rFonts w:eastAsia="Times New Roman"/>
          <w:sz w:val="22"/>
          <w:szCs w:val="22"/>
        </w:rPr>
        <w:t>GADs</w:t>
      </w:r>
      <w:proofErr w:type="spellEnd"/>
      <w:r>
        <w:rPr>
          <w:rFonts w:eastAsia="Times New Roman"/>
          <w:sz w:val="22"/>
          <w:szCs w:val="22"/>
        </w:rPr>
        <w:t>, en el ámbito de sus competencias podrán establecer limitaciones al uso o circulación de peatones, vehículos y animales o al estacionamiento vehicular.</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LA CIRCULACIÓN VEH</w:t>
      </w:r>
      <w:r>
        <w:rPr>
          <w:rFonts w:eastAsia="Times New Roman"/>
          <w:b/>
          <w:bCs/>
        </w:rPr>
        <w:t>ICULAR</w:t>
      </w:r>
    </w:p>
    <w:p w:rsidR="00000000" w:rsidRDefault="00073F70">
      <w:pPr>
        <w:divId w:val="1127159528"/>
        <w:rPr>
          <w:rFonts w:eastAsia="Times New Roman"/>
          <w:sz w:val="22"/>
          <w:szCs w:val="22"/>
        </w:rPr>
      </w:pPr>
      <w:r>
        <w:rPr>
          <w:rFonts w:eastAsia="Times New Roman"/>
          <w:b/>
          <w:bCs/>
          <w:sz w:val="22"/>
          <w:szCs w:val="22"/>
        </w:rPr>
        <w:t xml:space="preserve">Art. 166.- </w:t>
      </w:r>
      <w:r>
        <w:rPr>
          <w:rFonts w:eastAsia="Times New Roman"/>
          <w:sz w:val="22"/>
          <w:szCs w:val="22"/>
        </w:rPr>
        <w:t>Los conductores en general están obligados a portar su licencia, permiso o documento equivalente, la matrícula y la póliza de Seguro Obligatorio de Accidentes (SOAT) vigente, y presentarlos a los agentes y autoridades de tránsito cuando f</w:t>
      </w:r>
      <w:r>
        <w:rPr>
          <w:rFonts w:eastAsia="Times New Roman"/>
          <w:sz w:val="22"/>
          <w:szCs w:val="22"/>
        </w:rPr>
        <w:t>ueren requeridos.</w:t>
      </w:r>
      <w:r>
        <w:rPr>
          <w:rFonts w:eastAsia="Times New Roman"/>
          <w:sz w:val="22"/>
          <w:szCs w:val="22"/>
        </w:rPr>
        <w:br/>
      </w:r>
      <w:r>
        <w:rPr>
          <w:rFonts w:eastAsia="Times New Roman"/>
          <w:sz w:val="22"/>
          <w:szCs w:val="22"/>
        </w:rPr>
        <w:br/>
        <w:t xml:space="preserve">Los conductores extranjeros y los ecuatorianos residentes en el exterior que circulen con licencias emitidas en sus países de residencia portarán, además, su pasaporte o la copia </w:t>
      </w:r>
      <w:proofErr w:type="spellStart"/>
      <w:r>
        <w:rPr>
          <w:rFonts w:eastAsia="Times New Roman"/>
          <w:sz w:val="22"/>
          <w:szCs w:val="22"/>
        </w:rPr>
        <w:t>notarizada</w:t>
      </w:r>
      <w:proofErr w:type="spellEnd"/>
      <w:r>
        <w:rPr>
          <w:rFonts w:eastAsia="Times New Roman"/>
          <w:sz w:val="22"/>
          <w:szCs w:val="22"/>
        </w:rPr>
        <w:t xml:space="preserve"> del mismo, en donde conste la visa o el sello d</w:t>
      </w:r>
      <w:r>
        <w:rPr>
          <w:rFonts w:eastAsia="Times New Roman"/>
          <w:sz w:val="22"/>
          <w:szCs w:val="22"/>
        </w:rPr>
        <w:t>e ingreso en el que se determine el tiempo de permanencia en el país. Las licencias extranjeras que no estén en idioma español, deberán estar acompañadas de la correspondiente traducción, de conformidad con lo dispuesto en el artículo 24 de la Ley de Moder</w:t>
      </w:r>
      <w:r>
        <w:rPr>
          <w:rFonts w:eastAsia="Times New Roman"/>
          <w:sz w:val="22"/>
          <w:szCs w:val="22"/>
        </w:rPr>
        <w:t>nización del Estado.</w:t>
      </w:r>
    </w:p>
    <w:p w:rsidR="00000000" w:rsidRDefault="00073F70">
      <w:pPr>
        <w:divId w:val="1142578412"/>
        <w:rPr>
          <w:rFonts w:eastAsia="Times New Roman"/>
          <w:sz w:val="22"/>
          <w:szCs w:val="22"/>
        </w:rPr>
      </w:pPr>
      <w:r>
        <w:rPr>
          <w:rFonts w:eastAsia="Times New Roman"/>
          <w:b/>
          <w:bCs/>
          <w:sz w:val="22"/>
          <w:szCs w:val="22"/>
        </w:rPr>
        <w:t xml:space="preserve">Art. 167.- </w:t>
      </w:r>
      <w:r>
        <w:rPr>
          <w:rFonts w:eastAsia="Times New Roman"/>
          <w:sz w:val="22"/>
          <w:szCs w:val="22"/>
        </w:rPr>
        <w:t>En todas las vías del país, las indicaciones de los agentes de tránsito, prevalecerán sobre cualquier dispositivo regulador y señales de tránsito.</w:t>
      </w:r>
    </w:p>
    <w:p w:rsidR="00000000" w:rsidRDefault="00073F70">
      <w:pPr>
        <w:divId w:val="1689478456"/>
        <w:rPr>
          <w:rFonts w:eastAsia="Times New Roman"/>
          <w:sz w:val="22"/>
          <w:szCs w:val="22"/>
        </w:rPr>
      </w:pPr>
      <w:r>
        <w:rPr>
          <w:rFonts w:eastAsia="Times New Roman"/>
          <w:b/>
          <w:bCs/>
          <w:sz w:val="22"/>
          <w:szCs w:val="22"/>
        </w:rPr>
        <w:t xml:space="preserve">Art. 168.- </w:t>
      </w:r>
      <w:r>
        <w:rPr>
          <w:rFonts w:eastAsia="Times New Roman"/>
          <w:sz w:val="22"/>
          <w:szCs w:val="22"/>
        </w:rPr>
        <w:t>Todos los vehículos deberán tener cinturones de seguridad para los</w:t>
      </w:r>
      <w:r>
        <w:rPr>
          <w:rFonts w:eastAsia="Times New Roman"/>
          <w:sz w:val="22"/>
          <w:szCs w:val="22"/>
        </w:rPr>
        <w:t xml:space="preserve"> ocupantes. Estarán exentos de esta obligación los buses de transporte </w:t>
      </w:r>
      <w:proofErr w:type="spellStart"/>
      <w:r>
        <w:rPr>
          <w:rFonts w:eastAsia="Times New Roman"/>
          <w:sz w:val="22"/>
          <w:szCs w:val="22"/>
        </w:rPr>
        <w:t>intracantonal</w:t>
      </w:r>
      <w:proofErr w:type="spellEnd"/>
      <w:r>
        <w:rPr>
          <w:rFonts w:eastAsia="Times New Roman"/>
          <w:sz w:val="22"/>
          <w:szCs w:val="22"/>
        </w:rPr>
        <w:t xml:space="preserve"> para los pasajeros, excepto el conductor.</w:t>
      </w:r>
    </w:p>
    <w:p w:rsidR="00000000" w:rsidRDefault="00073F70">
      <w:pPr>
        <w:divId w:val="1296981166"/>
        <w:rPr>
          <w:rFonts w:eastAsia="Times New Roman"/>
          <w:sz w:val="22"/>
          <w:szCs w:val="22"/>
        </w:rPr>
      </w:pPr>
      <w:r>
        <w:rPr>
          <w:rFonts w:eastAsia="Times New Roman"/>
          <w:b/>
          <w:bCs/>
          <w:sz w:val="22"/>
          <w:szCs w:val="22"/>
        </w:rPr>
        <w:t xml:space="preserve">Art. 169.- </w:t>
      </w:r>
      <w:r>
        <w:rPr>
          <w:rFonts w:eastAsia="Times New Roman"/>
          <w:sz w:val="22"/>
          <w:szCs w:val="22"/>
        </w:rPr>
        <w:t>En el transporte público de pasajeros, los conductores circularán con las puertas cerradas y únicamente la abrirán par</w:t>
      </w:r>
      <w:r>
        <w:rPr>
          <w:rFonts w:eastAsia="Times New Roman"/>
          <w:sz w:val="22"/>
          <w:szCs w:val="22"/>
        </w:rPr>
        <w:t>a dejar o recoger pasajeros en los sitios establecidos para el efecto.</w:t>
      </w:r>
    </w:p>
    <w:p w:rsidR="00000000" w:rsidRDefault="00073F70">
      <w:pPr>
        <w:divId w:val="394593984"/>
        <w:rPr>
          <w:rFonts w:eastAsia="Times New Roman"/>
          <w:sz w:val="22"/>
          <w:szCs w:val="22"/>
        </w:rPr>
      </w:pPr>
      <w:r>
        <w:rPr>
          <w:rFonts w:eastAsia="Times New Roman"/>
          <w:b/>
          <w:bCs/>
          <w:sz w:val="22"/>
          <w:szCs w:val="22"/>
        </w:rPr>
        <w:lastRenderedPageBreak/>
        <w:t xml:space="preserve">Art. 170.- </w:t>
      </w:r>
      <w:r>
        <w:rPr>
          <w:rFonts w:eastAsia="Times New Roman"/>
          <w:sz w:val="22"/>
          <w:szCs w:val="22"/>
        </w:rPr>
        <w:t>Todos los vehículos motorizados deberán disponer de:</w:t>
      </w:r>
      <w:r>
        <w:rPr>
          <w:rFonts w:eastAsia="Times New Roman"/>
          <w:sz w:val="22"/>
          <w:szCs w:val="22"/>
        </w:rPr>
        <w:br/>
      </w:r>
      <w:r>
        <w:rPr>
          <w:rFonts w:eastAsia="Times New Roman"/>
          <w:sz w:val="22"/>
          <w:szCs w:val="22"/>
        </w:rPr>
        <w:br/>
        <w:t xml:space="preserve">1. Un botiquín para primeros auxilios con: alcohol antiséptico, agua oxigenada, gasa, algodón, vendas (una triangular y </w:t>
      </w:r>
      <w:r>
        <w:rPr>
          <w:rFonts w:eastAsia="Times New Roman"/>
          <w:sz w:val="22"/>
          <w:szCs w:val="22"/>
        </w:rPr>
        <w:t>una longitudinal no flexible), esparadrapo poroso, analgésicos orales, tijeras y guantes de látex;</w:t>
      </w:r>
      <w:r>
        <w:rPr>
          <w:rFonts w:eastAsia="Times New Roman"/>
          <w:sz w:val="22"/>
          <w:szCs w:val="22"/>
        </w:rPr>
        <w:br/>
      </w:r>
      <w:r>
        <w:rPr>
          <w:rFonts w:eastAsia="Times New Roman"/>
          <w:sz w:val="22"/>
          <w:szCs w:val="22"/>
        </w:rPr>
        <w:br/>
        <w:t>2. Caja de herramienta básica con: linterna, juego de desarmadores, alicates, juego de llaves, cables de corriente, cinta aislante, etc.;</w:t>
      </w:r>
      <w:r>
        <w:rPr>
          <w:rFonts w:eastAsia="Times New Roman"/>
          <w:sz w:val="22"/>
          <w:szCs w:val="22"/>
        </w:rPr>
        <w:br/>
      </w:r>
      <w:r>
        <w:rPr>
          <w:rFonts w:eastAsia="Times New Roman"/>
          <w:sz w:val="22"/>
          <w:szCs w:val="22"/>
        </w:rPr>
        <w:br/>
        <w:t>3. Llantas de eme</w:t>
      </w:r>
      <w:r>
        <w:rPr>
          <w:rFonts w:eastAsia="Times New Roman"/>
          <w:sz w:val="22"/>
          <w:szCs w:val="22"/>
        </w:rPr>
        <w:t>rgencia en condiciones operables, llave de ruedas y gata;</w:t>
      </w:r>
      <w:r>
        <w:rPr>
          <w:rFonts w:eastAsia="Times New Roman"/>
          <w:sz w:val="22"/>
          <w:szCs w:val="22"/>
        </w:rPr>
        <w:br/>
      </w:r>
      <w:r>
        <w:rPr>
          <w:rFonts w:eastAsia="Times New Roman"/>
          <w:sz w:val="22"/>
          <w:szCs w:val="22"/>
        </w:rPr>
        <w:br/>
        <w:t>4. Extintor de incendios con capacidad mínima de 10 kg., de polvo químico seco para vehículos pesados, y para vehículos livianos inferior a 10 kg;</w:t>
      </w:r>
      <w:r>
        <w:rPr>
          <w:rFonts w:eastAsia="Times New Roman"/>
          <w:sz w:val="22"/>
          <w:szCs w:val="22"/>
        </w:rPr>
        <w:br/>
      </w:r>
      <w:r>
        <w:rPr>
          <w:rFonts w:eastAsia="Times New Roman"/>
          <w:sz w:val="22"/>
          <w:szCs w:val="22"/>
        </w:rPr>
        <w:br/>
        <w:t>5. Dos triángulos de seguridad con las siguientes</w:t>
      </w:r>
      <w:r>
        <w:rPr>
          <w:rFonts w:eastAsia="Times New Roman"/>
          <w:sz w:val="22"/>
          <w:szCs w:val="22"/>
        </w:rPr>
        <w:t xml:space="preserve"> especificaciones:</w:t>
      </w:r>
      <w:r>
        <w:rPr>
          <w:rFonts w:eastAsia="Times New Roman"/>
          <w:sz w:val="22"/>
          <w:szCs w:val="22"/>
        </w:rPr>
        <w:br/>
      </w:r>
      <w:r>
        <w:rPr>
          <w:rFonts w:eastAsia="Times New Roman"/>
          <w:sz w:val="22"/>
          <w:szCs w:val="22"/>
        </w:rPr>
        <w:br/>
        <w:t xml:space="preserve">a) Triángulo equilátero metálico o plástico, vacío interiormente con franjas perimetrales de 5 cm. de ancho y una longitud de 50 cm. por lado, las franjas del triángulo deberán ser de color rojo </w:t>
      </w:r>
      <w:proofErr w:type="spellStart"/>
      <w:r>
        <w:rPr>
          <w:rFonts w:eastAsia="Times New Roman"/>
          <w:sz w:val="22"/>
          <w:szCs w:val="22"/>
        </w:rPr>
        <w:t>retroreflectivo</w:t>
      </w:r>
      <w:proofErr w:type="spellEnd"/>
      <w:r>
        <w:rPr>
          <w:rFonts w:eastAsia="Times New Roman"/>
          <w:sz w:val="22"/>
          <w:szCs w:val="22"/>
        </w:rPr>
        <w:t xml:space="preserve"> con un mínimo de 98cd/lux</w:t>
      </w:r>
      <w:r>
        <w:rPr>
          <w:rFonts w:eastAsia="Times New Roman"/>
          <w:sz w:val="22"/>
          <w:szCs w:val="22"/>
        </w:rPr>
        <w:t>/m2 en sus dos lados.</w:t>
      </w:r>
      <w:r>
        <w:rPr>
          <w:rFonts w:eastAsia="Times New Roman"/>
          <w:sz w:val="22"/>
          <w:szCs w:val="22"/>
        </w:rPr>
        <w:br/>
      </w:r>
      <w:r>
        <w:rPr>
          <w:rFonts w:eastAsia="Times New Roman"/>
          <w:sz w:val="22"/>
          <w:szCs w:val="22"/>
        </w:rPr>
        <w:br/>
        <w:t xml:space="preserve">b) La señal deberá estar equipada con una base que le permita apoyarse establemente en el plano de la vía pública en posición perpendicular, en un ángulo no superior de los 10 grados hacia atrás entre el plano de la señal y el plano </w:t>
      </w:r>
      <w:r>
        <w:rPr>
          <w:rFonts w:eastAsia="Times New Roman"/>
          <w:sz w:val="22"/>
          <w:szCs w:val="22"/>
        </w:rPr>
        <w:t>perpendicular de la calzada.</w:t>
      </w:r>
    </w:p>
    <w:p w:rsidR="00000000" w:rsidRDefault="00073F70">
      <w:pPr>
        <w:divId w:val="225605231"/>
        <w:rPr>
          <w:rFonts w:eastAsia="Times New Roman"/>
          <w:sz w:val="22"/>
          <w:szCs w:val="22"/>
        </w:rPr>
      </w:pPr>
      <w:r>
        <w:rPr>
          <w:rFonts w:eastAsia="Times New Roman"/>
          <w:b/>
          <w:bCs/>
          <w:sz w:val="22"/>
          <w:szCs w:val="22"/>
        </w:rPr>
        <w:t xml:space="preserve">Art. 171.- </w:t>
      </w:r>
      <w:r>
        <w:rPr>
          <w:rFonts w:eastAsia="Times New Roman"/>
          <w:sz w:val="22"/>
          <w:szCs w:val="22"/>
        </w:rPr>
        <w:t>Si como resultado de un accidente de tránsito quedare abandonado un vehículo, se procederá a la aprehensión del mismo y será puesto a órdenes del fiscal a fin de que dé inicio a las investigaciones pertinentes.</w:t>
      </w:r>
      <w:r>
        <w:rPr>
          <w:rFonts w:eastAsia="Times New Roman"/>
          <w:sz w:val="22"/>
          <w:szCs w:val="22"/>
        </w:rPr>
        <w:br/>
      </w:r>
      <w:r>
        <w:rPr>
          <w:rFonts w:eastAsia="Times New Roman"/>
          <w:sz w:val="22"/>
          <w:szCs w:val="22"/>
        </w:rPr>
        <w:br/>
        <w:t>En l</w:t>
      </w:r>
      <w:r>
        <w:rPr>
          <w:rFonts w:eastAsia="Times New Roman"/>
          <w:sz w:val="22"/>
          <w:szCs w:val="22"/>
        </w:rPr>
        <w:t>os demás casos se entiende por abandono del vehículo, el hecho de dejarlo en la vía pública sin conductor o en sitios donde no esté prohibido el estacionamiento, por un espacio mayor de 24 horas. En los sitios prohibidos para el estacionamiento, se conside</w:t>
      </w:r>
      <w:r>
        <w:rPr>
          <w:rFonts w:eastAsia="Times New Roman"/>
          <w:sz w:val="22"/>
          <w:szCs w:val="22"/>
        </w:rPr>
        <w:t>ra abandonado el vehículo transcurrido 5 minutos después de haberlo dejado el conductor. Los vehículos abandonados o estacionados en contravención a lo dispuesto en este Reglamento serán conducidos a los patios de retención vehicular de las Unidades Admini</w:t>
      </w:r>
      <w:r>
        <w:rPr>
          <w:rFonts w:eastAsia="Times New Roman"/>
          <w:sz w:val="22"/>
          <w:szCs w:val="22"/>
        </w:rPr>
        <w:t xml:space="preserve">strativas o de los </w:t>
      </w:r>
      <w:proofErr w:type="spellStart"/>
      <w:r>
        <w:rPr>
          <w:rFonts w:eastAsia="Times New Roman"/>
          <w:sz w:val="22"/>
          <w:szCs w:val="22"/>
        </w:rPr>
        <w:t>GADs</w:t>
      </w:r>
      <w:proofErr w:type="spellEnd"/>
      <w:r>
        <w:rPr>
          <w:rFonts w:eastAsia="Times New Roman"/>
          <w:sz w:val="22"/>
          <w:szCs w:val="22"/>
        </w:rPr>
        <w:t>, según el caso. Los gastos del traslado y de bodegaje del vehículo serán de cargo del contraventor.</w:t>
      </w:r>
    </w:p>
    <w:p w:rsidR="00000000" w:rsidRDefault="00073F70">
      <w:pPr>
        <w:divId w:val="426929305"/>
        <w:rPr>
          <w:rFonts w:eastAsia="Times New Roman"/>
          <w:sz w:val="22"/>
          <w:szCs w:val="22"/>
        </w:rPr>
      </w:pPr>
      <w:r>
        <w:rPr>
          <w:rFonts w:eastAsia="Times New Roman"/>
          <w:b/>
          <w:bCs/>
          <w:sz w:val="22"/>
          <w:szCs w:val="22"/>
        </w:rPr>
        <w:t xml:space="preserve">Art. 172.- </w:t>
      </w:r>
      <w:r>
        <w:rPr>
          <w:rFonts w:eastAsia="Times New Roman"/>
          <w:sz w:val="22"/>
          <w:szCs w:val="22"/>
        </w:rPr>
        <w:t>(Sustituido por el Art. 23 del D.E. 975, R.O. 741-S, 26-IV-2016).- Se prohíbe la circulación de un vehículo con los neumá</w:t>
      </w:r>
      <w:r>
        <w:rPr>
          <w:rFonts w:eastAsia="Times New Roman"/>
          <w:sz w:val="22"/>
          <w:szCs w:val="22"/>
        </w:rPr>
        <w:t xml:space="preserve">ticos en mal estado (roturas, lisas, deformaciones) o cuya banda de rodadura tenga un labrado inferior a 1.6 </w:t>
      </w:r>
      <w:proofErr w:type="spellStart"/>
      <w:r>
        <w:rPr>
          <w:rFonts w:eastAsia="Times New Roman"/>
          <w:sz w:val="22"/>
          <w:szCs w:val="22"/>
        </w:rPr>
        <w:t>mm.</w:t>
      </w:r>
      <w:proofErr w:type="spellEnd"/>
      <w:r>
        <w:rPr>
          <w:rFonts w:eastAsia="Times New Roman"/>
          <w:sz w:val="22"/>
          <w:szCs w:val="22"/>
        </w:rPr>
        <w:br/>
      </w:r>
      <w:r>
        <w:rPr>
          <w:rFonts w:eastAsia="Times New Roman"/>
          <w:sz w:val="22"/>
          <w:szCs w:val="22"/>
        </w:rPr>
        <w:br/>
        <w:t xml:space="preserve">El agente de tránsito para poder imponer las sanciones previstas en el 383 del Código Orgánico Integral Penal deberá portar el instrumento de </w:t>
      </w:r>
      <w:r>
        <w:rPr>
          <w:rFonts w:eastAsia="Times New Roman"/>
          <w:sz w:val="22"/>
          <w:szCs w:val="22"/>
        </w:rPr>
        <w:t>medición que le permita determinar el nivel de desgaste de las llantas y registrarlo en el respectivo informe.</w:t>
      </w:r>
    </w:p>
    <w:p w:rsidR="00000000" w:rsidRDefault="00073F70">
      <w:pPr>
        <w:divId w:val="1308557613"/>
        <w:rPr>
          <w:rFonts w:eastAsia="Times New Roman"/>
          <w:sz w:val="22"/>
          <w:szCs w:val="22"/>
        </w:rPr>
      </w:pPr>
      <w:r>
        <w:rPr>
          <w:rFonts w:eastAsia="Times New Roman"/>
          <w:b/>
          <w:bCs/>
          <w:sz w:val="22"/>
          <w:szCs w:val="22"/>
        </w:rPr>
        <w:t xml:space="preserve">Art. 173.- </w:t>
      </w:r>
      <w:r>
        <w:rPr>
          <w:rFonts w:eastAsia="Times New Roman"/>
          <w:sz w:val="22"/>
          <w:szCs w:val="22"/>
        </w:rPr>
        <w:t>Se prohíbe la circulación de los vehículos automotores, bicicletas, motos y similares en las playas del país, con las siguientes excep</w:t>
      </w:r>
      <w:r>
        <w:rPr>
          <w:rFonts w:eastAsia="Times New Roman"/>
          <w:sz w:val="22"/>
          <w:szCs w:val="22"/>
        </w:rPr>
        <w:t>ciones:</w:t>
      </w:r>
      <w:r>
        <w:rPr>
          <w:rFonts w:eastAsia="Times New Roman"/>
          <w:sz w:val="22"/>
          <w:szCs w:val="22"/>
        </w:rPr>
        <w:br/>
      </w:r>
      <w:r>
        <w:rPr>
          <w:rFonts w:eastAsia="Times New Roman"/>
          <w:sz w:val="22"/>
          <w:szCs w:val="22"/>
        </w:rPr>
        <w:br/>
        <w:t xml:space="preserve">1. Cuando las Unidades Administrativas o los </w:t>
      </w:r>
      <w:proofErr w:type="spellStart"/>
      <w:r>
        <w:rPr>
          <w:rFonts w:eastAsia="Times New Roman"/>
          <w:sz w:val="22"/>
          <w:szCs w:val="22"/>
        </w:rPr>
        <w:t>GADs</w:t>
      </w:r>
      <w:proofErr w:type="spellEnd"/>
      <w:r>
        <w:rPr>
          <w:rFonts w:eastAsia="Times New Roman"/>
          <w:sz w:val="22"/>
          <w:szCs w:val="22"/>
        </w:rPr>
        <w:t xml:space="preserve"> lo autoricen, ante una necesidad de comunicación y por no existir otra vía alterna en condiciones de circulación aceptable; </w:t>
      </w:r>
      <w:r>
        <w:rPr>
          <w:rFonts w:eastAsia="Times New Roman"/>
          <w:sz w:val="22"/>
          <w:szCs w:val="22"/>
        </w:rPr>
        <w:br/>
      </w:r>
      <w:r>
        <w:rPr>
          <w:rFonts w:eastAsia="Times New Roman"/>
          <w:sz w:val="22"/>
          <w:szCs w:val="22"/>
        </w:rPr>
        <w:br/>
        <w:t>2. Para sacar o introducir embarcaciones al mar;</w:t>
      </w:r>
      <w:r>
        <w:rPr>
          <w:rFonts w:eastAsia="Times New Roman"/>
          <w:sz w:val="22"/>
          <w:szCs w:val="22"/>
        </w:rPr>
        <w:br/>
      </w:r>
      <w:r>
        <w:rPr>
          <w:rFonts w:eastAsia="Times New Roman"/>
          <w:sz w:val="22"/>
          <w:szCs w:val="22"/>
        </w:rPr>
        <w:br/>
        <w:t>3. En caso de emergen</w:t>
      </w:r>
      <w:r>
        <w:rPr>
          <w:rFonts w:eastAsia="Times New Roman"/>
          <w:sz w:val="22"/>
          <w:szCs w:val="22"/>
        </w:rPr>
        <w:t>cia o en las que se requieran acciones para proteger vidas humanas;</w:t>
      </w:r>
      <w:r>
        <w:rPr>
          <w:rFonts w:eastAsia="Times New Roman"/>
          <w:sz w:val="22"/>
          <w:szCs w:val="22"/>
        </w:rPr>
        <w:br/>
      </w:r>
      <w:r>
        <w:rPr>
          <w:rFonts w:eastAsia="Times New Roman"/>
          <w:sz w:val="22"/>
          <w:szCs w:val="22"/>
        </w:rPr>
        <w:br/>
        <w:t>4. En el caso de los vehículos que ingresan a la playa, con la finalidad de cargar productos provenientes de la pesca o para desarrollar otras actividades laborables; y,</w:t>
      </w:r>
      <w:r>
        <w:rPr>
          <w:rFonts w:eastAsia="Times New Roman"/>
          <w:sz w:val="22"/>
          <w:szCs w:val="22"/>
        </w:rPr>
        <w:br/>
      </w:r>
      <w:r>
        <w:rPr>
          <w:rFonts w:eastAsia="Times New Roman"/>
          <w:sz w:val="22"/>
          <w:szCs w:val="22"/>
        </w:rPr>
        <w:br/>
        <w:t xml:space="preserve">5. Los </w:t>
      </w:r>
      <w:proofErr w:type="spellStart"/>
      <w:r>
        <w:rPr>
          <w:rFonts w:eastAsia="Times New Roman"/>
          <w:sz w:val="22"/>
          <w:szCs w:val="22"/>
        </w:rPr>
        <w:t>cuadrones</w:t>
      </w:r>
      <w:proofErr w:type="spellEnd"/>
      <w:r>
        <w:rPr>
          <w:rFonts w:eastAsia="Times New Roman"/>
          <w:sz w:val="22"/>
          <w:szCs w:val="22"/>
        </w:rPr>
        <w:t xml:space="preserve"> y bicicletas de las autoridades de control.</w:t>
      </w:r>
    </w:p>
    <w:p w:rsidR="00000000" w:rsidRDefault="00073F70">
      <w:pPr>
        <w:divId w:val="800420957"/>
        <w:rPr>
          <w:rFonts w:eastAsia="Times New Roman"/>
          <w:sz w:val="22"/>
          <w:szCs w:val="22"/>
        </w:rPr>
      </w:pPr>
      <w:r>
        <w:rPr>
          <w:rFonts w:eastAsia="Times New Roman"/>
          <w:b/>
          <w:bCs/>
          <w:sz w:val="22"/>
          <w:szCs w:val="22"/>
        </w:rPr>
        <w:lastRenderedPageBreak/>
        <w:t xml:space="preserve">Art. 174.- </w:t>
      </w:r>
      <w:r>
        <w:rPr>
          <w:rFonts w:eastAsia="Times New Roman"/>
          <w:sz w:val="22"/>
          <w:szCs w:val="22"/>
        </w:rPr>
        <w:t xml:space="preserve">Se prohíbe dentro del área </w:t>
      </w:r>
      <w:proofErr w:type="spellStart"/>
      <w:r>
        <w:rPr>
          <w:rFonts w:eastAsia="Times New Roman"/>
          <w:sz w:val="22"/>
          <w:szCs w:val="22"/>
        </w:rPr>
        <w:t>intracantonal</w:t>
      </w:r>
      <w:proofErr w:type="spellEnd"/>
      <w:r>
        <w:rPr>
          <w:rFonts w:eastAsia="Times New Roman"/>
          <w:sz w:val="22"/>
          <w:szCs w:val="22"/>
        </w:rPr>
        <w:t xml:space="preserve"> el uso de la bocina y de dispositivos sonoros, que sobrepasen los límites permitidos.</w:t>
      </w:r>
    </w:p>
    <w:p w:rsidR="00000000" w:rsidRDefault="00073F70">
      <w:pPr>
        <w:divId w:val="871381744"/>
        <w:rPr>
          <w:rFonts w:eastAsia="Times New Roman"/>
          <w:sz w:val="22"/>
          <w:szCs w:val="22"/>
        </w:rPr>
      </w:pPr>
      <w:r>
        <w:rPr>
          <w:rFonts w:eastAsia="Times New Roman"/>
          <w:b/>
          <w:bCs/>
          <w:sz w:val="22"/>
          <w:szCs w:val="22"/>
        </w:rPr>
        <w:t xml:space="preserve">Art. 175.- </w:t>
      </w:r>
      <w:r>
        <w:rPr>
          <w:rFonts w:eastAsia="Times New Roman"/>
          <w:sz w:val="22"/>
          <w:szCs w:val="22"/>
        </w:rPr>
        <w:t xml:space="preserve">Los conductores, en áreas </w:t>
      </w:r>
      <w:proofErr w:type="spellStart"/>
      <w:r>
        <w:rPr>
          <w:rFonts w:eastAsia="Times New Roman"/>
          <w:sz w:val="22"/>
          <w:szCs w:val="22"/>
        </w:rPr>
        <w:t>intracantonales</w:t>
      </w:r>
      <w:proofErr w:type="spellEnd"/>
      <w:r>
        <w:rPr>
          <w:rFonts w:eastAsia="Times New Roman"/>
          <w:sz w:val="22"/>
          <w:szCs w:val="22"/>
        </w:rPr>
        <w:t>, deberán mantener un</w:t>
      </w:r>
      <w:r>
        <w:rPr>
          <w:rFonts w:eastAsia="Times New Roman"/>
          <w:sz w:val="22"/>
          <w:szCs w:val="22"/>
        </w:rPr>
        <w:t>a distancia prudencial mínima de 3 metros con respecto al vehículo al que antecedan en el mismo carril, de tal forma que le permita detenerse con seguridad ante cualquier emergencia.</w:t>
      </w:r>
      <w:r>
        <w:rPr>
          <w:rFonts w:eastAsia="Times New Roman"/>
          <w:sz w:val="22"/>
          <w:szCs w:val="22"/>
        </w:rPr>
        <w:br/>
      </w:r>
      <w:r>
        <w:rPr>
          <w:rFonts w:eastAsia="Times New Roman"/>
          <w:sz w:val="22"/>
          <w:szCs w:val="22"/>
        </w:rPr>
        <w:br/>
        <w:t>En áreas perimetrales y rurales, para observar esta distancia se conside</w:t>
      </w:r>
      <w:r>
        <w:rPr>
          <w:rFonts w:eastAsia="Times New Roman"/>
          <w:sz w:val="22"/>
          <w:szCs w:val="22"/>
        </w:rPr>
        <w:t>rará: la velocidad, estado del vehículo, condiciones ambientales, el tipo, condiciones y topografía de la vía, y el tránsito existente al momento de la circulación.</w:t>
      </w:r>
      <w:r>
        <w:rPr>
          <w:rFonts w:eastAsia="Times New Roman"/>
          <w:sz w:val="22"/>
          <w:szCs w:val="22"/>
        </w:rPr>
        <w:br/>
      </w:r>
      <w:r>
        <w:rPr>
          <w:rFonts w:eastAsia="Times New Roman"/>
          <w:sz w:val="22"/>
          <w:szCs w:val="22"/>
        </w:rPr>
        <w:br/>
        <w:t>Los vehículos, en sus desplazamientos, mantendrán una distancia lateral de seguridad mínim</w:t>
      </w:r>
      <w:r>
        <w:rPr>
          <w:rFonts w:eastAsia="Times New Roman"/>
          <w:sz w:val="22"/>
          <w:szCs w:val="22"/>
        </w:rPr>
        <w:t>a de 1.5 metros y una mayor distancia cuando rebasen o adelanten a ciclistas, motociclistas y carretas.</w:t>
      </w:r>
      <w:r>
        <w:rPr>
          <w:rFonts w:eastAsia="Times New Roman"/>
          <w:sz w:val="22"/>
          <w:szCs w:val="22"/>
        </w:rPr>
        <w:br/>
      </w:r>
      <w:r>
        <w:rPr>
          <w:rFonts w:eastAsia="Times New Roman"/>
          <w:sz w:val="22"/>
          <w:szCs w:val="22"/>
        </w:rPr>
        <w:br/>
        <w:t>Deberán además conducir en los carriles o vías asignados para el efecto.</w:t>
      </w:r>
    </w:p>
    <w:p w:rsidR="00000000" w:rsidRDefault="00073F70">
      <w:pPr>
        <w:divId w:val="372703371"/>
        <w:rPr>
          <w:rFonts w:eastAsia="Times New Roman"/>
          <w:sz w:val="22"/>
          <w:szCs w:val="22"/>
        </w:rPr>
      </w:pPr>
      <w:r>
        <w:rPr>
          <w:rFonts w:eastAsia="Times New Roman"/>
          <w:b/>
          <w:bCs/>
          <w:sz w:val="22"/>
          <w:szCs w:val="22"/>
        </w:rPr>
        <w:t xml:space="preserve">Art. 176.- </w:t>
      </w:r>
      <w:r>
        <w:rPr>
          <w:rFonts w:eastAsia="Times New Roman"/>
          <w:sz w:val="22"/>
          <w:szCs w:val="22"/>
        </w:rPr>
        <w:t xml:space="preserve">Ninguna de las unidades que presten servicio de transporte público </w:t>
      </w:r>
      <w:r>
        <w:rPr>
          <w:rFonts w:eastAsia="Times New Roman"/>
          <w:sz w:val="22"/>
          <w:szCs w:val="22"/>
        </w:rPr>
        <w:t>o comercial tendrá chasis reconstruido.</w:t>
      </w:r>
    </w:p>
    <w:p w:rsidR="00000000" w:rsidRDefault="00073F70">
      <w:pPr>
        <w:jc w:val="center"/>
        <w:divId w:val="1486624239"/>
        <w:rPr>
          <w:rFonts w:eastAsia="Times New Roman"/>
        </w:rPr>
      </w:pPr>
      <w:r>
        <w:rPr>
          <w:rFonts w:eastAsia="Times New Roman"/>
          <w:b/>
          <w:bCs/>
        </w:rPr>
        <w:br/>
        <w:t>Capítulo III</w:t>
      </w:r>
      <w:r>
        <w:rPr>
          <w:rFonts w:eastAsia="Times New Roman"/>
          <w:b/>
          <w:bCs/>
        </w:rPr>
        <w:br/>
        <w:t>DE LAS PLACAS DE IDENTIFICACIÓN VEHICULAR</w:t>
      </w:r>
    </w:p>
    <w:p w:rsidR="00000000" w:rsidRDefault="00073F70">
      <w:pPr>
        <w:divId w:val="1674071411"/>
        <w:rPr>
          <w:rFonts w:eastAsia="Times New Roman"/>
          <w:sz w:val="22"/>
          <w:szCs w:val="22"/>
        </w:rPr>
      </w:pPr>
      <w:r>
        <w:rPr>
          <w:rFonts w:eastAsia="Times New Roman"/>
          <w:b/>
          <w:bCs/>
          <w:sz w:val="22"/>
          <w:szCs w:val="22"/>
        </w:rPr>
        <w:t xml:space="preserve">Art. 177.- </w:t>
      </w:r>
      <w:r>
        <w:rPr>
          <w:rFonts w:eastAsia="Times New Roman"/>
          <w:sz w:val="22"/>
          <w:szCs w:val="22"/>
        </w:rPr>
        <w:t>(Sustituido por el Art. 24 del D.E. 975, R.O. 741-S, 26-IV-2016; y, reformado por el Art. 3 del D.E. 1213, R.O. 881, 14-XI-2016).- Todo vehículo para</w:t>
      </w:r>
      <w:r>
        <w:rPr>
          <w:rFonts w:eastAsia="Times New Roman"/>
          <w:sz w:val="22"/>
          <w:szCs w:val="22"/>
        </w:rPr>
        <w:t xml:space="preserve"> circular por las vías del país, además de los títulos habilitantes correspondientes, deberá portar placas de </w:t>
      </w:r>
      <w:proofErr w:type="spellStart"/>
      <w:r>
        <w:rPr>
          <w:rFonts w:eastAsia="Times New Roman"/>
          <w:sz w:val="22"/>
          <w:szCs w:val="22"/>
        </w:rPr>
        <w:t>identifi</w:t>
      </w:r>
      <w:proofErr w:type="spellEnd"/>
      <w:r>
        <w:rPr>
          <w:rFonts w:eastAsia="Times New Roman"/>
          <w:sz w:val="22"/>
          <w:szCs w:val="22"/>
        </w:rPr>
        <w:t xml:space="preserve"> </w:t>
      </w:r>
      <w:proofErr w:type="spellStart"/>
      <w:r>
        <w:rPr>
          <w:rFonts w:eastAsia="Times New Roman"/>
          <w:sz w:val="22"/>
          <w:szCs w:val="22"/>
        </w:rPr>
        <w:t>cación</w:t>
      </w:r>
      <w:proofErr w:type="spellEnd"/>
      <w:r>
        <w:rPr>
          <w:rFonts w:eastAsia="Times New Roman"/>
          <w:sz w:val="22"/>
          <w:szCs w:val="22"/>
        </w:rPr>
        <w:t xml:space="preserve"> vehicular, que serán reguladas y autorizadas exclusivamente por la Agencia Nacional de Regulación y Control del Transporte Terrest</w:t>
      </w:r>
      <w:r>
        <w:rPr>
          <w:rFonts w:eastAsia="Times New Roman"/>
          <w:sz w:val="22"/>
          <w:szCs w:val="22"/>
        </w:rPr>
        <w:t>re, Tránsito y Seguridad Vial, de conformidad con el reglamento que dicte su Directorio para el efecto.</w:t>
      </w:r>
      <w:r>
        <w:rPr>
          <w:rFonts w:eastAsia="Times New Roman"/>
          <w:sz w:val="22"/>
          <w:szCs w:val="22"/>
        </w:rPr>
        <w:br/>
      </w:r>
      <w:r>
        <w:rPr>
          <w:rFonts w:eastAsia="Times New Roman"/>
          <w:sz w:val="22"/>
          <w:szCs w:val="22"/>
        </w:rPr>
        <w:br/>
        <w:t>Las placas de identificación vehicular serán otorgadas por la Agencia Nacional de Regulación y Control del Transporte Terrestre, Tránsito y Seguridad V</w:t>
      </w:r>
      <w:r>
        <w:rPr>
          <w:rFonts w:eastAsia="Times New Roman"/>
          <w:sz w:val="22"/>
          <w:szCs w:val="22"/>
        </w:rPr>
        <w:t>ial, sus Unidades Administrativas Regionales o Provinciales, o por los gobiernos autónomos descentralizados, las mismas que deberán ser colocadas en la parte anterior y posterior del vehículo, en los sitios especialmente destinados por el fabricante y bajo</w:t>
      </w:r>
      <w:r>
        <w:rPr>
          <w:rFonts w:eastAsia="Times New Roman"/>
          <w:sz w:val="22"/>
          <w:szCs w:val="22"/>
        </w:rPr>
        <w:t xml:space="preserve"> una luz blanca que facilite su lectura en la oscuridad.</w:t>
      </w:r>
      <w:r>
        <w:rPr>
          <w:rFonts w:eastAsia="Times New Roman"/>
          <w:sz w:val="22"/>
          <w:szCs w:val="22"/>
        </w:rPr>
        <w:br/>
      </w:r>
      <w:r>
        <w:rPr>
          <w:rFonts w:eastAsia="Times New Roman"/>
          <w:sz w:val="22"/>
          <w:szCs w:val="22"/>
        </w:rPr>
        <w:br/>
        <w:t xml:space="preserve">Será también obligatorio portar cualquier otro medio de identificación vehicular que fuere establecido por la Agencia Nacional de Regulación y Control del Transporte Terrestre, Tránsito y Seguridad </w:t>
      </w:r>
      <w:r>
        <w:rPr>
          <w:rFonts w:eastAsia="Times New Roman"/>
          <w:sz w:val="22"/>
          <w:szCs w:val="22"/>
        </w:rPr>
        <w:t>Vial.</w:t>
      </w:r>
      <w:r>
        <w:rPr>
          <w:rFonts w:eastAsia="Times New Roman"/>
          <w:sz w:val="22"/>
          <w:szCs w:val="22"/>
        </w:rPr>
        <w:br/>
      </w:r>
      <w:r>
        <w:rPr>
          <w:rFonts w:eastAsia="Times New Roman"/>
          <w:sz w:val="22"/>
          <w:szCs w:val="22"/>
        </w:rPr>
        <w:br/>
        <w:t>Los vehículos que circularen sin portar las dos placas, o con una sola, o sin los demás medios de identificación vehicular establecidos por la Agencia Nacional de Regulación y Control del Transporte Terrestre, Tránsito y Seguridad Vial, serán reteni</w:t>
      </w:r>
      <w:r>
        <w:rPr>
          <w:rFonts w:eastAsia="Times New Roman"/>
          <w:sz w:val="22"/>
          <w:szCs w:val="22"/>
        </w:rPr>
        <w:t>dos hasta que su propietario los presente e instale en el vehículo.</w:t>
      </w:r>
      <w:r>
        <w:rPr>
          <w:rFonts w:eastAsia="Times New Roman"/>
          <w:sz w:val="22"/>
          <w:szCs w:val="22"/>
        </w:rPr>
        <w:br/>
      </w:r>
      <w:r>
        <w:rPr>
          <w:rFonts w:eastAsia="Times New Roman"/>
          <w:sz w:val="22"/>
          <w:szCs w:val="22"/>
        </w:rPr>
        <w:br/>
        <w:t>Los medios de identificación vehicular constituyen instrumentos públicos, por ende su manipulación o alteración será sancionada de conformidad con lo dispuesto en el artículo 328 del Códi</w:t>
      </w:r>
      <w:r>
        <w:rPr>
          <w:rFonts w:eastAsia="Times New Roman"/>
          <w:sz w:val="22"/>
          <w:szCs w:val="22"/>
        </w:rPr>
        <w:t>go Orgánico Integral Penal.</w:t>
      </w:r>
    </w:p>
    <w:p w:rsidR="00000000" w:rsidRDefault="00073F70">
      <w:pPr>
        <w:jc w:val="center"/>
        <w:divId w:val="1486624239"/>
        <w:rPr>
          <w:rFonts w:eastAsia="Times New Roman"/>
        </w:rPr>
      </w:pPr>
      <w:r>
        <w:rPr>
          <w:rFonts w:eastAsia="Times New Roman"/>
          <w:b/>
          <w:bCs/>
        </w:rPr>
        <w:br/>
        <w:t>Capítulo IV</w:t>
      </w:r>
      <w:r>
        <w:rPr>
          <w:rFonts w:eastAsia="Times New Roman"/>
          <w:b/>
          <w:bCs/>
        </w:rPr>
        <w:br/>
        <w:t>DEL ESTACIONAMIENTO</w:t>
      </w:r>
    </w:p>
    <w:p w:rsidR="00000000" w:rsidRDefault="00073F70">
      <w:pPr>
        <w:divId w:val="1135222669"/>
        <w:rPr>
          <w:rFonts w:eastAsia="Times New Roman"/>
          <w:sz w:val="22"/>
          <w:szCs w:val="22"/>
        </w:rPr>
      </w:pPr>
      <w:r>
        <w:rPr>
          <w:rFonts w:eastAsia="Times New Roman"/>
          <w:b/>
          <w:bCs/>
          <w:sz w:val="22"/>
          <w:szCs w:val="22"/>
        </w:rPr>
        <w:t xml:space="preserve">Art. 178.- </w:t>
      </w:r>
      <w:r>
        <w:rPr>
          <w:rFonts w:eastAsia="Times New Roman"/>
          <w:sz w:val="22"/>
          <w:szCs w:val="22"/>
        </w:rPr>
        <w:t>Al abrir las puertas de un vehículo estacionado se deberán tomar todas las precauciones necesarias a fin de evitar peligros para los demás usuarios de la vía pública.</w:t>
      </w:r>
    </w:p>
    <w:p w:rsidR="00000000" w:rsidRDefault="00073F70">
      <w:pPr>
        <w:divId w:val="9917602"/>
        <w:rPr>
          <w:rFonts w:eastAsia="Times New Roman"/>
          <w:sz w:val="22"/>
          <w:szCs w:val="22"/>
        </w:rPr>
      </w:pPr>
      <w:r>
        <w:rPr>
          <w:rFonts w:eastAsia="Times New Roman"/>
          <w:b/>
          <w:bCs/>
          <w:sz w:val="22"/>
          <w:szCs w:val="22"/>
        </w:rPr>
        <w:t xml:space="preserve">Art. 179.- </w:t>
      </w:r>
      <w:r>
        <w:rPr>
          <w:rFonts w:eastAsia="Times New Roman"/>
          <w:sz w:val="22"/>
          <w:szCs w:val="22"/>
        </w:rPr>
        <w:t>Está prohibido a los conductores estacionar su vehículo:</w:t>
      </w:r>
      <w:r>
        <w:rPr>
          <w:rFonts w:eastAsia="Times New Roman"/>
          <w:sz w:val="22"/>
          <w:szCs w:val="22"/>
        </w:rPr>
        <w:br/>
      </w:r>
      <w:r>
        <w:rPr>
          <w:rFonts w:eastAsia="Times New Roman"/>
          <w:sz w:val="22"/>
          <w:szCs w:val="22"/>
        </w:rPr>
        <w:br/>
        <w:t>1. En los sitios en que las señales reglamentarias lo prohíban;</w:t>
      </w:r>
      <w:r>
        <w:rPr>
          <w:rFonts w:eastAsia="Times New Roman"/>
          <w:sz w:val="22"/>
          <w:szCs w:val="22"/>
        </w:rPr>
        <w:br/>
      </w:r>
      <w:r>
        <w:rPr>
          <w:rFonts w:eastAsia="Times New Roman"/>
          <w:sz w:val="22"/>
          <w:szCs w:val="22"/>
        </w:rPr>
        <w:br/>
      </w:r>
      <w:r>
        <w:rPr>
          <w:rFonts w:eastAsia="Times New Roman"/>
          <w:sz w:val="22"/>
          <w:szCs w:val="22"/>
        </w:rPr>
        <w:lastRenderedPageBreak/>
        <w:t>2. Sobre las aceras y rampas destinadas a la circulación de peatones;</w:t>
      </w:r>
      <w:r>
        <w:rPr>
          <w:rFonts w:eastAsia="Times New Roman"/>
          <w:sz w:val="22"/>
          <w:szCs w:val="22"/>
        </w:rPr>
        <w:br/>
      </w:r>
      <w:r>
        <w:rPr>
          <w:rFonts w:eastAsia="Times New Roman"/>
          <w:sz w:val="22"/>
          <w:szCs w:val="22"/>
        </w:rPr>
        <w:br/>
        <w:t xml:space="preserve">3. En doble columna, respecto de otros ya estacionados, junto </w:t>
      </w:r>
      <w:r>
        <w:rPr>
          <w:rFonts w:eastAsia="Times New Roman"/>
          <w:sz w:val="22"/>
          <w:szCs w:val="22"/>
        </w:rPr>
        <w:t>a la acera o cuneta en la carretera;</w:t>
      </w:r>
      <w:r>
        <w:rPr>
          <w:rFonts w:eastAsia="Times New Roman"/>
          <w:sz w:val="22"/>
          <w:szCs w:val="22"/>
        </w:rPr>
        <w:br/>
      </w:r>
      <w:r>
        <w:rPr>
          <w:rFonts w:eastAsia="Times New Roman"/>
          <w:sz w:val="22"/>
          <w:szCs w:val="22"/>
        </w:rPr>
        <w:br/>
        <w:t>4. Al costado o lado opuesto de cualquier obstrucción de tránsito, excavación o trabajos que se efectúen en la calzada;</w:t>
      </w:r>
      <w:r>
        <w:rPr>
          <w:rFonts w:eastAsia="Times New Roman"/>
          <w:sz w:val="22"/>
          <w:szCs w:val="22"/>
        </w:rPr>
        <w:br/>
      </w:r>
      <w:r>
        <w:rPr>
          <w:rFonts w:eastAsia="Times New Roman"/>
          <w:sz w:val="22"/>
          <w:szCs w:val="22"/>
        </w:rPr>
        <w:br/>
        <w:t>5. Dentro de una intersección;</w:t>
      </w:r>
      <w:r>
        <w:rPr>
          <w:rFonts w:eastAsia="Times New Roman"/>
          <w:sz w:val="22"/>
          <w:szCs w:val="22"/>
        </w:rPr>
        <w:br/>
      </w:r>
      <w:r>
        <w:rPr>
          <w:rFonts w:eastAsia="Times New Roman"/>
          <w:sz w:val="22"/>
          <w:szCs w:val="22"/>
        </w:rPr>
        <w:br/>
        <w:t xml:space="preserve">6. En curvas, puentes, túneles, zonas estrechas de la vía, pasos </w:t>
      </w:r>
      <w:r>
        <w:rPr>
          <w:rFonts w:eastAsia="Times New Roman"/>
          <w:sz w:val="22"/>
          <w:szCs w:val="22"/>
        </w:rPr>
        <w:t>a nivel, pasos deprimidos y sobre nivel, en cambio de rasante, pendientes, líneas y cruces de ferrocarril;</w:t>
      </w:r>
      <w:r>
        <w:rPr>
          <w:rFonts w:eastAsia="Times New Roman"/>
          <w:sz w:val="22"/>
          <w:szCs w:val="22"/>
        </w:rPr>
        <w:br/>
      </w:r>
      <w:r>
        <w:rPr>
          <w:rFonts w:eastAsia="Times New Roman"/>
          <w:sz w:val="22"/>
          <w:szCs w:val="22"/>
        </w:rPr>
        <w:br/>
        <w:t>7. Obstruyendo el paso a entradas de garajes, rampas para entrada y salida de vehículos;</w:t>
      </w:r>
      <w:r>
        <w:rPr>
          <w:rFonts w:eastAsia="Times New Roman"/>
          <w:sz w:val="22"/>
          <w:szCs w:val="22"/>
        </w:rPr>
        <w:br/>
      </w:r>
      <w:r>
        <w:rPr>
          <w:rFonts w:eastAsia="Times New Roman"/>
          <w:sz w:val="22"/>
          <w:szCs w:val="22"/>
        </w:rPr>
        <w:br/>
        <w:t>8. Frente a recintos militares y policiales;</w:t>
      </w:r>
      <w:r>
        <w:rPr>
          <w:rFonts w:eastAsia="Times New Roman"/>
          <w:sz w:val="22"/>
          <w:szCs w:val="22"/>
        </w:rPr>
        <w:br/>
      </w:r>
      <w:r>
        <w:rPr>
          <w:rFonts w:eastAsia="Times New Roman"/>
          <w:sz w:val="22"/>
          <w:szCs w:val="22"/>
        </w:rPr>
        <w:br/>
        <w:t>9. Por más t</w:t>
      </w:r>
      <w:r>
        <w:rPr>
          <w:rFonts w:eastAsia="Times New Roman"/>
          <w:sz w:val="22"/>
          <w:szCs w:val="22"/>
        </w:rPr>
        <w:t>iempo del autorizado por las señales reglamentarias en los sitios determinados para el efecto;</w:t>
      </w:r>
      <w:r>
        <w:rPr>
          <w:rFonts w:eastAsia="Times New Roman"/>
          <w:sz w:val="22"/>
          <w:szCs w:val="22"/>
        </w:rPr>
        <w:br/>
      </w:r>
      <w:r>
        <w:rPr>
          <w:rFonts w:eastAsia="Times New Roman"/>
          <w:sz w:val="22"/>
          <w:szCs w:val="22"/>
        </w:rPr>
        <w:br/>
        <w:t>10. Dentro de las horas establecidas por los dispositivos de tránsito o señales correspondientes;</w:t>
      </w:r>
      <w:r>
        <w:rPr>
          <w:rFonts w:eastAsia="Times New Roman"/>
          <w:sz w:val="22"/>
          <w:szCs w:val="22"/>
        </w:rPr>
        <w:br/>
      </w:r>
      <w:r>
        <w:rPr>
          <w:rFonts w:eastAsia="Times New Roman"/>
          <w:sz w:val="22"/>
          <w:szCs w:val="22"/>
        </w:rPr>
        <w:br/>
        <w:t xml:space="preserve">11. A una distancia menor de 12 m. del punto de intersección </w:t>
      </w:r>
      <w:r>
        <w:rPr>
          <w:rFonts w:eastAsia="Times New Roman"/>
          <w:sz w:val="22"/>
          <w:szCs w:val="22"/>
        </w:rPr>
        <w:t>(PI) de una bocacalle, de las entradas de hospitales o centros de asistencia médica, cuerpos de bomberos o hidrantes de servicio contra incendios;</w:t>
      </w:r>
      <w:r>
        <w:rPr>
          <w:rFonts w:eastAsia="Times New Roman"/>
          <w:sz w:val="22"/>
          <w:szCs w:val="22"/>
        </w:rPr>
        <w:br/>
      </w:r>
      <w:r>
        <w:rPr>
          <w:rFonts w:eastAsia="Times New Roman"/>
          <w:sz w:val="22"/>
          <w:szCs w:val="22"/>
        </w:rPr>
        <w:br/>
        <w:t>12. A menos de 20 m. de un cruce ferroviario a nivel;</w:t>
      </w:r>
      <w:r>
        <w:rPr>
          <w:rFonts w:eastAsia="Times New Roman"/>
          <w:sz w:val="22"/>
          <w:szCs w:val="22"/>
        </w:rPr>
        <w:br/>
      </w:r>
      <w:r>
        <w:rPr>
          <w:rFonts w:eastAsia="Times New Roman"/>
          <w:sz w:val="22"/>
          <w:szCs w:val="22"/>
        </w:rPr>
        <w:br/>
        <w:t>13. Sobre o junto a un parterre central o isla de seg</w:t>
      </w:r>
      <w:r>
        <w:rPr>
          <w:rFonts w:eastAsia="Times New Roman"/>
          <w:sz w:val="22"/>
          <w:szCs w:val="22"/>
        </w:rPr>
        <w:t>uridad;</w:t>
      </w:r>
      <w:r>
        <w:rPr>
          <w:rFonts w:eastAsia="Times New Roman"/>
          <w:sz w:val="22"/>
          <w:szCs w:val="22"/>
        </w:rPr>
        <w:br/>
      </w:r>
      <w:r>
        <w:rPr>
          <w:rFonts w:eastAsia="Times New Roman"/>
          <w:sz w:val="22"/>
          <w:szCs w:val="22"/>
        </w:rPr>
        <w:br/>
        <w:t>14. Dentro de 9 m. del lado de aproximación a un cruce peatonal intermedio; y,</w:t>
      </w:r>
      <w:r>
        <w:rPr>
          <w:rFonts w:eastAsia="Times New Roman"/>
          <w:sz w:val="22"/>
          <w:szCs w:val="22"/>
        </w:rPr>
        <w:br/>
      </w:r>
      <w:r>
        <w:rPr>
          <w:rFonts w:eastAsia="Times New Roman"/>
          <w:sz w:val="22"/>
          <w:szCs w:val="22"/>
        </w:rPr>
        <w:br/>
        <w:t>15. A menos de 3 m. de las puertas de establecimientos educativos, teatros, iglesias, salas de espectáculos, hoteles, hospitales, entre otros.</w:t>
      </w:r>
      <w:r>
        <w:rPr>
          <w:rFonts w:eastAsia="Times New Roman"/>
          <w:sz w:val="22"/>
          <w:szCs w:val="22"/>
        </w:rPr>
        <w:br/>
      </w:r>
      <w:r>
        <w:rPr>
          <w:rFonts w:eastAsia="Times New Roman"/>
          <w:sz w:val="22"/>
          <w:szCs w:val="22"/>
        </w:rPr>
        <w:br/>
        <w:t xml:space="preserve">16. Parar o estacionar </w:t>
      </w:r>
      <w:r>
        <w:rPr>
          <w:rFonts w:eastAsia="Times New Roman"/>
          <w:sz w:val="22"/>
          <w:szCs w:val="22"/>
        </w:rPr>
        <w:t>en vías urbanas o carreteras el vehículo en lugares no autorizados para abordar o dejar pasajeros, hacerlo sin ocupar adecuadamente el espacio asignado o en el espacio adyacente a aquellos.</w:t>
      </w:r>
    </w:p>
    <w:p w:rsidR="00000000" w:rsidRDefault="00073F70">
      <w:pPr>
        <w:divId w:val="2089228428"/>
        <w:rPr>
          <w:rFonts w:eastAsia="Times New Roman"/>
          <w:sz w:val="22"/>
          <w:szCs w:val="22"/>
        </w:rPr>
      </w:pPr>
      <w:r>
        <w:rPr>
          <w:rFonts w:eastAsia="Times New Roman"/>
          <w:b/>
          <w:bCs/>
          <w:sz w:val="22"/>
          <w:szCs w:val="22"/>
        </w:rPr>
        <w:t xml:space="preserve">Art. 180.- </w:t>
      </w:r>
      <w:r>
        <w:rPr>
          <w:rFonts w:eastAsia="Times New Roman"/>
          <w:sz w:val="22"/>
          <w:szCs w:val="22"/>
        </w:rPr>
        <w:t>Para garantizar la seguridad de los estudiantes en la t</w:t>
      </w:r>
      <w:r>
        <w:rPr>
          <w:rFonts w:eastAsia="Times New Roman"/>
          <w:sz w:val="22"/>
          <w:szCs w:val="22"/>
        </w:rPr>
        <w:t>ransportación escolar, los vehículos destinados a este servicio reunirán las condiciones técnico-mecánicas establecidas por las normas INEN, las estipuladas en el reglamento específico que para el efecto emita la Agencia Nacional de Tránsito y demás regula</w:t>
      </w:r>
      <w:r>
        <w:rPr>
          <w:rFonts w:eastAsia="Times New Roman"/>
          <w:sz w:val="22"/>
          <w:szCs w:val="22"/>
        </w:rPr>
        <w:t xml:space="preserve">ciones emitidas por los </w:t>
      </w:r>
      <w:proofErr w:type="spellStart"/>
      <w:r>
        <w:rPr>
          <w:rFonts w:eastAsia="Times New Roman"/>
          <w:sz w:val="22"/>
          <w:szCs w:val="22"/>
        </w:rPr>
        <w:t>GADs</w:t>
      </w:r>
      <w:proofErr w:type="spellEnd"/>
      <w:r>
        <w:rPr>
          <w:rFonts w:eastAsia="Times New Roman"/>
          <w:sz w:val="22"/>
          <w:szCs w:val="22"/>
        </w:rPr>
        <w:t xml:space="preserve"> competentes, dentro de su jurisdicción.</w:t>
      </w:r>
    </w:p>
    <w:p w:rsidR="00000000" w:rsidRDefault="00073F70">
      <w:pPr>
        <w:divId w:val="1141650836"/>
        <w:rPr>
          <w:rFonts w:eastAsia="Times New Roman"/>
          <w:sz w:val="22"/>
          <w:szCs w:val="22"/>
        </w:rPr>
      </w:pPr>
      <w:r>
        <w:rPr>
          <w:rFonts w:eastAsia="Times New Roman"/>
          <w:b/>
          <w:bCs/>
          <w:sz w:val="22"/>
          <w:szCs w:val="22"/>
        </w:rPr>
        <w:t xml:space="preserve">Art. 181.- </w:t>
      </w:r>
      <w:r>
        <w:rPr>
          <w:rFonts w:eastAsia="Times New Roman"/>
          <w:sz w:val="22"/>
          <w:szCs w:val="22"/>
        </w:rPr>
        <w:t>Cuando por cualquier daño un vehículo se quedare inmovilizado, los conductores tomarán medidas de prevención; en áreas rurales colocarán los triángulos de seguridad en la parte</w:t>
      </w:r>
      <w:r>
        <w:rPr>
          <w:rFonts w:eastAsia="Times New Roman"/>
          <w:sz w:val="22"/>
          <w:szCs w:val="22"/>
        </w:rPr>
        <w:t xml:space="preserve"> delantera y posterior, a una distancia del vehículo entre 50 y 150 metros; y en áreas urbanas entre 7 y 10 metros.</w:t>
      </w:r>
    </w:p>
    <w:p w:rsidR="00000000" w:rsidRDefault="00073F70">
      <w:pPr>
        <w:divId w:val="212154224"/>
        <w:rPr>
          <w:rFonts w:eastAsia="Times New Roman"/>
          <w:sz w:val="22"/>
          <w:szCs w:val="22"/>
        </w:rPr>
      </w:pPr>
      <w:r>
        <w:rPr>
          <w:rFonts w:eastAsia="Times New Roman"/>
          <w:b/>
          <w:bCs/>
          <w:sz w:val="22"/>
          <w:szCs w:val="22"/>
        </w:rPr>
        <w:t xml:space="preserve">Art. 182.- </w:t>
      </w:r>
      <w:r>
        <w:rPr>
          <w:rFonts w:eastAsia="Times New Roman"/>
          <w:sz w:val="22"/>
          <w:szCs w:val="22"/>
        </w:rPr>
        <w:t>En ningún caso en las áreas urbanas los puentes peatonales, vehiculares, señalización aérea o cualquier otro elemento podrán ubic</w:t>
      </w:r>
      <w:r>
        <w:rPr>
          <w:rFonts w:eastAsia="Times New Roman"/>
          <w:sz w:val="22"/>
          <w:szCs w:val="22"/>
        </w:rPr>
        <w:t xml:space="preserve">arse a una altura inferior a 5 m. y en áreas rurales, perimetrales y vías de primer orden a menos de 6 </w:t>
      </w:r>
      <w:proofErr w:type="gramStart"/>
      <w:r>
        <w:rPr>
          <w:rFonts w:eastAsia="Times New Roman"/>
          <w:sz w:val="22"/>
          <w:szCs w:val="22"/>
        </w:rPr>
        <w:t>m..</w:t>
      </w:r>
      <w:proofErr w:type="gramEnd"/>
    </w:p>
    <w:p w:rsidR="00000000" w:rsidRDefault="00073F70">
      <w:pPr>
        <w:divId w:val="1558668631"/>
        <w:rPr>
          <w:rFonts w:eastAsia="Times New Roman"/>
          <w:sz w:val="22"/>
          <w:szCs w:val="22"/>
        </w:rPr>
      </w:pPr>
      <w:r>
        <w:rPr>
          <w:rFonts w:eastAsia="Times New Roman"/>
          <w:b/>
          <w:bCs/>
          <w:sz w:val="22"/>
          <w:szCs w:val="22"/>
        </w:rPr>
        <w:t xml:space="preserve">Art. 183.- </w:t>
      </w:r>
      <w:r>
        <w:rPr>
          <w:rFonts w:eastAsia="Times New Roman"/>
          <w:sz w:val="22"/>
          <w:szCs w:val="22"/>
        </w:rPr>
        <w:t>El sistema de escape respetará el diseño original del fabricante, el cual debe ser de una sola salida sin la apertura de orificios u otros</w:t>
      </w:r>
      <w:r>
        <w:rPr>
          <w:rFonts w:eastAsia="Times New Roman"/>
          <w:sz w:val="22"/>
          <w:szCs w:val="22"/>
        </w:rPr>
        <w:t xml:space="preserve"> ramales de la tubería de escape, no debe disponer de cambios de dirección bruscos, evitando de esta manera incrementar la contrapresión en el escape del motor. De existir modificaciones, estas deben cumplir con las recomendaciones del manual de carrozado </w:t>
      </w:r>
      <w:r>
        <w:rPr>
          <w:rFonts w:eastAsia="Times New Roman"/>
          <w:sz w:val="22"/>
          <w:szCs w:val="22"/>
        </w:rPr>
        <w:t>del fabricante del chasis. La salida debe estar ubicada en la parte posterior inferior fuera de la carrocería con dirección hacia el suelo.</w:t>
      </w:r>
    </w:p>
    <w:p w:rsidR="00000000" w:rsidRDefault="00073F70">
      <w:pPr>
        <w:jc w:val="center"/>
        <w:divId w:val="1486624239"/>
        <w:rPr>
          <w:rFonts w:eastAsia="Times New Roman"/>
        </w:rPr>
      </w:pPr>
      <w:r>
        <w:rPr>
          <w:rFonts w:eastAsia="Times New Roman"/>
          <w:b/>
          <w:bCs/>
        </w:rPr>
        <w:lastRenderedPageBreak/>
        <w:br/>
        <w:t>Capítulo V</w:t>
      </w:r>
      <w:r>
        <w:rPr>
          <w:rFonts w:eastAsia="Times New Roman"/>
          <w:b/>
          <w:bCs/>
        </w:rPr>
        <w:br/>
        <w:t>DE LOS DISPOSITIVOS PARA MANTENER Y MEJORAR LA VISIBILIDAD</w:t>
      </w:r>
    </w:p>
    <w:p w:rsidR="00000000" w:rsidRDefault="00073F70">
      <w:pPr>
        <w:divId w:val="1394960217"/>
        <w:rPr>
          <w:rFonts w:eastAsia="Times New Roman"/>
          <w:sz w:val="22"/>
          <w:szCs w:val="22"/>
        </w:rPr>
      </w:pPr>
      <w:r>
        <w:rPr>
          <w:rFonts w:eastAsia="Times New Roman"/>
          <w:b/>
          <w:bCs/>
          <w:sz w:val="22"/>
          <w:szCs w:val="22"/>
        </w:rPr>
        <w:t xml:space="preserve">Art. 184.- </w:t>
      </w:r>
      <w:r>
        <w:rPr>
          <w:rFonts w:eastAsia="Times New Roman"/>
          <w:sz w:val="22"/>
          <w:szCs w:val="22"/>
        </w:rPr>
        <w:t>Los dispositivos de alumbrado luce</w:t>
      </w:r>
      <w:r>
        <w:rPr>
          <w:rFonts w:eastAsia="Times New Roman"/>
          <w:sz w:val="22"/>
          <w:szCs w:val="22"/>
        </w:rPr>
        <w:t>s de todo tipo de vehículo en cuanto a ubicación, tamaño, cantidad, luminosidad, color proyectado, intensidad y forma, así como también los espejos retrovisores y señalización luminosa deberán cumplir con las especificaciones establecidas en la norma técni</w:t>
      </w:r>
      <w:r>
        <w:rPr>
          <w:rFonts w:eastAsia="Times New Roman"/>
          <w:sz w:val="22"/>
          <w:szCs w:val="22"/>
        </w:rPr>
        <w:t>ca ecuatoriana NTE INEN 1155.</w:t>
      </w:r>
      <w:r>
        <w:rPr>
          <w:rFonts w:eastAsia="Times New Roman"/>
          <w:sz w:val="22"/>
          <w:szCs w:val="22"/>
        </w:rPr>
        <w:br/>
      </w:r>
      <w:r>
        <w:rPr>
          <w:rFonts w:eastAsia="Times New Roman"/>
          <w:sz w:val="22"/>
          <w:szCs w:val="22"/>
        </w:rPr>
        <w:br/>
        <w:t>Los dispositivos de alumbrado de las unidades de carga en cuanto a ubicación, tamaño, cantidad y luminosidad deberán cumplir con las especificaciones establecidas en la norma técnica ecuatoriana NTE INEN 1155 vigente.</w:t>
      </w:r>
    </w:p>
    <w:p w:rsidR="00000000" w:rsidRDefault="00073F70">
      <w:pPr>
        <w:divId w:val="1559247771"/>
        <w:rPr>
          <w:rFonts w:eastAsia="Times New Roman"/>
          <w:sz w:val="22"/>
          <w:szCs w:val="22"/>
        </w:rPr>
      </w:pPr>
      <w:r>
        <w:rPr>
          <w:rFonts w:eastAsia="Times New Roman"/>
          <w:b/>
          <w:bCs/>
          <w:sz w:val="22"/>
          <w:szCs w:val="22"/>
        </w:rPr>
        <w:t>Art. 18</w:t>
      </w:r>
      <w:r>
        <w:rPr>
          <w:rFonts w:eastAsia="Times New Roman"/>
          <w:b/>
          <w:bCs/>
          <w:sz w:val="22"/>
          <w:szCs w:val="22"/>
        </w:rPr>
        <w:t xml:space="preserve">5.- </w:t>
      </w:r>
      <w:r>
        <w:rPr>
          <w:rFonts w:eastAsia="Times New Roman"/>
          <w:sz w:val="22"/>
          <w:szCs w:val="22"/>
        </w:rPr>
        <w:t>Todo vehículo deberá llevar sus luces encendidas, entre las 18h00 y las 06h00 del día siguiente y, obligatoriamente, entre las 06h00 y las 18h00 si las condiciones atmosféricas (neblina, lluvia,) lo exigen.</w:t>
      </w:r>
      <w:r>
        <w:rPr>
          <w:rFonts w:eastAsia="Times New Roman"/>
          <w:sz w:val="22"/>
          <w:szCs w:val="22"/>
        </w:rPr>
        <w:br/>
      </w:r>
      <w:r>
        <w:rPr>
          <w:rFonts w:eastAsia="Times New Roman"/>
          <w:sz w:val="22"/>
          <w:szCs w:val="22"/>
        </w:rPr>
        <w:br/>
        <w:t xml:space="preserve">Los vehículos motorizados durante las horas </w:t>
      </w:r>
      <w:r>
        <w:rPr>
          <w:rFonts w:eastAsia="Times New Roman"/>
          <w:sz w:val="22"/>
          <w:szCs w:val="22"/>
        </w:rPr>
        <w:t>indicadas en el inciso anterior, deberán circular dentro del área urbana con las luces bajas, salvo que el sitio por donde circulen carezca de alumbrado público.</w:t>
      </w:r>
    </w:p>
    <w:p w:rsidR="00000000" w:rsidRDefault="00073F70">
      <w:pPr>
        <w:divId w:val="1314525272"/>
        <w:rPr>
          <w:rFonts w:eastAsia="Times New Roman"/>
          <w:sz w:val="22"/>
          <w:szCs w:val="22"/>
        </w:rPr>
      </w:pPr>
      <w:r>
        <w:rPr>
          <w:rFonts w:eastAsia="Times New Roman"/>
          <w:b/>
          <w:bCs/>
          <w:sz w:val="22"/>
          <w:szCs w:val="22"/>
        </w:rPr>
        <w:t xml:space="preserve">Art. 186.- </w:t>
      </w:r>
      <w:r>
        <w:rPr>
          <w:rFonts w:eastAsia="Times New Roman"/>
          <w:sz w:val="22"/>
          <w:szCs w:val="22"/>
        </w:rPr>
        <w:t>Todo vehículo que circule en una vía determinada para "contraflujo", deberá obligat</w:t>
      </w:r>
      <w:r>
        <w:rPr>
          <w:rFonts w:eastAsia="Times New Roman"/>
          <w:sz w:val="22"/>
          <w:szCs w:val="22"/>
        </w:rPr>
        <w:t>oriamente circular con luces bajas durante su trayecto.</w:t>
      </w:r>
    </w:p>
    <w:p w:rsidR="00000000" w:rsidRDefault="00073F70">
      <w:pPr>
        <w:divId w:val="2092507614"/>
        <w:rPr>
          <w:rFonts w:eastAsia="Times New Roman"/>
          <w:sz w:val="22"/>
          <w:szCs w:val="22"/>
        </w:rPr>
      </w:pPr>
      <w:r>
        <w:rPr>
          <w:rFonts w:eastAsia="Times New Roman"/>
          <w:b/>
          <w:bCs/>
          <w:sz w:val="22"/>
          <w:szCs w:val="22"/>
        </w:rPr>
        <w:t xml:space="preserve">Art. 187.- </w:t>
      </w:r>
      <w:r>
        <w:rPr>
          <w:rFonts w:eastAsia="Times New Roman"/>
          <w:sz w:val="22"/>
          <w:szCs w:val="22"/>
        </w:rPr>
        <w:t>Los vehículos automotores de cuatro o más ruedas deberán estar provistos de las luces siguientes:</w:t>
      </w:r>
      <w:r>
        <w:rPr>
          <w:rFonts w:eastAsia="Times New Roman"/>
          <w:sz w:val="22"/>
          <w:szCs w:val="22"/>
        </w:rPr>
        <w:br/>
      </w:r>
      <w:r>
        <w:rPr>
          <w:rFonts w:eastAsia="Times New Roman"/>
          <w:sz w:val="22"/>
          <w:szCs w:val="22"/>
        </w:rPr>
        <w:br/>
        <w:t xml:space="preserve">1. Dos faros delanteros, ubicados simétricamente a cada lado con tipo de alumbrado bajo y </w:t>
      </w:r>
      <w:r>
        <w:rPr>
          <w:rFonts w:eastAsia="Times New Roman"/>
          <w:sz w:val="22"/>
          <w:szCs w:val="22"/>
        </w:rPr>
        <w:t>alto de color blanco o amarillo según la norma INEN NTE 1155.</w:t>
      </w:r>
      <w:r>
        <w:rPr>
          <w:rFonts w:eastAsia="Times New Roman"/>
          <w:sz w:val="22"/>
          <w:szCs w:val="22"/>
        </w:rPr>
        <w:br/>
      </w:r>
      <w:r>
        <w:rPr>
          <w:rFonts w:eastAsia="Times New Roman"/>
          <w:sz w:val="22"/>
          <w:szCs w:val="22"/>
        </w:rPr>
        <w:br/>
        <w:t>2. Luces indicadoras delanteras, de posición, direccionales, emergencia y volumen deben ser de intensidad baja, en la cantidad, color y ubicación de acuerdo al tipo de vehículo según la norma I</w:t>
      </w:r>
      <w:r>
        <w:rPr>
          <w:rFonts w:eastAsia="Times New Roman"/>
          <w:sz w:val="22"/>
          <w:szCs w:val="22"/>
        </w:rPr>
        <w:t>NEN NTE 1155.</w:t>
      </w:r>
      <w:r>
        <w:rPr>
          <w:rFonts w:eastAsia="Times New Roman"/>
          <w:sz w:val="22"/>
          <w:szCs w:val="22"/>
        </w:rPr>
        <w:br/>
      </w:r>
      <w:r>
        <w:rPr>
          <w:rFonts w:eastAsia="Times New Roman"/>
          <w:sz w:val="22"/>
          <w:szCs w:val="22"/>
        </w:rPr>
        <w:br/>
        <w:t>3. Las luces indicadoras laterales, de posición, direccionales, emergencia y de volumen deben ser de intensidad menor o igual a las luces indicadoras delanteras, en la cantidad, color y ubicación de acuerdo al tipo de vehículo según la norma</w:t>
      </w:r>
      <w:r>
        <w:rPr>
          <w:rFonts w:eastAsia="Times New Roman"/>
          <w:sz w:val="22"/>
          <w:szCs w:val="22"/>
        </w:rPr>
        <w:t xml:space="preserve"> INEN NTE 1155.</w:t>
      </w:r>
      <w:r>
        <w:rPr>
          <w:rFonts w:eastAsia="Times New Roman"/>
          <w:sz w:val="22"/>
          <w:szCs w:val="22"/>
        </w:rPr>
        <w:br/>
      </w:r>
      <w:r>
        <w:rPr>
          <w:rFonts w:eastAsia="Times New Roman"/>
          <w:sz w:val="22"/>
          <w:szCs w:val="22"/>
        </w:rPr>
        <w:br/>
        <w:t>4. Las luces indicadoras posteriores, de posición, direccionales, emergencia, volumen, reversa, freno y luz de la placa de matrícula, deben ser de intensidad, cantidad, color y ubicación de acuerdo al tipo de vehículo según la norma INEN N</w:t>
      </w:r>
      <w:r>
        <w:rPr>
          <w:rFonts w:eastAsia="Times New Roman"/>
          <w:sz w:val="22"/>
          <w:szCs w:val="22"/>
        </w:rPr>
        <w:t>TE 1155.</w:t>
      </w:r>
      <w:r>
        <w:rPr>
          <w:rFonts w:eastAsia="Times New Roman"/>
          <w:sz w:val="22"/>
          <w:szCs w:val="22"/>
        </w:rPr>
        <w:br/>
      </w:r>
      <w:r>
        <w:rPr>
          <w:rFonts w:eastAsia="Times New Roman"/>
          <w:sz w:val="22"/>
          <w:szCs w:val="22"/>
        </w:rPr>
        <w:br/>
        <w:t>5. Catadióptricos, ubicados según la forma, dimensiones y color según el tipo de vehículos y unidad de carga conforme lo establece la norma INEN NTE 1155.</w:t>
      </w:r>
    </w:p>
    <w:p w:rsidR="00000000" w:rsidRDefault="00073F70">
      <w:pPr>
        <w:divId w:val="1221019616"/>
        <w:rPr>
          <w:rFonts w:eastAsia="Times New Roman"/>
          <w:sz w:val="22"/>
          <w:szCs w:val="22"/>
        </w:rPr>
      </w:pPr>
      <w:r>
        <w:rPr>
          <w:rFonts w:eastAsia="Times New Roman"/>
          <w:b/>
          <w:bCs/>
          <w:sz w:val="22"/>
          <w:szCs w:val="22"/>
        </w:rPr>
        <w:t xml:space="preserve">Art. 188.- </w:t>
      </w:r>
      <w:r>
        <w:rPr>
          <w:rFonts w:eastAsia="Times New Roman"/>
          <w:sz w:val="22"/>
          <w:szCs w:val="22"/>
        </w:rPr>
        <w:t>Los faros neblineros deberán colocarse en el guarda choque delantero en un númer</w:t>
      </w:r>
      <w:r>
        <w:rPr>
          <w:rFonts w:eastAsia="Times New Roman"/>
          <w:sz w:val="22"/>
          <w:szCs w:val="22"/>
        </w:rPr>
        <w:t>o no mayor de dos, y su uso estará limitado para aquellos lugares que por circunstancias adversas o inseguras sea indispensable su empleo.</w:t>
      </w:r>
      <w:r>
        <w:rPr>
          <w:rFonts w:eastAsia="Times New Roman"/>
          <w:sz w:val="22"/>
          <w:szCs w:val="22"/>
        </w:rPr>
        <w:br/>
      </w:r>
      <w:r>
        <w:rPr>
          <w:rFonts w:eastAsia="Times New Roman"/>
          <w:sz w:val="22"/>
          <w:szCs w:val="22"/>
        </w:rPr>
        <w:br/>
        <w:t>Queda prohibido la instalación de luces extras no definidas dentro de las normas INEN como luces estroboscópicas, la</w:t>
      </w:r>
      <w:r>
        <w:rPr>
          <w:rFonts w:eastAsia="Times New Roman"/>
          <w:sz w:val="22"/>
          <w:szCs w:val="22"/>
        </w:rPr>
        <w:t>s mismas que en caso de disponerlas deberán ser retiradas por la autoridad. Se exceptúan vehículos especiales y de emergencia como ambulancias, de bomberos, policías y los demás que defina la autoridad dentro de este tipo.</w:t>
      </w:r>
    </w:p>
    <w:p w:rsidR="00000000" w:rsidRDefault="00073F70">
      <w:pPr>
        <w:divId w:val="123546306"/>
        <w:rPr>
          <w:rFonts w:eastAsia="Times New Roman"/>
          <w:sz w:val="22"/>
          <w:szCs w:val="22"/>
        </w:rPr>
      </w:pPr>
      <w:r>
        <w:rPr>
          <w:rFonts w:eastAsia="Times New Roman"/>
          <w:b/>
          <w:bCs/>
          <w:sz w:val="22"/>
          <w:szCs w:val="22"/>
        </w:rPr>
        <w:t xml:space="preserve">Art. 189.- </w:t>
      </w:r>
      <w:r>
        <w:rPr>
          <w:rFonts w:eastAsia="Times New Roman"/>
          <w:sz w:val="22"/>
          <w:szCs w:val="22"/>
        </w:rPr>
        <w:t xml:space="preserve">En las carreteras los </w:t>
      </w:r>
      <w:r>
        <w:rPr>
          <w:rFonts w:eastAsia="Times New Roman"/>
          <w:sz w:val="22"/>
          <w:szCs w:val="22"/>
        </w:rPr>
        <w:t>conductores cambiarán de luz intensa a baja, en los siguientes casos:</w:t>
      </w:r>
      <w:r>
        <w:rPr>
          <w:rFonts w:eastAsia="Times New Roman"/>
          <w:sz w:val="22"/>
          <w:szCs w:val="22"/>
        </w:rPr>
        <w:br/>
      </w:r>
      <w:r>
        <w:rPr>
          <w:rFonts w:eastAsia="Times New Roman"/>
          <w:sz w:val="22"/>
          <w:szCs w:val="22"/>
        </w:rPr>
        <w:br/>
        <w:t>1. Cuando circulen aproximadamente a 200 metros de un vehículo que viene en sentido contrario;</w:t>
      </w:r>
      <w:r>
        <w:rPr>
          <w:rFonts w:eastAsia="Times New Roman"/>
          <w:sz w:val="22"/>
          <w:szCs w:val="22"/>
        </w:rPr>
        <w:br/>
      </w:r>
      <w:r>
        <w:rPr>
          <w:rFonts w:eastAsia="Times New Roman"/>
          <w:sz w:val="22"/>
          <w:szCs w:val="22"/>
        </w:rPr>
        <w:br/>
        <w:t>2. Cuando circulen a una distancia de 200 metros por detrás de otro vehículo;</w:t>
      </w:r>
      <w:r>
        <w:rPr>
          <w:rFonts w:eastAsia="Times New Roman"/>
          <w:sz w:val="22"/>
          <w:szCs w:val="22"/>
        </w:rPr>
        <w:br/>
      </w:r>
      <w:r>
        <w:rPr>
          <w:rFonts w:eastAsia="Times New Roman"/>
          <w:sz w:val="22"/>
          <w:szCs w:val="22"/>
        </w:rPr>
        <w:lastRenderedPageBreak/>
        <w:br/>
        <w:t xml:space="preserve">3. Cuando </w:t>
      </w:r>
      <w:r>
        <w:rPr>
          <w:rFonts w:eastAsia="Times New Roman"/>
          <w:sz w:val="22"/>
          <w:szCs w:val="22"/>
        </w:rPr>
        <w:t>un vehículo que viene en sentido contrario realice el cambio de luces de intensa a baja; y,</w:t>
      </w:r>
      <w:r>
        <w:rPr>
          <w:rFonts w:eastAsia="Times New Roman"/>
          <w:sz w:val="22"/>
          <w:szCs w:val="22"/>
        </w:rPr>
        <w:br/>
      </w:r>
      <w:r>
        <w:rPr>
          <w:rFonts w:eastAsia="Times New Roman"/>
          <w:sz w:val="22"/>
          <w:szCs w:val="22"/>
        </w:rPr>
        <w:br/>
        <w:t>4. En cumplimiento de una señal regulatoria de cambio de luces.</w:t>
      </w:r>
    </w:p>
    <w:p w:rsidR="00000000" w:rsidRDefault="00073F70">
      <w:pPr>
        <w:jc w:val="center"/>
        <w:divId w:val="1486624239"/>
        <w:rPr>
          <w:rFonts w:eastAsia="Times New Roman"/>
        </w:rPr>
      </w:pPr>
      <w:r>
        <w:rPr>
          <w:rFonts w:eastAsia="Times New Roman"/>
          <w:b/>
          <w:bCs/>
        </w:rPr>
        <w:br/>
        <w:t xml:space="preserve">Capítulo VI </w:t>
      </w:r>
      <w:r>
        <w:rPr>
          <w:rFonts w:eastAsia="Times New Roman"/>
          <w:b/>
          <w:bCs/>
        </w:rPr>
        <w:br/>
        <w:t>DE LOS LIMITES DE VELOCIDAD</w:t>
      </w:r>
    </w:p>
    <w:p w:rsidR="00000000" w:rsidRDefault="00073F70">
      <w:pPr>
        <w:divId w:val="1781412744"/>
        <w:rPr>
          <w:rFonts w:eastAsia="Times New Roman"/>
          <w:sz w:val="22"/>
          <w:szCs w:val="22"/>
        </w:rPr>
      </w:pPr>
      <w:r>
        <w:rPr>
          <w:rFonts w:eastAsia="Times New Roman"/>
          <w:b/>
          <w:bCs/>
          <w:sz w:val="22"/>
          <w:szCs w:val="22"/>
        </w:rPr>
        <w:t xml:space="preserve">Art. 190.- </w:t>
      </w:r>
      <w:r>
        <w:rPr>
          <w:rFonts w:eastAsia="Times New Roman"/>
          <w:sz w:val="22"/>
          <w:szCs w:val="22"/>
        </w:rPr>
        <w:t xml:space="preserve">Las Unidades Administrativas y los </w:t>
      </w:r>
      <w:proofErr w:type="spellStart"/>
      <w:r>
        <w:rPr>
          <w:rFonts w:eastAsia="Times New Roman"/>
          <w:sz w:val="22"/>
          <w:szCs w:val="22"/>
        </w:rPr>
        <w:t>GADs</w:t>
      </w:r>
      <w:proofErr w:type="spellEnd"/>
      <w:r>
        <w:rPr>
          <w:rFonts w:eastAsia="Times New Roman"/>
          <w:sz w:val="22"/>
          <w:szCs w:val="22"/>
        </w:rPr>
        <w:t>, en su</w:t>
      </w:r>
      <w:r>
        <w:rPr>
          <w:rFonts w:eastAsia="Times New Roman"/>
          <w:sz w:val="22"/>
          <w:szCs w:val="22"/>
        </w:rPr>
        <w:t>s correspondientes jurisdicciones territoriales, determinarán los límites máximos de velocidad en las diferentes vías del país, pero de manera general se sujetarán a los límites establecidos en el presente capítulo.</w:t>
      </w:r>
    </w:p>
    <w:p w:rsidR="00000000" w:rsidRDefault="00073F70">
      <w:pPr>
        <w:spacing w:after="240"/>
        <w:divId w:val="226115112"/>
        <w:rPr>
          <w:rFonts w:eastAsia="Times New Roman"/>
          <w:sz w:val="22"/>
          <w:szCs w:val="22"/>
        </w:rPr>
      </w:pPr>
      <w:r>
        <w:rPr>
          <w:rFonts w:eastAsia="Times New Roman"/>
          <w:b/>
          <w:bCs/>
          <w:sz w:val="22"/>
          <w:szCs w:val="22"/>
        </w:rPr>
        <w:t xml:space="preserve">Art. 191.- </w:t>
      </w:r>
      <w:r>
        <w:rPr>
          <w:rFonts w:eastAsia="Times New Roman"/>
          <w:sz w:val="22"/>
          <w:szCs w:val="22"/>
        </w:rPr>
        <w:t xml:space="preserve">Los límites máximos y rangos </w:t>
      </w:r>
      <w:r>
        <w:rPr>
          <w:rFonts w:eastAsia="Times New Roman"/>
          <w:sz w:val="22"/>
          <w:szCs w:val="22"/>
        </w:rPr>
        <w:t>moderados de velocidad vehicular permitidos en las vías públicas, con excepción de trenes y autocarriles, son los siguientes:</w:t>
      </w:r>
      <w:r>
        <w:rPr>
          <w:rFonts w:eastAsia="Times New Roman"/>
          <w:sz w:val="22"/>
          <w:szCs w:val="22"/>
        </w:rPr>
        <w:br/>
      </w:r>
      <w:r>
        <w:rPr>
          <w:rFonts w:eastAsia="Times New Roman"/>
          <w:sz w:val="22"/>
          <w:szCs w:val="22"/>
        </w:rPr>
        <w:br/>
        <w:t xml:space="preserve">1. (Reformado por el </w:t>
      </w:r>
      <w:proofErr w:type="spellStart"/>
      <w:r>
        <w:rPr>
          <w:rFonts w:eastAsia="Times New Roman"/>
          <w:sz w:val="22"/>
          <w:szCs w:val="22"/>
        </w:rPr>
        <w:t>num</w:t>
      </w:r>
      <w:proofErr w:type="spellEnd"/>
      <w:r>
        <w:rPr>
          <w:rFonts w:eastAsia="Times New Roman"/>
          <w:sz w:val="22"/>
          <w:szCs w:val="22"/>
        </w:rPr>
        <w:t xml:space="preserve">. 1. </w:t>
      </w:r>
      <w:proofErr w:type="gramStart"/>
      <w:r>
        <w:rPr>
          <w:rFonts w:eastAsia="Times New Roman"/>
          <w:sz w:val="22"/>
          <w:szCs w:val="22"/>
        </w:rPr>
        <w:t>del</w:t>
      </w:r>
      <w:proofErr w:type="gramEnd"/>
      <w:r>
        <w:rPr>
          <w:rFonts w:eastAsia="Times New Roman"/>
          <w:sz w:val="22"/>
          <w:szCs w:val="22"/>
        </w:rPr>
        <w:t xml:space="preserve"> Art. 25 del D.E. 975, R.O. 741-S, 26-IV-2016).- Para vehículos livianos, motocicletas y similare</w:t>
      </w:r>
      <w:r>
        <w:rPr>
          <w:rFonts w:eastAsia="Times New Roman"/>
          <w:sz w:val="22"/>
          <w:szCs w:val="22"/>
        </w:rPr>
        <w:t>s:</w:t>
      </w:r>
    </w:p>
    <w:p w:rsidR="00000000" w:rsidRDefault="00073F70">
      <w:pPr>
        <w:divId w:val="1486624239"/>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2"/>
        <w:gridCol w:w="1236"/>
        <w:gridCol w:w="2619"/>
        <w:gridCol w:w="3111"/>
      </w:tblGrid>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Tipo de vía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Límite máximo</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Rango moderado (Art. 142.g de la 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Fuera del rango moderado (Art. 145.e de la Ley) </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50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50 Km/h - </w:t>
            </w:r>
            <w:r>
              <w:rPr>
                <w:rFonts w:eastAsia="Times New Roman"/>
                <w:color w:val="FFFFFF"/>
              </w:rPr>
              <w:t>.</w:t>
            </w:r>
            <w:r>
              <w:rPr>
                <w:rFonts w:eastAsia="Times New Roman"/>
              </w:rPr>
              <w:t>60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60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Perimetral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90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90 Km/h - </w:t>
            </w:r>
            <w:r>
              <w:rPr>
                <w:rFonts w:eastAsia="Times New Roman"/>
                <w:color w:val="FFFFFF"/>
              </w:rPr>
              <w:t>.</w:t>
            </w:r>
            <w:r>
              <w:rPr>
                <w:rFonts w:eastAsia="Times New Roman"/>
              </w:rPr>
              <w:t>120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120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Rectas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100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100 Km/h - </w:t>
            </w:r>
            <w:r>
              <w:rPr>
                <w:rFonts w:eastAsia="Times New Roman"/>
                <w:color w:val="FFFFFF"/>
              </w:rPr>
              <w:t>.</w:t>
            </w:r>
            <w:r>
              <w:rPr>
                <w:rFonts w:eastAsia="Times New Roman"/>
              </w:rPr>
              <w:t>135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135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Curvas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60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60 Km/h - </w:t>
            </w:r>
            <w:r>
              <w:rPr>
                <w:rFonts w:eastAsia="Times New Roman"/>
                <w:color w:val="FFFFFF"/>
              </w:rPr>
              <w:t>.</w:t>
            </w:r>
            <w:r>
              <w:rPr>
                <w:rFonts w:eastAsia="Times New Roman"/>
              </w:rPr>
              <w:t>75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75 Km/h</w:t>
            </w:r>
          </w:p>
        </w:tc>
      </w:tr>
    </w:tbl>
    <w:p w:rsidR="00000000" w:rsidRDefault="00073F70">
      <w:pPr>
        <w:divId w:val="1211846706"/>
        <w:rPr>
          <w:rFonts w:eastAsia="Times New Roman"/>
          <w:sz w:val="22"/>
          <w:szCs w:val="22"/>
        </w:rPr>
      </w:pPr>
      <w:r>
        <w:rPr>
          <w:rFonts w:eastAsia="Times New Roman"/>
          <w:sz w:val="22"/>
          <w:szCs w:val="22"/>
        </w:rPr>
        <w:t>Curvas en la región Costa de 70 km/h; por lo que, el rango moderado para los vehículos antes citados será de hasta 10 Km/h en relación al límite determinado.</w:t>
      </w:r>
    </w:p>
    <w:p w:rsidR="00000000" w:rsidRDefault="00073F70">
      <w:pPr>
        <w:spacing w:after="240"/>
        <w:divId w:val="774322861"/>
        <w:rPr>
          <w:rFonts w:eastAsia="Times New Roman"/>
          <w:sz w:val="22"/>
          <w:szCs w:val="22"/>
        </w:rPr>
      </w:pPr>
      <w:r>
        <w:rPr>
          <w:rFonts w:eastAsia="Times New Roman"/>
          <w:sz w:val="22"/>
          <w:szCs w:val="22"/>
        </w:rPr>
        <w:br/>
        <w:t>2. Para vehículos d</w:t>
      </w:r>
      <w:r>
        <w:rPr>
          <w:rFonts w:eastAsia="Times New Roman"/>
          <w:sz w:val="22"/>
          <w:szCs w:val="22"/>
        </w:rPr>
        <w:t xml:space="preserve">e transporte público de pasajeros y comercial de pasajeros: (Reformado por los </w:t>
      </w:r>
      <w:proofErr w:type="spellStart"/>
      <w:r>
        <w:rPr>
          <w:rFonts w:eastAsia="Times New Roman"/>
          <w:sz w:val="22"/>
          <w:szCs w:val="22"/>
        </w:rPr>
        <w:t>nums</w:t>
      </w:r>
      <w:proofErr w:type="spellEnd"/>
      <w:r>
        <w:rPr>
          <w:rFonts w:eastAsia="Times New Roman"/>
          <w:sz w:val="22"/>
          <w:szCs w:val="22"/>
        </w:rPr>
        <w:t xml:space="preserve">. 2. y 3. </w:t>
      </w:r>
      <w:proofErr w:type="gramStart"/>
      <w:r>
        <w:rPr>
          <w:rFonts w:eastAsia="Times New Roman"/>
          <w:sz w:val="22"/>
          <w:szCs w:val="22"/>
        </w:rPr>
        <w:t>del</w:t>
      </w:r>
      <w:proofErr w:type="gramEnd"/>
      <w:r>
        <w:rPr>
          <w:rFonts w:eastAsia="Times New Roman"/>
          <w:sz w:val="22"/>
          <w:szCs w:val="22"/>
        </w:rPr>
        <w:t xml:space="preserve"> Art. 25 del D.E. 975, R.O. 741-S, 26-IV-2016).- </w:t>
      </w:r>
    </w:p>
    <w:p w:rsidR="00000000" w:rsidRDefault="00073F70">
      <w:pPr>
        <w:divId w:val="1486624239"/>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9"/>
        <w:gridCol w:w="1235"/>
        <w:gridCol w:w="2616"/>
        <w:gridCol w:w="3108"/>
      </w:tblGrid>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right"/>
              <w:rPr>
                <w:rFonts w:eastAsia="Times New Roman"/>
              </w:rPr>
            </w:pPr>
            <w:r>
              <w:rPr>
                <w:rFonts w:eastAsia="Times New Roman"/>
                <w:b/>
                <w:bCs/>
              </w:rPr>
              <w:t>Tipo de vía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Límite máximo</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Rango moderado (Art. 142.g de la 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Fuera del rango moderado (Art. 145.e de la Ley) </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40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40 Km/h - </w:t>
            </w:r>
            <w:r>
              <w:rPr>
                <w:rFonts w:eastAsia="Times New Roman"/>
                <w:color w:val="FFFFFF"/>
              </w:rPr>
              <w:t>.</w:t>
            </w:r>
            <w:r>
              <w:rPr>
                <w:rFonts w:eastAsia="Times New Roman"/>
              </w:rPr>
              <w:t>50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50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Perimetral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70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70 Km/h - </w:t>
            </w:r>
            <w:r>
              <w:rPr>
                <w:rFonts w:eastAsia="Times New Roman"/>
                <w:color w:val="FFFFFF"/>
              </w:rPr>
              <w:t>.</w:t>
            </w:r>
            <w:r>
              <w:rPr>
                <w:rFonts w:eastAsia="Times New Roman"/>
              </w:rPr>
              <w:t>100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100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Rectas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90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90 Km/h - </w:t>
            </w:r>
            <w:r>
              <w:rPr>
                <w:rFonts w:eastAsia="Times New Roman"/>
                <w:b/>
                <w:bCs/>
                <w:color w:val="FFFFFF"/>
              </w:rPr>
              <w:t>.</w:t>
            </w:r>
            <w:r>
              <w:rPr>
                <w:rFonts w:eastAsia="Times New Roman"/>
                <w:b/>
                <w:bCs/>
              </w:rPr>
              <w:t>115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115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Curvas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50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50 Km/h - </w:t>
            </w:r>
            <w:r>
              <w:rPr>
                <w:rFonts w:eastAsia="Times New Roman"/>
                <w:color w:val="FFFFFF"/>
              </w:rPr>
              <w:t>.</w:t>
            </w:r>
            <w:r>
              <w:rPr>
                <w:rFonts w:eastAsia="Times New Roman"/>
              </w:rPr>
              <w:t>65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65 Km/h</w:t>
            </w:r>
          </w:p>
        </w:tc>
      </w:tr>
    </w:tbl>
    <w:p w:rsidR="00000000" w:rsidRDefault="00073F70">
      <w:pPr>
        <w:divId w:val="58988718"/>
        <w:rPr>
          <w:rFonts w:eastAsia="Times New Roman"/>
          <w:sz w:val="22"/>
          <w:szCs w:val="22"/>
        </w:rPr>
      </w:pPr>
      <w:r>
        <w:rPr>
          <w:rFonts w:eastAsia="Times New Roman"/>
          <w:sz w:val="22"/>
          <w:szCs w:val="22"/>
        </w:rPr>
        <w:t>La circulación en zonas escolares será de 20 Km/h, por lo que en dichas zonas no existirá un rango moderado.</w:t>
      </w:r>
    </w:p>
    <w:p w:rsidR="00000000" w:rsidRDefault="00073F70">
      <w:pPr>
        <w:spacing w:after="240"/>
        <w:divId w:val="1272392818"/>
        <w:rPr>
          <w:rFonts w:eastAsia="Times New Roman"/>
          <w:sz w:val="22"/>
          <w:szCs w:val="22"/>
        </w:rPr>
      </w:pPr>
      <w:r>
        <w:rPr>
          <w:rFonts w:eastAsia="Times New Roman"/>
          <w:sz w:val="22"/>
          <w:szCs w:val="22"/>
        </w:rPr>
        <w:t xml:space="preserve">3. Para vehículos de transporte de carga comercial de carga: (Reformado por el </w:t>
      </w:r>
      <w:proofErr w:type="spellStart"/>
      <w:r>
        <w:rPr>
          <w:rFonts w:eastAsia="Times New Roman"/>
          <w:sz w:val="22"/>
          <w:szCs w:val="22"/>
        </w:rPr>
        <w:t>num</w:t>
      </w:r>
      <w:proofErr w:type="spellEnd"/>
      <w:r>
        <w:rPr>
          <w:rFonts w:eastAsia="Times New Roman"/>
          <w:sz w:val="22"/>
          <w:szCs w:val="22"/>
        </w:rPr>
        <w:t xml:space="preserve">. 4. </w:t>
      </w:r>
      <w:proofErr w:type="gramStart"/>
      <w:r>
        <w:rPr>
          <w:rFonts w:eastAsia="Times New Roman"/>
          <w:sz w:val="22"/>
          <w:szCs w:val="22"/>
        </w:rPr>
        <w:t>del</w:t>
      </w:r>
      <w:proofErr w:type="gramEnd"/>
      <w:r>
        <w:rPr>
          <w:rFonts w:eastAsia="Times New Roman"/>
          <w:sz w:val="22"/>
          <w:szCs w:val="22"/>
        </w:rPr>
        <w:t xml:space="preserve"> Art. 25 del D.E. 975, R.O. 741-S, 26-IV-2016).-</w:t>
      </w:r>
    </w:p>
    <w:p w:rsidR="00000000" w:rsidRDefault="00073F70">
      <w:pPr>
        <w:divId w:val="1486624239"/>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9"/>
        <w:gridCol w:w="1235"/>
        <w:gridCol w:w="2616"/>
        <w:gridCol w:w="3108"/>
      </w:tblGrid>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right"/>
              <w:rPr>
                <w:rFonts w:eastAsia="Times New Roman"/>
              </w:rPr>
            </w:pPr>
            <w:r>
              <w:rPr>
                <w:rFonts w:eastAsia="Times New Roman"/>
                <w:b/>
                <w:bCs/>
              </w:rPr>
              <w:t>T</w:t>
            </w:r>
            <w:r>
              <w:rPr>
                <w:rFonts w:eastAsia="Times New Roman"/>
                <w:b/>
                <w:bCs/>
              </w:rPr>
              <w:t>ipo de vía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Límite máximo</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Rango moderado (Art. 142.g de la 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b/>
                <w:bCs/>
              </w:rPr>
              <w:t>Fuera del rango moderado (Art. 145.e de la Ley) </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40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40 Km/h - </w:t>
            </w:r>
            <w:r>
              <w:rPr>
                <w:rFonts w:eastAsia="Times New Roman"/>
                <w:color w:val="FFFFFF"/>
              </w:rPr>
              <w:t>.</w:t>
            </w:r>
            <w:r>
              <w:rPr>
                <w:rFonts w:eastAsia="Times New Roman"/>
              </w:rPr>
              <w:t>50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50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Perimetral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70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70 Km/h - </w:t>
            </w:r>
            <w:r>
              <w:rPr>
                <w:rFonts w:eastAsia="Times New Roman"/>
                <w:color w:val="FFFFFF"/>
              </w:rPr>
              <w:t>.</w:t>
            </w:r>
            <w:r>
              <w:rPr>
                <w:rFonts w:eastAsia="Times New Roman"/>
              </w:rPr>
              <w:t>95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95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lastRenderedPageBreak/>
              <w:t>Rectas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70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70 Km/h - </w:t>
            </w:r>
            <w:r>
              <w:rPr>
                <w:rFonts w:eastAsia="Times New Roman"/>
                <w:color w:val="FFFFFF"/>
              </w:rPr>
              <w:t>.</w:t>
            </w:r>
            <w:r>
              <w:rPr>
                <w:rFonts w:eastAsia="Times New Roman"/>
              </w:rPr>
              <w:t>100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100 Km/h</w:t>
            </w:r>
          </w:p>
        </w:tc>
      </w:tr>
      <w:tr w:rsidR="00000000">
        <w:trPr>
          <w:divId w:val="14866242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rPr>
                <w:rFonts w:eastAsia="Times New Roman"/>
              </w:rPr>
            </w:pPr>
            <w:r>
              <w:rPr>
                <w:rFonts w:eastAsia="Times New Roman"/>
              </w:rPr>
              <w:t>Curvas en carreteras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40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 xml:space="preserve">40 Km/h - </w:t>
            </w:r>
            <w:r>
              <w:rPr>
                <w:rFonts w:eastAsia="Times New Roman"/>
                <w:color w:val="FFFFFF"/>
              </w:rPr>
              <w:t>.</w:t>
            </w:r>
            <w:r>
              <w:rPr>
                <w:rFonts w:eastAsia="Times New Roman"/>
              </w:rPr>
              <w:t>60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3F70">
            <w:pPr>
              <w:jc w:val="center"/>
              <w:rPr>
                <w:rFonts w:eastAsia="Times New Roman"/>
              </w:rPr>
            </w:pPr>
            <w:r>
              <w:rPr>
                <w:rFonts w:eastAsia="Times New Roman"/>
              </w:rPr>
              <w:t>60 Km/h</w:t>
            </w:r>
          </w:p>
        </w:tc>
      </w:tr>
    </w:tbl>
    <w:p w:rsidR="00000000" w:rsidRDefault="00073F70">
      <w:pPr>
        <w:divId w:val="1765220593"/>
        <w:rPr>
          <w:rFonts w:eastAsia="Times New Roman"/>
          <w:sz w:val="22"/>
          <w:szCs w:val="22"/>
        </w:rPr>
      </w:pPr>
      <w:r>
        <w:rPr>
          <w:rFonts w:eastAsia="Times New Roman"/>
          <w:sz w:val="22"/>
          <w:szCs w:val="22"/>
        </w:rPr>
        <w:br/>
        <w:t>Las señales de tránsito deberán indicar tanto el límite de velocidad máximo como los rangos moderados. En caso de discrepancia entre los límites y rangos aquí indicados y los que se establ</w:t>
      </w:r>
      <w:r>
        <w:rPr>
          <w:rFonts w:eastAsia="Times New Roman"/>
          <w:sz w:val="22"/>
          <w:szCs w:val="22"/>
        </w:rPr>
        <w:t>ezcan en las señales de tránsito, prevalecerán estas últimas.</w:t>
      </w:r>
      <w:r>
        <w:rPr>
          <w:rFonts w:eastAsia="Times New Roman"/>
          <w:sz w:val="22"/>
          <w:szCs w:val="22"/>
        </w:rPr>
        <w:br/>
      </w:r>
      <w:r>
        <w:rPr>
          <w:rFonts w:eastAsia="Times New Roman"/>
          <w:sz w:val="22"/>
          <w:szCs w:val="22"/>
        </w:rPr>
        <w:br/>
        <w:t xml:space="preserve">La Agencia Nacional de Tránsito y los </w:t>
      </w:r>
      <w:proofErr w:type="spellStart"/>
      <w:r>
        <w:rPr>
          <w:rFonts w:eastAsia="Times New Roman"/>
          <w:sz w:val="22"/>
          <w:szCs w:val="22"/>
        </w:rPr>
        <w:t>GADs</w:t>
      </w:r>
      <w:proofErr w:type="spellEnd"/>
      <w:r>
        <w:rPr>
          <w:rFonts w:eastAsia="Times New Roman"/>
          <w:sz w:val="22"/>
          <w:szCs w:val="22"/>
        </w:rPr>
        <w:t xml:space="preserve"> de ser el caso y manteniendo la debida coordinación, podrán establecer límites menores de velocidad, por razones de prevención y seguridad, así por ej</w:t>
      </w:r>
      <w:r>
        <w:rPr>
          <w:rFonts w:eastAsia="Times New Roman"/>
          <w:sz w:val="22"/>
          <w:szCs w:val="22"/>
        </w:rPr>
        <w:t xml:space="preserve">emplo para el transporte escolar, o, en áreas de seguridad o carga, o limitar el acceso a determinadas vías respecto de determinado tipo de vehículos. </w:t>
      </w:r>
    </w:p>
    <w:p w:rsidR="00000000" w:rsidRDefault="00073F70">
      <w:pPr>
        <w:divId w:val="1276060877"/>
        <w:rPr>
          <w:rFonts w:eastAsia="Times New Roman"/>
          <w:sz w:val="22"/>
          <w:szCs w:val="22"/>
        </w:rPr>
      </w:pPr>
      <w:r>
        <w:rPr>
          <w:rFonts w:eastAsia="Times New Roman"/>
          <w:b/>
          <w:bCs/>
          <w:sz w:val="22"/>
          <w:szCs w:val="22"/>
        </w:rPr>
        <w:t xml:space="preserve">Art. 192.- </w:t>
      </w:r>
      <w:r>
        <w:rPr>
          <w:rFonts w:eastAsia="Times New Roman"/>
          <w:sz w:val="22"/>
          <w:szCs w:val="22"/>
        </w:rPr>
        <w:t xml:space="preserve">Los límites máximos de velocidad señalados en el artículo anterior, serán observados en vías </w:t>
      </w:r>
      <w:r>
        <w:rPr>
          <w:rFonts w:eastAsia="Times New Roman"/>
          <w:sz w:val="22"/>
          <w:szCs w:val="22"/>
        </w:rPr>
        <w:t>rectas y a nivel, y en circunstancias que no atenten contra la seguridad de otros usuarios.</w:t>
      </w:r>
    </w:p>
    <w:p w:rsidR="00000000" w:rsidRDefault="00073F70">
      <w:pPr>
        <w:divId w:val="1463767552"/>
        <w:rPr>
          <w:rFonts w:eastAsia="Times New Roman"/>
          <w:sz w:val="22"/>
          <w:szCs w:val="22"/>
        </w:rPr>
      </w:pPr>
      <w:r>
        <w:rPr>
          <w:rFonts w:eastAsia="Times New Roman"/>
          <w:b/>
          <w:bCs/>
          <w:sz w:val="22"/>
          <w:szCs w:val="22"/>
        </w:rPr>
        <w:t xml:space="preserve">Art. 193.- </w:t>
      </w:r>
      <w:r>
        <w:rPr>
          <w:rFonts w:eastAsia="Times New Roman"/>
          <w:sz w:val="22"/>
          <w:szCs w:val="22"/>
        </w:rPr>
        <w:t>(Reformado por el Art. 26 del D.E. 975, R.O. 741-S, 26-IV-2016).- Todos los vehículos al aproximarse a una intersección no regulada, circularán a una vel</w:t>
      </w:r>
      <w:r>
        <w:rPr>
          <w:rFonts w:eastAsia="Times New Roman"/>
          <w:sz w:val="22"/>
          <w:szCs w:val="22"/>
        </w:rPr>
        <w:t>ocidad máxima de 30 Km/h., de igual forma cuando circulen por las zonas escolares a una velocidad máxima de 20 Km/h.</w:t>
      </w:r>
    </w:p>
    <w:p w:rsidR="00000000" w:rsidRDefault="00073F70">
      <w:pPr>
        <w:divId w:val="2031830426"/>
        <w:rPr>
          <w:rFonts w:eastAsia="Times New Roman"/>
          <w:sz w:val="22"/>
          <w:szCs w:val="22"/>
        </w:rPr>
      </w:pPr>
      <w:r>
        <w:rPr>
          <w:rFonts w:eastAsia="Times New Roman"/>
          <w:b/>
          <w:bCs/>
          <w:sz w:val="22"/>
          <w:szCs w:val="22"/>
        </w:rPr>
        <w:t xml:space="preserve">Art. 194.- </w:t>
      </w:r>
      <w:r>
        <w:rPr>
          <w:rFonts w:eastAsia="Times New Roman"/>
          <w:sz w:val="22"/>
          <w:szCs w:val="22"/>
        </w:rPr>
        <w:t>Se prohíbe conducir a velocidad reducida de manera tal que impida la circulación normal de otros vehículos, salvo que la velocid</w:t>
      </w:r>
      <w:r>
        <w:rPr>
          <w:rFonts w:eastAsia="Times New Roman"/>
          <w:sz w:val="22"/>
          <w:szCs w:val="22"/>
        </w:rPr>
        <w:t>ad sea necesaria para conducir con seguridad o en cumplimiento de disposiciones reglamentarias.</w:t>
      </w:r>
    </w:p>
    <w:p w:rsidR="00000000" w:rsidRDefault="00073F70">
      <w:pPr>
        <w:jc w:val="center"/>
        <w:divId w:val="1486624239"/>
        <w:rPr>
          <w:rFonts w:eastAsia="Times New Roman"/>
        </w:rPr>
      </w:pPr>
      <w:r>
        <w:rPr>
          <w:rFonts w:eastAsia="Times New Roman"/>
          <w:b/>
          <w:bCs/>
        </w:rPr>
        <w:br/>
        <w:t>Capítulo VII</w:t>
      </w:r>
      <w:r>
        <w:rPr>
          <w:rFonts w:eastAsia="Times New Roman"/>
          <w:b/>
          <w:bCs/>
        </w:rPr>
        <w:br/>
        <w:t>DE LOS ADELANTAMIENTOS</w:t>
      </w:r>
    </w:p>
    <w:p w:rsidR="00000000" w:rsidRDefault="00073F70">
      <w:pPr>
        <w:divId w:val="977035271"/>
        <w:rPr>
          <w:rFonts w:eastAsia="Times New Roman"/>
          <w:sz w:val="22"/>
          <w:szCs w:val="22"/>
        </w:rPr>
      </w:pPr>
      <w:r>
        <w:rPr>
          <w:rFonts w:eastAsia="Times New Roman"/>
          <w:b/>
          <w:bCs/>
          <w:sz w:val="22"/>
          <w:szCs w:val="22"/>
        </w:rPr>
        <w:t xml:space="preserve">Art. 195.- </w:t>
      </w:r>
      <w:r>
        <w:rPr>
          <w:rFonts w:eastAsia="Times New Roman"/>
          <w:sz w:val="22"/>
          <w:szCs w:val="22"/>
        </w:rPr>
        <w:t xml:space="preserve">Para rebasar o adelantar a otros vehículos se lo hará siempre por la izquierda y en ningún caso o circunstancia </w:t>
      </w:r>
      <w:r>
        <w:rPr>
          <w:rFonts w:eastAsia="Times New Roman"/>
          <w:sz w:val="22"/>
          <w:szCs w:val="22"/>
        </w:rPr>
        <w:t>por la derecha, salvo en los casos siguientes:</w:t>
      </w:r>
      <w:r>
        <w:rPr>
          <w:rFonts w:eastAsia="Times New Roman"/>
          <w:sz w:val="22"/>
          <w:szCs w:val="22"/>
        </w:rPr>
        <w:br/>
      </w:r>
      <w:r>
        <w:rPr>
          <w:rFonts w:eastAsia="Times New Roman"/>
          <w:sz w:val="22"/>
          <w:szCs w:val="22"/>
        </w:rPr>
        <w:br/>
        <w:t>1. En vías de dos o más carriles de circulación en el mismo sentido, siempre que la señalética lo permita; y,</w:t>
      </w:r>
      <w:r>
        <w:rPr>
          <w:rFonts w:eastAsia="Times New Roman"/>
          <w:sz w:val="22"/>
          <w:szCs w:val="22"/>
        </w:rPr>
        <w:br/>
      </w:r>
      <w:r>
        <w:rPr>
          <w:rFonts w:eastAsia="Times New Roman"/>
          <w:sz w:val="22"/>
          <w:szCs w:val="22"/>
        </w:rPr>
        <w:br/>
        <w:t>2. Para evitar una desgracia o accidente inminente.</w:t>
      </w:r>
    </w:p>
    <w:p w:rsidR="00000000" w:rsidRDefault="00073F70">
      <w:pPr>
        <w:divId w:val="168178601"/>
        <w:rPr>
          <w:rFonts w:eastAsia="Times New Roman"/>
          <w:sz w:val="22"/>
          <w:szCs w:val="22"/>
        </w:rPr>
      </w:pPr>
      <w:r>
        <w:rPr>
          <w:rFonts w:eastAsia="Times New Roman"/>
          <w:b/>
          <w:bCs/>
          <w:sz w:val="22"/>
          <w:szCs w:val="22"/>
        </w:rPr>
        <w:t xml:space="preserve">Art. 196.- </w:t>
      </w:r>
      <w:r>
        <w:rPr>
          <w:rFonts w:eastAsia="Times New Roman"/>
          <w:sz w:val="22"/>
          <w:szCs w:val="22"/>
        </w:rPr>
        <w:t>Para rebasar o adelantar, el condu</w:t>
      </w:r>
      <w:r>
        <w:rPr>
          <w:rFonts w:eastAsia="Times New Roman"/>
          <w:sz w:val="22"/>
          <w:szCs w:val="22"/>
        </w:rPr>
        <w:t>ctor de un vehículo deberá observar lo siguiente:</w:t>
      </w:r>
      <w:r>
        <w:rPr>
          <w:rFonts w:eastAsia="Times New Roman"/>
          <w:sz w:val="22"/>
          <w:szCs w:val="22"/>
        </w:rPr>
        <w:br/>
      </w:r>
      <w:r>
        <w:rPr>
          <w:rFonts w:eastAsia="Times New Roman"/>
          <w:sz w:val="22"/>
          <w:szCs w:val="22"/>
        </w:rPr>
        <w:br/>
        <w:t>1. Asegurarse de que existe el espacio suficiente para adelantar;</w:t>
      </w:r>
      <w:r>
        <w:rPr>
          <w:rFonts w:eastAsia="Times New Roman"/>
          <w:sz w:val="22"/>
          <w:szCs w:val="22"/>
        </w:rPr>
        <w:br/>
      </w:r>
      <w:r>
        <w:rPr>
          <w:rFonts w:eastAsia="Times New Roman"/>
          <w:sz w:val="22"/>
          <w:szCs w:val="22"/>
        </w:rPr>
        <w:br/>
        <w:t>2. Cerciorarse de que las señales no lo prohíban;</w:t>
      </w:r>
      <w:r>
        <w:rPr>
          <w:rFonts w:eastAsia="Times New Roman"/>
          <w:sz w:val="22"/>
          <w:szCs w:val="22"/>
        </w:rPr>
        <w:br/>
      </w:r>
      <w:r>
        <w:rPr>
          <w:rFonts w:eastAsia="Times New Roman"/>
          <w:sz w:val="22"/>
          <w:szCs w:val="22"/>
        </w:rPr>
        <w:br/>
        <w:t>3. Verificar que no existan vehículos en el campo visual anterior y posterior que signi</w:t>
      </w:r>
      <w:r>
        <w:rPr>
          <w:rFonts w:eastAsia="Times New Roman"/>
          <w:sz w:val="22"/>
          <w:szCs w:val="22"/>
        </w:rPr>
        <w:t>fiquen peligro para realizar la maniobra;</w:t>
      </w:r>
      <w:r>
        <w:rPr>
          <w:rFonts w:eastAsia="Times New Roman"/>
          <w:sz w:val="22"/>
          <w:szCs w:val="22"/>
        </w:rPr>
        <w:br/>
      </w:r>
      <w:r>
        <w:rPr>
          <w:rFonts w:eastAsia="Times New Roman"/>
          <w:sz w:val="22"/>
          <w:szCs w:val="22"/>
        </w:rPr>
        <w:br/>
        <w:t>4. Hacerlo siempre por la izquierda;</w:t>
      </w:r>
      <w:r>
        <w:rPr>
          <w:rFonts w:eastAsia="Times New Roman"/>
          <w:sz w:val="22"/>
          <w:szCs w:val="22"/>
        </w:rPr>
        <w:br/>
      </w:r>
      <w:r>
        <w:rPr>
          <w:rFonts w:eastAsia="Times New Roman"/>
          <w:sz w:val="22"/>
          <w:szCs w:val="22"/>
        </w:rPr>
        <w:br/>
        <w:t>5. Señalizar con luces direccionales o con señales manuales;</w:t>
      </w:r>
      <w:r>
        <w:rPr>
          <w:rFonts w:eastAsia="Times New Roman"/>
          <w:sz w:val="22"/>
          <w:szCs w:val="22"/>
        </w:rPr>
        <w:br/>
      </w:r>
      <w:r>
        <w:rPr>
          <w:rFonts w:eastAsia="Times New Roman"/>
          <w:sz w:val="22"/>
          <w:szCs w:val="22"/>
        </w:rPr>
        <w:br/>
        <w:t>6. Asegurarse de que no es rebasado por otro vehículo al mismo tiempo; y,</w:t>
      </w:r>
      <w:r>
        <w:rPr>
          <w:rFonts w:eastAsia="Times New Roman"/>
          <w:sz w:val="22"/>
          <w:szCs w:val="22"/>
        </w:rPr>
        <w:br/>
      </w:r>
      <w:r>
        <w:rPr>
          <w:rFonts w:eastAsia="Times New Roman"/>
          <w:sz w:val="22"/>
          <w:szCs w:val="22"/>
        </w:rPr>
        <w:br/>
        <w:t>7. Una vez que se haya rebasado al otr</w:t>
      </w:r>
      <w:r>
        <w:rPr>
          <w:rFonts w:eastAsia="Times New Roman"/>
          <w:sz w:val="22"/>
          <w:szCs w:val="22"/>
        </w:rPr>
        <w:t>o vehículo, de inmediato deberá incorporarse al carril de la derecha, tan pronto le sea posible y haya alcanzado una distancia suficiente para no obstruir la marcha del vehículo rebasado.</w:t>
      </w:r>
    </w:p>
    <w:p w:rsidR="00000000" w:rsidRDefault="00073F70">
      <w:pPr>
        <w:divId w:val="2005471717"/>
        <w:rPr>
          <w:rFonts w:eastAsia="Times New Roman"/>
          <w:sz w:val="22"/>
          <w:szCs w:val="22"/>
        </w:rPr>
      </w:pPr>
      <w:r>
        <w:rPr>
          <w:rFonts w:eastAsia="Times New Roman"/>
          <w:b/>
          <w:bCs/>
          <w:sz w:val="22"/>
          <w:szCs w:val="22"/>
        </w:rPr>
        <w:t xml:space="preserve">Art. 197.- </w:t>
      </w:r>
      <w:r>
        <w:rPr>
          <w:rFonts w:eastAsia="Times New Roman"/>
          <w:sz w:val="22"/>
          <w:szCs w:val="22"/>
        </w:rPr>
        <w:t>El conductor de un vehículo al que se intente rebasar o a</w:t>
      </w:r>
      <w:r>
        <w:rPr>
          <w:rFonts w:eastAsia="Times New Roman"/>
          <w:sz w:val="22"/>
          <w:szCs w:val="22"/>
        </w:rPr>
        <w:t>delantar deberá conservar su derecha y no aumentar la velocidad de su vehículo.</w:t>
      </w:r>
    </w:p>
    <w:p w:rsidR="00000000" w:rsidRDefault="00073F70">
      <w:pPr>
        <w:divId w:val="13268802"/>
        <w:rPr>
          <w:rFonts w:eastAsia="Times New Roman"/>
          <w:sz w:val="22"/>
          <w:szCs w:val="22"/>
        </w:rPr>
      </w:pPr>
      <w:r>
        <w:rPr>
          <w:rFonts w:eastAsia="Times New Roman"/>
          <w:b/>
          <w:bCs/>
          <w:sz w:val="22"/>
          <w:szCs w:val="22"/>
        </w:rPr>
        <w:t xml:space="preserve">Art. 198.- </w:t>
      </w:r>
      <w:r>
        <w:rPr>
          <w:rFonts w:eastAsia="Times New Roman"/>
          <w:sz w:val="22"/>
          <w:szCs w:val="22"/>
        </w:rPr>
        <w:t>Los conductores de vehículos se abstendrán de adelantar o rebasar a otro vehículo que se hubiere detenido ante una zona de paso de peatones o que circule en curvas e</w:t>
      </w:r>
      <w:r>
        <w:rPr>
          <w:rFonts w:eastAsia="Times New Roman"/>
          <w:sz w:val="22"/>
          <w:szCs w:val="22"/>
        </w:rPr>
        <w:t xml:space="preserve"> </w:t>
      </w:r>
      <w:r>
        <w:rPr>
          <w:rFonts w:eastAsia="Times New Roman"/>
          <w:sz w:val="22"/>
          <w:szCs w:val="22"/>
        </w:rPr>
        <w:lastRenderedPageBreak/>
        <w:t>intersecciones, túneles, pasos a desnivel, así como para adelantar a otro vehículo que circule a la velocidad máxima permitida.</w:t>
      </w:r>
    </w:p>
    <w:p w:rsidR="00000000" w:rsidRDefault="00073F70">
      <w:pPr>
        <w:divId w:val="1177304043"/>
        <w:rPr>
          <w:rFonts w:eastAsia="Times New Roman"/>
          <w:sz w:val="22"/>
          <w:szCs w:val="22"/>
        </w:rPr>
      </w:pPr>
      <w:r>
        <w:rPr>
          <w:rFonts w:eastAsia="Times New Roman"/>
          <w:b/>
          <w:bCs/>
          <w:sz w:val="22"/>
          <w:szCs w:val="22"/>
        </w:rPr>
        <w:t xml:space="preserve">Art. 199.- </w:t>
      </w:r>
      <w:r>
        <w:rPr>
          <w:rFonts w:eastAsia="Times New Roman"/>
          <w:sz w:val="22"/>
          <w:szCs w:val="22"/>
        </w:rPr>
        <w:t>Cuando el conductor de un vehículo encuentre un transporte escolar detenido en la vía pública, para permitir el asce</w:t>
      </w:r>
      <w:r>
        <w:rPr>
          <w:rFonts w:eastAsia="Times New Roman"/>
          <w:sz w:val="22"/>
          <w:szCs w:val="22"/>
        </w:rPr>
        <w:t>nso o descenso de escolares, deberá detener su vehículo y abstenerse de adelantar, podrá continuar una vez que el transporte escolar haya reanudado la marcha.</w:t>
      </w:r>
    </w:p>
    <w:p w:rsidR="00000000" w:rsidRDefault="00073F70">
      <w:pPr>
        <w:jc w:val="center"/>
        <w:divId w:val="1486624239"/>
        <w:rPr>
          <w:rFonts w:eastAsia="Times New Roman"/>
        </w:rPr>
      </w:pPr>
      <w:r>
        <w:rPr>
          <w:rFonts w:eastAsia="Times New Roman"/>
          <w:b/>
          <w:bCs/>
        </w:rPr>
        <w:br/>
        <w:t>Capítulo VIII</w:t>
      </w:r>
      <w:r>
        <w:rPr>
          <w:rFonts w:eastAsia="Times New Roman"/>
          <w:b/>
          <w:bCs/>
        </w:rPr>
        <w:br/>
        <w:t>DEL DERECHO DE VÍA O PREFERENCIA DE PASO</w:t>
      </w:r>
    </w:p>
    <w:p w:rsidR="00000000" w:rsidRDefault="00073F70">
      <w:pPr>
        <w:divId w:val="1148594955"/>
        <w:rPr>
          <w:rFonts w:eastAsia="Times New Roman"/>
          <w:sz w:val="22"/>
          <w:szCs w:val="22"/>
        </w:rPr>
      </w:pPr>
      <w:r>
        <w:rPr>
          <w:rFonts w:eastAsia="Times New Roman"/>
          <w:b/>
          <w:bCs/>
          <w:sz w:val="22"/>
          <w:szCs w:val="22"/>
        </w:rPr>
        <w:t xml:space="preserve">Art. 200.- </w:t>
      </w:r>
      <w:r>
        <w:rPr>
          <w:rFonts w:eastAsia="Times New Roman"/>
          <w:sz w:val="22"/>
          <w:szCs w:val="22"/>
        </w:rPr>
        <w:t>Para efectos del presente Reglamento, se define como derecho de vía o preferencia de paso, la preferencia que tiene un vehículo respecto de otros vehículos y peatones, así como la de éstos sobre los vehículos.</w:t>
      </w:r>
    </w:p>
    <w:p w:rsidR="00000000" w:rsidRDefault="00073F70">
      <w:pPr>
        <w:divId w:val="1214536538"/>
        <w:rPr>
          <w:rFonts w:eastAsia="Times New Roman"/>
          <w:sz w:val="22"/>
          <w:szCs w:val="22"/>
        </w:rPr>
      </w:pPr>
      <w:r>
        <w:rPr>
          <w:rFonts w:eastAsia="Times New Roman"/>
          <w:b/>
          <w:bCs/>
          <w:sz w:val="22"/>
          <w:szCs w:val="22"/>
        </w:rPr>
        <w:t xml:space="preserve">Art. 201.- </w:t>
      </w:r>
      <w:r>
        <w:rPr>
          <w:rFonts w:eastAsia="Times New Roman"/>
          <w:sz w:val="22"/>
          <w:szCs w:val="22"/>
        </w:rPr>
        <w:t>En las intersecciones donde no exis</w:t>
      </w:r>
      <w:r>
        <w:rPr>
          <w:rFonts w:eastAsia="Times New Roman"/>
          <w:sz w:val="22"/>
          <w:szCs w:val="22"/>
        </w:rPr>
        <w:t>tan semáforos, intersecciones en "T" o en intersecciones controladas con señales de PARE O CEDA EL PASO, los conductores observarán las siguientes reglas:</w:t>
      </w:r>
      <w:r>
        <w:rPr>
          <w:rFonts w:eastAsia="Times New Roman"/>
          <w:sz w:val="22"/>
          <w:szCs w:val="22"/>
        </w:rPr>
        <w:br/>
      </w:r>
      <w:r>
        <w:rPr>
          <w:rFonts w:eastAsia="Times New Roman"/>
          <w:sz w:val="22"/>
          <w:szCs w:val="22"/>
        </w:rPr>
        <w:br/>
        <w:t>1. Cuando el conductor llegare a una intersección, deberá ceder el derecho de vía al vehículo que se</w:t>
      </w:r>
      <w:r>
        <w:rPr>
          <w:rFonts w:eastAsia="Times New Roman"/>
          <w:sz w:val="22"/>
          <w:szCs w:val="22"/>
        </w:rPr>
        <w:t xml:space="preserve"> encuentre cruzando la intersección;</w:t>
      </w:r>
      <w:r>
        <w:rPr>
          <w:rFonts w:eastAsia="Times New Roman"/>
          <w:sz w:val="22"/>
          <w:szCs w:val="22"/>
        </w:rPr>
        <w:br/>
      </w:r>
      <w:r>
        <w:rPr>
          <w:rFonts w:eastAsia="Times New Roman"/>
          <w:sz w:val="22"/>
          <w:szCs w:val="22"/>
        </w:rPr>
        <w:br/>
        <w:t>2. Cuando dos vehículos llegaren simultáneamente a una intersección, tendrá derecho de vía el que se aproxime por su derecha;</w:t>
      </w:r>
      <w:r>
        <w:rPr>
          <w:rFonts w:eastAsia="Times New Roman"/>
          <w:sz w:val="22"/>
          <w:szCs w:val="22"/>
        </w:rPr>
        <w:br/>
      </w:r>
      <w:r>
        <w:rPr>
          <w:rFonts w:eastAsia="Times New Roman"/>
          <w:sz w:val="22"/>
          <w:szCs w:val="22"/>
        </w:rPr>
        <w:br/>
        <w:t>3. Cuando un vehículo va a girar a la izquierda, deberá ceder el paso al vehículo que llega</w:t>
      </w:r>
      <w:r>
        <w:rPr>
          <w:rFonts w:eastAsia="Times New Roman"/>
          <w:sz w:val="22"/>
          <w:szCs w:val="22"/>
        </w:rPr>
        <w:t xml:space="preserve"> desde la derecha, o en sentido opuesto;</w:t>
      </w:r>
      <w:r>
        <w:rPr>
          <w:rFonts w:eastAsia="Times New Roman"/>
          <w:sz w:val="22"/>
          <w:szCs w:val="22"/>
        </w:rPr>
        <w:br/>
      </w:r>
      <w:r>
        <w:rPr>
          <w:rFonts w:eastAsia="Times New Roman"/>
          <w:sz w:val="22"/>
          <w:szCs w:val="22"/>
        </w:rPr>
        <w:br/>
        <w:t>4. Los peatones tienen derecho de vía una vez que han iniciado el cruce de la calzada por los sitios demarcados para el efecto; y,</w:t>
      </w:r>
      <w:r>
        <w:rPr>
          <w:rFonts w:eastAsia="Times New Roman"/>
          <w:sz w:val="22"/>
          <w:szCs w:val="22"/>
        </w:rPr>
        <w:br/>
      </w:r>
      <w:r>
        <w:rPr>
          <w:rFonts w:eastAsia="Times New Roman"/>
          <w:sz w:val="22"/>
          <w:szCs w:val="22"/>
        </w:rPr>
        <w:br/>
        <w:t>5. Cuando los semáforos que regulan la circulación en una intersección se encuentr</w:t>
      </w:r>
      <w:r>
        <w:rPr>
          <w:rFonts w:eastAsia="Times New Roman"/>
          <w:sz w:val="22"/>
          <w:szCs w:val="22"/>
        </w:rPr>
        <w:t>en apagados, el derecho de vía se sujetará a lo indicado en el numeral 2 de este artículo.</w:t>
      </w:r>
    </w:p>
    <w:p w:rsidR="00000000" w:rsidRDefault="00073F70">
      <w:pPr>
        <w:divId w:val="879779957"/>
        <w:rPr>
          <w:rFonts w:eastAsia="Times New Roman"/>
          <w:sz w:val="22"/>
          <w:szCs w:val="22"/>
        </w:rPr>
      </w:pPr>
      <w:r>
        <w:rPr>
          <w:rFonts w:eastAsia="Times New Roman"/>
          <w:b/>
          <w:bCs/>
          <w:sz w:val="22"/>
          <w:szCs w:val="22"/>
        </w:rPr>
        <w:t xml:space="preserve">Art. 202.- </w:t>
      </w:r>
      <w:r>
        <w:rPr>
          <w:rFonts w:eastAsia="Times New Roman"/>
          <w:sz w:val="22"/>
          <w:szCs w:val="22"/>
        </w:rPr>
        <w:t xml:space="preserve">En las intersecciones en "T" donde no existan señales de PARE o CEDA EL PASO, el conductor que se aproxima a la intersección por la vía que termina, debe </w:t>
      </w:r>
      <w:r>
        <w:rPr>
          <w:rFonts w:eastAsia="Times New Roman"/>
          <w:sz w:val="22"/>
          <w:szCs w:val="22"/>
        </w:rPr>
        <w:t>ceder el paso a todo vehículo que se aproxime por la izquierda o derecha en la vía continua al tope de la "T.</w:t>
      </w:r>
    </w:p>
    <w:p w:rsidR="00000000" w:rsidRDefault="00073F70">
      <w:pPr>
        <w:divId w:val="67464035"/>
        <w:rPr>
          <w:rFonts w:eastAsia="Times New Roman"/>
          <w:sz w:val="22"/>
          <w:szCs w:val="22"/>
        </w:rPr>
      </w:pPr>
      <w:r>
        <w:rPr>
          <w:rFonts w:eastAsia="Times New Roman"/>
          <w:b/>
          <w:bCs/>
          <w:sz w:val="22"/>
          <w:szCs w:val="22"/>
        </w:rPr>
        <w:t xml:space="preserve">Art. 203.- </w:t>
      </w:r>
      <w:r>
        <w:rPr>
          <w:rFonts w:eastAsia="Times New Roman"/>
          <w:sz w:val="22"/>
          <w:szCs w:val="22"/>
        </w:rPr>
        <w:t>En las intersecciones reguladas con señales de PARE o CEDA EL PASO, todo conductor que se aproxime a estas señales, debe ceder el paso a los vehículos que se encuentre cruzando o acercándose por la izquierda, derecha o sentido opuesto.</w:t>
      </w:r>
    </w:p>
    <w:p w:rsidR="00000000" w:rsidRDefault="00073F70">
      <w:pPr>
        <w:divId w:val="1864442384"/>
        <w:rPr>
          <w:rFonts w:eastAsia="Times New Roman"/>
          <w:sz w:val="22"/>
          <w:szCs w:val="22"/>
        </w:rPr>
      </w:pPr>
      <w:r>
        <w:rPr>
          <w:rFonts w:eastAsia="Times New Roman"/>
          <w:b/>
          <w:bCs/>
          <w:sz w:val="22"/>
          <w:szCs w:val="22"/>
        </w:rPr>
        <w:t xml:space="preserve">Art. 204.- </w:t>
      </w:r>
      <w:r>
        <w:rPr>
          <w:rFonts w:eastAsia="Times New Roman"/>
          <w:sz w:val="22"/>
          <w:szCs w:val="22"/>
        </w:rPr>
        <w:t>En las in</w:t>
      </w:r>
      <w:r>
        <w:rPr>
          <w:rFonts w:eastAsia="Times New Roman"/>
          <w:sz w:val="22"/>
          <w:szCs w:val="22"/>
        </w:rPr>
        <w:t>tersecciones con redondeles, todo conductor debe ceder el paso a los vehículos que se encuentran circulando dentro del mismo.</w:t>
      </w:r>
    </w:p>
    <w:p w:rsidR="00000000" w:rsidRDefault="00073F70">
      <w:pPr>
        <w:divId w:val="1341197185"/>
        <w:rPr>
          <w:rFonts w:eastAsia="Times New Roman"/>
          <w:sz w:val="22"/>
          <w:szCs w:val="22"/>
        </w:rPr>
      </w:pPr>
      <w:r>
        <w:rPr>
          <w:rFonts w:eastAsia="Times New Roman"/>
          <w:b/>
          <w:bCs/>
          <w:sz w:val="22"/>
          <w:szCs w:val="22"/>
        </w:rPr>
        <w:t xml:space="preserve">Art. 205.- </w:t>
      </w:r>
      <w:r>
        <w:rPr>
          <w:rFonts w:eastAsia="Times New Roman"/>
          <w:sz w:val="22"/>
          <w:szCs w:val="22"/>
        </w:rPr>
        <w:t>En las vías de un solo carril, cuando dos o más vehículos circulen en direcciones opuestas y estuvieren próximos a cruz</w:t>
      </w:r>
      <w:r>
        <w:rPr>
          <w:rFonts w:eastAsia="Times New Roman"/>
          <w:sz w:val="22"/>
          <w:szCs w:val="22"/>
        </w:rPr>
        <w:t>arse, los que circulan de bajada detendrán la marcha hasta que pasen los que circulan de subida. En gradientes convergentes tendrán preferencia los vehículos más pesados.</w:t>
      </w:r>
    </w:p>
    <w:p w:rsidR="00000000" w:rsidRDefault="00073F70">
      <w:pPr>
        <w:divId w:val="1899701031"/>
        <w:rPr>
          <w:rFonts w:eastAsia="Times New Roman"/>
          <w:sz w:val="22"/>
          <w:szCs w:val="22"/>
        </w:rPr>
      </w:pPr>
      <w:r>
        <w:rPr>
          <w:rFonts w:eastAsia="Times New Roman"/>
          <w:b/>
          <w:bCs/>
          <w:sz w:val="22"/>
          <w:szCs w:val="22"/>
        </w:rPr>
        <w:t xml:space="preserve">Art. 206.- </w:t>
      </w:r>
      <w:r>
        <w:rPr>
          <w:rFonts w:eastAsia="Times New Roman"/>
          <w:sz w:val="22"/>
          <w:szCs w:val="22"/>
        </w:rPr>
        <w:t>Los conductores que circulen por una vía principal, tienen preferencia res</w:t>
      </w:r>
      <w:r>
        <w:rPr>
          <w:rFonts w:eastAsia="Times New Roman"/>
          <w:sz w:val="22"/>
          <w:szCs w:val="22"/>
        </w:rPr>
        <w:t>pecto de los que circulan por vías secundarias.</w:t>
      </w:r>
    </w:p>
    <w:p w:rsidR="00000000" w:rsidRDefault="00073F70">
      <w:pPr>
        <w:divId w:val="864632118"/>
        <w:rPr>
          <w:rFonts w:eastAsia="Times New Roman"/>
          <w:sz w:val="22"/>
          <w:szCs w:val="22"/>
        </w:rPr>
      </w:pPr>
      <w:r>
        <w:rPr>
          <w:rFonts w:eastAsia="Times New Roman"/>
          <w:b/>
          <w:bCs/>
          <w:sz w:val="22"/>
          <w:szCs w:val="22"/>
        </w:rPr>
        <w:t xml:space="preserve">Art. 207.- </w:t>
      </w:r>
      <w:r>
        <w:rPr>
          <w:rFonts w:eastAsia="Times New Roman"/>
          <w:sz w:val="22"/>
          <w:szCs w:val="22"/>
        </w:rPr>
        <w:t>El conductor que se aproxime a un puente o calzada angosta en donde la circulación permita el paso de un solo vehículo, tendrá preferencia de vía el vehículo que ingresa primero al puente o paso, l</w:t>
      </w:r>
      <w:r>
        <w:rPr>
          <w:rFonts w:eastAsia="Times New Roman"/>
          <w:sz w:val="22"/>
          <w:szCs w:val="22"/>
        </w:rPr>
        <w:t>os otros conductores detendrán la marcha y esperarán en su costado derecho, hasta que el vehículo que tiene la preferencia termine de cruzar.</w:t>
      </w:r>
    </w:p>
    <w:p w:rsidR="00000000" w:rsidRDefault="00073F70">
      <w:pPr>
        <w:divId w:val="1371613103"/>
        <w:rPr>
          <w:rFonts w:eastAsia="Times New Roman"/>
          <w:sz w:val="22"/>
          <w:szCs w:val="22"/>
        </w:rPr>
      </w:pPr>
      <w:r>
        <w:rPr>
          <w:rFonts w:eastAsia="Times New Roman"/>
          <w:b/>
          <w:bCs/>
          <w:sz w:val="22"/>
          <w:szCs w:val="22"/>
        </w:rPr>
        <w:t xml:space="preserve">Art. 208.- </w:t>
      </w:r>
      <w:r>
        <w:rPr>
          <w:rFonts w:eastAsia="Times New Roman"/>
          <w:sz w:val="22"/>
          <w:szCs w:val="22"/>
        </w:rPr>
        <w:t xml:space="preserve">Cuando una vía sea más amplia o tenga notoriamente mayor circulación vehicular, tendrán preferencia de </w:t>
      </w:r>
      <w:r>
        <w:rPr>
          <w:rFonts w:eastAsia="Times New Roman"/>
          <w:sz w:val="22"/>
          <w:szCs w:val="22"/>
        </w:rPr>
        <w:t>paso los vehículos que transiten por la vía con estas características. Así mismo, las calles asfaltadas tendrán preferencia sobre las que no lo estén.</w:t>
      </w:r>
    </w:p>
    <w:p w:rsidR="00000000" w:rsidRDefault="00073F70">
      <w:pPr>
        <w:divId w:val="71658234"/>
        <w:rPr>
          <w:rFonts w:eastAsia="Times New Roman"/>
          <w:sz w:val="22"/>
          <w:szCs w:val="22"/>
        </w:rPr>
      </w:pPr>
      <w:r>
        <w:rPr>
          <w:rFonts w:eastAsia="Times New Roman"/>
          <w:b/>
          <w:bCs/>
          <w:sz w:val="22"/>
          <w:szCs w:val="22"/>
        </w:rPr>
        <w:t xml:space="preserve">Art. 209.- </w:t>
      </w:r>
      <w:r>
        <w:rPr>
          <w:rFonts w:eastAsia="Times New Roman"/>
          <w:sz w:val="22"/>
          <w:szCs w:val="22"/>
        </w:rPr>
        <w:t>En las carreteras los conductores de vehículos automotores de cuatro o más ruedas deberán resp</w:t>
      </w:r>
      <w:r>
        <w:rPr>
          <w:rFonts w:eastAsia="Times New Roman"/>
          <w:sz w:val="22"/>
          <w:szCs w:val="22"/>
        </w:rPr>
        <w:t>etar la preferencia que tienen los motociclistas, similares y ciclistas.</w:t>
      </w:r>
    </w:p>
    <w:p w:rsidR="00000000" w:rsidRDefault="00073F70">
      <w:pPr>
        <w:divId w:val="452944275"/>
        <w:rPr>
          <w:rFonts w:eastAsia="Times New Roman"/>
          <w:sz w:val="22"/>
          <w:szCs w:val="22"/>
        </w:rPr>
      </w:pPr>
      <w:r>
        <w:rPr>
          <w:rFonts w:eastAsia="Times New Roman"/>
          <w:b/>
          <w:bCs/>
          <w:sz w:val="22"/>
          <w:szCs w:val="22"/>
        </w:rPr>
        <w:lastRenderedPageBreak/>
        <w:t xml:space="preserve">Art. 210.- </w:t>
      </w:r>
      <w:r>
        <w:rPr>
          <w:rFonts w:eastAsia="Times New Roman"/>
          <w:sz w:val="22"/>
          <w:szCs w:val="22"/>
        </w:rPr>
        <w:t>Los conductores que realizan virajes pierden automáticamente la preferencia de paso y podrán efectuar la maniobra después de que los vehículos que circulan reglamentariamen</w:t>
      </w:r>
      <w:r>
        <w:rPr>
          <w:rFonts w:eastAsia="Times New Roman"/>
          <w:sz w:val="22"/>
          <w:szCs w:val="22"/>
        </w:rPr>
        <w:t>te hubieren pasado.</w:t>
      </w:r>
    </w:p>
    <w:p w:rsidR="00000000" w:rsidRDefault="00073F70">
      <w:pPr>
        <w:divId w:val="1474643226"/>
        <w:rPr>
          <w:rFonts w:eastAsia="Times New Roman"/>
          <w:sz w:val="22"/>
          <w:szCs w:val="22"/>
        </w:rPr>
      </w:pPr>
      <w:r>
        <w:rPr>
          <w:rFonts w:eastAsia="Times New Roman"/>
          <w:b/>
          <w:bCs/>
          <w:sz w:val="22"/>
          <w:szCs w:val="22"/>
        </w:rPr>
        <w:t xml:space="preserve">Art. 211.- </w:t>
      </w:r>
      <w:r>
        <w:rPr>
          <w:rFonts w:eastAsia="Times New Roman"/>
          <w:sz w:val="22"/>
          <w:szCs w:val="22"/>
        </w:rPr>
        <w:t>En las intersecciones no reguladas (sin semáforo) o zonas delimitadas para el paso de peatones, los conductores deberán otorgar la preferencia de paso a los peatones.</w:t>
      </w:r>
    </w:p>
    <w:p w:rsidR="00000000" w:rsidRDefault="00073F70">
      <w:pPr>
        <w:divId w:val="618953619"/>
        <w:rPr>
          <w:rFonts w:eastAsia="Times New Roman"/>
          <w:sz w:val="22"/>
          <w:szCs w:val="22"/>
        </w:rPr>
      </w:pPr>
      <w:r>
        <w:rPr>
          <w:rFonts w:eastAsia="Times New Roman"/>
          <w:b/>
          <w:bCs/>
          <w:sz w:val="22"/>
          <w:szCs w:val="22"/>
        </w:rPr>
        <w:t xml:space="preserve">Art. 212.- </w:t>
      </w:r>
      <w:r>
        <w:rPr>
          <w:rFonts w:eastAsia="Times New Roman"/>
          <w:sz w:val="22"/>
          <w:szCs w:val="22"/>
        </w:rPr>
        <w:t>Cuando el conductor tenga que cruzar la acera p</w:t>
      </w:r>
      <w:r>
        <w:rPr>
          <w:rFonts w:eastAsia="Times New Roman"/>
          <w:sz w:val="22"/>
          <w:szCs w:val="22"/>
        </w:rPr>
        <w:t>ara entrar o salir de un estacionamiento, deberá obligatoriamente respetar la preferencia de paso de los peatones, ciclistas y vehículos.</w:t>
      </w:r>
    </w:p>
    <w:p w:rsidR="00000000" w:rsidRDefault="00073F70">
      <w:pPr>
        <w:divId w:val="1466318533"/>
        <w:rPr>
          <w:rFonts w:eastAsia="Times New Roman"/>
          <w:sz w:val="22"/>
          <w:szCs w:val="22"/>
        </w:rPr>
      </w:pPr>
      <w:r>
        <w:rPr>
          <w:rFonts w:eastAsia="Times New Roman"/>
          <w:b/>
          <w:bCs/>
          <w:sz w:val="22"/>
          <w:szCs w:val="22"/>
        </w:rPr>
        <w:t xml:space="preserve">Art. 213.- </w:t>
      </w:r>
      <w:r>
        <w:rPr>
          <w:rFonts w:eastAsia="Times New Roman"/>
          <w:sz w:val="22"/>
          <w:szCs w:val="22"/>
        </w:rPr>
        <w:t>En las vías reguladas por semáforos, cuando indiquen luz roja, bajo la estricta responsabilidad del conduct</w:t>
      </w:r>
      <w:r>
        <w:rPr>
          <w:rFonts w:eastAsia="Times New Roman"/>
          <w:sz w:val="22"/>
          <w:szCs w:val="22"/>
        </w:rPr>
        <w:t>or y siempre que no existan vehículos circulando en sentido contrario, podrá virar hacia la derecha extremando las precauciones necesarias.</w:t>
      </w:r>
    </w:p>
    <w:p w:rsidR="00000000" w:rsidRDefault="00073F70">
      <w:pPr>
        <w:jc w:val="center"/>
        <w:divId w:val="1486624239"/>
        <w:rPr>
          <w:rFonts w:eastAsia="Times New Roman"/>
        </w:rPr>
      </w:pPr>
      <w:r>
        <w:rPr>
          <w:rFonts w:eastAsia="Times New Roman"/>
          <w:b/>
          <w:bCs/>
        </w:rPr>
        <w:br/>
        <w:t>Capítulo IX</w:t>
      </w:r>
      <w:r>
        <w:rPr>
          <w:rFonts w:eastAsia="Times New Roman"/>
          <w:b/>
          <w:bCs/>
        </w:rPr>
        <w:br/>
        <w:t>DE LA CIRCULACIÓN DE LOS VEHÍCULOS DE EMERGENCIA</w:t>
      </w:r>
    </w:p>
    <w:p w:rsidR="00000000" w:rsidRDefault="00073F70">
      <w:pPr>
        <w:divId w:val="750003765"/>
        <w:rPr>
          <w:rFonts w:eastAsia="Times New Roman"/>
          <w:sz w:val="22"/>
          <w:szCs w:val="22"/>
        </w:rPr>
      </w:pPr>
      <w:r>
        <w:rPr>
          <w:rFonts w:eastAsia="Times New Roman"/>
          <w:b/>
          <w:bCs/>
          <w:sz w:val="22"/>
          <w:szCs w:val="22"/>
        </w:rPr>
        <w:t xml:space="preserve">Art. 214.- </w:t>
      </w:r>
      <w:r>
        <w:rPr>
          <w:rFonts w:eastAsia="Times New Roman"/>
          <w:sz w:val="22"/>
          <w:szCs w:val="22"/>
        </w:rPr>
        <w:t>Los vehículos de emergencia en cumplimiento</w:t>
      </w:r>
      <w:r>
        <w:rPr>
          <w:rFonts w:eastAsia="Times New Roman"/>
          <w:sz w:val="22"/>
          <w:szCs w:val="22"/>
        </w:rPr>
        <w:t xml:space="preserve"> de su misión específica, podrán estacionarse o detenerse en la medida necesaria en cualquier vía. Podrán circular a la velocidad conveniente y aún invadir las calles de una sola vía, tomando todas las precauciones para evitar accidentes. Anunciarán su pas</w:t>
      </w:r>
      <w:r>
        <w:rPr>
          <w:rFonts w:eastAsia="Times New Roman"/>
          <w:sz w:val="22"/>
          <w:szCs w:val="22"/>
        </w:rPr>
        <w:t>o con la debida anticipación, por medio de sirenas de alarma, bocina y luces.</w:t>
      </w:r>
    </w:p>
    <w:p w:rsidR="00000000" w:rsidRDefault="00073F70">
      <w:pPr>
        <w:divId w:val="1294870292"/>
        <w:rPr>
          <w:rFonts w:eastAsia="Times New Roman"/>
          <w:sz w:val="22"/>
          <w:szCs w:val="22"/>
        </w:rPr>
      </w:pPr>
      <w:r>
        <w:rPr>
          <w:rFonts w:eastAsia="Times New Roman"/>
          <w:b/>
          <w:bCs/>
          <w:sz w:val="22"/>
          <w:szCs w:val="22"/>
        </w:rPr>
        <w:t xml:space="preserve">Art. 215.- </w:t>
      </w:r>
      <w:r>
        <w:rPr>
          <w:rFonts w:eastAsia="Times New Roman"/>
          <w:sz w:val="22"/>
          <w:szCs w:val="22"/>
        </w:rPr>
        <w:t>El conductor de un vehículo de emergencia deberá conducir con todo cuidado, garantizando la seguridad de los peatones y vehículos que estén usando la vía.</w:t>
      </w:r>
    </w:p>
    <w:p w:rsidR="00000000" w:rsidRDefault="00073F70">
      <w:pPr>
        <w:divId w:val="1000931525"/>
        <w:rPr>
          <w:rFonts w:eastAsia="Times New Roman"/>
          <w:sz w:val="22"/>
          <w:szCs w:val="22"/>
        </w:rPr>
      </w:pPr>
      <w:r>
        <w:rPr>
          <w:rFonts w:eastAsia="Times New Roman"/>
          <w:b/>
          <w:bCs/>
          <w:sz w:val="22"/>
          <w:szCs w:val="22"/>
        </w:rPr>
        <w:t xml:space="preserve">Art. 216.- </w:t>
      </w:r>
      <w:r>
        <w:rPr>
          <w:rFonts w:eastAsia="Times New Roman"/>
          <w:sz w:val="22"/>
          <w:szCs w:val="22"/>
        </w:rPr>
        <w:t>L</w:t>
      </w:r>
      <w:r>
        <w:rPr>
          <w:rFonts w:eastAsia="Times New Roman"/>
          <w:sz w:val="22"/>
          <w:szCs w:val="22"/>
        </w:rPr>
        <w:t>os vehículos destinados al mantenimiento de electricidad y de limpieza en las vías públicas, las grúas y los servicios mecánicos de emergencia, deberán estar provistos de una lámpara que proyecte luz ámbar, que efectúe un giro de 360 grados y deberá coloca</w:t>
      </w:r>
      <w:r>
        <w:rPr>
          <w:rFonts w:eastAsia="Times New Roman"/>
          <w:sz w:val="22"/>
          <w:szCs w:val="22"/>
        </w:rPr>
        <w:t>rse en la parte más alta del vehículo.</w:t>
      </w:r>
    </w:p>
    <w:p w:rsidR="00000000" w:rsidRDefault="00073F70">
      <w:pPr>
        <w:divId w:val="102576166"/>
        <w:rPr>
          <w:rFonts w:eastAsia="Times New Roman"/>
          <w:sz w:val="22"/>
          <w:szCs w:val="22"/>
        </w:rPr>
      </w:pPr>
      <w:r>
        <w:rPr>
          <w:rFonts w:eastAsia="Times New Roman"/>
          <w:b/>
          <w:bCs/>
          <w:sz w:val="22"/>
          <w:szCs w:val="22"/>
        </w:rPr>
        <w:t xml:space="preserve">Art. 217.- </w:t>
      </w:r>
      <w:r>
        <w:rPr>
          <w:rFonts w:eastAsia="Times New Roman"/>
          <w:sz w:val="22"/>
          <w:szCs w:val="22"/>
        </w:rPr>
        <w:t>Los vehículos de la policía, bomberos, ambulancias públicas y privadas además de la luz roja giratoria, utilizarán lámparas de color azul combinadas con la anterior (balizas) y serán exclusivas de estos ser</w:t>
      </w:r>
      <w:r>
        <w:rPr>
          <w:rFonts w:eastAsia="Times New Roman"/>
          <w:sz w:val="22"/>
          <w:szCs w:val="22"/>
        </w:rPr>
        <w:t>vicios, en consecuencia no podrán ser colocadas en ninguna otra clase de vehículos, salvo con autorización de la autoridad de tránsito competente.</w:t>
      </w:r>
    </w:p>
    <w:p w:rsidR="00000000" w:rsidRDefault="00073F70">
      <w:pPr>
        <w:divId w:val="1156652501"/>
        <w:rPr>
          <w:rFonts w:eastAsia="Times New Roman"/>
          <w:sz w:val="22"/>
          <w:szCs w:val="22"/>
        </w:rPr>
      </w:pPr>
      <w:r>
        <w:rPr>
          <w:rFonts w:eastAsia="Times New Roman"/>
          <w:b/>
          <w:bCs/>
          <w:sz w:val="22"/>
          <w:szCs w:val="22"/>
        </w:rPr>
        <w:t xml:space="preserve">Art. 218.- </w:t>
      </w:r>
      <w:r>
        <w:rPr>
          <w:rFonts w:eastAsia="Times New Roman"/>
          <w:sz w:val="22"/>
          <w:szCs w:val="22"/>
        </w:rPr>
        <w:t>(Sustituido por el Art. 27 del D.E. 975, R.O. 741-S, 26-IV-2016).- Los vehículos de emergencia des</w:t>
      </w:r>
      <w:r>
        <w:rPr>
          <w:rFonts w:eastAsia="Times New Roman"/>
          <w:sz w:val="22"/>
          <w:szCs w:val="22"/>
        </w:rPr>
        <w:t>tinados al transporte de enfermos o heridos, además de las condiciones generales señaladas en este reglamento, cumplirán las disposiciones que para el efecto expida el Directorio de la Agencia Nacional de Regulación y control del Transporte Terrestre, Trán</w:t>
      </w:r>
      <w:r>
        <w:rPr>
          <w:rFonts w:eastAsia="Times New Roman"/>
          <w:sz w:val="22"/>
          <w:szCs w:val="22"/>
        </w:rPr>
        <w:t>sito y Seguridad Vial.</w:t>
      </w:r>
      <w:r>
        <w:rPr>
          <w:rFonts w:eastAsia="Times New Roman"/>
          <w:sz w:val="22"/>
          <w:szCs w:val="22"/>
        </w:rPr>
        <w:br/>
      </w:r>
      <w:r>
        <w:rPr>
          <w:rFonts w:eastAsia="Times New Roman"/>
          <w:sz w:val="22"/>
          <w:szCs w:val="22"/>
        </w:rPr>
        <w:br/>
        <w:t>Para el efecto, dichas regulaciones comprenderán aquellas de carácter nacional o internacional que fueren pertinentes.</w:t>
      </w:r>
    </w:p>
    <w:p w:rsidR="00000000" w:rsidRDefault="00073F70">
      <w:pPr>
        <w:divId w:val="159389470"/>
        <w:rPr>
          <w:rFonts w:eastAsia="Times New Roman"/>
          <w:sz w:val="22"/>
          <w:szCs w:val="22"/>
        </w:rPr>
      </w:pPr>
      <w:r>
        <w:rPr>
          <w:rFonts w:eastAsia="Times New Roman"/>
          <w:b/>
          <w:bCs/>
          <w:sz w:val="22"/>
          <w:szCs w:val="22"/>
        </w:rPr>
        <w:t xml:space="preserve">Art. 219.- </w:t>
      </w:r>
      <w:r>
        <w:rPr>
          <w:rFonts w:eastAsia="Times New Roman"/>
          <w:sz w:val="22"/>
          <w:szCs w:val="22"/>
        </w:rPr>
        <w:t>Todo conductor, ante la aproximación de un vehículo de emergencia que transita con ocasión del cumplim</w:t>
      </w:r>
      <w:r>
        <w:rPr>
          <w:rFonts w:eastAsia="Times New Roman"/>
          <w:sz w:val="22"/>
          <w:szCs w:val="22"/>
        </w:rPr>
        <w:t>iento de sus funciones específicas, haciendo uso de sus señales auditivas y visuales, observará las siguientes reglas:</w:t>
      </w:r>
      <w:r>
        <w:rPr>
          <w:rFonts w:eastAsia="Times New Roman"/>
          <w:sz w:val="22"/>
          <w:szCs w:val="22"/>
        </w:rPr>
        <w:br/>
      </w:r>
      <w:r>
        <w:rPr>
          <w:rFonts w:eastAsia="Times New Roman"/>
          <w:sz w:val="22"/>
          <w:szCs w:val="22"/>
        </w:rPr>
        <w:br/>
        <w:t xml:space="preserve">1. El conductor de otro vehículo que circule en el mismo sentido, debe ceder el derecho de vía conduciendo su vehículo hacia el costado </w:t>
      </w:r>
      <w:r>
        <w:rPr>
          <w:rFonts w:eastAsia="Times New Roman"/>
          <w:sz w:val="22"/>
          <w:szCs w:val="22"/>
        </w:rPr>
        <w:t>derecho de la calzada lo más cerca posible del borde de la acera o de la cuneta en la carretera, deteniéndose si fuere necesario hasta que haya pasado el vehículo de emergencia;</w:t>
      </w:r>
      <w:r>
        <w:rPr>
          <w:rFonts w:eastAsia="Times New Roman"/>
          <w:sz w:val="22"/>
          <w:szCs w:val="22"/>
        </w:rPr>
        <w:br/>
      </w:r>
      <w:r>
        <w:rPr>
          <w:rFonts w:eastAsia="Times New Roman"/>
          <w:sz w:val="22"/>
          <w:szCs w:val="22"/>
        </w:rPr>
        <w:br/>
        <w:t>2. Los vehículos que lleguen a una intersección, a la cual se aproxima un veh</w:t>
      </w:r>
      <w:r>
        <w:rPr>
          <w:rFonts w:eastAsia="Times New Roman"/>
          <w:sz w:val="22"/>
          <w:szCs w:val="22"/>
        </w:rPr>
        <w:t>ículo de emergencia, deberán detenerse o ceder su derecho de vía; y,</w:t>
      </w:r>
      <w:r>
        <w:rPr>
          <w:rFonts w:eastAsia="Times New Roman"/>
          <w:sz w:val="22"/>
          <w:szCs w:val="22"/>
        </w:rPr>
        <w:br/>
      </w:r>
      <w:r>
        <w:rPr>
          <w:rFonts w:eastAsia="Times New Roman"/>
          <w:sz w:val="22"/>
          <w:szCs w:val="22"/>
        </w:rPr>
        <w:br/>
        <w:t>3. Cuando un vehículo de emergencia se aproxime a un cruce con luz roja u otra señal de detención, deberá reducir la velocidad y cruzar solamente cuando los demás vehículos le hayan cedi</w:t>
      </w:r>
      <w:r>
        <w:rPr>
          <w:rFonts w:eastAsia="Times New Roman"/>
          <w:sz w:val="22"/>
          <w:szCs w:val="22"/>
        </w:rPr>
        <w:t>do el paso y no exista peligro de accidente.</w:t>
      </w:r>
    </w:p>
    <w:p w:rsidR="00000000" w:rsidRDefault="00073F70">
      <w:pPr>
        <w:jc w:val="center"/>
        <w:divId w:val="1486624239"/>
        <w:rPr>
          <w:rFonts w:eastAsia="Times New Roman"/>
        </w:rPr>
      </w:pPr>
      <w:r>
        <w:rPr>
          <w:rFonts w:eastAsia="Times New Roman"/>
          <w:b/>
          <w:bCs/>
        </w:rPr>
        <w:lastRenderedPageBreak/>
        <w:br/>
        <w:t>Capítulo X</w:t>
      </w:r>
      <w:r>
        <w:rPr>
          <w:rFonts w:eastAsia="Times New Roman"/>
          <w:b/>
          <w:bCs/>
        </w:rPr>
        <w:br/>
        <w:t>DE LA CIRCULACIÓN DE FERROCARRILES Y AUTOCARRILES</w:t>
      </w:r>
    </w:p>
    <w:p w:rsidR="00000000" w:rsidRDefault="00073F70">
      <w:pPr>
        <w:divId w:val="2067140761"/>
        <w:rPr>
          <w:rFonts w:eastAsia="Times New Roman"/>
          <w:sz w:val="22"/>
          <w:szCs w:val="22"/>
        </w:rPr>
      </w:pPr>
      <w:r>
        <w:rPr>
          <w:rFonts w:eastAsia="Times New Roman"/>
          <w:b/>
          <w:bCs/>
          <w:sz w:val="22"/>
          <w:szCs w:val="22"/>
        </w:rPr>
        <w:t xml:space="preserve">Art. 220.- </w:t>
      </w:r>
      <w:r>
        <w:rPr>
          <w:rFonts w:eastAsia="Times New Roman"/>
          <w:sz w:val="22"/>
          <w:szCs w:val="22"/>
        </w:rPr>
        <w:t>Por las características técnico-mecánicas de los ferrocarriles y autocarriles, la circulación de estos vehículos se realizará por vías esp</w:t>
      </w:r>
      <w:r>
        <w:rPr>
          <w:rFonts w:eastAsia="Times New Roman"/>
          <w:sz w:val="22"/>
          <w:szCs w:val="22"/>
        </w:rPr>
        <w:t>ecialmente diseñadas para el efecto.</w:t>
      </w:r>
    </w:p>
    <w:p w:rsidR="00000000" w:rsidRDefault="00073F70">
      <w:pPr>
        <w:divId w:val="1072510613"/>
        <w:rPr>
          <w:rFonts w:eastAsia="Times New Roman"/>
          <w:sz w:val="22"/>
          <w:szCs w:val="22"/>
        </w:rPr>
      </w:pPr>
      <w:r>
        <w:rPr>
          <w:rFonts w:eastAsia="Times New Roman"/>
          <w:b/>
          <w:bCs/>
          <w:sz w:val="22"/>
          <w:szCs w:val="22"/>
        </w:rPr>
        <w:t xml:space="preserve">Art. 221.- </w:t>
      </w:r>
      <w:r>
        <w:rPr>
          <w:rFonts w:eastAsia="Times New Roman"/>
          <w:sz w:val="22"/>
          <w:szCs w:val="22"/>
        </w:rPr>
        <w:t>Para ser conductor de ferrocarril o autocarril, se requiere haber aprobado el respectivo curso de capacitación técnica y poseer licencia tipo E1.</w:t>
      </w:r>
    </w:p>
    <w:p w:rsidR="00000000" w:rsidRDefault="00073F70">
      <w:pPr>
        <w:divId w:val="494107513"/>
        <w:rPr>
          <w:rFonts w:eastAsia="Times New Roman"/>
          <w:sz w:val="22"/>
          <w:szCs w:val="22"/>
        </w:rPr>
      </w:pPr>
      <w:r>
        <w:rPr>
          <w:rFonts w:eastAsia="Times New Roman"/>
          <w:b/>
          <w:bCs/>
          <w:sz w:val="22"/>
          <w:szCs w:val="22"/>
        </w:rPr>
        <w:t xml:space="preserve">Art. 222.- </w:t>
      </w:r>
      <w:r>
        <w:rPr>
          <w:rFonts w:eastAsia="Times New Roman"/>
          <w:sz w:val="22"/>
          <w:szCs w:val="22"/>
        </w:rPr>
        <w:t>Sin perjuicio de las leyes y reglamentos especiales</w:t>
      </w:r>
      <w:r>
        <w:rPr>
          <w:rFonts w:eastAsia="Times New Roman"/>
          <w:sz w:val="22"/>
          <w:szCs w:val="22"/>
        </w:rPr>
        <w:t xml:space="preserve"> que norman el transporte ferroviario, las instituciones responsables de estos servicios cumplirán con lo establecido en la Ley Orgánica de Transporte Terrestre, este Reglamento y las Resoluciones emanadas de la Agencia Nacional de Tránsito.</w:t>
      </w:r>
    </w:p>
    <w:p w:rsidR="00000000" w:rsidRDefault="00073F70">
      <w:pPr>
        <w:divId w:val="49810441"/>
        <w:rPr>
          <w:rFonts w:eastAsia="Times New Roman"/>
          <w:sz w:val="22"/>
          <w:szCs w:val="22"/>
        </w:rPr>
      </w:pPr>
      <w:r>
        <w:rPr>
          <w:rFonts w:eastAsia="Times New Roman"/>
          <w:b/>
          <w:bCs/>
          <w:sz w:val="22"/>
          <w:szCs w:val="22"/>
        </w:rPr>
        <w:t xml:space="preserve">Art. 223.- </w:t>
      </w:r>
      <w:r>
        <w:rPr>
          <w:rFonts w:eastAsia="Times New Roman"/>
          <w:sz w:val="22"/>
          <w:szCs w:val="22"/>
        </w:rPr>
        <w:t>Las</w:t>
      </w:r>
      <w:r>
        <w:rPr>
          <w:rFonts w:eastAsia="Times New Roman"/>
          <w:sz w:val="22"/>
          <w:szCs w:val="22"/>
        </w:rPr>
        <w:t xml:space="preserve"> empresas de ferrocarriles colocarán a lo largo de las vías férreas y en los sitios destinados a la circulación de otros vehículos, avisos preventivos de peligro con los signos y colores establecidos en las normas internacionales.</w:t>
      </w:r>
    </w:p>
    <w:p w:rsidR="00000000" w:rsidRDefault="00073F70">
      <w:pPr>
        <w:divId w:val="950284928"/>
        <w:rPr>
          <w:rFonts w:eastAsia="Times New Roman"/>
          <w:sz w:val="22"/>
          <w:szCs w:val="22"/>
        </w:rPr>
      </w:pPr>
      <w:r>
        <w:rPr>
          <w:rFonts w:eastAsia="Times New Roman"/>
          <w:b/>
          <w:bCs/>
          <w:sz w:val="22"/>
          <w:szCs w:val="22"/>
        </w:rPr>
        <w:t xml:space="preserve">Art. 224.- </w:t>
      </w:r>
      <w:r>
        <w:rPr>
          <w:rFonts w:eastAsia="Times New Roman"/>
          <w:sz w:val="22"/>
          <w:szCs w:val="22"/>
        </w:rPr>
        <w:t>Las empresas d</w:t>
      </w:r>
      <w:r>
        <w:rPr>
          <w:rFonts w:eastAsia="Times New Roman"/>
          <w:sz w:val="22"/>
          <w:szCs w:val="22"/>
        </w:rPr>
        <w:t xml:space="preserve">e ferrocarriles están obligadas a remitir con anticipación a las Unidades Administrativas y a los </w:t>
      </w:r>
      <w:proofErr w:type="spellStart"/>
      <w:r>
        <w:rPr>
          <w:rFonts w:eastAsia="Times New Roman"/>
          <w:sz w:val="22"/>
          <w:szCs w:val="22"/>
        </w:rPr>
        <w:t>GADs</w:t>
      </w:r>
      <w:proofErr w:type="spellEnd"/>
      <w:r>
        <w:rPr>
          <w:rFonts w:eastAsia="Times New Roman"/>
          <w:sz w:val="22"/>
          <w:szCs w:val="22"/>
        </w:rPr>
        <w:t>, los itinerarios establecidos, a fin de que dichas autoridades prevengan a los conductores en el área respectiva.</w:t>
      </w:r>
    </w:p>
    <w:p w:rsidR="00000000" w:rsidRDefault="00073F70">
      <w:pPr>
        <w:divId w:val="1673139600"/>
        <w:rPr>
          <w:rFonts w:eastAsia="Times New Roman"/>
          <w:sz w:val="22"/>
          <w:szCs w:val="22"/>
        </w:rPr>
      </w:pPr>
      <w:r>
        <w:rPr>
          <w:rFonts w:eastAsia="Times New Roman"/>
          <w:b/>
          <w:bCs/>
          <w:sz w:val="22"/>
          <w:szCs w:val="22"/>
        </w:rPr>
        <w:t xml:space="preserve">Art. 225.- </w:t>
      </w:r>
      <w:r>
        <w:rPr>
          <w:rFonts w:eastAsia="Times New Roman"/>
          <w:sz w:val="22"/>
          <w:szCs w:val="22"/>
        </w:rPr>
        <w:t>En los cruces con otras vías</w:t>
      </w:r>
      <w:r>
        <w:rPr>
          <w:rFonts w:eastAsia="Times New Roman"/>
          <w:sz w:val="22"/>
          <w:szCs w:val="22"/>
        </w:rPr>
        <w:t xml:space="preserve"> públicas, los conductores o maquinistas de ferrocarriles y autocarriles cumplirán las siguientes normas de seguridad:</w:t>
      </w:r>
      <w:r>
        <w:rPr>
          <w:rFonts w:eastAsia="Times New Roman"/>
          <w:sz w:val="22"/>
          <w:szCs w:val="22"/>
        </w:rPr>
        <w:br/>
      </w:r>
      <w:r>
        <w:rPr>
          <w:rFonts w:eastAsia="Times New Roman"/>
          <w:sz w:val="22"/>
          <w:szCs w:val="22"/>
        </w:rPr>
        <w:br/>
        <w:t>1. Al aproximarse a un cruce disminuirán la velocidad al punto de poder detener el vehículo sin mayor esfuerzo y con eficacia; y,</w:t>
      </w:r>
      <w:r>
        <w:rPr>
          <w:rFonts w:eastAsia="Times New Roman"/>
          <w:sz w:val="22"/>
          <w:szCs w:val="22"/>
        </w:rPr>
        <w:br/>
      </w:r>
      <w:r>
        <w:rPr>
          <w:rFonts w:eastAsia="Times New Roman"/>
          <w:sz w:val="22"/>
          <w:szCs w:val="22"/>
        </w:rPr>
        <w:br/>
        <w:t>2. Al</w:t>
      </w:r>
      <w:r>
        <w:rPr>
          <w:rFonts w:eastAsia="Times New Roman"/>
          <w:sz w:val="22"/>
          <w:szCs w:val="22"/>
        </w:rPr>
        <w:t xml:space="preserve"> realizar el cruce con otras vías públicas de circulación vehicular, conducirán a una velocidad que no exceda de 25 km/h, debiendo hacer sonar la bocina antes de 500 metros, 200 metros y 100 metros.</w:t>
      </w:r>
    </w:p>
    <w:p w:rsidR="00000000" w:rsidRDefault="00073F70">
      <w:pPr>
        <w:divId w:val="867450304"/>
        <w:rPr>
          <w:rFonts w:eastAsia="Times New Roman"/>
          <w:sz w:val="22"/>
          <w:szCs w:val="22"/>
        </w:rPr>
      </w:pPr>
      <w:r>
        <w:rPr>
          <w:rFonts w:eastAsia="Times New Roman"/>
          <w:b/>
          <w:bCs/>
          <w:sz w:val="22"/>
          <w:szCs w:val="22"/>
        </w:rPr>
        <w:t xml:space="preserve">Art. 226.- </w:t>
      </w:r>
      <w:r>
        <w:rPr>
          <w:rFonts w:eastAsia="Times New Roman"/>
          <w:sz w:val="22"/>
          <w:szCs w:val="22"/>
        </w:rPr>
        <w:t>Está prohibido a los conductores de trenes y a</w:t>
      </w:r>
      <w:r>
        <w:rPr>
          <w:rFonts w:eastAsia="Times New Roman"/>
          <w:sz w:val="22"/>
          <w:szCs w:val="22"/>
        </w:rPr>
        <w:t>utocarriles detener los mismos en cruces con caminos o calles públicas, salvo en casos de fuerza mayor o caso fortuito.</w:t>
      </w:r>
    </w:p>
    <w:p w:rsidR="00000000" w:rsidRDefault="00073F70">
      <w:pPr>
        <w:divId w:val="2116824216"/>
        <w:rPr>
          <w:rFonts w:eastAsia="Times New Roman"/>
          <w:sz w:val="22"/>
          <w:szCs w:val="22"/>
        </w:rPr>
      </w:pPr>
      <w:r>
        <w:rPr>
          <w:rFonts w:eastAsia="Times New Roman"/>
          <w:b/>
          <w:bCs/>
          <w:sz w:val="22"/>
          <w:szCs w:val="22"/>
        </w:rPr>
        <w:t xml:space="preserve">Art. 227.- </w:t>
      </w:r>
      <w:r>
        <w:rPr>
          <w:rFonts w:eastAsia="Times New Roman"/>
          <w:sz w:val="22"/>
          <w:szCs w:val="22"/>
        </w:rPr>
        <w:t>Los peatones al cruzar por las vías del ferrocarril emplearán el cuidado y atención necesarios para evitar atropellos. Es pro</w:t>
      </w:r>
      <w:r>
        <w:rPr>
          <w:rFonts w:eastAsia="Times New Roman"/>
          <w:sz w:val="22"/>
          <w:szCs w:val="22"/>
        </w:rPr>
        <w:t>hibido detenerse en las vías indicadas o usarlas para el tránsito peatonal.</w:t>
      </w:r>
    </w:p>
    <w:p w:rsidR="00000000" w:rsidRDefault="00073F70">
      <w:pPr>
        <w:divId w:val="1794708487"/>
        <w:rPr>
          <w:rFonts w:eastAsia="Times New Roman"/>
          <w:sz w:val="22"/>
          <w:szCs w:val="22"/>
        </w:rPr>
      </w:pPr>
      <w:r>
        <w:rPr>
          <w:rFonts w:eastAsia="Times New Roman"/>
          <w:b/>
          <w:bCs/>
          <w:sz w:val="22"/>
          <w:szCs w:val="22"/>
        </w:rPr>
        <w:t xml:space="preserve">Art. 228.- </w:t>
      </w:r>
      <w:r>
        <w:rPr>
          <w:rFonts w:eastAsia="Times New Roman"/>
          <w:sz w:val="22"/>
          <w:szCs w:val="22"/>
        </w:rPr>
        <w:t xml:space="preserve">Es prohibido la utilización de las vías férreas para el tránsito de semovientes. El cruce de estos animales por dichas vías se realizará cerciorándose que se encuentran </w:t>
      </w:r>
      <w:r>
        <w:rPr>
          <w:rFonts w:eastAsia="Times New Roman"/>
          <w:sz w:val="22"/>
          <w:szCs w:val="22"/>
        </w:rPr>
        <w:t>absolutamente libres.</w:t>
      </w:r>
    </w:p>
    <w:p w:rsidR="00000000" w:rsidRDefault="00073F70">
      <w:pPr>
        <w:divId w:val="1446660555"/>
        <w:rPr>
          <w:rFonts w:eastAsia="Times New Roman"/>
          <w:sz w:val="22"/>
          <w:szCs w:val="22"/>
        </w:rPr>
      </w:pPr>
      <w:r>
        <w:rPr>
          <w:rFonts w:eastAsia="Times New Roman"/>
          <w:b/>
          <w:bCs/>
          <w:sz w:val="22"/>
          <w:szCs w:val="22"/>
        </w:rPr>
        <w:t xml:space="preserve">Art. 229.- </w:t>
      </w:r>
      <w:r>
        <w:rPr>
          <w:rFonts w:eastAsia="Times New Roman"/>
          <w:sz w:val="22"/>
          <w:szCs w:val="22"/>
        </w:rPr>
        <w:t>Los propietarios de predios que colinden con las vías férreas, cuidarán que sus animales no invadan el interior de ellas.</w:t>
      </w:r>
    </w:p>
    <w:p w:rsidR="00000000" w:rsidRDefault="00073F70">
      <w:pPr>
        <w:jc w:val="center"/>
        <w:divId w:val="1486624239"/>
        <w:rPr>
          <w:rFonts w:eastAsia="Times New Roman"/>
          <w:sz w:val="27"/>
          <w:szCs w:val="27"/>
        </w:rPr>
      </w:pPr>
      <w:r>
        <w:rPr>
          <w:rFonts w:eastAsia="Times New Roman"/>
          <w:b/>
          <w:bCs/>
          <w:sz w:val="27"/>
          <w:szCs w:val="27"/>
        </w:rPr>
        <w:br/>
        <w:t>Título IV</w:t>
      </w:r>
      <w:r>
        <w:rPr>
          <w:rFonts w:eastAsia="Times New Roman"/>
          <w:b/>
          <w:bCs/>
          <w:sz w:val="27"/>
          <w:szCs w:val="27"/>
        </w:rPr>
        <w:br/>
        <w:t>DEL PROCEDIMIENTO EN LAS INFRACCIONES DE TRÁNSITO</w:t>
      </w:r>
    </w:p>
    <w:p w:rsidR="00000000" w:rsidRDefault="00073F70">
      <w:pPr>
        <w:jc w:val="center"/>
        <w:divId w:val="1486624239"/>
        <w:rPr>
          <w:rFonts w:eastAsia="Times New Roman"/>
        </w:rPr>
      </w:pPr>
      <w:r>
        <w:rPr>
          <w:rFonts w:eastAsia="Times New Roman"/>
          <w:b/>
          <w:bCs/>
        </w:rPr>
        <w:br/>
        <w:t>Capítulo I</w:t>
      </w:r>
      <w:r>
        <w:rPr>
          <w:rFonts w:eastAsia="Times New Roman"/>
          <w:b/>
          <w:bCs/>
        </w:rPr>
        <w:br/>
        <w:t>DE LA APREHENSIÓN</w:t>
      </w:r>
    </w:p>
    <w:p w:rsidR="00000000" w:rsidRDefault="00073F70">
      <w:pPr>
        <w:divId w:val="160972492"/>
        <w:rPr>
          <w:rFonts w:eastAsia="Times New Roman"/>
          <w:sz w:val="22"/>
          <w:szCs w:val="22"/>
        </w:rPr>
      </w:pPr>
      <w:r>
        <w:rPr>
          <w:rFonts w:eastAsia="Times New Roman"/>
          <w:b/>
          <w:bCs/>
          <w:sz w:val="22"/>
          <w:szCs w:val="22"/>
        </w:rPr>
        <w:t>Art. 230.-</w:t>
      </w:r>
      <w:r>
        <w:rPr>
          <w:rFonts w:eastAsia="Times New Roman"/>
          <w:b/>
          <w:bCs/>
          <w:sz w:val="22"/>
          <w:szCs w:val="22"/>
        </w:rPr>
        <w:t xml:space="preserve"> </w:t>
      </w:r>
      <w:r>
        <w:rPr>
          <w:rFonts w:eastAsia="Times New Roman"/>
          <w:sz w:val="22"/>
          <w:szCs w:val="22"/>
        </w:rPr>
        <w:t xml:space="preserve">Los Agentes de Tránsito de la CTE, y de los </w:t>
      </w:r>
      <w:proofErr w:type="spellStart"/>
      <w:r>
        <w:rPr>
          <w:rFonts w:eastAsia="Times New Roman"/>
          <w:sz w:val="22"/>
          <w:szCs w:val="22"/>
        </w:rPr>
        <w:t>GADs</w:t>
      </w:r>
      <w:proofErr w:type="spellEnd"/>
      <w:r>
        <w:rPr>
          <w:rFonts w:eastAsia="Times New Roman"/>
          <w:sz w:val="22"/>
          <w:szCs w:val="22"/>
        </w:rPr>
        <w:t>, sin perjuicio de lo establecido en el artículo 166 de la Ley, están facultados para detener a los conductores que cometan delitos y contravenciones muy graves de tránsito, según lo expresado en este capítu</w:t>
      </w:r>
      <w:r>
        <w:rPr>
          <w:rFonts w:eastAsia="Times New Roman"/>
          <w:sz w:val="22"/>
          <w:szCs w:val="22"/>
        </w:rPr>
        <w:t xml:space="preserve">lo. Podrán llamar a la Policía Nacional cuando las circunstancias de la infracción así lo </w:t>
      </w:r>
      <w:proofErr w:type="gramStart"/>
      <w:r>
        <w:rPr>
          <w:rFonts w:eastAsia="Times New Roman"/>
          <w:sz w:val="22"/>
          <w:szCs w:val="22"/>
        </w:rPr>
        <w:t>amerite</w:t>
      </w:r>
      <w:proofErr w:type="gramEnd"/>
      <w:r>
        <w:rPr>
          <w:rFonts w:eastAsia="Times New Roman"/>
          <w:sz w:val="22"/>
          <w:szCs w:val="22"/>
        </w:rPr>
        <w:t>.</w:t>
      </w:r>
    </w:p>
    <w:p w:rsidR="00000000" w:rsidRDefault="00073F70">
      <w:pPr>
        <w:divId w:val="707530944"/>
        <w:rPr>
          <w:rFonts w:eastAsia="Times New Roman"/>
          <w:sz w:val="22"/>
          <w:szCs w:val="22"/>
        </w:rPr>
      </w:pPr>
      <w:r>
        <w:rPr>
          <w:rFonts w:eastAsia="Times New Roman"/>
          <w:b/>
          <w:bCs/>
          <w:sz w:val="22"/>
          <w:szCs w:val="22"/>
        </w:rPr>
        <w:t xml:space="preserve">Art. 231.- </w:t>
      </w:r>
      <w:r>
        <w:rPr>
          <w:rFonts w:eastAsia="Times New Roman"/>
          <w:sz w:val="22"/>
          <w:szCs w:val="22"/>
        </w:rPr>
        <w:t>Sólo en los siguientes casos los Agentes de Tránsito están facultados para detener, por si solos, o con ayuda de la Policía Nacional si fuere nece</w:t>
      </w:r>
      <w:r>
        <w:rPr>
          <w:rFonts w:eastAsia="Times New Roman"/>
          <w:sz w:val="22"/>
          <w:szCs w:val="22"/>
        </w:rPr>
        <w:t>sario, a los presuntos infractores:</w:t>
      </w:r>
      <w:r>
        <w:rPr>
          <w:rFonts w:eastAsia="Times New Roman"/>
          <w:sz w:val="22"/>
          <w:szCs w:val="22"/>
        </w:rPr>
        <w:br/>
      </w:r>
      <w:r>
        <w:rPr>
          <w:rFonts w:eastAsia="Times New Roman"/>
          <w:sz w:val="22"/>
          <w:szCs w:val="22"/>
        </w:rPr>
        <w:br/>
        <w:t>1. Cuando se trate de contravenciones muy graves sancionadas con prisión;</w:t>
      </w:r>
      <w:r>
        <w:rPr>
          <w:rFonts w:eastAsia="Times New Roman"/>
          <w:sz w:val="22"/>
          <w:szCs w:val="22"/>
        </w:rPr>
        <w:br/>
      </w:r>
      <w:r>
        <w:rPr>
          <w:rFonts w:eastAsia="Times New Roman"/>
          <w:sz w:val="22"/>
          <w:szCs w:val="22"/>
        </w:rPr>
        <w:br/>
        <w:t>2. En los casos previstos en los artículos 135.1, 135.2 y 145.3; y,</w:t>
      </w:r>
      <w:r>
        <w:rPr>
          <w:rFonts w:eastAsia="Times New Roman"/>
          <w:sz w:val="22"/>
          <w:szCs w:val="22"/>
        </w:rPr>
        <w:br/>
      </w:r>
      <w:r>
        <w:rPr>
          <w:rFonts w:eastAsia="Times New Roman"/>
          <w:sz w:val="22"/>
          <w:szCs w:val="22"/>
        </w:rPr>
        <w:br/>
        <w:t>3. Cuando en un accidente de tránsito resultaren personas fallecidas, o con</w:t>
      </w:r>
      <w:r>
        <w:rPr>
          <w:rFonts w:eastAsia="Times New Roman"/>
          <w:sz w:val="22"/>
          <w:szCs w:val="22"/>
        </w:rPr>
        <w:t xml:space="preserve"> lesiones que generen </w:t>
      </w:r>
      <w:r>
        <w:rPr>
          <w:rFonts w:eastAsia="Times New Roman"/>
          <w:sz w:val="22"/>
          <w:szCs w:val="22"/>
        </w:rPr>
        <w:lastRenderedPageBreak/>
        <w:t>incapacidad física o enfermedad que supere los 30 días, debidamente determinada por un médico legista mediante un informe preliminar.</w:t>
      </w:r>
      <w:r>
        <w:rPr>
          <w:rFonts w:eastAsia="Times New Roman"/>
          <w:sz w:val="22"/>
          <w:szCs w:val="22"/>
        </w:rPr>
        <w:br/>
      </w:r>
      <w:r>
        <w:rPr>
          <w:rFonts w:eastAsia="Times New Roman"/>
          <w:sz w:val="22"/>
          <w:szCs w:val="22"/>
        </w:rPr>
        <w:br/>
        <w:t>En los casos antes mencionados, los agentes de tránsito que tomen procedimiento quedarán facultados</w:t>
      </w:r>
      <w:r>
        <w:rPr>
          <w:rFonts w:eastAsia="Times New Roman"/>
          <w:sz w:val="22"/>
          <w:szCs w:val="22"/>
        </w:rPr>
        <w:t xml:space="preserve"> para aprehender al presunto autor o autores de las contravenciones muy graves y delitos y ponerlos a órdenes de la autoridad competente.</w:t>
      </w:r>
      <w:r>
        <w:rPr>
          <w:rFonts w:eastAsia="Times New Roman"/>
          <w:sz w:val="22"/>
          <w:szCs w:val="22"/>
        </w:rPr>
        <w:br/>
      </w:r>
      <w:r>
        <w:rPr>
          <w:rFonts w:eastAsia="Times New Roman"/>
          <w:sz w:val="22"/>
          <w:szCs w:val="22"/>
        </w:rPr>
        <w:br/>
        <w:t>En los casos señalados en los números 2 y 3, los vehículos serán aprehendidos y puestos a órdenes del Fiscal. El part</w:t>
      </w:r>
      <w:r>
        <w:rPr>
          <w:rFonts w:eastAsia="Times New Roman"/>
          <w:sz w:val="22"/>
          <w:szCs w:val="22"/>
        </w:rPr>
        <w:t>e correspondiente se pondrá tanto a disposición de la autoridad competente como del Fiscal, a fin de que este último dé inicio a la Instrucción Fiscal y solicite del primero las medidas cautelares que considere pertinentes.</w:t>
      </w:r>
      <w:r>
        <w:rPr>
          <w:rFonts w:eastAsia="Times New Roman"/>
          <w:sz w:val="22"/>
          <w:szCs w:val="22"/>
        </w:rPr>
        <w:br/>
      </w:r>
      <w:r>
        <w:rPr>
          <w:rFonts w:eastAsia="Times New Roman"/>
          <w:sz w:val="22"/>
          <w:szCs w:val="22"/>
        </w:rPr>
        <w:br/>
        <w:t>En el caso de las contravencion</w:t>
      </w:r>
      <w:r>
        <w:rPr>
          <w:rFonts w:eastAsia="Times New Roman"/>
          <w:sz w:val="22"/>
          <w:szCs w:val="22"/>
        </w:rPr>
        <w:t>es muy graves sancionadas con prisión, los vehículos serán devueltos a sus propietarios, a menos que el propietario sea el infractor, en cuyo caso el vehículo se lo devolverá a la persona que éste indique por escrito.</w:t>
      </w:r>
      <w:r>
        <w:rPr>
          <w:rFonts w:eastAsia="Times New Roman"/>
          <w:sz w:val="22"/>
          <w:szCs w:val="22"/>
        </w:rPr>
        <w:br/>
      </w:r>
      <w:r>
        <w:rPr>
          <w:rFonts w:eastAsia="Times New Roman"/>
          <w:sz w:val="22"/>
          <w:szCs w:val="22"/>
        </w:rPr>
        <w:br/>
        <w:t xml:space="preserve">Si de los elementos recabados por el </w:t>
      </w:r>
      <w:r>
        <w:rPr>
          <w:rFonts w:eastAsia="Times New Roman"/>
          <w:sz w:val="22"/>
          <w:szCs w:val="22"/>
        </w:rPr>
        <w:t>Fiscal no se encontrare méritos suficientes para el inicio de la Instrucción Fiscal, se procederá a la sustanciación de la Indagación Previa de conformidad con lo establecido en la ley, debiendo el Juez ordenar la libertad del aprehendido sin más trámite q</w:t>
      </w:r>
      <w:r>
        <w:rPr>
          <w:rFonts w:eastAsia="Times New Roman"/>
          <w:sz w:val="22"/>
          <w:szCs w:val="22"/>
        </w:rPr>
        <w:t>ue el previsto en la ley.</w:t>
      </w:r>
      <w:r>
        <w:rPr>
          <w:rFonts w:eastAsia="Times New Roman"/>
          <w:sz w:val="22"/>
          <w:szCs w:val="22"/>
        </w:rPr>
        <w:br/>
      </w:r>
      <w:r>
        <w:rPr>
          <w:rFonts w:eastAsia="Times New Roman"/>
          <w:sz w:val="22"/>
          <w:szCs w:val="22"/>
        </w:rPr>
        <w:br/>
        <w:t>En el caso de que el resultado del accidente fuere únicamente de daños materiales y/o heridos de menos de 30 días, el agente de tránsito no aprehenderá a los conductores ni a los vehículos, sin perjuicio de la obligación que tien</w:t>
      </w:r>
      <w:r>
        <w:rPr>
          <w:rFonts w:eastAsia="Times New Roman"/>
          <w:sz w:val="22"/>
          <w:szCs w:val="22"/>
        </w:rPr>
        <w:t xml:space="preserve">e el propietario de practicarle el reconocimiento y avalúo de daños materiales. De no practicarse estas diligencias, el Juez ordenará la aprehensión de los vehículos para que se lleve a cabo su reconocimiento de ley. Del monto que establezcan los peritos, </w:t>
      </w:r>
      <w:r>
        <w:rPr>
          <w:rFonts w:eastAsia="Times New Roman"/>
          <w:sz w:val="22"/>
          <w:szCs w:val="22"/>
        </w:rPr>
        <w:t>el Fiscal iniciará la Instrucción correspondiente.</w:t>
      </w:r>
      <w:r>
        <w:rPr>
          <w:rFonts w:eastAsia="Times New Roman"/>
          <w:sz w:val="22"/>
          <w:szCs w:val="22"/>
        </w:rPr>
        <w:br/>
      </w:r>
      <w:r>
        <w:rPr>
          <w:rFonts w:eastAsia="Times New Roman"/>
          <w:sz w:val="22"/>
          <w:szCs w:val="22"/>
        </w:rPr>
        <w:br/>
        <w:t>Las diligencias de reconocimiento del lugar de los hechos, inspecciones y peritajes, en casos de accidentes de tránsito, serán realizadas únicamente por la Agencia Nacional de Tránsito o por Oficiales esp</w:t>
      </w:r>
      <w:r>
        <w:rPr>
          <w:rFonts w:eastAsia="Times New Roman"/>
          <w:sz w:val="22"/>
          <w:szCs w:val="22"/>
        </w:rPr>
        <w:t>ecializados de la Oficina de Investigación de Accidentes de Tránsito de la Comisión de Tránsito del Ecuador (OIAT - CTE) en sus jurisdicciones.</w:t>
      </w:r>
    </w:p>
    <w:p w:rsidR="00000000" w:rsidRDefault="00073F70">
      <w:pPr>
        <w:divId w:val="420493107"/>
        <w:rPr>
          <w:rFonts w:eastAsia="Times New Roman"/>
          <w:sz w:val="22"/>
          <w:szCs w:val="22"/>
        </w:rPr>
      </w:pPr>
      <w:r>
        <w:rPr>
          <w:rFonts w:eastAsia="Times New Roman"/>
          <w:b/>
          <w:bCs/>
          <w:sz w:val="22"/>
          <w:szCs w:val="22"/>
        </w:rPr>
        <w:t xml:space="preserve">Art. 232.- </w:t>
      </w:r>
      <w:r>
        <w:rPr>
          <w:rFonts w:eastAsia="Times New Roman"/>
          <w:sz w:val="22"/>
          <w:szCs w:val="22"/>
        </w:rPr>
        <w:t>Para efectos de lo previsto en el artículo 145.e) de la Ley, la aprehensión del conductor infractor s</w:t>
      </w:r>
      <w:r>
        <w:rPr>
          <w:rFonts w:eastAsia="Times New Roman"/>
          <w:sz w:val="22"/>
          <w:szCs w:val="22"/>
        </w:rPr>
        <w:t>ólo procederá cuando se haya obtenido la fotografía de la infracción, tomada con los medios tecnológicos aprobados por la ANT.</w:t>
      </w:r>
      <w:r>
        <w:rPr>
          <w:rFonts w:eastAsia="Times New Roman"/>
          <w:sz w:val="22"/>
          <w:szCs w:val="22"/>
        </w:rPr>
        <w:br/>
      </w:r>
      <w:r>
        <w:rPr>
          <w:rFonts w:eastAsia="Times New Roman"/>
          <w:sz w:val="22"/>
          <w:szCs w:val="22"/>
        </w:rPr>
        <w:br/>
        <w:t>En las contravenciones detectadas por medios tecnológicos, en donde no sea posible identificar al infractor, la reincidencia, pa</w:t>
      </w:r>
      <w:r>
        <w:rPr>
          <w:rFonts w:eastAsia="Times New Roman"/>
          <w:sz w:val="22"/>
          <w:szCs w:val="22"/>
        </w:rPr>
        <w:t>ra efectos de la sanción pecuniaria, se aplicará en función del vehículo con el que se cometió la infracción, individualmente considerado. Por ende, en el evento de que varios vehículos estuvieren registrados a nombre de un mismo propietario, las infraccio</w:t>
      </w:r>
      <w:r>
        <w:rPr>
          <w:rFonts w:eastAsia="Times New Roman"/>
          <w:sz w:val="22"/>
          <w:szCs w:val="22"/>
        </w:rPr>
        <w:t>nes en las que sean detectados los vehículos se sancionarán de manera independiente por cada uno de ellos, y la reincidencia se aplicará de forma independiente por cada vehículo y no considerados en su conjunto.</w:t>
      </w:r>
    </w:p>
    <w:p w:rsidR="008359A3" w:rsidRDefault="008359A3">
      <w:pPr>
        <w:divId w:val="420493107"/>
        <w:rPr>
          <w:rFonts w:eastAsia="Times New Roman"/>
          <w:sz w:val="22"/>
          <w:szCs w:val="22"/>
        </w:rPr>
      </w:pPr>
    </w:p>
    <w:p w:rsidR="008359A3" w:rsidRDefault="008359A3">
      <w:pPr>
        <w:divId w:val="420493107"/>
        <w:rPr>
          <w:rFonts w:eastAsia="Times New Roman"/>
          <w:sz w:val="22"/>
          <w:szCs w:val="22"/>
        </w:rPr>
      </w:pPr>
    </w:p>
    <w:p w:rsidR="00000000" w:rsidRDefault="00073F70">
      <w:pPr>
        <w:divId w:val="1134954862"/>
        <w:rPr>
          <w:rFonts w:eastAsia="Times New Roman"/>
          <w:sz w:val="22"/>
          <w:szCs w:val="22"/>
        </w:rPr>
      </w:pPr>
      <w:r w:rsidRPr="008359A3">
        <w:rPr>
          <w:rFonts w:eastAsia="Times New Roman"/>
          <w:b/>
          <w:bCs/>
          <w:sz w:val="22"/>
          <w:szCs w:val="22"/>
          <w:highlight w:val="yellow"/>
        </w:rPr>
        <w:t xml:space="preserve">Art. 233.- </w:t>
      </w:r>
      <w:r w:rsidRPr="008359A3">
        <w:rPr>
          <w:rFonts w:eastAsia="Times New Roman"/>
          <w:sz w:val="22"/>
          <w:szCs w:val="22"/>
          <w:highlight w:val="yellow"/>
        </w:rPr>
        <w:t>Los arreglos judiciales o extraju</w:t>
      </w:r>
      <w:r w:rsidRPr="008359A3">
        <w:rPr>
          <w:rFonts w:eastAsia="Times New Roman"/>
          <w:sz w:val="22"/>
          <w:szCs w:val="22"/>
          <w:highlight w:val="yellow"/>
        </w:rPr>
        <w:t>diciales sólo extinguen la acción penal cuando se traten de accidentes en los que sólo hubiesen daños materiales y/o lesiones que produzcan incapacidad física de hasta 90 días.</w:t>
      </w:r>
      <w:r>
        <w:rPr>
          <w:rFonts w:eastAsia="Times New Roman"/>
          <w:sz w:val="22"/>
          <w:szCs w:val="22"/>
        </w:rPr>
        <w:br/>
      </w:r>
      <w:r>
        <w:rPr>
          <w:rFonts w:eastAsia="Times New Roman"/>
          <w:sz w:val="22"/>
          <w:szCs w:val="22"/>
        </w:rPr>
        <w:br/>
        <w:t xml:space="preserve">Si las partes, en los accidentes de tránsito antes mencionados, llegaren a un </w:t>
      </w:r>
      <w:r>
        <w:rPr>
          <w:rFonts w:eastAsia="Times New Roman"/>
          <w:sz w:val="22"/>
          <w:szCs w:val="22"/>
        </w:rPr>
        <w:t>acuerdo extrajudicial, el agente de tránsito únicamente procederá a entregar la boleta de citación al responsable del accidente, al que sólo se le impondrá la multa pecuniaria y la reducción de puntos.</w:t>
      </w:r>
    </w:p>
    <w:p w:rsidR="00000000" w:rsidRDefault="00073F70">
      <w:pPr>
        <w:divId w:val="1140735044"/>
        <w:rPr>
          <w:rFonts w:eastAsia="Times New Roman"/>
          <w:sz w:val="22"/>
          <w:szCs w:val="22"/>
        </w:rPr>
      </w:pPr>
      <w:r>
        <w:rPr>
          <w:rFonts w:eastAsia="Times New Roman"/>
          <w:b/>
          <w:bCs/>
          <w:sz w:val="22"/>
          <w:szCs w:val="22"/>
        </w:rPr>
        <w:t xml:space="preserve">Art. 234.- </w:t>
      </w:r>
      <w:r>
        <w:rPr>
          <w:rFonts w:eastAsia="Times New Roman"/>
          <w:sz w:val="22"/>
          <w:szCs w:val="22"/>
        </w:rPr>
        <w:t>Para los efectos de los artículos 153 incis</w:t>
      </w:r>
      <w:r>
        <w:rPr>
          <w:rFonts w:eastAsia="Times New Roman"/>
          <w:sz w:val="22"/>
          <w:szCs w:val="22"/>
        </w:rPr>
        <w:t xml:space="preserve">o segundo, y 154 inciso segundo de la Ley Orgánica de Transporte Terrestre, el Juez de Tránsito oficiará a la Unidad Administrativo al </w:t>
      </w:r>
      <w:proofErr w:type="spellStart"/>
      <w:r>
        <w:rPr>
          <w:rFonts w:eastAsia="Times New Roman"/>
          <w:sz w:val="22"/>
          <w:szCs w:val="22"/>
        </w:rPr>
        <w:lastRenderedPageBreak/>
        <w:t>GADs</w:t>
      </w:r>
      <w:proofErr w:type="spellEnd"/>
      <w:r>
        <w:rPr>
          <w:rFonts w:eastAsia="Times New Roman"/>
          <w:sz w:val="22"/>
          <w:szCs w:val="22"/>
        </w:rPr>
        <w:t xml:space="preserve"> de su Jurisdicción, o a la que corresponda la matrícula, a fin de que se registre la medida cautelar o la prohibició</w:t>
      </w:r>
      <w:r>
        <w:rPr>
          <w:rFonts w:eastAsia="Times New Roman"/>
          <w:sz w:val="22"/>
          <w:szCs w:val="22"/>
        </w:rPr>
        <w:t>n de enajenar dictada sobre el vehículo.</w:t>
      </w:r>
    </w:p>
    <w:p w:rsidR="00000000" w:rsidRDefault="00073F70">
      <w:pPr>
        <w:divId w:val="334960590"/>
        <w:rPr>
          <w:rFonts w:eastAsia="Times New Roman"/>
          <w:sz w:val="22"/>
          <w:szCs w:val="22"/>
        </w:rPr>
      </w:pPr>
      <w:r>
        <w:rPr>
          <w:rFonts w:eastAsia="Times New Roman"/>
          <w:b/>
          <w:bCs/>
          <w:sz w:val="22"/>
          <w:szCs w:val="22"/>
        </w:rPr>
        <w:t xml:space="preserve">Art. 235.- </w:t>
      </w:r>
      <w:r>
        <w:rPr>
          <w:rFonts w:eastAsia="Times New Roman"/>
          <w:sz w:val="22"/>
          <w:szCs w:val="22"/>
        </w:rPr>
        <w:t>Si el accidente de tránsito que produjere daños materiales, lesionados graves o personas fallecidas fuere causado por un menor de edad, el agente de tránsito que tome procedimiento elaborará el Parte corr</w:t>
      </w:r>
      <w:r>
        <w:rPr>
          <w:rFonts w:eastAsia="Times New Roman"/>
          <w:sz w:val="22"/>
          <w:szCs w:val="22"/>
        </w:rPr>
        <w:t>espondiente y lo remitirá al fiscal de la Niñez y la Adolescencia para los fines de ley.</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LAS CONTRAVENCIONES, NOTIFICACIÓN, SANCIÓN E IMPUGNACIÓN</w:t>
      </w:r>
    </w:p>
    <w:p w:rsidR="00000000" w:rsidRDefault="00073F70">
      <w:pPr>
        <w:divId w:val="1113593779"/>
        <w:rPr>
          <w:rFonts w:eastAsia="Times New Roman"/>
          <w:sz w:val="22"/>
          <w:szCs w:val="22"/>
        </w:rPr>
      </w:pPr>
      <w:r>
        <w:rPr>
          <w:rFonts w:eastAsia="Times New Roman"/>
          <w:b/>
          <w:bCs/>
          <w:sz w:val="22"/>
          <w:szCs w:val="22"/>
        </w:rPr>
        <w:t xml:space="preserve">Art. 236.- </w:t>
      </w:r>
      <w:r>
        <w:rPr>
          <w:rFonts w:eastAsia="Times New Roman"/>
          <w:sz w:val="22"/>
          <w:szCs w:val="22"/>
        </w:rPr>
        <w:t>Para efecto de la notificación de las contravenciones los peatones tienen la obligación de portar su cédula de identidad o ciudadanía y presentarla a los agentes de control cuando les fueren requeridos.</w:t>
      </w:r>
    </w:p>
    <w:p w:rsidR="00000000" w:rsidRDefault="00073F70">
      <w:pPr>
        <w:divId w:val="1177815179"/>
        <w:rPr>
          <w:rFonts w:eastAsia="Times New Roman"/>
          <w:sz w:val="22"/>
          <w:szCs w:val="22"/>
        </w:rPr>
      </w:pPr>
      <w:r>
        <w:rPr>
          <w:rFonts w:eastAsia="Times New Roman"/>
          <w:b/>
          <w:bCs/>
          <w:sz w:val="22"/>
          <w:szCs w:val="22"/>
        </w:rPr>
        <w:t xml:space="preserve">Art. 237.- </w:t>
      </w:r>
      <w:r>
        <w:rPr>
          <w:rFonts w:eastAsia="Times New Roman"/>
          <w:sz w:val="22"/>
          <w:szCs w:val="22"/>
        </w:rPr>
        <w:t>El procedimiento para la notificación de u</w:t>
      </w:r>
      <w:r>
        <w:rPr>
          <w:rFonts w:eastAsia="Times New Roman"/>
          <w:sz w:val="22"/>
          <w:szCs w:val="22"/>
        </w:rPr>
        <w:t>na contravención es el siguiente:</w:t>
      </w:r>
      <w:r>
        <w:rPr>
          <w:rFonts w:eastAsia="Times New Roman"/>
          <w:sz w:val="22"/>
          <w:szCs w:val="22"/>
        </w:rPr>
        <w:br/>
      </w:r>
      <w:r>
        <w:rPr>
          <w:rFonts w:eastAsia="Times New Roman"/>
          <w:sz w:val="22"/>
          <w:szCs w:val="22"/>
        </w:rPr>
        <w:br/>
        <w:t>1. La citación o parte se notificará personalmente al momento de cometer la infracción; en la misma deberá constar el nombre del agente de tránsito, su firma o rúbrica.</w:t>
      </w:r>
      <w:r>
        <w:rPr>
          <w:rFonts w:eastAsia="Times New Roman"/>
          <w:sz w:val="22"/>
          <w:szCs w:val="22"/>
        </w:rPr>
        <w:br/>
      </w:r>
      <w:r>
        <w:rPr>
          <w:rFonts w:eastAsia="Times New Roman"/>
          <w:sz w:val="22"/>
          <w:szCs w:val="22"/>
        </w:rPr>
        <w:br/>
        <w:t>2. El agente de tránsito, para emitir la citación o</w:t>
      </w:r>
      <w:r>
        <w:rPr>
          <w:rFonts w:eastAsia="Times New Roman"/>
          <w:sz w:val="22"/>
          <w:szCs w:val="22"/>
        </w:rPr>
        <w:t xml:space="preserve"> parte, solicitará al infractor la matrícula, el SOAT, su licencia de conducir, la cédula de ciudadanía cuando se tratare de peatones, y en el caso de ser extranjero se le solicitará su pasaporte o la copia </w:t>
      </w:r>
      <w:proofErr w:type="spellStart"/>
      <w:r>
        <w:rPr>
          <w:rFonts w:eastAsia="Times New Roman"/>
          <w:sz w:val="22"/>
          <w:szCs w:val="22"/>
        </w:rPr>
        <w:t>notarizada</w:t>
      </w:r>
      <w:proofErr w:type="spellEnd"/>
      <w:r>
        <w:rPr>
          <w:rFonts w:eastAsia="Times New Roman"/>
          <w:sz w:val="22"/>
          <w:szCs w:val="22"/>
        </w:rPr>
        <w:t xml:space="preserve"> del mismo, y la traducción de la licen</w:t>
      </w:r>
      <w:r>
        <w:rPr>
          <w:rFonts w:eastAsia="Times New Roman"/>
          <w:sz w:val="22"/>
          <w:szCs w:val="22"/>
        </w:rPr>
        <w:t>cia de conducir cuando fuere el caso.</w:t>
      </w:r>
      <w:r>
        <w:rPr>
          <w:rFonts w:eastAsia="Times New Roman"/>
          <w:sz w:val="22"/>
          <w:szCs w:val="22"/>
        </w:rPr>
        <w:br/>
      </w:r>
      <w:r>
        <w:rPr>
          <w:rFonts w:eastAsia="Times New Roman"/>
          <w:sz w:val="22"/>
          <w:szCs w:val="22"/>
        </w:rPr>
        <w:br/>
        <w:t>3. Una copia de la citación o parte será entregada al infractor, en la cual se señalarán las contravenciones cometidas, el nombre, número de cédula del contraventor y demás datos concernientes;</w:t>
      </w:r>
      <w:r>
        <w:rPr>
          <w:rFonts w:eastAsia="Times New Roman"/>
          <w:sz w:val="22"/>
          <w:szCs w:val="22"/>
        </w:rPr>
        <w:br/>
      </w:r>
      <w:r>
        <w:rPr>
          <w:rFonts w:eastAsia="Times New Roman"/>
          <w:sz w:val="22"/>
          <w:szCs w:val="22"/>
        </w:rPr>
        <w:br/>
        <w:t>4. El agente de tránsi</w:t>
      </w:r>
      <w:r>
        <w:rPr>
          <w:rFonts w:eastAsia="Times New Roman"/>
          <w:sz w:val="22"/>
          <w:szCs w:val="22"/>
        </w:rPr>
        <w:t xml:space="preserve">to remitirá el original de la citación o parte a la Unidad Administrativa o los </w:t>
      </w:r>
      <w:proofErr w:type="spellStart"/>
      <w:r>
        <w:rPr>
          <w:rFonts w:eastAsia="Times New Roman"/>
          <w:sz w:val="22"/>
          <w:szCs w:val="22"/>
        </w:rPr>
        <w:t>GADs</w:t>
      </w:r>
      <w:proofErr w:type="spellEnd"/>
      <w:r>
        <w:rPr>
          <w:rFonts w:eastAsia="Times New Roman"/>
          <w:sz w:val="22"/>
          <w:szCs w:val="22"/>
        </w:rPr>
        <w:t>, según corresponda, en el plazo de hasta 24 horas, pudiendo realizar este envío de manera física, digitalizada o a través de medios electrónicos con firmas digitales.</w:t>
      </w:r>
      <w:r>
        <w:rPr>
          <w:rFonts w:eastAsia="Times New Roman"/>
          <w:sz w:val="22"/>
          <w:szCs w:val="22"/>
        </w:rPr>
        <w:br/>
      </w:r>
      <w:r>
        <w:rPr>
          <w:rFonts w:eastAsia="Times New Roman"/>
          <w:sz w:val="22"/>
          <w:szCs w:val="22"/>
        </w:rPr>
        <w:br/>
        <w:t xml:space="preserve">5. </w:t>
      </w:r>
      <w:r>
        <w:rPr>
          <w:rFonts w:eastAsia="Times New Roman"/>
          <w:sz w:val="22"/>
          <w:szCs w:val="22"/>
        </w:rPr>
        <w:t>Una copia quedará en el registro del agente que emitió la contravención para su descargo;</w:t>
      </w:r>
      <w:r>
        <w:rPr>
          <w:rFonts w:eastAsia="Times New Roman"/>
          <w:sz w:val="22"/>
          <w:szCs w:val="22"/>
        </w:rPr>
        <w:br/>
      </w:r>
      <w:r>
        <w:rPr>
          <w:rFonts w:eastAsia="Times New Roman"/>
          <w:sz w:val="22"/>
          <w:szCs w:val="22"/>
        </w:rPr>
        <w:br/>
        <w:t>6. El infractor tendrá el plazo de 3 días para impugnar la contravención, contados a partir de la fecha de la citación;</w:t>
      </w:r>
      <w:r>
        <w:rPr>
          <w:rFonts w:eastAsia="Times New Roman"/>
          <w:sz w:val="22"/>
          <w:szCs w:val="22"/>
        </w:rPr>
        <w:br/>
      </w:r>
      <w:r>
        <w:rPr>
          <w:rFonts w:eastAsia="Times New Roman"/>
          <w:sz w:val="22"/>
          <w:szCs w:val="22"/>
        </w:rPr>
        <w:br/>
        <w:t>7. Si la contravención fuere impugnada, el p</w:t>
      </w:r>
      <w:r>
        <w:rPr>
          <w:rFonts w:eastAsia="Times New Roman"/>
          <w:sz w:val="22"/>
          <w:szCs w:val="22"/>
        </w:rPr>
        <w:t xml:space="preserve">resunto contraventor deberá, en el término perentorio de dos días luego de haber presentado la impugnación, notificar por escrito a la Unidad Administrativa, o a los </w:t>
      </w:r>
      <w:proofErr w:type="spellStart"/>
      <w:r>
        <w:rPr>
          <w:rFonts w:eastAsia="Times New Roman"/>
          <w:sz w:val="22"/>
          <w:szCs w:val="22"/>
        </w:rPr>
        <w:t>GADs</w:t>
      </w:r>
      <w:proofErr w:type="spellEnd"/>
      <w:r>
        <w:rPr>
          <w:rFonts w:eastAsia="Times New Roman"/>
          <w:sz w:val="22"/>
          <w:szCs w:val="22"/>
        </w:rPr>
        <w:t>, según corresponda, con una copia certificada de la impugnación realizada. Mientras s</w:t>
      </w:r>
      <w:r>
        <w:rPr>
          <w:rFonts w:eastAsia="Times New Roman"/>
          <w:sz w:val="22"/>
          <w:szCs w:val="22"/>
        </w:rPr>
        <w:t xml:space="preserve">e resuelve la impugnación, y siempre que ésta haya sido notificada por el presunto contraventor a la Unidad Administrativa o al </w:t>
      </w:r>
      <w:proofErr w:type="spellStart"/>
      <w:r>
        <w:rPr>
          <w:rFonts w:eastAsia="Times New Roman"/>
          <w:sz w:val="22"/>
          <w:szCs w:val="22"/>
        </w:rPr>
        <w:t>GADs</w:t>
      </w:r>
      <w:proofErr w:type="spellEnd"/>
      <w:r>
        <w:rPr>
          <w:rFonts w:eastAsia="Times New Roman"/>
          <w:sz w:val="22"/>
          <w:szCs w:val="22"/>
        </w:rPr>
        <w:t xml:space="preserve"> correspondiente, no se registrará la rebaja de puntos, y el presunto infractor no estará impedido de realizar ningún tipo d</w:t>
      </w:r>
      <w:r>
        <w:rPr>
          <w:rFonts w:eastAsia="Times New Roman"/>
          <w:sz w:val="22"/>
          <w:szCs w:val="22"/>
        </w:rPr>
        <w:t>e trámite, incluso la renovación de su licencia o permisos y la matriculación de vehículos. Resuelta la impugnación en contra del infractor, se harán los registros correspondientes, y no se podrán realizar trámites hasta que la multa no sea cancelada. En c</w:t>
      </w:r>
      <w:r>
        <w:rPr>
          <w:rFonts w:eastAsia="Times New Roman"/>
          <w:sz w:val="22"/>
          <w:szCs w:val="22"/>
        </w:rPr>
        <w:t>aso de que el presunto infractor no notificare la impugnación de la contravención en el término antes establecido, éste estará impedido de realizar cualquier trámite mientras no cancele la multa correspondiente, y de ser absuelto, tendrá derecho a que se l</w:t>
      </w:r>
      <w:r>
        <w:rPr>
          <w:rFonts w:eastAsia="Times New Roman"/>
          <w:sz w:val="22"/>
          <w:szCs w:val="22"/>
        </w:rPr>
        <w:t>e restituya el valor de la multa que pagó.</w:t>
      </w:r>
      <w:r>
        <w:rPr>
          <w:rFonts w:eastAsia="Times New Roman"/>
          <w:sz w:val="22"/>
          <w:szCs w:val="22"/>
        </w:rPr>
        <w:br/>
      </w:r>
      <w:r>
        <w:rPr>
          <w:rFonts w:eastAsia="Times New Roman"/>
          <w:sz w:val="22"/>
          <w:szCs w:val="22"/>
        </w:rPr>
        <w:br/>
        <w:t>8. Ante la impugnación de la citación o parte en el tiempo señalado, el Juez concederá un término de prueba de tres días, vencido el cual pronunciará sentencia aún en ausencia del infractor y comunicará a la auto</w:t>
      </w:r>
      <w:r>
        <w:rPr>
          <w:rFonts w:eastAsia="Times New Roman"/>
          <w:sz w:val="22"/>
          <w:szCs w:val="22"/>
        </w:rPr>
        <w:t>ridad de tránsito correspondiente por escrito o por vía electrónica.</w:t>
      </w:r>
      <w:r>
        <w:rPr>
          <w:rFonts w:eastAsia="Times New Roman"/>
          <w:sz w:val="22"/>
          <w:szCs w:val="22"/>
        </w:rPr>
        <w:br/>
      </w:r>
      <w:r>
        <w:rPr>
          <w:rFonts w:eastAsia="Times New Roman"/>
          <w:sz w:val="22"/>
          <w:szCs w:val="22"/>
        </w:rPr>
        <w:br/>
      </w:r>
      <w:r>
        <w:rPr>
          <w:rFonts w:eastAsia="Times New Roman"/>
          <w:sz w:val="22"/>
          <w:szCs w:val="22"/>
        </w:rPr>
        <w:lastRenderedPageBreak/>
        <w:t>9. De no haberse presentado la impugnación en el tiempo prescrito, se entenderá que la contravención ha sido aceptada por el infractor, y transcurrido el término de cinco días contados a</w:t>
      </w:r>
      <w:r>
        <w:rPr>
          <w:rFonts w:eastAsia="Times New Roman"/>
          <w:sz w:val="22"/>
          <w:szCs w:val="22"/>
        </w:rPr>
        <w:t xml:space="preserve"> partir de la citación, la autoridad de tránsito correspondiente procederá al registro y reducción de puntos. En estos casos, la citación o parte constituirá título de crédito. Cuando se trate de citaciones o partes impugnados pero ratificados por sentenci</w:t>
      </w:r>
      <w:r>
        <w:rPr>
          <w:rFonts w:eastAsia="Times New Roman"/>
          <w:sz w:val="22"/>
          <w:szCs w:val="22"/>
        </w:rPr>
        <w:t>a judicial, la citación o parte junto con la sentencia constituirán el título de crédito;</w:t>
      </w:r>
      <w:r>
        <w:rPr>
          <w:rFonts w:eastAsia="Times New Roman"/>
          <w:sz w:val="22"/>
          <w:szCs w:val="22"/>
        </w:rPr>
        <w:br/>
      </w:r>
      <w:r>
        <w:rPr>
          <w:rFonts w:eastAsia="Times New Roman"/>
          <w:sz w:val="22"/>
          <w:szCs w:val="22"/>
        </w:rPr>
        <w:br/>
        <w:t>10. Cuando se trate de sentencias por contravenciones en las que se determine que el conductor ha incurrido en lo previsto en el Artículo 145 letra f) de la Ley, uti</w:t>
      </w:r>
      <w:r>
        <w:rPr>
          <w:rFonts w:eastAsia="Times New Roman"/>
          <w:sz w:val="22"/>
          <w:szCs w:val="22"/>
        </w:rPr>
        <w:t xml:space="preserve">lizando además sistemas de radiofrecuencias </w:t>
      </w:r>
      <w:proofErr w:type="spellStart"/>
      <w:r>
        <w:rPr>
          <w:rFonts w:eastAsia="Times New Roman"/>
          <w:sz w:val="22"/>
          <w:szCs w:val="22"/>
        </w:rPr>
        <w:t>troncalizadas</w:t>
      </w:r>
      <w:proofErr w:type="spellEnd"/>
      <w:r>
        <w:rPr>
          <w:rFonts w:eastAsia="Times New Roman"/>
          <w:sz w:val="22"/>
          <w:szCs w:val="22"/>
        </w:rPr>
        <w:t>, el juez notificará de esta sentencia también a la Superintendencia de Telecomunicaciones para los fines pertinentes;</w:t>
      </w:r>
      <w:r>
        <w:rPr>
          <w:rFonts w:eastAsia="Times New Roman"/>
          <w:sz w:val="22"/>
          <w:szCs w:val="22"/>
        </w:rPr>
        <w:br/>
      </w:r>
      <w:r>
        <w:rPr>
          <w:rFonts w:eastAsia="Times New Roman"/>
          <w:sz w:val="22"/>
          <w:szCs w:val="22"/>
        </w:rPr>
        <w:br/>
        <w:t>11. Las citaciones o partes que contengan pruebas practicadas mediante disposit</w:t>
      </w:r>
      <w:r>
        <w:rPr>
          <w:rFonts w:eastAsia="Times New Roman"/>
          <w:sz w:val="22"/>
          <w:szCs w:val="22"/>
        </w:rPr>
        <w:t>ivos electrónicos, magnéticos, digitales, constituyen evidencias en el proceso.</w:t>
      </w:r>
      <w:r>
        <w:rPr>
          <w:rFonts w:eastAsia="Times New Roman"/>
          <w:sz w:val="22"/>
          <w:szCs w:val="22"/>
        </w:rPr>
        <w:br/>
      </w:r>
      <w:r>
        <w:rPr>
          <w:rFonts w:eastAsia="Times New Roman"/>
          <w:sz w:val="22"/>
          <w:szCs w:val="22"/>
        </w:rPr>
        <w:br/>
        <w:t>12. El adhesivo, que será colocado en la esquina superior izquierda del vidrio del conductor o en una parte visible del automotor, equivale a la notificación, y podrá impugnar</w:t>
      </w:r>
      <w:r>
        <w:rPr>
          <w:rFonts w:eastAsia="Times New Roman"/>
          <w:sz w:val="22"/>
          <w:szCs w:val="22"/>
        </w:rPr>
        <w:t>se en los tiempos y condiciones previstas para las contravenciones y cuya sanción recaerá sobre su propietario;</w:t>
      </w:r>
      <w:r>
        <w:rPr>
          <w:rFonts w:eastAsia="Times New Roman"/>
          <w:sz w:val="22"/>
          <w:szCs w:val="22"/>
        </w:rPr>
        <w:br/>
      </w:r>
      <w:r>
        <w:rPr>
          <w:rFonts w:eastAsia="Times New Roman"/>
          <w:sz w:val="22"/>
          <w:szCs w:val="22"/>
        </w:rPr>
        <w:br/>
        <w:t xml:space="preserve">13. Las multas impuestas por contravenciones de tránsito serán canceladas en las Unidades Administrativas, en los </w:t>
      </w:r>
      <w:proofErr w:type="spellStart"/>
      <w:r>
        <w:rPr>
          <w:rFonts w:eastAsia="Times New Roman"/>
          <w:sz w:val="22"/>
          <w:szCs w:val="22"/>
        </w:rPr>
        <w:t>GADs</w:t>
      </w:r>
      <w:proofErr w:type="spellEnd"/>
      <w:r>
        <w:rPr>
          <w:rFonts w:eastAsia="Times New Roman"/>
          <w:sz w:val="22"/>
          <w:szCs w:val="22"/>
        </w:rPr>
        <w:t xml:space="preserve"> o en los Bancos autoriza</w:t>
      </w:r>
      <w:r>
        <w:rPr>
          <w:rFonts w:eastAsia="Times New Roman"/>
          <w:sz w:val="22"/>
          <w:szCs w:val="22"/>
        </w:rPr>
        <w:t>dos para el efecto;</w:t>
      </w:r>
      <w:r>
        <w:rPr>
          <w:rFonts w:eastAsia="Times New Roman"/>
          <w:sz w:val="22"/>
          <w:szCs w:val="22"/>
        </w:rPr>
        <w:br/>
      </w:r>
      <w:r>
        <w:rPr>
          <w:rFonts w:eastAsia="Times New Roman"/>
          <w:sz w:val="22"/>
          <w:szCs w:val="22"/>
        </w:rPr>
        <w:br/>
        <w:t>14. Las multas no canceladas en los términos legalmente previstos, serán cobradas mediante procedimiento coactivo. Para el ejercicio de esta jurisdicción coactiva se observarán las reglas generales pertinentes establecidas en el Código</w:t>
      </w:r>
      <w:r>
        <w:rPr>
          <w:rFonts w:eastAsia="Times New Roman"/>
          <w:sz w:val="22"/>
          <w:szCs w:val="22"/>
        </w:rPr>
        <w:t xml:space="preserve"> Tributario. En caso de que la contravención se encuentre impugnada, haya sido notificada o no la impugnación a la autoridad competente, no procederá la coactiva hasta que la impugnación sea resuelta. </w:t>
      </w:r>
      <w:r>
        <w:rPr>
          <w:rFonts w:eastAsia="Times New Roman"/>
          <w:sz w:val="22"/>
          <w:szCs w:val="22"/>
        </w:rPr>
        <w:br/>
      </w:r>
      <w:r>
        <w:rPr>
          <w:rFonts w:eastAsia="Times New Roman"/>
          <w:sz w:val="22"/>
          <w:szCs w:val="22"/>
        </w:rPr>
        <w:br/>
        <w:t>La omisión de la impugnación de una citación por part</w:t>
      </w:r>
      <w:r>
        <w:rPr>
          <w:rFonts w:eastAsia="Times New Roman"/>
          <w:sz w:val="22"/>
          <w:szCs w:val="22"/>
        </w:rPr>
        <w:t xml:space="preserve">e del infractor, dentro de los días hábiles que otorga la Ley para hacerlo, se entenderá por aceptada, sin perjuicio de las obligaciones pecuniarias que generen, las mismas que deberán ser canceladas por parte de los infractores. Al encontrarse en firme y </w:t>
      </w:r>
      <w:r>
        <w:rPr>
          <w:rFonts w:eastAsia="Times New Roman"/>
          <w:sz w:val="22"/>
          <w:szCs w:val="22"/>
        </w:rPr>
        <w:t>sin necesidad que se haya llegado a una sentencia ejecutoriada, la reiteración del cometimiento de la misma infracción se vuelve reincidencia.</w:t>
      </w:r>
    </w:p>
    <w:p w:rsidR="00000000" w:rsidRDefault="00073F70">
      <w:pPr>
        <w:divId w:val="1197768110"/>
        <w:rPr>
          <w:rFonts w:eastAsia="Times New Roman"/>
          <w:sz w:val="22"/>
          <w:szCs w:val="22"/>
        </w:rPr>
      </w:pPr>
      <w:r>
        <w:rPr>
          <w:rFonts w:eastAsia="Times New Roman"/>
          <w:b/>
          <w:bCs/>
          <w:sz w:val="22"/>
          <w:szCs w:val="22"/>
        </w:rPr>
        <w:t xml:space="preserve">Art. 238.- </w:t>
      </w:r>
      <w:r>
        <w:rPr>
          <w:rFonts w:eastAsia="Times New Roman"/>
          <w:sz w:val="22"/>
          <w:szCs w:val="22"/>
        </w:rPr>
        <w:t>En caso de que la contravención de tránsito haya sido detectada por medios electrónicos y/o tecnológic</w:t>
      </w:r>
      <w:r>
        <w:rPr>
          <w:rFonts w:eastAsia="Times New Roman"/>
          <w:sz w:val="22"/>
          <w:szCs w:val="22"/>
        </w:rPr>
        <w:t>os, y no haya sido posible determinar la identidad del conductor, se aplicará al propietario del vehículo, exclusivamente, la sanción pecuniaria correspondiente a la infracción cometida.</w:t>
      </w:r>
      <w:r>
        <w:rPr>
          <w:rFonts w:eastAsia="Times New Roman"/>
          <w:sz w:val="22"/>
          <w:szCs w:val="22"/>
        </w:rPr>
        <w:br/>
      </w:r>
      <w:r>
        <w:rPr>
          <w:rFonts w:eastAsia="Times New Roman"/>
          <w:sz w:val="22"/>
          <w:szCs w:val="22"/>
        </w:rPr>
        <w:br/>
        <w:t>El propietario de un vehículo está obligado, al momento de su matric</w:t>
      </w:r>
      <w:r>
        <w:rPr>
          <w:rFonts w:eastAsia="Times New Roman"/>
          <w:sz w:val="22"/>
          <w:szCs w:val="22"/>
        </w:rPr>
        <w:t>ulación y revisión anual o semestral, a proporcionar una dirección de correo electrónico a fin de ser notificado con las citaciones que se detecten por medios electrónicos y/o tecnológicos. La misma obligación tendrán las personas que renueven sus licencia</w:t>
      </w:r>
      <w:r>
        <w:rPr>
          <w:rFonts w:eastAsia="Times New Roman"/>
          <w:sz w:val="22"/>
          <w:szCs w:val="22"/>
        </w:rPr>
        <w:t>s de conducir. Para tales efectos, se suscribirá una declaración en la que el propietario del vehículo consigne una dirección de correo electrónico que se comprometa a revisar periódicamente, y acepte que las citaciones enviadas a esa dirección electrónica</w:t>
      </w:r>
      <w:r>
        <w:rPr>
          <w:rFonts w:eastAsia="Times New Roman"/>
          <w:sz w:val="22"/>
          <w:szCs w:val="22"/>
        </w:rPr>
        <w:t xml:space="preserve"> se entenderán como válidamente notificadas.</w:t>
      </w:r>
      <w:r>
        <w:rPr>
          <w:rFonts w:eastAsia="Times New Roman"/>
          <w:sz w:val="22"/>
          <w:szCs w:val="22"/>
        </w:rPr>
        <w:br/>
      </w:r>
      <w:r>
        <w:rPr>
          <w:rFonts w:eastAsia="Times New Roman"/>
          <w:sz w:val="22"/>
          <w:szCs w:val="22"/>
        </w:rPr>
        <w:br/>
        <w:t>Las contravenciones detectadas por medios electrónicos y/o tecnológicos podrán ser notificadas por cualquier medio, incluidos de ser posible los medios electrónicos y/o tecnológicos y podrán ser impugnadas en e</w:t>
      </w:r>
      <w:r>
        <w:rPr>
          <w:rFonts w:eastAsia="Times New Roman"/>
          <w:sz w:val="22"/>
          <w:szCs w:val="22"/>
        </w:rPr>
        <w:t>l término de tres días, contados a partir de la notificación realizada por la Institución.</w:t>
      </w:r>
      <w:r>
        <w:rPr>
          <w:rFonts w:eastAsia="Times New Roman"/>
          <w:sz w:val="22"/>
          <w:szCs w:val="22"/>
        </w:rPr>
        <w:br/>
      </w:r>
      <w:r>
        <w:rPr>
          <w:rFonts w:eastAsia="Times New Roman"/>
          <w:sz w:val="22"/>
          <w:szCs w:val="22"/>
        </w:rPr>
        <w:br/>
        <w:t>Para efectos de la notificación de contravenciones, se tomará en cuenta el domicilio civil, correos electrónicos, y demás información que se encuentre registrada en</w:t>
      </w:r>
      <w:r>
        <w:rPr>
          <w:rFonts w:eastAsia="Times New Roman"/>
          <w:sz w:val="22"/>
          <w:szCs w:val="22"/>
        </w:rPr>
        <w:t xml:space="preserve"> la base de datos de las instituciones que realizan el control de tránsito a nivel nacional o local.</w:t>
      </w:r>
      <w:r>
        <w:rPr>
          <w:rFonts w:eastAsia="Times New Roman"/>
          <w:sz w:val="22"/>
          <w:szCs w:val="22"/>
        </w:rPr>
        <w:br/>
      </w:r>
      <w:r>
        <w:rPr>
          <w:rFonts w:eastAsia="Times New Roman"/>
          <w:sz w:val="22"/>
          <w:szCs w:val="22"/>
        </w:rPr>
        <w:br/>
      </w:r>
      <w:r>
        <w:rPr>
          <w:rFonts w:eastAsia="Times New Roman"/>
          <w:sz w:val="22"/>
          <w:szCs w:val="22"/>
        </w:rPr>
        <w:lastRenderedPageBreak/>
        <w:t xml:space="preserve">Es obligación de los conductores y propietarios de vehículos actualizar de manera periódica los datos personales que hubieren consignado en las referidas </w:t>
      </w:r>
      <w:r>
        <w:rPr>
          <w:rFonts w:eastAsia="Times New Roman"/>
          <w:sz w:val="22"/>
          <w:szCs w:val="22"/>
        </w:rPr>
        <w:t>instituciones de control de tránsito.</w:t>
      </w:r>
    </w:p>
    <w:p w:rsidR="00000000" w:rsidRDefault="00073F70">
      <w:pPr>
        <w:divId w:val="938022227"/>
        <w:rPr>
          <w:rFonts w:eastAsia="Times New Roman"/>
          <w:sz w:val="22"/>
          <w:szCs w:val="22"/>
        </w:rPr>
      </w:pPr>
      <w:r>
        <w:rPr>
          <w:rFonts w:eastAsia="Times New Roman"/>
          <w:b/>
          <w:bCs/>
          <w:sz w:val="22"/>
          <w:szCs w:val="22"/>
        </w:rPr>
        <w:t xml:space="preserve">Art. 239.- </w:t>
      </w:r>
      <w:r>
        <w:rPr>
          <w:rFonts w:eastAsia="Times New Roman"/>
          <w:sz w:val="22"/>
          <w:szCs w:val="22"/>
        </w:rPr>
        <w:t>(Sustituido por el Art. 28 del D.E. 975, R.O. 741-S, 26-IV-2016).- Para la aplicación de lo dispuesto en el Art. 391.11 del Código Orgánico Integral Penal el Agente de tránsito luego de extender la respectiv</w:t>
      </w:r>
      <w:r>
        <w:rPr>
          <w:rFonts w:eastAsia="Times New Roman"/>
          <w:sz w:val="22"/>
          <w:szCs w:val="22"/>
        </w:rPr>
        <w:t>a citación, retirará las películas no autorizadas, láminas o similares, cuando el conductor se negaré a retirarlas.</w:t>
      </w:r>
    </w:p>
    <w:p w:rsidR="00000000" w:rsidRDefault="00073F70">
      <w:pPr>
        <w:divId w:val="301545381"/>
        <w:rPr>
          <w:rFonts w:eastAsia="Times New Roman"/>
          <w:sz w:val="22"/>
          <w:szCs w:val="22"/>
        </w:rPr>
      </w:pPr>
      <w:r>
        <w:rPr>
          <w:rFonts w:eastAsia="Times New Roman"/>
          <w:b/>
          <w:bCs/>
          <w:sz w:val="22"/>
          <w:szCs w:val="22"/>
        </w:rPr>
        <w:t xml:space="preserve">Art. 240.- </w:t>
      </w:r>
      <w:r>
        <w:rPr>
          <w:rFonts w:eastAsia="Times New Roman"/>
          <w:sz w:val="22"/>
          <w:szCs w:val="22"/>
        </w:rPr>
        <w:t>En el caso de que una misma contravención de tránsito, estipule dos sanciones diferentes, el agente de tránsito, emitirá la citac</w:t>
      </w:r>
      <w:r>
        <w:rPr>
          <w:rFonts w:eastAsia="Times New Roman"/>
          <w:sz w:val="22"/>
          <w:szCs w:val="22"/>
        </w:rPr>
        <w:t>ión que corresponda a la más grave.</w:t>
      </w:r>
    </w:p>
    <w:p w:rsidR="00000000" w:rsidRDefault="00073F70">
      <w:pPr>
        <w:divId w:val="1274820080"/>
        <w:rPr>
          <w:rFonts w:eastAsia="Times New Roman"/>
          <w:sz w:val="22"/>
          <w:szCs w:val="22"/>
        </w:rPr>
      </w:pPr>
      <w:r>
        <w:rPr>
          <w:rFonts w:eastAsia="Times New Roman"/>
          <w:b/>
          <w:bCs/>
          <w:sz w:val="22"/>
          <w:szCs w:val="22"/>
        </w:rPr>
        <w:t xml:space="preserve">Art. 241.- </w:t>
      </w:r>
      <w:r>
        <w:rPr>
          <w:rFonts w:eastAsia="Times New Roman"/>
          <w:sz w:val="22"/>
          <w:szCs w:val="22"/>
        </w:rPr>
        <w:t>Para la aplicación de lo previsto en el Art. 111 de la Ley Orgánica de Transporte Terrestre, en concurrencia de infracciones, el agente de tránsito emitirá la citación que corresponda a la más grave.</w:t>
      </w:r>
    </w:p>
    <w:p w:rsidR="00000000" w:rsidRDefault="00073F70">
      <w:pPr>
        <w:divId w:val="1244604538"/>
        <w:rPr>
          <w:rFonts w:eastAsia="Times New Roman"/>
          <w:sz w:val="22"/>
          <w:szCs w:val="22"/>
        </w:rPr>
      </w:pPr>
      <w:r>
        <w:rPr>
          <w:rFonts w:eastAsia="Times New Roman"/>
          <w:b/>
          <w:bCs/>
          <w:sz w:val="22"/>
          <w:szCs w:val="22"/>
        </w:rPr>
        <w:t>Art. 242.</w:t>
      </w:r>
      <w:r>
        <w:rPr>
          <w:rFonts w:eastAsia="Times New Roman"/>
          <w:b/>
          <w:bCs/>
          <w:sz w:val="22"/>
          <w:szCs w:val="22"/>
        </w:rPr>
        <w:t xml:space="preserve">- </w:t>
      </w:r>
      <w:r>
        <w:rPr>
          <w:rFonts w:eastAsia="Times New Roman"/>
          <w:sz w:val="22"/>
          <w:szCs w:val="22"/>
        </w:rPr>
        <w:t>Para la aplicación de lo estipulado en el Art. 132 de la Ley Orgánica de Transporte Terrestre, Se seguirá el procedimiento establecido en el artículo 237 de este Reglamento.</w:t>
      </w:r>
    </w:p>
    <w:p w:rsidR="00000000" w:rsidRDefault="00073F70">
      <w:pPr>
        <w:jc w:val="center"/>
        <w:divId w:val="1486624239"/>
        <w:rPr>
          <w:rFonts w:eastAsia="Times New Roman"/>
          <w:sz w:val="27"/>
          <w:szCs w:val="27"/>
        </w:rPr>
      </w:pPr>
      <w:r>
        <w:rPr>
          <w:rFonts w:eastAsia="Times New Roman"/>
          <w:b/>
          <w:bCs/>
          <w:sz w:val="27"/>
          <w:szCs w:val="27"/>
        </w:rPr>
        <w:br/>
        <w:t>Título V</w:t>
      </w:r>
      <w:r>
        <w:rPr>
          <w:rFonts w:eastAsia="Times New Roman"/>
          <w:b/>
          <w:bCs/>
          <w:sz w:val="27"/>
          <w:szCs w:val="27"/>
        </w:rPr>
        <w:br/>
        <w:t>DE LA DETERMINACIÓN DE ALCOHOL Y SUBSTANCIAS ESTUPEFACIENTES O PSICOTR</w:t>
      </w:r>
      <w:r>
        <w:rPr>
          <w:rFonts w:eastAsia="Times New Roman"/>
          <w:b/>
          <w:bCs/>
          <w:sz w:val="27"/>
          <w:szCs w:val="27"/>
        </w:rPr>
        <w:t>ÓPICAS EN LOS USUARIOS DE LAS VÍAS</w:t>
      </w:r>
    </w:p>
    <w:p w:rsidR="00000000" w:rsidRDefault="00073F70">
      <w:pPr>
        <w:jc w:val="center"/>
        <w:divId w:val="1486624239"/>
        <w:rPr>
          <w:rFonts w:eastAsia="Times New Roman"/>
        </w:rPr>
      </w:pPr>
      <w:r>
        <w:rPr>
          <w:rFonts w:eastAsia="Times New Roman"/>
          <w:b/>
          <w:bCs/>
        </w:rPr>
        <w:br/>
        <w:t>Capítulo I</w:t>
      </w:r>
      <w:r>
        <w:rPr>
          <w:rFonts w:eastAsia="Times New Roman"/>
          <w:b/>
          <w:bCs/>
        </w:rPr>
        <w:br/>
        <w:t>GENERALIDADES</w:t>
      </w:r>
    </w:p>
    <w:p w:rsidR="00000000" w:rsidRDefault="00073F70">
      <w:pPr>
        <w:divId w:val="1891107208"/>
        <w:rPr>
          <w:rFonts w:eastAsia="Times New Roman"/>
          <w:sz w:val="22"/>
          <w:szCs w:val="22"/>
        </w:rPr>
      </w:pPr>
      <w:r>
        <w:rPr>
          <w:rFonts w:eastAsia="Times New Roman"/>
          <w:b/>
          <w:bCs/>
          <w:sz w:val="22"/>
          <w:szCs w:val="22"/>
        </w:rPr>
        <w:t xml:space="preserve">Art. 243.- </w:t>
      </w:r>
      <w:r>
        <w:rPr>
          <w:rFonts w:eastAsia="Times New Roman"/>
          <w:sz w:val="22"/>
          <w:szCs w:val="22"/>
        </w:rPr>
        <w:t>Para el efecto del cumplimiento de la Ley Orgánica de Transporte Terrestre, el estado de embriaguez y la intoxicación por sustancias estupefacientes se definen, como la pérdida transit</w:t>
      </w:r>
      <w:r>
        <w:rPr>
          <w:rFonts w:eastAsia="Times New Roman"/>
          <w:sz w:val="22"/>
          <w:szCs w:val="22"/>
        </w:rPr>
        <w:t>oria o manifiesta disminución de las facultades físicas y mentales normales, ocasionadas por el consumo de bebidas alcohólicas o estupefacientes, respectivamente, y que disminuye las capacidades para conducir cualquier tipo de vehículo.</w:t>
      </w:r>
    </w:p>
    <w:p w:rsidR="00000000" w:rsidRDefault="00073F70">
      <w:pPr>
        <w:divId w:val="1498810263"/>
        <w:rPr>
          <w:rFonts w:eastAsia="Times New Roman"/>
          <w:sz w:val="22"/>
          <w:szCs w:val="22"/>
        </w:rPr>
      </w:pPr>
      <w:r>
        <w:rPr>
          <w:rFonts w:eastAsia="Times New Roman"/>
          <w:b/>
          <w:bCs/>
          <w:sz w:val="22"/>
          <w:szCs w:val="22"/>
        </w:rPr>
        <w:t xml:space="preserve">Art. 244.- </w:t>
      </w:r>
      <w:r>
        <w:rPr>
          <w:rFonts w:eastAsia="Times New Roman"/>
          <w:sz w:val="22"/>
          <w:szCs w:val="22"/>
        </w:rPr>
        <w:t>En casos</w:t>
      </w:r>
      <w:r>
        <w:rPr>
          <w:rFonts w:eastAsia="Times New Roman"/>
          <w:sz w:val="22"/>
          <w:szCs w:val="22"/>
        </w:rPr>
        <w:t xml:space="preserve"> de accidentes de tránsito, o cuando el agente de tránsito presuma que el conductor de un vehículo se encuentra en estado de embriaguez o bajo los efectos de sustancias estupefacientes o psicotrópicas, realizará de inmediato el examen de alcohotest con un </w:t>
      </w:r>
      <w:proofErr w:type="spellStart"/>
      <w:r>
        <w:rPr>
          <w:rFonts w:eastAsia="Times New Roman"/>
          <w:sz w:val="22"/>
          <w:szCs w:val="22"/>
        </w:rPr>
        <w:t>alcohotector</w:t>
      </w:r>
      <w:proofErr w:type="spellEnd"/>
      <w:r>
        <w:rPr>
          <w:rFonts w:eastAsia="Times New Roman"/>
          <w:sz w:val="22"/>
          <w:szCs w:val="22"/>
        </w:rPr>
        <w:t xml:space="preserve"> o cualquier aparato dosificador de medición, o el </w:t>
      </w:r>
      <w:proofErr w:type="spellStart"/>
      <w:r>
        <w:rPr>
          <w:rFonts w:eastAsia="Times New Roman"/>
          <w:sz w:val="22"/>
          <w:szCs w:val="22"/>
        </w:rPr>
        <w:t>narcotex</w:t>
      </w:r>
      <w:proofErr w:type="spellEnd"/>
      <w:r>
        <w:rPr>
          <w:rFonts w:eastAsia="Times New Roman"/>
          <w:sz w:val="22"/>
          <w:szCs w:val="22"/>
        </w:rPr>
        <w:t>, según el caso.</w:t>
      </w:r>
      <w:r>
        <w:rPr>
          <w:rFonts w:eastAsia="Times New Roman"/>
          <w:sz w:val="22"/>
          <w:szCs w:val="22"/>
        </w:rPr>
        <w:br/>
      </w:r>
      <w:r>
        <w:rPr>
          <w:rFonts w:eastAsia="Times New Roman"/>
          <w:sz w:val="22"/>
          <w:szCs w:val="22"/>
        </w:rPr>
        <w:br/>
        <w:t>Si fuere posible efectuar de inmediato el examen de sangre y orina se preferirán estos exámenes.</w:t>
      </w:r>
      <w:r>
        <w:rPr>
          <w:rFonts w:eastAsia="Times New Roman"/>
          <w:sz w:val="22"/>
          <w:szCs w:val="22"/>
        </w:rPr>
        <w:br/>
      </w:r>
      <w:r>
        <w:rPr>
          <w:rFonts w:eastAsia="Times New Roman"/>
          <w:sz w:val="22"/>
          <w:szCs w:val="22"/>
        </w:rPr>
        <w:br/>
        <w:t>En caso de que el conductor se negare a practicarse alguno o todos lo</w:t>
      </w:r>
      <w:r>
        <w:rPr>
          <w:rFonts w:eastAsia="Times New Roman"/>
          <w:sz w:val="22"/>
          <w:szCs w:val="22"/>
        </w:rPr>
        <w:t>s exámenes antes mencionados, el agente le practicará de forma inmediata el examen psicosomático, el mismo que será grabado en video.</w:t>
      </w:r>
    </w:p>
    <w:p w:rsidR="00000000" w:rsidRDefault="00073F70">
      <w:pPr>
        <w:divId w:val="717163703"/>
        <w:rPr>
          <w:rFonts w:eastAsia="Times New Roman"/>
          <w:sz w:val="22"/>
          <w:szCs w:val="22"/>
        </w:rPr>
      </w:pPr>
      <w:r>
        <w:rPr>
          <w:rFonts w:eastAsia="Times New Roman"/>
          <w:b/>
          <w:bCs/>
          <w:sz w:val="22"/>
          <w:szCs w:val="22"/>
        </w:rPr>
        <w:t xml:space="preserve">Art. 245.- </w:t>
      </w:r>
      <w:r>
        <w:rPr>
          <w:rFonts w:eastAsia="Times New Roman"/>
          <w:sz w:val="22"/>
          <w:szCs w:val="22"/>
        </w:rPr>
        <w:t>El agente de tránsito informará al conductor que la negativa a practicarse al menos el examen psicosomático ser</w:t>
      </w:r>
      <w:r>
        <w:rPr>
          <w:rFonts w:eastAsia="Times New Roman"/>
          <w:sz w:val="22"/>
          <w:szCs w:val="22"/>
        </w:rPr>
        <w:t xml:space="preserve">á </w:t>
      </w:r>
      <w:proofErr w:type="gramStart"/>
      <w:r>
        <w:rPr>
          <w:rFonts w:eastAsia="Times New Roman"/>
          <w:sz w:val="22"/>
          <w:szCs w:val="22"/>
        </w:rPr>
        <w:t>considerado</w:t>
      </w:r>
      <w:proofErr w:type="gramEnd"/>
      <w:r>
        <w:rPr>
          <w:rFonts w:eastAsia="Times New Roman"/>
          <w:sz w:val="22"/>
          <w:szCs w:val="22"/>
        </w:rPr>
        <w:t xml:space="preserve"> como presunción de encontrarse en el máximo grado de intoxicación, y por ende se procederá con su detención.</w:t>
      </w:r>
    </w:p>
    <w:p w:rsidR="00000000" w:rsidRDefault="00073F70">
      <w:pPr>
        <w:divId w:val="1480460703"/>
        <w:rPr>
          <w:rFonts w:eastAsia="Times New Roman"/>
          <w:sz w:val="22"/>
          <w:szCs w:val="22"/>
        </w:rPr>
      </w:pPr>
      <w:r>
        <w:rPr>
          <w:rFonts w:eastAsia="Times New Roman"/>
          <w:b/>
          <w:bCs/>
          <w:sz w:val="22"/>
          <w:szCs w:val="22"/>
        </w:rPr>
        <w:t xml:space="preserve">Art. 246.- </w:t>
      </w:r>
      <w:r>
        <w:rPr>
          <w:rFonts w:eastAsia="Times New Roman"/>
          <w:sz w:val="22"/>
          <w:szCs w:val="22"/>
        </w:rPr>
        <w:t>La prueba de video constituye información de carácter personal, y por lo tanto sólo se utilizará con fines de sanción y ju</w:t>
      </w:r>
      <w:r>
        <w:rPr>
          <w:rFonts w:eastAsia="Times New Roman"/>
          <w:sz w:val="22"/>
          <w:szCs w:val="22"/>
        </w:rPr>
        <w:t xml:space="preserve">zgamiento del infractor. En consecuencia ni los jueces, ni las Unidades Administrativas, ni la CTE, ni los </w:t>
      </w:r>
      <w:proofErr w:type="spellStart"/>
      <w:r>
        <w:rPr>
          <w:rFonts w:eastAsia="Times New Roman"/>
          <w:sz w:val="22"/>
          <w:szCs w:val="22"/>
        </w:rPr>
        <w:t>GADs</w:t>
      </w:r>
      <w:proofErr w:type="spellEnd"/>
      <w:r>
        <w:rPr>
          <w:rFonts w:eastAsia="Times New Roman"/>
          <w:sz w:val="22"/>
          <w:szCs w:val="22"/>
        </w:rPr>
        <w:t xml:space="preserve"> podrán difundir la prueba de video a menos que medie el expreso consentimiento del infractor.</w:t>
      </w:r>
      <w:r>
        <w:rPr>
          <w:rFonts w:eastAsia="Times New Roman"/>
          <w:sz w:val="22"/>
          <w:szCs w:val="22"/>
        </w:rPr>
        <w:br/>
      </w:r>
      <w:r>
        <w:rPr>
          <w:rFonts w:eastAsia="Times New Roman"/>
          <w:sz w:val="22"/>
          <w:szCs w:val="22"/>
        </w:rPr>
        <w:br/>
        <w:t>La violación de esta garantía conllevará la respo</w:t>
      </w:r>
      <w:r>
        <w:rPr>
          <w:rFonts w:eastAsia="Times New Roman"/>
          <w:sz w:val="22"/>
          <w:szCs w:val="22"/>
        </w:rPr>
        <w:t>nsabilidad penal, civil y administrativa que corresponda.</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LOS EXÁMENES PSICOSOMÁTICOS</w:t>
      </w:r>
    </w:p>
    <w:p w:rsidR="00000000" w:rsidRDefault="00073F70">
      <w:pPr>
        <w:divId w:val="632832596"/>
        <w:rPr>
          <w:rFonts w:eastAsia="Times New Roman"/>
          <w:sz w:val="22"/>
          <w:szCs w:val="22"/>
        </w:rPr>
      </w:pPr>
      <w:r>
        <w:rPr>
          <w:rFonts w:eastAsia="Times New Roman"/>
          <w:b/>
          <w:bCs/>
          <w:sz w:val="22"/>
          <w:szCs w:val="22"/>
        </w:rPr>
        <w:t xml:space="preserve">Art. 247.- </w:t>
      </w:r>
      <w:r>
        <w:rPr>
          <w:rFonts w:eastAsia="Times New Roman"/>
          <w:sz w:val="22"/>
          <w:szCs w:val="22"/>
        </w:rPr>
        <w:t>(Sustituido por el Art. 29 del D.E. 975, R.O. 741-S, 26-IV-2016).- En caso de que los Agentes de Tránsito presuman que un conductor se encuentr</w:t>
      </w:r>
      <w:r>
        <w:rPr>
          <w:rFonts w:eastAsia="Times New Roman"/>
          <w:sz w:val="22"/>
          <w:szCs w:val="22"/>
        </w:rPr>
        <w:t xml:space="preserve">a en estado de embriaguez o bajo los efectos de sustancias estupefacientes y psicotrópicas, y no porten detectores o aparatos dosificadores de medición, o cuando los conductores se negaren a practicarse el examen de </w:t>
      </w:r>
      <w:r>
        <w:rPr>
          <w:rFonts w:eastAsia="Times New Roman"/>
          <w:sz w:val="22"/>
          <w:szCs w:val="22"/>
        </w:rPr>
        <w:lastRenderedPageBreak/>
        <w:t xml:space="preserve">alcoholemia, el </w:t>
      </w:r>
      <w:proofErr w:type="spellStart"/>
      <w:r>
        <w:rPr>
          <w:rFonts w:eastAsia="Times New Roman"/>
          <w:sz w:val="22"/>
          <w:szCs w:val="22"/>
        </w:rPr>
        <w:t>narcotex</w:t>
      </w:r>
      <w:proofErr w:type="spellEnd"/>
      <w:r>
        <w:rPr>
          <w:rFonts w:eastAsia="Times New Roman"/>
          <w:sz w:val="22"/>
          <w:szCs w:val="22"/>
        </w:rPr>
        <w:t xml:space="preserve"> o los exámenes </w:t>
      </w:r>
      <w:r>
        <w:rPr>
          <w:rFonts w:eastAsia="Times New Roman"/>
          <w:sz w:val="22"/>
          <w:szCs w:val="22"/>
        </w:rPr>
        <w:t>de sangre y orina, podrán realizar, para la detección de posibles intoxicaciones, el siguiente examen Psicosomático:</w:t>
      </w:r>
      <w:r>
        <w:rPr>
          <w:rFonts w:eastAsia="Times New Roman"/>
          <w:sz w:val="22"/>
          <w:szCs w:val="22"/>
        </w:rPr>
        <w:br/>
      </w:r>
      <w:r>
        <w:rPr>
          <w:rFonts w:eastAsia="Times New Roman"/>
          <w:sz w:val="22"/>
          <w:szCs w:val="22"/>
        </w:rPr>
        <w:br/>
        <w:t>1. Exámenes de pupilas;</w:t>
      </w:r>
      <w:r>
        <w:rPr>
          <w:rFonts w:eastAsia="Times New Roman"/>
          <w:sz w:val="22"/>
          <w:szCs w:val="22"/>
        </w:rPr>
        <w:br/>
      </w:r>
      <w:r>
        <w:rPr>
          <w:rFonts w:eastAsia="Times New Roman"/>
          <w:sz w:val="22"/>
          <w:szCs w:val="22"/>
        </w:rPr>
        <w:br/>
        <w:t>2. Exámenes de equilibrio;</w:t>
      </w:r>
      <w:r>
        <w:rPr>
          <w:rFonts w:eastAsia="Times New Roman"/>
          <w:sz w:val="22"/>
          <w:szCs w:val="22"/>
        </w:rPr>
        <w:br/>
      </w:r>
      <w:r>
        <w:rPr>
          <w:rFonts w:eastAsia="Times New Roman"/>
          <w:sz w:val="22"/>
          <w:szCs w:val="22"/>
        </w:rPr>
        <w:br/>
        <w:t>3. Exámenes ambulatorios;</w:t>
      </w:r>
      <w:r>
        <w:rPr>
          <w:rFonts w:eastAsia="Times New Roman"/>
          <w:sz w:val="22"/>
          <w:szCs w:val="22"/>
        </w:rPr>
        <w:br/>
      </w:r>
      <w:r>
        <w:rPr>
          <w:rFonts w:eastAsia="Times New Roman"/>
          <w:sz w:val="22"/>
          <w:szCs w:val="22"/>
        </w:rPr>
        <w:br/>
        <w:t>4. Exámenes de dedo índice nariz: derecho, izquierdo;</w:t>
      </w:r>
      <w:r>
        <w:rPr>
          <w:rFonts w:eastAsia="Times New Roman"/>
          <w:sz w:val="22"/>
          <w:szCs w:val="22"/>
        </w:rPr>
        <w:br/>
      </w:r>
      <w:r>
        <w:rPr>
          <w:rFonts w:eastAsia="Times New Roman"/>
          <w:sz w:val="22"/>
          <w:szCs w:val="22"/>
        </w:rPr>
        <w:br/>
        <w:t xml:space="preserve">5. </w:t>
      </w:r>
      <w:r>
        <w:rPr>
          <w:rFonts w:eastAsia="Times New Roman"/>
          <w:sz w:val="22"/>
          <w:szCs w:val="22"/>
        </w:rPr>
        <w:t>Exámenes de conversación;</w:t>
      </w:r>
      <w:r>
        <w:rPr>
          <w:rFonts w:eastAsia="Times New Roman"/>
          <w:sz w:val="22"/>
          <w:szCs w:val="22"/>
        </w:rPr>
        <w:br/>
      </w:r>
      <w:r>
        <w:rPr>
          <w:rFonts w:eastAsia="Times New Roman"/>
          <w:sz w:val="22"/>
          <w:szCs w:val="22"/>
        </w:rPr>
        <w:br/>
        <w:t>6. Exámenes de lectura.</w:t>
      </w:r>
      <w:r>
        <w:rPr>
          <w:rFonts w:eastAsia="Times New Roman"/>
          <w:sz w:val="22"/>
          <w:szCs w:val="22"/>
        </w:rPr>
        <w:br/>
      </w:r>
      <w:r>
        <w:rPr>
          <w:rFonts w:eastAsia="Times New Roman"/>
          <w:sz w:val="22"/>
          <w:szCs w:val="22"/>
        </w:rPr>
        <w:br/>
        <w:t>Antes de iniciar el examen psicosomático, los agentes de tránsito deberán empezar la grabación en video del presunto infractor, a quien se le informará que la negativa a realizarse al menos el examen psic</w:t>
      </w:r>
      <w:r>
        <w:rPr>
          <w:rFonts w:eastAsia="Times New Roman"/>
          <w:sz w:val="22"/>
          <w:szCs w:val="22"/>
        </w:rPr>
        <w:t>osomático se considerará como presunción de estar en el máximo grado de intoxicación y se procedería a su detención.</w:t>
      </w:r>
      <w:r>
        <w:rPr>
          <w:rFonts w:eastAsia="Times New Roman"/>
          <w:sz w:val="22"/>
          <w:szCs w:val="22"/>
        </w:rPr>
        <w:br/>
      </w:r>
      <w:r>
        <w:rPr>
          <w:rFonts w:eastAsia="Times New Roman"/>
          <w:sz w:val="22"/>
          <w:szCs w:val="22"/>
        </w:rPr>
        <w:br/>
        <w:t xml:space="preserve">En el caso de que el resultado de estos exámenes físicos y psicosomáticos </w:t>
      </w:r>
      <w:proofErr w:type="gramStart"/>
      <w:r>
        <w:rPr>
          <w:rFonts w:eastAsia="Times New Roman"/>
          <w:sz w:val="22"/>
          <w:szCs w:val="22"/>
        </w:rPr>
        <w:t>fueren</w:t>
      </w:r>
      <w:proofErr w:type="gramEnd"/>
      <w:r>
        <w:rPr>
          <w:rFonts w:eastAsia="Times New Roman"/>
          <w:sz w:val="22"/>
          <w:szCs w:val="22"/>
        </w:rPr>
        <w:t xml:space="preserve"> positivos, se detendrá al infractor, el mismo que será pu</w:t>
      </w:r>
      <w:r>
        <w:rPr>
          <w:rFonts w:eastAsia="Times New Roman"/>
          <w:sz w:val="22"/>
          <w:szCs w:val="22"/>
        </w:rPr>
        <w:t>esto a órdenes del juez de turno competente, dentro de las 24 horas siguientes, de conformidad con el artículo 645 del Código Orgánico Integral Penal.</w:t>
      </w:r>
    </w:p>
    <w:p w:rsidR="00000000" w:rsidRDefault="00073F70">
      <w:pPr>
        <w:divId w:val="753282373"/>
        <w:rPr>
          <w:rFonts w:eastAsia="Times New Roman"/>
          <w:sz w:val="22"/>
          <w:szCs w:val="22"/>
        </w:rPr>
      </w:pPr>
      <w:r>
        <w:rPr>
          <w:rFonts w:eastAsia="Times New Roman"/>
          <w:b/>
          <w:bCs/>
          <w:sz w:val="22"/>
          <w:szCs w:val="22"/>
        </w:rPr>
        <w:t xml:space="preserve">Art. 248.- </w:t>
      </w:r>
      <w:r>
        <w:rPr>
          <w:rFonts w:eastAsia="Times New Roman"/>
          <w:sz w:val="22"/>
          <w:szCs w:val="22"/>
        </w:rPr>
        <w:t xml:space="preserve">Las Unidades Administrativas y los </w:t>
      </w:r>
      <w:proofErr w:type="spellStart"/>
      <w:r>
        <w:rPr>
          <w:rFonts w:eastAsia="Times New Roman"/>
          <w:sz w:val="22"/>
          <w:szCs w:val="22"/>
        </w:rPr>
        <w:t>GADs</w:t>
      </w:r>
      <w:proofErr w:type="spellEnd"/>
      <w:r>
        <w:rPr>
          <w:rFonts w:eastAsia="Times New Roman"/>
          <w:sz w:val="22"/>
          <w:szCs w:val="22"/>
        </w:rPr>
        <w:t>, en su correspondiente jurisdicción, serán los encarga</w:t>
      </w:r>
      <w:r>
        <w:rPr>
          <w:rFonts w:eastAsia="Times New Roman"/>
          <w:sz w:val="22"/>
          <w:szCs w:val="22"/>
        </w:rPr>
        <w:t>dos de determinar y autorizar los laboratorios en los que se realizarán los exámenes para la detección de intoxicaciones por alcohol, sustancias estupefacientes, y psicotrópicas.</w:t>
      </w:r>
    </w:p>
    <w:p w:rsidR="00000000" w:rsidRDefault="00073F70">
      <w:pPr>
        <w:jc w:val="center"/>
        <w:divId w:val="1486624239"/>
        <w:rPr>
          <w:rFonts w:eastAsia="Times New Roman"/>
        </w:rPr>
      </w:pPr>
      <w:r>
        <w:rPr>
          <w:rFonts w:eastAsia="Times New Roman"/>
          <w:b/>
          <w:bCs/>
        </w:rPr>
        <w:br/>
        <w:t>Capítulo III</w:t>
      </w:r>
      <w:r>
        <w:rPr>
          <w:rFonts w:eastAsia="Times New Roman"/>
          <w:b/>
          <w:bCs/>
        </w:rPr>
        <w:br/>
        <w:t>DE LA REALIZACIÓN DE EXÁMENES</w:t>
      </w:r>
    </w:p>
    <w:p w:rsidR="00000000" w:rsidRDefault="00073F70">
      <w:pPr>
        <w:divId w:val="1288466054"/>
        <w:rPr>
          <w:rFonts w:eastAsia="Times New Roman"/>
          <w:sz w:val="22"/>
          <w:szCs w:val="22"/>
        </w:rPr>
      </w:pPr>
      <w:r>
        <w:rPr>
          <w:rFonts w:eastAsia="Times New Roman"/>
          <w:b/>
          <w:bCs/>
          <w:sz w:val="22"/>
          <w:szCs w:val="22"/>
        </w:rPr>
        <w:t xml:space="preserve">Art. 249.- </w:t>
      </w:r>
      <w:r>
        <w:rPr>
          <w:rFonts w:eastAsia="Times New Roman"/>
          <w:sz w:val="22"/>
          <w:szCs w:val="22"/>
        </w:rPr>
        <w:t xml:space="preserve">Cuando los heridos en </w:t>
      </w:r>
      <w:r>
        <w:rPr>
          <w:rFonts w:eastAsia="Times New Roman"/>
          <w:sz w:val="22"/>
          <w:szCs w:val="22"/>
        </w:rPr>
        <w:t>un accidente de tránsito sean llevados a un centro médico, el agente de tránsito que lo traslade pedirá a los operadores de salud que realicen los exámenes correspondientes para la determinación de intoxicación por alcohol, sustancias estupefacientes o psi</w:t>
      </w:r>
      <w:r>
        <w:rPr>
          <w:rFonts w:eastAsia="Times New Roman"/>
          <w:sz w:val="22"/>
          <w:szCs w:val="22"/>
        </w:rPr>
        <w:t>cotrópicas. Los operadores de salud a cargo estarán obligados a realizar inmediatamente la toma de muestras para realizar las pruebas que considere factibles, según el estado de gravedad del implicado, así como a presentar un informe escrito con los result</w:t>
      </w:r>
      <w:r>
        <w:rPr>
          <w:rFonts w:eastAsia="Times New Roman"/>
          <w:sz w:val="22"/>
          <w:szCs w:val="22"/>
        </w:rPr>
        <w:t>ados de los exámenes al agente de tránsito a cargo.</w:t>
      </w:r>
    </w:p>
    <w:p w:rsidR="00000000" w:rsidRDefault="00073F70">
      <w:pPr>
        <w:divId w:val="555049275"/>
        <w:rPr>
          <w:rFonts w:eastAsia="Times New Roman"/>
          <w:sz w:val="22"/>
          <w:szCs w:val="22"/>
        </w:rPr>
      </w:pPr>
      <w:r>
        <w:rPr>
          <w:rFonts w:eastAsia="Times New Roman"/>
          <w:b/>
          <w:bCs/>
          <w:sz w:val="22"/>
          <w:szCs w:val="22"/>
        </w:rPr>
        <w:t xml:space="preserve">Art. 250.- </w:t>
      </w:r>
      <w:r>
        <w:rPr>
          <w:rFonts w:eastAsia="Times New Roman"/>
          <w:sz w:val="22"/>
          <w:szCs w:val="22"/>
        </w:rPr>
        <w:t>Cuando los heridos de un accidente de tránsito ingresen a un centro de salud sin la compañía de un agente de tránsito o policía, el centro de salud estará obligado a comunicar el particular a la autoridad de tránsito competente.</w:t>
      </w:r>
    </w:p>
    <w:p w:rsidR="00000000" w:rsidRDefault="00073F70">
      <w:pPr>
        <w:divId w:val="682629980"/>
        <w:rPr>
          <w:rFonts w:eastAsia="Times New Roman"/>
          <w:sz w:val="22"/>
          <w:szCs w:val="22"/>
        </w:rPr>
      </w:pPr>
      <w:r>
        <w:rPr>
          <w:rFonts w:eastAsia="Times New Roman"/>
          <w:b/>
          <w:bCs/>
          <w:sz w:val="22"/>
          <w:szCs w:val="22"/>
        </w:rPr>
        <w:t xml:space="preserve">Art. 251.- </w:t>
      </w:r>
      <w:r>
        <w:rPr>
          <w:rFonts w:eastAsia="Times New Roman"/>
          <w:sz w:val="22"/>
          <w:szCs w:val="22"/>
        </w:rPr>
        <w:t>La Agencia Nacio</w:t>
      </w:r>
      <w:r>
        <w:rPr>
          <w:rFonts w:eastAsia="Times New Roman"/>
          <w:sz w:val="22"/>
          <w:szCs w:val="22"/>
        </w:rPr>
        <w:t xml:space="preserve">nal de Tránsito, o los </w:t>
      </w:r>
      <w:proofErr w:type="spellStart"/>
      <w:r>
        <w:rPr>
          <w:rFonts w:eastAsia="Times New Roman"/>
          <w:sz w:val="22"/>
          <w:szCs w:val="22"/>
        </w:rPr>
        <w:t>GADs</w:t>
      </w:r>
      <w:proofErr w:type="spellEnd"/>
      <w:r>
        <w:rPr>
          <w:rFonts w:eastAsia="Times New Roman"/>
          <w:sz w:val="22"/>
          <w:szCs w:val="22"/>
        </w:rPr>
        <w:t>, en sus respectivas jurisdicciones, fijarán anualmente el costo de los exámenes para la detección de intoxicación por alcohol o sustancias estupefacientes y psicotrópicas, cuyo valor será cobrado cuando el resultado sea positivo</w:t>
      </w:r>
      <w:r>
        <w:rPr>
          <w:rFonts w:eastAsia="Times New Roman"/>
          <w:sz w:val="22"/>
          <w:szCs w:val="22"/>
        </w:rPr>
        <w:t>. Para este efecto, los jueces exigirán la presentación de los recibos de pago de multa y del examen de alcoholemia correspondientes.</w:t>
      </w:r>
      <w:r>
        <w:rPr>
          <w:rFonts w:eastAsia="Times New Roman"/>
          <w:sz w:val="22"/>
          <w:szCs w:val="22"/>
        </w:rPr>
        <w:br/>
      </w:r>
      <w:r>
        <w:rPr>
          <w:rFonts w:eastAsia="Times New Roman"/>
          <w:sz w:val="22"/>
          <w:szCs w:val="22"/>
        </w:rPr>
        <w:br/>
        <w:t xml:space="preserve">La ANT o los </w:t>
      </w:r>
      <w:proofErr w:type="spellStart"/>
      <w:r>
        <w:rPr>
          <w:rFonts w:eastAsia="Times New Roman"/>
          <w:sz w:val="22"/>
          <w:szCs w:val="22"/>
        </w:rPr>
        <w:t>GADs</w:t>
      </w:r>
      <w:proofErr w:type="spellEnd"/>
      <w:r>
        <w:rPr>
          <w:rFonts w:eastAsia="Times New Roman"/>
          <w:sz w:val="22"/>
          <w:szCs w:val="22"/>
        </w:rPr>
        <w:t xml:space="preserve"> podrán celebrar convenios con laboratorios privados para la realización de los exámenes para la detecci</w:t>
      </w:r>
      <w:r>
        <w:rPr>
          <w:rFonts w:eastAsia="Times New Roman"/>
          <w:sz w:val="22"/>
          <w:szCs w:val="22"/>
        </w:rPr>
        <w:t>ón de intoxicación por alcohol o sustancias estupefacientes y psicotrópicas.</w:t>
      </w:r>
    </w:p>
    <w:p w:rsidR="00000000" w:rsidRDefault="00073F70">
      <w:pPr>
        <w:jc w:val="center"/>
        <w:divId w:val="1486624239"/>
        <w:rPr>
          <w:rFonts w:eastAsia="Times New Roman"/>
          <w:sz w:val="27"/>
          <w:szCs w:val="27"/>
        </w:rPr>
      </w:pPr>
      <w:r>
        <w:rPr>
          <w:rFonts w:eastAsia="Times New Roman"/>
          <w:b/>
          <w:bCs/>
          <w:sz w:val="27"/>
          <w:szCs w:val="27"/>
        </w:rPr>
        <w:br/>
        <w:t xml:space="preserve">Libro IV </w:t>
      </w:r>
      <w:r>
        <w:rPr>
          <w:rFonts w:eastAsia="Times New Roman"/>
          <w:b/>
          <w:bCs/>
          <w:sz w:val="27"/>
          <w:szCs w:val="27"/>
        </w:rPr>
        <w:br/>
        <w:t>DE LA PREVENCIÓN</w:t>
      </w:r>
    </w:p>
    <w:p w:rsidR="00000000" w:rsidRDefault="00073F70">
      <w:pPr>
        <w:jc w:val="center"/>
        <w:divId w:val="1486624239"/>
        <w:rPr>
          <w:rFonts w:eastAsia="Times New Roman"/>
          <w:sz w:val="27"/>
          <w:szCs w:val="27"/>
        </w:rPr>
      </w:pPr>
      <w:r>
        <w:rPr>
          <w:rFonts w:eastAsia="Times New Roman"/>
          <w:b/>
          <w:bCs/>
          <w:sz w:val="27"/>
          <w:szCs w:val="27"/>
        </w:rPr>
        <w:lastRenderedPageBreak/>
        <w:br/>
        <w:t>Título I</w:t>
      </w:r>
      <w:r>
        <w:rPr>
          <w:rFonts w:eastAsia="Times New Roman"/>
          <w:b/>
          <w:bCs/>
          <w:sz w:val="27"/>
          <w:szCs w:val="27"/>
        </w:rPr>
        <w:br/>
        <w:t>GENERALIDADES</w:t>
      </w:r>
    </w:p>
    <w:p w:rsidR="00000000" w:rsidRDefault="00073F70">
      <w:pPr>
        <w:divId w:val="460196564"/>
        <w:rPr>
          <w:rFonts w:eastAsia="Times New Roman"/>
          <w:sz w:val="22"/>
          <w:szCs w:val="22"/>
        </w:rPr>
      </w:pPr>
      <w:r>
        <w:rPr>
          <w:rFonts w:eastAsia="Times New Roman"/>
          <w:b/>
          <w:bCs/>
          <w:sz w:val="22"/>
          <w:szCs w:val="22"/>
        </w:rPr>
        <w:t xml:space="preserve">Art. 252.- </w:t>
      </w:r>
      <w:r>
        <w:rPr>
          <w:rFonts w:eastAsia="Times New Roman"/>
          <w:sz w:val="22"/>
          <w:szCs w:val="22"/>
        </w:rPr>
        <w:t>Se consideran usuarios de la vía, todas aquellas personas que hacen uso de la vías públicas ya sea como peatones, pa</w:t>
      </w:r>
      <w:r>
        <w:rPr>
          <w:rFonts w:eastAsia="Times New Roman"/>
          <w:sz w:val="22"/>
          <w:szCs w:val="22"/>
        </w:rPr>
        <w:t>sajeros, conductores de vehículos a motor o de tracción humana o animal.</w:t>
      </w:r>
    </w:p>
    <w:p w:rsidR="00000000" w:rsidRDefault="00073F70">
      <w:pPr>
        <w:divId w:val="2074355292"/>
        <w:rPr>
          <w:rFonts w:eastAsia="Times New Roman"/>
          <w:sz w:val="22"/>
          <w:szCs w:val="22"/>
        </w:rPr>
      </w:pPr>
      <w:r>
        <w:rPr>
          <w:rFonts w:eastAsia="Times New Roman"/>
          <w:b/>
          <w:bCs/>
          <w:sz w:val="22"/>
          <w:szCs w:val="22"/>
        </w:rPr>
        <w:t xml:space="preserve">Art. 253.- </w:t>
      </w:r>
      <w:r>
        <w:rPr>
          <w:rFonts w:eastAsia="Times New Roman"/>
          <w:sz w:val="22"/>
          <w:szCs w:val="22"/>
        </w:rPr>
        <w:t>Para la excepción constante en el artículo. 183 de la Ley Orgánica de Transporte Terrestre, se consideran circunstancias especiales las siguientes:</w:t>
      </w:r>
      <w:r>
        <w:rPr>
          <w:rFonts w:eastAsia="Times New Roman"/>
          <w:sz w:val="22"/>
          <w:szCs w:val="22"/>
        </w:rPr>
        <w:br/>
      </w:r>
      <w:r>
        <w:rPr>
          <w:rFonts w:eastAsia="Times New Roman"/>
          <w:sz w:val="22"/>
          <w:szCs w:val="22"/>
        </w:rPr>
        <w:br/>
        <w:t>1. Emergencias de salud</w:t>
      </w:r>
      <w:r>
        <w:rPr>
          <w:rFonts w:eastAsia="Times New Roman"/>
          <w:sz w:val="22"/>
          <w:szCs w:val="22"/>
        </w:rPr>
        <w:t xml:space="preserve"> siempre y cuando corra peligro la vida del usuario;</w:t>
      </w:r>
      <w:r>
        <w:rPr>
          <w:rFonts w:eastAsia="Times New Roman"/>
          <w:sz w:val="22"/>
          <w:szCs w:val="22"/>
        </w:rPr>
        <w:br/>
      </w:r>
      <w:r>
        <w:rPr>
          <w:rFonts w:eastAsia="Times New Roman"/>
          <w:sz w:val="22"/>
          <w:szCs w:val="22"/>
        </w:rPr>
        <w:br/>
        <w:t>2. Emergencias viales;</w:t>
      </w:r>
      <w:r>
        <w:rPr>
          <w:rFonts w:eastAsia="Times New Roman"/>
          <w:sz w:val="22"/>
          <w:szCs w:val="22"/>
        </w:rPr>
        <w:br/>
      </w:r>
      <w:r>
        <w:rPr>
          <w:rFonts w:eastAsia="Times New Roman"/>
          <w:sz w:val="22"/>
          <w:szCs w:val="22"/>
        </w:rPr>
        <w:br/>
        <w:t>3. Desastres naturales; y,</w:t>
      </w:r>
      <w:r>
        <w:rPr>
          <w:rFonts w:eastAsia="Times New Roman"/>
          <w:sz w:val="22"/>
          <w:szCs w:val="22"/>
        </w:rPr>
        <w:br/>
      </w:r>
      <w:r>
        <w:rPr>
          <w:rFonts w:eastAsia="Times New Roman"/>
          <w:sz w:val="22"/>
          <w:szCs w:val="22"/>
        </w:rPr>
        <w:br/>
        <w:t>4. Incendios u otras catástrofes similares</w:t>
      </w:r>
      <w:r>
        <w:rPr>
          <w:rFonts w:eastAsia="Times New Roman"/>
          <w:sz w:val="22"/>
          <w:szCs w:val="22"/>
        </w:rPr>
        <w:br/>
      </w:r>
      <w:r>
        <w:rPr>
          <w:rFonts w:eastAsia="Times New Roman"/>
          <w:sz w:val="22"/>
          <w:szCs w:val="22"/>
        </w:rPr>
        <w:br/>
        <w:t>Estas circunstancias deberán ser justificadas fehacientemente ante el agente de tránsito.</w:t>
      </w:r>
    </w:p>
    <w:p w:rsidR="00000000" w:rsidRDefault="00073F70">
      <w:pPr>
        <w:divId w:val="671687597"/>
        <w:rPr>
          <w:rFonts w:eastAsia="Times New Roman"/>
          <w:sz w:val="22"/>
          <w:szCs w:val="22"/>
        </w:rPr>
      </w:pPr>
      <w:r>
        <w:rPr>
          <w:rFonts w:eastAsia="Times New Roman"/>
          <w:b/>
          <w:bCs/>
          <w:sz w:val="22"/>
          <w:szCs w:val="22"/>
        </w:rPr>
        <w:t xml:space="preserve">Art. 254.- </w:t>
      </w:r>
      <w:r>
        <w:rPr>
          <w:rFonts w:eastAsia="Times New Roman"/>
          <w:sz w:val="22"/>
          <w:szCs w:val="22"/>
        </w:rPr>
        <w:t>El cu</w:t>
      </w:r>
      <w:r>
        <w:rPr>
          <w:rFonts w:eastAsia="Times New Roman"/>
          <w:sz w:val="22"/>
          <w:szCs w:val="22"/>
        </w:rPr>
        <w:t xml:space="preserve">mplimiento de los objetivos establecidos en el artículo. 185 de la Ley Orgánica de Transporte Terrestre será responsabilidad de las Unidades Administrativas Regionales y Provinciales y de los </w:t>
      </w:r>
      <w:proofErr w:type="spellStart"/>
      <w:r>
        <w:rPr>
          <w:rFonts w:eastAsia="Times New Roman"/>
          <w:sz w:val="22"/>
          <w:szCs w:val="22"/>
        </w:rPr>
        <w:t>GADs</w:t>
      </w:r>
      <w:proofErr w:type="spellEnd"/>
      <w:r>
        <w:rPr>
          <w:rFonts w:eastAsia="Times New Roman"/>
          <w:sz w:val="22"/>
          <w:szCs w:val="22"/>
        </w:rPr>
        <w:t>.</w:t>
      </w:r>
    </w:p>
    <w:p w:rsidR="00000000" w:rsidRDefault="00073F70">
      <w:pPr>
        <w:divId w:val="702437652"/>
        <w:rPr>
          <w:rFonts w:eastAsia="Times New Roman"/>
          <w:sz w:val="22"/>
          <w:szCs w:val="22"/>
        </w:rPr>
      </w:pPr>
      <w:r>
        <w:rPr>
          <w:rFonts w:eastAsia="Times New Roman"/>
          <w:b/>
          <w:bCs/>
          <w:sz w:val="22"/>
          <w:szCs w:val="22"/>
        </w:rPr>
        <w:t xml:space="preserve">Art. 255.- </w:t>
      </w:r>
      <w:r>
        <w:rPr>
          <w:rFonts w:eastAsia="Times New Roman"/>
          <w:sz w:val="22"/>
          <w:szCs w:val="22"/>
        </w:rPr>
        <w:t>La educación vial se realizará de forma permane</w:t>
      </w:r>
      <w:r>
        <w:rPr>
          <w:rFonts w:eastAsia="Times New Roman"/>
          <w:sz w:val="22"/>
          <w:szCs w:val="22"/>
        </w:rPr>
        <w:t xml:space="preserve">nte y obligatoria mediante programas, proyectos, publicaciones, campañas periódicas y otras actividades diversas que permitan su difusión masiva a través de los medios de comunicación, así como de los programas de educación en las diferentes instituciones </w:t>
      </w:r>
      <w:r>
        <w:rPr>
          <w:rFonts w:eastAsia="Times New Roman"/>
          <w:sz w:val="22"/>
          <w:szCs w:val="22"/>
        </w:rPr>
        <w:t xml:space="preserve">educativas públicas, </w:t>
      </w:r>
      <w:proofErr w:type="spellStart"/>
      <w:r>
        <w:rPr>
          <w:rFonts w:eastAsia="Times New Roman"/>
          <w:sz w:val="22"/>
          <w:szCs w:val="22"/>
        </w:rPr>
        <w:t>fiscomisionales</w:t>
      </w:r>
      <w:proofErr w:type="spellEnd"/>
      <w:r>
        <w:rPr>
          <w:rFonts w:eastAsia="Times New Roman"/>
          <w:sz w:val="22"/>
          <w:szCs w:val="22"/>
        </w:rPr>
        <w:t xml:space="preserve">, misionales, de los </w:t>
      </w:r>
      <w:proofErr w:type="spellStart"/>
      <w:r>
        <w:rPr>
          <w:rFonts w:eastAsia="Times New Roman"/>
          <w:sz w:val="22"/>
          <w:szCs w:val="22"/>
        </w:rPr>
        <w:t>GADs</w:t>
      </w:r>
      <w:proofErr w:type="spellEnd"/>
      <w:r>
        <w:rPr>
          <w:rFonts w:eastAsia="Times New Roman"/>
          <w:sz w:val="22"/>
          <w:szCs w:val="22"/>
        </w:rPr>
        <w:t>, o privadas, de nivel pre-básico, básico, medio y superior del país.</w:t>
      </w:r>
    </w:p>
    <w:p w:rsidR="00000000" w:rsidRDefault="00073F70">
      <w:pPr>
        <w:divId w:val="1838420896"/>
        <w:rPr>
          <w:rFonts w:eastAsia="Times New Roman"/>
          <w:sz w:val="22"/>
          <w:szCs w:val="22"/>
        </w:rPr>
      </w:pPr>
      <w:r>
        <w:rPr>
          <w:rFonts w:eastAsia="Times New Roman"/>
          <w:b/>
          <w:bCs/>
          <w:sz w:val="22"/>
          <w:szCs w:val="22"/>
        </w:rPr>
        <w:t xml:space="preserve">Art. 256.- </w:t>
      </w:r>
      <w:r>
        <w:rPr>
          <w:rFonts w:eastAsia="Times New Roman"/>
          <w:sz w:val="22"/>
          <w:szCs w:val="22"/>
        </w:rPr>
        <w:t xml:space="preserve">En los programas curriculares de estudio de los establecimientos de educación de nivel pre-básico, básico y medio </w:t>
      </w:r>
      <w:r>
        <w:rPr>
          <w:rFonts w:eastAsia="Times New Roman"/>
          <w:sz w:val="22"/>
          <w:szCs w:val="22"/>
        </w:rPr>
        <w:t>del país deberán incluirse obligatoriamente los planes y programas de educación vial autorizados por el Directorio de la Agencia Nacional de Tránsito y el Ministerio de Educación. En los niveles pre-primario y primario se ejecutarán como eje transversal. E</w:t>
      </w:r>
      <w:r>
        <w:rPr>
          <w:rFonts w:eastAsia="Times New Roman"/>
          <w:sz w:val="22"/>
          <w:szCs w:val="22"/>
        </w:rPr>
        <w:t>n el nivel medio y superior se considerará y evaluará como una materia.</w:t>
      </w:r>
    </w:p>
    <w:p w:rsidR="00000000" w:rsidRDefault="00073F70">
      <w:pPr>
        <w:divId w:val="1883639735"/>
        <w:rPr>
          <w:rFonts w:eastAsia="Times New Roman"/>
          <w:sz w:val="22"/>
          <w:szCs w:val="22"/>
        </w:rPr>
      </w:pPr>
      <w:r>
        <w:rPr>
          <w:rFonts w:eastAsia="Times New Roman"/>
          <w:b/>
          <w:bCs/>
          <w:sz w:val="22"/>
          <w:szCs w:val="22"/>
        </w:rPr>
        <w:t xml:space="preserve">Art. 257.- </w:t>
      </w:r>
      <w:r>
        <w:rPr>
          <w:rFonts w:eastAsia="Times New Roman"/>
          <w:sz w:val="22"/>
          <w:szCs w:val="22"/>
        </w:rPr>
        <w:t>La capacitación vial estará dirigida a los y las aspirantes a conductores de vehículos motorizados profesionales o no profesionales; a la recuperación de puntos; a capacitad</w:t>
      </w:r>
      <w:r>
        <w:rPr>
          <w:rFonts w:eastAsia="Times New Roman"/>
          <w:sz w:val="22"/>
          <w:szCs w:val="22"/>
        </w:rPr>
        <w:t>ores e instructores en conducción, tránsito y seguridad vial; a profesores y auditores viales; y, a los agentes de tránsito que requieren de una preparación teórica, técnica y práctica con respecto al uso de los automotores, su mecánica, las Leyes y Reglam</w:t>
      </w:r>
      <w:r>
        <w:rPr>
          <w:rFonts w:eastAsia="Times New Roman"/>
          <w:sz w:val="22"/>
          <w:szCs w:val="22"/>
        </w:rPr>
        <w:t>entos de transporte terrestre, tránsito y seguridad vial, normas generales de convivencia, así como temas específicos a cada uno de estos actores.</w:t>
      </w:r>
    </w:p>
    <w:p w:rsidR="00000000" w:rsidRDefault="00073F70">
      <w:pPr>
        <w:divId w:val="1744057930"/>
        <w:rPr>
          <w:rFonts w:eastAsia="Times New Roman"/>
          <w:sz w:val="22"/>
          <w:szCs w:val="22"/>
        </w:rPr>
      </w:pPr>
      <w:r>
        <w:rPr>
          <w:rFonts w:eastAsia="Times New Roman"/>
          <w:b/>
          <w:bCs/>
          <w:sz w:val="22"/>
          <w:szCs w:val="22"/>
        </w:rPr>
        <w:t xml:space="preserve">Art. 258.- </w:t>
      </w:r>
      <w:r>
        <w:rPr>
          <w:rFonts w:eastAsia="Times New Roman"/>
          <w:sz w:val="22"/>
          <w:szCs w:val="22"/>
        </w:rPr>
        <w:t>(Sustituido por el Art. 30 del D.E. 975, R.O. 741-S, 26-IV-2016).- Las entidades encargadas de oto</w:t>
      </w:r>
      <w:r>
        <w:rPr>
          <w:rFonts w:eastAsia="Times New Roman"/>
          <w:sz w:val="22"/>
          <w:szCs w:val="22"/>
        </w:rPr>
        <w:t xml:space="preserve">rgar los certificados o títulos para la obtención de licencias profesionales, no profesionales, operadores de maquinaria agrícola y de equipo caminero pesado, deberán cumplir con la Reglamentación que para el efecto dicte la Agencia Nacional de Regulación </w:t>
      </w:r>
      <w:r>
        <w:rPr>
          <w:rFonts w:eastAsia="Times New Roman"/>
          <w:sz w:val="22"/>
          <w:szCs w:val="22"/>
        </w:rPr>
        <w:t>y Control del Transporte Terrestre, Tránsito y Seguridad Vial.</w:t>
      </w:r>
    </w:p>
    <w:p w:rsidR="00000000" w:rsidRDefault="00073F70">
      <w:pPr>
        <w:jc w:val="center"/>
        <w:divId w:val="1486624239"/>
        <w:rPr>
          <w:rFonts w:eastAsia="Times New Roman"/>
          <w:sz w:val="27"/>
          <w:szCs w:val="27"/>
        </w:rPr>
      </w:pPr>
      <w:r>
        <w:rPr>
          <w:rFonts w:eastAsia="Times New Roman"/>
          <w:b/>
          <w:bCs/>
          <w:sz w:val="27"/>
          <w:szCs w:val="27"/>
        </w:rPr>
        <w:br/>
        <w:t>Título II</w:t>
      </w:r>
      <w:r>
        <w:rPr>
          <w:rFonts w:eastAsia="Times New Roman"/>
          <w:b/>
          <w:bCs/>
          <w:sz w:val="27"/>
          <w:szCs w:val="27"/>
        </w:rPr>
        <w:br/>
        <w:t>DE LAS ESCUELAS DE FORMACIÓN PARA CONDUCTORES PROFESIONALES Y NO PROFESIONALES</w:t>
      </w:r>
    </w:p>
    <w:p w:rsidR="00000000" w:rsidRDefault="00073F70">
      <w:pPr>
        <w:jc w:val="center"/>
        <w:divId w:val="1486624239"/>
        <w:rPr>
          <w:rFonts w:eastAsia="Times New Roman"/>
        </w:rPr>
      </w:pPr>
      <w:r>
        <w:rPr>
          <w:rFonts w:eastAsia="Times New Roman"/>
          <w:b/>
          <w:bCs/>
        </w:rPr>
        <w:br/>
        <w:t>Capítulo I</w:t>
      </w:r>
    </w:p>
    <w:p w:rsidR="00000000" w:rsidRDefault="00073F70">
      <w:pPr>
        <w:divId w:val="1035349970"/>
        <w:rPr>
          <w:rFonts w:eastAsia="Times New Roman"/>
          <w:sz w:val="22"/>
          <w:szCs w:val="22"/>
        </w:rPr>
      </w:pPr>
      <w:r>
        <w:rPr>
          <w:rFonts w:eastAsia="Times New Roman"/>
          <w:b/>
          <w:bCs/>
          <w:sz w:val="22"/>
          <w:szCs w:val="22"/>
        </w:rPr>
        <w:t xml:space="preserve">Art. 259.- </w:t>
      </w:r>
      <w:r>
        <w:rPr>
          <w:rFonts w:eastAsia="Times New Roman"/>
          <w:sz w:val="22"/>
          <w:szCs w:val="22"/>
        </w:rPr>
        <w:t xml:space="preserve">(Sustituido por el Art. 31 del D.E. 975, R.O. 741-S, 26-IV-2016).- Las escuelas </w:t>
      </w:r>
      <w:r>
        <w:rPr>
          <w:rFonts w:eastAsia="Times New Roman"/>
          <w:sz w:val="22"/>
          <w:szCs w:val="22"/>
        </w:rPr>
        <w:t>de conducción, institutos técnicos de educación superior, universidades, escuelas politécnicas, sindicatos de choferes profesionales, SECAP y FEDESOMEC, para poder brindar los cursos de formación de choferes profesionales y no profesionales, y los cursos p</w:t>
      </w:r>
      <w:r>
        <w:rPr>
          <w:rFonts w:eastAsia="Times New Roman"/>
          <w:sz w:val="22"/>
          <w:szCs w:val="22"/>
        </w:rPr>
        <w:t xml:space="preserve">ara recuperación de </w:t>
      </w:r>
      <w:r>
        <w:rPr>
          <w:rFonts w:eastAsia="Times New Roman"/>
          <w:sz w:val="22"/>
          <w:szCs w:val="22"/>
        </w:rPr>
        <w:lastRenderedPageBreak/>
        <w:t>puntos en las licencias de conducir, deberán ser previamente autorizadas por el Directorio de la Agencia Nacional de Regulación y Control del Transporte Terrestre, Tránsito y Seguridad Vial, conforme al reglamento específico que expida.</w:t>
      </w:r>
      <w:r>
        <w:rPr>
          <w:rFonts w:eastAsia="Times New Roman"/>
          <w:sz w:val="22"/>
          <w:szCs w:val="22"/>
        </w:rPr>
        <w:br/>
      </w:r>
      <w:r>
        <w:rPr>
          <w:rFonts w:eastAsia="Times New Roman"/>
          <w:sz w:val="22"/>
          <w:szCs w:val="22"/>
        </w:rPr>
        <w:br/>
        <w:t>Los institutos técnicos de educación superior, universidades y escuelas politécnicas, deberán, además, suscribir un convenio con el Director Ejecutivo de la Agencia Nacional de Regulación y Control del Transporte Terrestre, Tránsito y Seguridad Vial para</w:t>
      </w:r>
      <w:r>
        <w:rPr>
          <w:rFonts w:eastAsia="Times New Roman"/>
          <w:sz w:val="22"/>
          <w:szCs w:val="22"/>
        </w:rPr>
        <w:t xml:space="preserve"> poder operar.</w:t>
      </w:r>
      <w:r>
        <w:rPr>
          <w:rFonts w:eastAsia="Times New Roman"/>
          <w:sz w:val="22"/>
          <w:szCs w:val="22"/>
        </w:rPr>
        <w:br/>
      </w:r>
      <w:r>
        <w:rPr>
          <w:rFonts w:eastAsia="Times New Roman"/>
          <w:sz w:val="22"/>
          <w:szCs w:val="22"/>
        </w:rPr>
        <w:br/>
        <w:t>Los cursos específicos que se impartan en las entidades antes mencionadas deberán ser, a su vez, previamente autorizados por el Director Ejecutivo de la Agencia Nacional de Regulación y Control del Transporte Terrestre, Tránsito y Seguridad</w:t>
      </w:r>
      <w:r>
        <w:rPr>
          <w:rFonts w:eastAsia="Times New Roman"/>
          <w:sz w:val="22"/>
          <w:szCs w:val="22"/>
        </w:rPr>
        <w:t xml:space="preserve"> Vial.</w:t>
      </w:r>
    </w:p>
    <w:p w:rsidR="00000000" w:rsidRDefault="00073F70">
      <w:pPr>
        <w:jc w:val="center"/>
        <w:divId w:val="1486624239"/>
        <w:rPr>
          <w:rFonts w:eastAsia="Times New Roman"/>
        </w:rPr>
      </w:pPr>
      <w:r>
        <w:rPr>
          <w:rFonts w:eastAsia="Times New Roman"/>
          <w:b/>
          <w:bCs/>
        </w:rPr>
        <w:br/>
        <w:t>Capítulo II</w:t>
      </w:r>
      <w:r>
        <w:rPr>
          <w:rFonts w:eastAsia="Times New Roman"/>
          <w:b/>
          <w:bCs/>
        </w:rPr>
        <w:br/>
        <w:t>DEL PROCEDIMIENTO DE LAS SANCIONES ADMINISTRATIVAS</w:t>
      </w:r>
    </w:p>
    <w:p w:rsidR="00000000" w:rsidRDefault="00073F70">
      <w:pPr>
        <w:divId w:val="602688436"/>
        <w:rPr>
          <w:rFonts w:eastAsia="Times New Roman"/>
          <w:sz w:val="22"/>
          <w:szCs w:val="22"/>
        </w:rPr>
      </w:pPr>
      <w:r>
        <w:rPr>
          <w:rFonts w:eastAsia="Times New Roman"/>
          <w:b/>
          <w:bCs/>
          <w:sz w:val="22"/>
          <w:szCs w:val="22"/>
        </w:rPr>
        <w:t xml:space="preserve">Art. 260.- </w:t>
      </w:r>
      <w:r>
        <w:rPr>
          <w:rFonts w:eastAsia="Times New Roman"/>
          <w:sz w:val="22"/>
          <w:szCs w:val="22"/>
        </w:rPr>
        <w:t>Las sanciones establecidas en el artículo. 93 de la Ley Orgánica de Transporte Terrestre, se aplicarán de conformidad con el siguiente procedimiento.</w:t>
      </w:r>
    </w:p>
    <w:p w:rsidR="00000000" w:rsidRDefault="00073F70">
      <w:pPr>
        <w:divId w:val="1237666657"/>
        <w:rPr>
          <w:rFonts w:eastAsia="Times New Roman"/>
          <w:sz w:val="22"/>
          <w:szCs w:val="22"/>
        </w:rPr>
      </w:pPr>
      <w:r>
        <w:rPr>
          <w:rFonts w:eastAsia="Times New Roman"/>
          <w:b/>
          <w:bCs/>
          <w:sz w:val="22"/>
          <w:szCs w:val="22"/>
        </w:rPr>
        <w:t xml:space="preserve">Art. 261.- </w:t>
      </w:r>
      <w:r>
        <w:rPr>
          <w:rFonts w:eastAsia="Times New Roman"/>
          <w:sz w:val="22"/>
          <w:szCs w:val="22"/>
        </w:rPr>
        <w:t>Una vez conoc</w:t>
      </w:r>
      <w:r>
        <w:rPr>
          <w:rFonts w:eastAsia="Times New Roman"/>
          <w:sz w:val="22"/>
          <w:szCs w:val="22"/>
        </w:rPr>
        <w:t>ida la infracción por parte del Director Ejecutivo de la ANT o de los Responsables de las Unidades Administrativas, estos notificarán al representante legal de las escuelas para conductores profesionales y no profesionales, a los institutos técnicos de edu</w:t>
      </w:r>
      <w:r>
        <w:rPr>
          <w:rFonts w:eastAsia="Times New Roman"/>
          <w:sz w:val="22"/>
          <w:szCs w:val="22"/>
        </w:rPr>
        <w:t>cación superior, a las escuelas politécnicas, al SECAP y FEDESOMEC, y a las universidades, según el caso, informando de la apertura del proceso y la causal que se le imputa.</w:t>
      </w:r>
    </w:p>
    <w:p w:rsidR="00000000" w:rsidRDefault="00073F70">
      <w:pPr>
        <w:divId w:val="1812673189"/>
        <w:rPr>
          <w:rFonts w:eastAsia="Times New Roman"/>
          <w:sz w:val="22"/>
          <w:szCs w:val="22"/>
        </w:rPr>
      </w:pPr>
      <w:r>
        <w:rPr>
          <w:rFonts w:eastAsia="Times New Roman"/>
          <w:b/>
          <w:bCs/>
          <w:sz w:val="22"/>
          <w:szCs w:val="22"/>
        </w:rPr>
        <w:t xml:space="preserve">Art. 262.- </w:t>
      </w:r>
      <w:r>
        <w:rPr>
          <w:rFonts w:eastAsia="Times New Roman"/>
          <w:sz w:val="22"/>
          <w:szCs w:val="22"/>
        </w:rPr>
        <w:t>El establecimiento, a partir de la recepción de la primera notificación</w:t>
      </w:r>
      <w:r>
        <w:rPr>
          <w:rFonts w:eastAsia="Times New Roman"/>
          <w:sz w:val="22"/>
          <w:szCs w:val="22"/>
        </w:rPr>
        <w:t>, tendrá el plazo de 8 días para solicitar al organismo correspondiente la reconsideración de la sanción, acompañado de las respectivas pruebas de descargo.</w:t>
      </w:r>
    </w:p>
    <w:p w:rsidR="00000000" w:rsidRDefault="00073F70">
      <w:pPr>
        <w:divId w:val="1967008625"/>
        <w:rPr>
          <w:rFonts w:eastAsia="Times New Roman"/>
          <w:sz w:val="22"/>
          <w:szCs w:val="22"/>
        </w:rPr>
      </w:pPr>
      <w:r>
        <w:rPr>
          <w:rFonts w:eastAsia="Times New Roman"/>
          <w:b/>
          <w:bCs/>
          <w:sz w:val="22"/>
          <w:szCs w:val="22"/>
        </w:rPr>
        <w:t xml:space="preserve">Art. 263.- </w:t>
      </w:r>
      <w:r>
        <w:rPr>
          <w:rFonts w:eastAsia="Times New Roman"/>
          <w:sz w:val="22"/>
          <w:szCs w:val="22"/>
        </w:rPr>
        <w:t>El Director Ejecutivo de la ANT o los responsables de las Unidades Administrativas, segú</w:t>
      </w:r>
      <w:r>
        <w:rPr>
          <w:rFonts w:eastAsia="Times New Roman"/>
          <w:sz w:val="22"/>
          <w:szCs w:val="22"/>
        </w:rPr>
        <w:t xml:space="preserve">n corresponda, deberán resolver esta solicitud en el plazo de 30 días desde la fecha de su presentación. La resolución deberá ser notificada a la parte interesada dentro del plazo de 7 días mediante oficio enviado al domicilio que la parte recurrente haya </w:t>
      </w:r>
      <w:r>
        <w:rPr>
          <w:rFonts w:eastAsia="Times New Roman"/>
          <w:sz w:val="22"/>
          <w:szCs w:val="22"/>
        </w:rPr>
        <w:t xml:space="preserve">señalado en su petición y, de no haberlo hecho, al lugar de funcionamiento que la institución tenga registrado. La no resolución oportuna o su falta de notificación o la notificación tardía, hará que se tenga por aceptada la reconsideración. De rechazarse </w:t>
      </w:r>
      <w:r>
        <w:rPr>
          <w:rFonts w:eastAsia="Times New Roman"/>
          <w:sz w:val="22"/>
          <w:szCs w:val="22"/>
        </w:rPr>
        <w:t>la reconsideración.</w:t>
      </w:r>
    </w:p>
    <w:p w:rsidR="00000000" w:rsidRDefault="00073F70">
      <w:pPr>
        <w:divId w:val="431361656"/>
        <w:rPr>
          <w:rFonts w:eastAsia="Times New Roman"/>
          <w:sz w:val="22"/>
          <w:szCs w:val="22"/>
        </w:rPr>
      </w:pPr>
      <w:r>
        <w:rPr>
          <w:rFonts w:eastAsia="Times New Roman"/>
          <w:b/>
          <w:bCs/>
          <w:sz w:val="22"/>
          <w:szCs w:val="22"/>
        </w:rPr>
        <w:t xml:space="preserve">Art. 264.- </w:t>
      </w:r>
      <w:r>
        <w:rPr>
          <w:rFonts w:eastAsia="Times New Roman"/>
          <w:sz w:val="22"/>
          <w:szCs w:val="22"/>
        </w:rPr>
        <w:t>Cuando se trate de institutos técnicos de educación superior, escuelas politécnicas y universidades que tengan otras facultades, carreras y escuelas, la sanción de clausura definitiva se impondrá únicamente respecto de las es</w:t>
      </w:r>
      <w:r>
        <w:rPr>
          <w:rFonts w:eastAsia="Times New Roman"/>
          <w:sz w:val="22"/>
          <w:szCs w:val="22"/>
        </w:rPr>
        <w:t>cuelas de conducción, sin que se afecte a las demás facultades, escuelas o carreras.</w:t>
      </w:r>
    </w:p>
    <w:p w:rsidR="00000000" w:rsidRDefault="00073F70">
      <w:pPr>
        <w:jc w:val="center"/>
        <w:divId w:val="1486624239"/>
        <w:rPr>
          <w:rFonts w:eastAsia="Times New Roman"/>
          <w:sz w:val="27"/>
          <w:szCs w:val="27"/>
        </w:rPr>
      </w:pPr>
      <w:r>
        <w:rPr>
          <w:rFonts w:eastAsia="Times New Roman"/>
          <w:b/>
          <w:bCs/>
          <w:sz w:val="27"/>
          <w:szCs w:val="27"/>
        </w:rPr>
        <w:br/>
        <w:t xml:space="preserve">Título III </w:t>
      </w:r>
      <w:r>
        <w:rPr>
          <w:rFonts w:eastAsia="Times New Roman"/>
          <w:b/>
          <w:bCs/>
          <w:sz w:val="27"/>
          <w:szCs w:val="27"/>
        </w:rPr>
        <w:br/>
        <w:t>DE LOS ACTORES DE LA SEGURIDAD VIAL</w:t>
      </w:r>
    </w:p>
    <w:p w:rsidR="00000000" w:rsidRDefault="00073F70">
      <w:pPr>
        <w:jc w:val="center"/>
        <w:divId w:val="1486624239"/>
        <w:rPr>
          <w:rFonts w:eastAsia="Times New Roman"/>
        </w:rPr>
      </w:pPr>
      <w:r>
        <w:rPr>
          <w:rFonts w:eastAsia="Times New Roman"/>
          <w:b/>
          <w:bCs/>
        </w:rPr>
        <w:br/>
        <w:t>Capítulo I</w:t>
      </w:r>
      <w:r>
        <w:rPr>
          <w:rFonts w:eastAsia="Times New Roman"/>
          <w:b/>
          <w:bCs/>
        </w:rPr>
        <w:br/>
        <w:t>DE LOS PEATONES</w:t>
      </w:r>
    </w:p>
    <w:p w:rsidR="00000000" w:rsidRDefault="00073F70">
      <w:pPr>
        <w:divId w:val="389378625"/>
        <w:rPr>
          <w:rFonts w:eastAsia="Times New Roman"/>
          <w:sz w:val="22"/>
          <w:szCs w:val="22"/>
        </w:rPr>
      </w:pPr>
      <w:r>
        <w:rPr>
          <w:rFonts w:eastAsia="Times New Roman"/>
          <w:b/>
          <w:bCs/>
          <w:sz w:val="22"/>
          <w:szCs w:val="22"/>
        </w:rPr>
        <w:t xml:space="preserve">Art. 265.- </w:t>
      </w:r>
      <w:r>
        <w:rPr>
          <w:rFonts w:eastAsia="Times New Roman"/>
          <w:sz w:val="22"/>
          <w:szCs w:val="22"/>
        </w:rPr>
        <w:t>Los peatones y las personas con movilidad reducida que transitan en artefactos espe</w:t>
      </w:r>
      <w:r>
        <w:rPr>
          <w:rFonts w:eastAsia="Times New Roman"/>
          <w:sz w:val="22"/>
          <w:szCs w:val="22"/>
        </w:rPr>
        <w:t>ciales manejados por ellos mismos o por terceros como: andadores, sillas de ruedas, sillas motorizadas, y otros, tendrán derecho a:</w:t>
      </w:r>
      <w:r>
        <w:rPr>
          <w:rFonts w:eastAsia="Times New Roman"/>
          <w:sz w:val="22"/>
          <w:szCs w:val="22"/>
        </w:rPr>
        <w:br/>
      </w:r>
      <w:r>
        <w:rPr>
          <w:rFonts w:eastAsia="Times New Roman"/>
          <w:sz w:val="22"/>
          <w:szCs w:val="22"/>
        </w:rPr>
        <w:br/>
        <w:t>1. Hacer uso de la calzada en forma excepcional en el caso de que un obstáculo se encuentre bloqueando la acera. En tal cas</w:t>
      </w:r>
      <w:r>
        <w:rPr>
          <w:rFonts w:eastAsia="Times New Roman"/>
          <w:sz w:val="22"/>
          <w:szCs w:val="22"/>
        </w:rPr>
        <w:t>o, debe tomar las precauciones respectivas para salvaguardar su integridad física y la de terceros;</w:t>
      </w:r>
      <w:r>
        <w:rPr>
          <w:rFonts w:eastAsia="Times New Roman"/>
          <w:sz w:val="22"/>
          <w:szCs w:val="22"/>
        </w:rPr>
        <w:br/>
      </w:r>
      <w:r>
        <w:rPr>
          <w:rFonts w:eastAsia="Times New Roman"/>
          <w:sz w:val="22"/>
          <w:szCs w:val="22"/>
        </w:rPr>
        <w:br/>
        <w:t>2. Tener derecho de paso respecto a los vehículos que cruzan la acera para ingresar o salir de áreas de estacionamiento;</w:t>
      </w:r>
      <w:r>
        <w:rPr>
          <w:rFonts w:eastAsia="Times New Roman"/>
          <w:sz w:val="22"/>
          <w:szCs w:val="22"/>
        </w:rPr>
        <w:br/>
      </w:r>
      <w:r>
        <w:rPr>
          <w:rFonts w:eastAsia="Times New Roman"/>
          <w:sz w:val="22"/>
          <w:szCs w:val="22"/>
        </w:rPr>
        <w:br/>
        <w:t xml:space="preserve">3. Continuar con el cruce de vía </w:t>
      </w:r>
      <w:r>
        <w:rPr>
          <w:rFonts w:eastAsia="Times New Roman"/>
          <w:sz w:val="22"/>
          <w:szCs w:val="22"/>
        </w:rPr>
        <w:t xml:space="preserve">una vez que este se haya iniciado, siempre y cuando haya tenido preferencia de cruce, </w:t>
      </w:r>
      <w:proofErr w:type="spellStart"/>
      <w:r>
        <w:rPr>
          <w:rFonts w:eastAsia="Times New Roman"/>
          <w:sz w:val="22"/>
          <w:szCs w:val="22"/>
        </w:rPr>
        <w:t>aún</w:t>
      </w:r>
      <w:proofErr w:type="spellEnd"/>
      <w:r>
        <w:rPr>
          <w:rFonts w:eastAsia="Times New Roman"/>
          <w:sz w:val="22"/>
          <w:szCs w:val="22"/>
        </w:rPr>
        <w:t xml:space="preserve"> cuando la luz verde del semáforo haya cambiado;</w:t>
      </w:r>
      <w:r>
        <w:rPr>
          <w:rFonts w:eastAsia="Times New Roman"/>
          <w:sz w:val="22"/>
          <w:szCs w:val="22"/>
        </w:rPr>
        <w:br/>
      </w:r>
      <w:r>
        <w:rPr>
          <w:rFonts w:eastAsia="Times New Roman"/>
          <w:sz w:val="22"/>
          <w:szCs w:val="22"/>
        </w:rPr>
        <w:lastRenderedPageBreak/>
        <w:br/>
        <w:t>4. Tener derecho de paso en los casos en que tanto el peatón como el automotor tengan derecho de vía en una intersecc</w:t>
      </w:r>
      <w:r>
        <w:rPr>
          <w:rFonts w:eastAsia="Times New Roman"/>
          <w:sz w:val="22"/>
          <w:szCs w:val="22"/>
        </w:rPr>
        <w:t>ión, cuando el automotor vaya a girar hacia la derecha o izquierda; y,</w:t>
      </w:r>
      <w:r>
        <w:rPr>
          <w:rFonts w:eastAsia="Times New Roman"/>
          <w:sz w:val="22"/>
          <w:szCs w:val="22"/>
        </w:rPr>
        <w:br/>
      </w:r>
      <w:r>
        <w:rPr>
          <w:rFonts w:eastAsia="Times New Roman"/>
          <w:sz w:val="22"/>
          <w:szCs w:val="22"/>
        </w:rPr>
        <w:br/>
        <w:t>5. Contar con la ayuda necesaria por parte de personas responsables y en especial de los agentes de tránsito, al momento de cruzar las vías públicas, en el caso de que los peatones sea</w:t>
      </w:r>
      <w:r>
        <w:rPr>
          <w:rFonts w:eastAsia="Times New Roman"/>
          <w:sz w:val="22"/>
          <w:szCs w:val="22"/>
        </w:rPr>
        <w:t>n niños o niñas menores de diez años de edad, adultos mayores de 65 años de edad, invidentes, personas con movilidad reducida u otras personas con discapacidad.</w:t>
      </w:r>
    </w:p>
    <w:p w:rsidR="00000000" w:rsidRDefault="00073F70">
      <w:pPr>
        <w:divId w:val="1525440946"/>
        <w:rPr>
          <w:rFonts w:eastAsia="Times New Roman"/>
          <w:sz w:val="22"/>
          <w:szCs w:val="22"/>
        </w:rPr>
      </w:pPr>
      <w:r>
        <w:rPr>
          <w:rFonts w:eastAsia="Times New Roman"/>
          <w:b/>
          <w:bCs/>
          <w:sz w:val="22"/>
          <w:szCs w:val="22"/>
        </w:rPr>
        <w:t xml:space="preserve">Art. 266.- </w:t>
      </w:r>
      <w:r>
        <w:rPr>
          <w:rFonts w:eastAsia="Times New Roman"/>
          <w:sz w:val="22"/>
          <w:szCs w:val="22"/>
        </w:rPr>
        <w:t xml:space="preserve">Sin perjuicio de los deberes establecidos en el artículo. 199 de la Ley Orgánica de </w:t>
      </w:r>
      <w:r>
        <w:rPr>
          <w:rFonts w:eastAsia="Times New Roman"/>
          <w:sz w:val="22"/>
          <w:szCs w:val="22"/>
        </w:rPr>
        <w:t>Transporte Terrestre, los peatones, durante su desplazamiento por la vía pública deberán cumplir lo siguiente:</w:t>
      </w:r>
      <w:r>
        <w:rPr>
          <w:rFonts w:eastAsia="Times New Roman"/>
          <w:sz w:val="22"/>
          <w:szCs w:val="22"/>
        </w:rPr>
        <w:br/>
      </w:r>
      <w:r>
        <w:rPr>
          <w:rFonts w:eastAsia="Times New Roman"/>
          <w:sz w:val="22"/>
          <w:szCs w:val="22"/>
        </w:rPr>
        <w:br/>
        <w:t>1. Ceder el paso, despejar la calzada y permanecer en los refugios o zonas peatonales en el momento en que vehículos de bomberos, ambulancias, p</w:t>
      </w:r>
      <w:r>
        <w:rPr>
          <w:rFonts w:eastAsia="Times New Roman"/>
          <w:sz w:val="22"/>
          <w:szCs w:val="22"/>
        </w:rPr>
        <w:t>oliciales y oficiales que se encuentren en servicio hagan uso de sus señales audibles y luminosas;</w:t>
      </w:r>
      <w:r>
        <w:rPr>
          <w:rFonts w:eastAsia="Times New Roman"/>
          <w:sz w:val="22"/>
          <w:szCs w:val="22"/>
        </w:rPr>
        <w:br/>
      </w:r>
      <w:r>
        <w:rPr>
          <w:rFonts w:eastAsia="Times New Roman"/>
          <w:sz w:val="22"/>
          <w:szCs w:val="22"/>
        </w:rPr>
        <w:br/>
        <w:t>2. En el caso de grupos de niños, estos deben ser conducidos por las aceras en no más de dos columnas o hileras, con un guía adelante y otro atrás, preferen</w:t>
      </w:r>
      <w:r>
        <w:rPr>
          <w:rFonts w:eastAsia="Times New Roman"/>
          <w:sz w:val="22"/>
          <w:szCs w:val="22"/>
        </w:rPr>
        <w:t>temente agarrados de la mano. Para cruzar la vía, cuando sea posible, el guía debe solicitar el apoyo de los agentes de tránsito;</w:t>
      </w:r>
      <w:r>
        <w:rPr>
          <w:rFonts w:eastAsia="Times New Roman"/>
          <w:sz w:val="22"/>
          <w:szCs w:val="22"/>
        </w:rPr>
        <w:br/>
      </w:r>
      <w:r>
        <w:rPr>
          <w:rFonts w:eastAsia="Times New Roman"/>
          <w:sz w:val="22"/>
          <w:szCs w:val="22"/>
        </w:rPr>
        <w:br/>
        <w:t>3. Abstenerse de cruzar la calle en forma diagonal, así como intempestiva o temerariamente;</w:t>
      </w:r>
      <w:r>
        <w:rPr>
          <w:rFonts w:eastAsia="Times New Roman"/>
          <w:sz w:val="22"/>
          <w:szCs w:val="22"/>
        </w:rPr>
        <w:br/>
      </w:r>
      <w:r>
        <w:rPr>
          <w:rFonts w:eastAsia="Times New Roman"/>
          <w:sz w:val="22"/>
          <w:szCs w:val="22"/>
        </w:rPr>
        <w:br/>
        <w:t>4. Cruzar, tomando las debidas p</w:t>
      </w:r>
      <w:r>
        <w:rPr>
          <w:rFonts w:eastAsia="Times New Roman"/>
          <w:sz w:val="22"/>
          <w:szCs w:val="22"/>
        </w:rPr>
        <w:t>recauciones, en las vías en que no existan cerca: intersecciones, semáforos, pasos cebra, pasos elevados o deprimidos, que permitan un cruce peatonal seguro, siempre y cuando no lo haga en curva de vía;</w:t>
      </w:r>
      <w:r>
        <w:rPr>
          <w:rFonts w:eastAsia="Times New Roman"/>
          <w:sz w:val="22"/>
          <w:szCs w:val="22"/>
        </w:rPr>
        <w:br/>
      </w:r>
      <w:r>
        <w:rPr>
          <w:rFonts w:eastAsia="Times New Roman"/>
          <w:sz w:val="22"/>
          <w:szCs w:val="22"/>
        </w:rPr>
        <w:br/>
        <w:t xml:space="preserve">5. Abstenerse de transitar por las vías públicas en </w:t>
      </w:r>
      <w:r>
        <w:rPr>
          <w:rFonts w:eastAsia="Times New Roman"/>
          <w:sz w:val="22"/>
          <w:szCs w:val="22"/>
        </w:rPr>
        <w:t>las que la infraestructura ponga en riesgo su seguridad, como son: túneles, pasos a desnivel exclusivos para automotores, así como vías, viaductos y puentes férreos; y,</w:t>
      </w:r>
      <w:r>
        <w:rPr>
          <w:rFonts w:eastAsia="Times New Roman"/>
          <w:sz w:val="22"/>
          <w:szCs w:val="22"/>
        </w:rPr>
        <w:br/>
      </w:r>
      <w:r>
        <w:rPr>
          <w:rFonts w:eastAsia="Times New Roman"/>
          <w:sz w:val="22"/>
          <w:szCs w:val="22"/>
        </w:rPr>
        <w:br/>
        <w:t>6. Permitir se le realice las pruebas in situ para la detección de alcohol, sustancias</w:t>
      </w:r>
      <w:r>
        <w:rPr>
          <w:rFonts w:eastAsia="Times New Roman"/>
          <w:sz w:val="22"/>
          <w:szCs w:val="22"/>
        </w:rPr>
        <w:t xml:space="preserve"> estupefacientes, </w:t>
      </w:r>
      <w:proofErr w:type="spellStart"/>
      <w:r>
        <w:rPr>
          <w:rFonts w:eastAsia="Times New Roman"/>
          <w:sz w:val="22"/>
          <w:szCs w:val="22"/>
        </w:rPr>
        <w:t>narcolépticas</w:t>
      </w:r>
      <w:proofErr w:type="spellEnd"/>
      <w:r>
        <w:rPr>
          <w:rFonts w:eastAsia="Times New Roman"/>
          <w:sz w:val="22"/>
          <w:szCs w:val="22"/>
        </w:rPr>
        <w:t xml:space="preserve"> y psicotrópicas por parte de un agente de tránsito, en los casos que se determinan en este Reglamento y siguiendo los procedimientos señalados por el mismo.</w:t>
      </w:r>
    </w:p>
    <w:p w:rsidR="00000000" w:rsidRDefault="00073F70">
      <w:pPr>
        <w:divId w:val="537160270"/>
        <w:rPr>
          <w:rFonts w:eastAsia="Times New Roman"/>
          <w:sz w:val="22"/>
          <w:szCs w:val="22"/>
        </w:rPr>
      </w:pPr>
      <w:r>
        <w:rPr>
          <w:rFonts w:eastAsia="Times New Roman"/>
          <w:b/>
          <w:bCs/>
          <w:sz w:val="22"/>
          <w:szCs w:val="22"/>
        </w:rPr>
        <w:t xml:space="preserve">Art. 267.- </w:t>
      </w:r>
      <w:r>
        <w:rPr>
          <w:rFonts w:eastAsia="Times New Roman"/>
          <w:sz w:val="22"/>
          <w:szCs w:val="22"/>
        </w:rPr>
        <w:t>Las personas invidentes, sordomudos, con movilidad reducida u otras personas con discapacidad, gozarán de los siguientes derechos y preferencias, además de los comunes a los peatones:</w:t>
      </w:r>
      <w:r>
        <w:rPr>
          <w:rFonts w:eastAsia="Times New Roman"/>
          <w:sz w:val="22"/>
          <w:szCs w:val="22"/>
        </w:rPr>
        <w:br/>
      </w:r>
      <w:r>
        <w:rPr>
          <w:rFonts w:eastAsia="Times New Roman"/>
          <w:sz w:val="22"/>
          <w:szCs w:val="22"/>
        </w:rPr>
        <w:br/>
        <w:t>1. Disponer de vías públicas libres de obstáculos, no invadidas y adecu</w:t>
      </w:r>
      <w:r>
        <w:rPr>
          <w:rFonts w:eastAsia="Times New Roman"/>
          <w:sz w:val="22"/>
          <w:szCs w:val="22"/>
        </w:rPr>
        <w:t>adas a sus necesidades particulares;</w:t>
      </w:r>
      <w:r>
        <w:rPr>
          <w:rFonts w:eastAsia="Times New Roman"/>
          <w:sz w:val="22"/>
          <w:szCs w:val="22"/>
        </w:rPr>
        <w:br/>
      </w:r>
      <w:r>
        <w:rPr>
          <w:rFonts w:eastAsia="Times New Roman"/>
          <w:sz w:val="22"/>
          <w:szCs w:val="22"/>
        </w:rPr>
        <w:br/>
        <w:t>2. Contar con infraestructura y señalización vial adecuadas a sus necesidades que garanticen su seguridad; y,</w:t>
      </w:r>
      <w:r>
        <w:rPr>
          <w:rFonts w:eastAsia="Times New Roman"/>
          <w:sz w:val="22"/>
          <w:szCs w:val="22"/>
        </w:rPr>
        <w:br/>
      </w:r>
      <w:r>
        <w:rPr>
          <w:rFonts w:eastAsia="Times New Roman"/>
          <w:sz w:val="22"/>
          <w:szCs w:val="22"/>
        </w:rPr>
        <w:br/>
        <w:t xml:space="preserve">3. Gozarán de derecho de paso sobre las personas y los vehículos, en las intersecciones, pasos peatonales, </w:t>
      </w:r>
      <w:r>
        <w:rPr>
          <w:rFonts w:eastAsia="Times New Roman"/>
          <w:sz w:val="22"/>
          <w:szCs w:val="22"/>
        </w:rPr>
        <w:t>cruces cebra y donde no existan semáforos. Es obligación de todo usuario vial, incluyendo a los conductores, ceder el paso y mantenerse detenidos hasta que concluyan el cruce.</w:t>
      </w:r>
    </w:p>
    <w:p w:rsidR="00000000" w:rsidRDefault="00073F70">
      <w:pPr>
        <w:jc w:val="center"/>
        <w:divId w:val="1486624239"/>
        <w:rPr>
          <w:rFonts w:eastAsia="Times New Roman"/>
        </w:rPr>
      </w:pPr>
      <w:r>
        <w:rPr>
          <w:rFonts w:eastAsia="Times New Roman"/>
          <w:b/>
          <w:bCs/>
        </w:rPr>
        <w:br/>
        <w:t>Sección I</w:t>
      </w:r>
      <w:r>
        <w:rPr>
          <w:rFonts w:eastAsia="Times New Roman"/>
          <w:b/>
          <w:bCs/>
        </w:rPr>
        <w:br/>
        <w:t>DEL PROCEDIMIENTO PARA LOS PEATONES</w:t>
      </w:r>
    </w:p>
    <w:p w:rsidR="00000000" w:rsidRDefault="00073F70">
      <w:pPr>
        <w:divId w:val="1797487534"/>
        <w:rPr>
          <w:rFonts w:eastAsia="Times New Roman"/>
          <w:sz w:val="22"/>
          <w:szCs w:val="22"/>
        </w:rPr>
      </w:pPr>
      <w:r>
        <w:rPr>
          <w:rFonts w:eastAsia="Times New Roman"/>
          <w:b/>
          <w:bCs/>
          <w:sz w:val="22"/>
          <w:szCs w:val="22"/>
        </w:rPr>
        <w:t xml:space="preserve">Art. 268.- </w:t>
      </w:r>
      <w:r>
        <w:rPr>
          <w:rFonts w:eastAsia="Times New Roman"/>
          <w:sz w:val="22"/>
          <w:szCs w:val="22"/>
        </w:rPr>
        <w:t xml:space="preserve">En el cometimiento de </w:t>
      </w:r>
      <w:r>
        <w:rPr>
          <w:rFonts w:eastAsia="Times New Roman"/>
          <w:sz w:val="22"/>
          <w:szCs w:val="22"/>
        </w:rPr>
        <w:t>contravenciones de tránsito por parte de las personas en general, y que no presentaren algún documento de identificación, el agente de tránsito, acompañará al infractor para verificar por cualquier medio su identidad, para luego proceder a la suscripción y</w:t>
      </w:r>
      <w:r>
        <w:rPr>
          <w:rFonts w:eastAsia="Times New Roman"/>
          <w:sz w:val="22"/>
          <w:szCs w:val="22"/>
        </w:rPr>
        <w:t xml:space="preserve"> entrega de la citación correspondiente. Se exceptúa de este procedimiento a los menores de edad.</w:t>
      </w:r>
    </w:p>
    <w:p w:rsidR="00000000" w:rsidRDefault="00073F70">
      <w:pPr>
        <w:divId w:val="1755711601"/>
        <w:rPr>
          <w:rFonts w:eastAsia="Times New Roman"/>
          <w:sz w:val="22"/>
          <w:szCs w:val="22"/>
        </w:rPr>
      </w:pPr>
      <w:r>
        <w:rPr>
          <w:rFonts w:eastAsia="Times New Roman"/>
          <w:b/>
          <w:bCs/>
          <w:sz w:val="22"/>
          <w:szCs w:val="22"/>
        </w:rPr>
        <w:lastRenderedPageBreak/>
        <w:t xml:space="preserve">Art. 269.- </w:t>
      </w:r>
      <w:r>
        <w:rPr>
          <w:rFonts w:eastAsia="Times New Roman"/>
          <w:sz w:val="22"/>
          <w:szCs w:val="22"/>
        </w:rPr>
        <w:t>Cuando el peatón sea el presunto autor de un delito de tránsito en donde resulte muertos o lesionados con incapacidad física o enfermedad de más de</w:t>
      </w:r>
      <w:r>
        <w:rPr>
          <w:rFonts w:eastAsia="Times New Roman"/>
          <w:sz w:val="22"/>
          <w:szCs w:val="22"/>
        </w:rPr>
        <w:t xml:space="preserve"> 30 días, siempre que cuenten con los suficientes elementos probatorios será aprehendido y puesto a órdenes del juez de tránsito competente.</w:t>
      </w:r>
    </w:p>
    <w:p w:rsidR="00000000" w:rsidRDefault="00073F70">
      <w:pPr>
        <w:jc w:val="center"/>
        <w:divId w:val="1486624239"/>
        <w:rPr>
          <w:rFonts w:eastAsia="Times New Roman"/>
        </w:rPr>
      </w:pPr>
      <w:r>
        <w:rPr>
          <w:rFonts w:eastAsia="Times New Roman"/>
          <w:b/>
          <w:bCs/>
        </w:rPr>
        <w:br/>
      </w:r>
      <w:proofErr w:type="spellStart"/>
      <w:r>
        <w:rPr>
          <w:rFonts w:eastAsia="Times New Roman"/>
          <w:b/>
          <w:bCs/>
        </w:rPr>
        <w:t>Capitulo</w:t>
      </w:r>
      <w:proofErr w:type="spellEnd"/>
      <w:r>
        <w:rPr>
          <w:rFonts w:eastAsia="Times New Roman"/>
          <w:b/>
          <w:bCs/>
        </w:rPr>
        <w:t xml:space="preserve"> II</w:t>
      </w:r>
      <w:r>
        <w:rPr>
          <w:rFonts w:eastAsia="Times New Roman"/>
          <w:b/>
          <w:bCs/>
        </w:rPr>
        <w:br/>
        <w:t>DE LOS CONDUCTORES</w:t>
      </w:r>
    </w:p>
    <w:p w:rsidR="00000000" w:rsidRDefault="00073F70">
      <w:pPr>
        <w:divId w:val="1739592004"/>
        <w:rPr>
          <w:rFonts w:eastAsia="Times New Roman"/>
          <w:sz w:val="22"/>
          <w:szCs w:val="22"/>
        </w:rPr>
      </w:pPr>
      <w:r>
        <w:rPr>
          <w:rFonts w:eastAsia="Times New Roman"/>
          <w:b/>
          <w:bCs/>
          <w:sz w:val="22"/>
          <w:szCs w:val="22"/>
        </w:rPr>
        <w:t xml:space="preserve">Art. 270.- </w:t>
      </w:r>
      <w:r>
        <w:rPr>
          <w:rFonts w:eastAsia="Times New Roman"/>
          <w:sz w:val="22"/>
          <w:szCs w:val="22"/>
        </w:rPr>
        <w:t>En todo momento los conductores son responsables de su seguridad, de la seguridad de los pasajeros y la del resto de usuarios viales.</w:t>
      </w:r>
    </w:p>
    <w:p w:rsidR="00000000" w:rsidRDefault="00073F70">
      <w:pPr>
        <w:divId w:val="1893497160"/>
        <w:rPr>
          <w:rFonts w:eastAsia="Times New Roman"/>
          <w:sz w:val="22"/>
          <w:szCs w:val="22"/>
        </w:rPr>
      </w:pPr>
      <w:r>
        <w:rPr>
          <w:rFonts w:eastAsia="Times New Roman"/>
          <w:b/>
          <w:bCs/>
          <w:sz w:val="22"/>
          <w:szCs w:val="22"/>
        </w:rPr>
        <w:t xml:space="preserve">Art. 271.- </w:t>
      </w:r>
      <w:r>
        <w:rPr>
          <w:rFonts w:eastAsia="Times New Roman"/>
          <w:sz w:val="22"/>
          <w:szCs w:val="22"/>
        </w:rPr>
        <w:t>Los conductores guiarán sus vehículos con la mayor precaución y prudencia posible, respetando las órdenes y señ</w:t>
      </w:r>
      <w:r>
        <w:rPr>
          <w:rFonts w:eastAsia="Times New Roman"/>
          <w:sz w:val="22"/>
          <w:szCs w:val="22"/>
        </w:rPr>
        <w:t>ales manuales del agente de tránsito y en general toda señalización colocada en la vía pública.</w:t>
      </w:r>
    </w:p>
    <w:p w:rsidR="00000000" w:rsidRDefault="00073F70">
      <w:pPr>
        <w:divId w:val="2015954943"/>
        <w:rPr>
          <w:rFonts w:eastAsia="Times New Roman"/>
          <w:sz w:val="22"/>
          <w:szCs w:val="22"/>
        </w:rPr>
      </w:pPr>
      <w:r>
        <w:rPr>
          <w:rFonts w:eastAsia="Times New Roman"/>
          <w:b/>
          <w:bCs/>
          <w:sz w:val="22"/>
          <w:szCs w:val="22"/>
        </w:rPr>
        <w:t xml:space="preserve">Art. 272.- </w:t>
      </w:r>
      <w:r>
        <w:rPr>
          <w:rFonts w:eastAsia="Times New Roman"/>
          <w:sz w:val="22"/>
          <w:szCs w:val="22"/>
        </w:rPr>
        <w:t>Circularán siempre por su derecha salvo los casos de excepción señalados en el presente Reglamento o cuando los agentes de tránsito así lo indiquen.</w:t>
      </w:r>
    </w:p>
    <w:p w:rsidR="00000000" w:rsidRDefault="00073F70">
      <w:pPr>
        <w:divId w:val="1245577252"/>
        <w:rPr>
          <w:rFonts w:eastAsia="Times New Roman"/>
          <w:sz w:val="22"/>
          <w:szCs w:val="22"/>
        </w:rPr>
      </w:pPr>
      <w:r>
        <w:rPr>
          <w:rFonts w:eastAsia="Times New Roman"/>
          <w:b/>
          <w:bCs/>
          <w:sz w:val="22"/>
          <w:szCs w:val="22"/>
        </w:rPr>
        <w:t xml:space="preserve">Art. 273.- </w:t>
      </w:r>
      <w:r>
        <w:rPr>
          <w:rFonts w:eastAsia="Times New Roman"/>
          <w:sz w:val="22"/>
          <w:szCs w:val="22"/>
        </w:rPr>
        <w:t>Ante la presencia de peatones sobre las vías, disminuirán la velocidad y de ser preciso detendrá la marcha del vehículo y tomarán cualquier otra precaución necesaria.</w:t>
      </w:r>
    </w:p>
    <w:p w:rsidR="00000000" w:rsidRDefault="00073F70">
      <w:pPr>
        <w:divId w:val="1646203372"/>
        <w:rPr>
          <w:rFonts w:eastAsia="Times New Roman"/>
          <w:sz w:val="22"/>
          <w:szCs w:val="22"/>
        </w:rPr>
      </w:pPr>
      <w:r>
        <w:rPr>
          <w:rFonts w:eastAsia="Times New Roman"/>
          <w:b/>
          <w:bCs/>
          <w:sz w:val="22"/>
          <w:szCs w:val="22"/>
        </w:rPr>
        <w:t xml:space="preserve">Art. 274.- </w:t>
      </w:r>
      <w:r>
        <w:rPr>
          <w:rFonts w:eastAsia="Times New Roman"/>
          <w:sz w:val="22"/>
          <w:szCs w:val="22"/>
        </w:rPr>
        <w:t>Se prohíbe abastecer de combustible a los vehículos cuando el motor</w:t>
      </w:r>
      <w:r>
        <w:rPr>
          <w:rFonts w:eastAsia="Times New Roman"/>
          <w:sz w:val="22"/>
          <w:szCs w:val="22"/>
        </w:rPr>
        <w:t xml:space="preserve"> se encuentre encendido.</w:t>
      </w:r>
    </w:p>
    <w:p w:rsidR="00000000" w:rsidRDefault="00073F70">
      <w:pPr>
        <w:divId w:val="606234616"/>
        <w:rPr>
          <w:rFonts w:eastAsia="Times New Roman"/>
          <w:sz w:val="22"/>
          <w:szCs w:val="22"/>
        </w:rPr>
      </w:pPr>
      <w:r>
        <w:rPr>
          <w:rFonts w:eastAsia="Times New Roman"/>
          <w:b/>
          <w:bCs/>
          <w:sz w:val="22"/>
          <w:szCs w:val="22"/>
        </w:rPr>
        <w:t xml:space="preserve">Art. 275.- </w:t>
      </w:r>
      <w:r>
        <w:rPr>
          <w:rFonts w:eastAsia="Times New Roman"/>
          <w:sz w:val="22"/>
          <w:szCs w:val="22"/>
        </w:rPr>
        <w:t>Se prohíbe efectuar maniobras o depositar en la vía pública materiales de construcción u objetos que impidan o dificulten la circulación de vehículos y peatones, salvo cuando la autoridad competente lo haya autorizado.</w:t>
      </w:r>
    </w:p>
    <w:p w:rsidR="00000000" w:rsidRDefault="00073F70">
      <w:pPr>
        <w:divId w:val="1286305554"/>
        <w:rPr>
          <w:rFonts w:eastAsia="Times New Roman"/>
          <w:sz w:val="22"/>
          <w:szCs w:val="22"/>
        </w:rPr>
      </w:pPr>
      <w:r>
        <w:rPr>
          <w:rFonts w:eastAsia="Times New Roman"/>
          <w:b/>
          <w:bCs/>
          <w:sz w:val="22"/>
          <w:szCs w:val="22"/>
        </w:rPr>
        <w:t>A</w:t>
      </w:r>
      <w:r>
        <w:rPr>
          <w:rFonts w:eastAsia="Times New Roman"/>
          <w:b/>
          <w:bCs/>
          <w:sz w:val="22"/>
          <w:szCs w:val="22"/>
        </w:rPr>
        <w:t xml:space="preserve">rt. 276.- </w:t>
      </w:r>
      <w:r>
        <w:rPr>
          <w:rFonts w:eastAsia="Times New Roman"/>
          <w:sz w:val="22"/>
          <w:szCs w:val="22"/>
        </w:rPr>
        <w:t>Los conductores que deseen salir de una vía principal, deberán ubicarse con anticipación en el carril correspondiente para efectuar la salida.</w:t>
      </w:r>
    </w:p>
    <w:p w:rsidR="00000000" w:rsidRDefault="00073F70">
      <w:pPr>
        <w:divId w:val="279189372"/>
        <w:rPr>
          <w:rFonts w:eastAsia="Times New Roman"/>
          <w:sz w:val="22"/>
          <w:szCs w:val="22"/>
        </w:rPr>
      </w:pPr>
      <w:r>
        <w:rPr>
          <w:rFonts w:eastAsia="Times New Roman"/>
          <w:b/>
          <w:bCs/>
          <w:sz w:val="22"/>
          <w:szCs w:val="22"/>
        </w:rPr>
        <w:t xml:space="preserve">Art. 277.- </w:t>
      </w:r>
      <w:r>
        <w:rPr>
          <w:rFonts w:eastAsia="Times New Roman"/>
          <w:sz w:val="22"/>
          <w:szCs w:val="22"/>
        </w:rPr>
        <w:t>Los conductores no podrán transportar en los asientos delanteros a menores de 12 años de eda</w:t>
      </w:r>
      <w:r>
        <w:rPr>
          <w:rFonts w:eastAsia="Times New Roman"/>
          <w:sz w:val="22"/>
          <w:szCs w:val="22"/>
        </w:rPr>
        <w:t>d o que por su estatura no puedan ser sujetados por el cinturón de seguridad, estos deberán viajar en los asientos posteriores del mismo tomando todas las medidas de seguridad reglamentariamente establecidas.</w:t>
      </w:r>
    </w:p>
    <w:p w:rsidR="00000000" w:rsidRDefault="00073F70">
      <w:pPr>
        <w:divId w:val="1830780385"/>
        <w:rPr>
          <w:rFonts w:eastAsia="Times New Roman"/>
          <w:sz w:val="22"/>
          <w:szCs w:val="22"/>
        </w:rPr>
      </w:pPr>
      <w:r>
        <w:rPr>
          <w:rFonts w:eastAsia="Times New Roman"/>
          <w:b/>
          <w:bCs/>
          <w:sz w:val="22"/>
          <w:szCs w:val="22"/>
        </w:rPr>
        <w:t xml:space="preserve">Art. 278.- </w:t>
      </w:r>
      <w:r>
        <w:rPr>
          <w:rFonts w:eastAsia="Times New Roman"/>
          <w:sz w:val="22"/>
          <w:szCs w:val="22"/>
        </w:rPr>
        <w:t>Los conductores están obligados a ll</w:t>
      </w:r>
      <w:r>
        <w:rPr>
          <w:rFonts w:eastAsia="Times New Roman"/>
          <w:sz w:val="22"/>
          <w:szCs w:val="22"/>
        </w:rPr>
        <w:t>evar en su vehículo el equipo necesario cuando transporten a menores de edad o infantes que así lo requieran, de igual modo cuando transporten personas con discapacidad.</w:t>
      </w:r>
    </w:p>
    <w:p w:rsidR="00000000" w:rsidRDefault="00073F70">
      <w:pPr>
        <w:divId w:val="1248077320"/>
        <w:rPr>
          <w:rFonts w:eastAsia="Times New Roman"/>
          <w:sz w:val="22"/>
          <w:szCs w:val="22"/>
        </w:rPr>
      </w:pPr>
      <w:r>
        <w:rPr>
          <w:rFonts w:eastAsia="Times New Roman"/>
          <w:b/>
          <w:bCs/>
          <w:sz w:val="22"/>
          <w:szCs w:val="22"/>
        </w:rPr>
        <w:t xml:space="preserve">Art. 279.- </w:t>
      </w:r>
      <w:r>
        <w:rPr>
          <w:rFonts w:eastAsia="Times New Roman"/>
          <w:sz w:val="22"/>
          <w:szCs w:val="22"/>
        </w:rPr>
        <w:t>Los conductores tomarán las medidas de seguridad necesarias para evitar que</w:t>
      </w:r>
      <w:r>
        <w:rPr>
          <w:rFonts w:eastAsia="Times New Roman"/>
          <w:sz w:val="22"/>
          <w:szCs w:val="22"/>
        </w:rPr>
        <w:t xml:space="preserve"> los ocupantes o acompañantes sobre todo los menores de edad o infantes viajen de pie en el interior del vehículo, que saquen por las ventanillas las extremidades de su cuerpo, y por ningún motivo abran las puertas del mismo cuando se encuentre en movimien</w:t>
      </w:r>
      <w:r>
        <w:rPr>
          <w:rFonts w:eastAsia="Times New Roman"/>
          <w:sz w:val="22"/>
          <w:szCs w:val="22"/>
        </w:rPr>
        <w:t>to.</w:t>
      </w:r>
    </w:p>
    <w:p w:rsidR="00000000" w:rsidRDefault="00073F70">
      <w:pPr>
        <w:divId w:val="201138155"/>
        <w:rPr>
          <w:rFonts w:eastAsia="Times New Roman"/>
          <w:sz w:val="22"/>
          <w:szCs w:val="22"/>
        </w:rPr>
      </w:pPr>
      <w:r>
        <w:rPr>
          <w:rFonts w:eastAsia="Times New Roman"/>
          <w:b/>
          <w:bCs/>
          <w:sz w:val="22"/>
          <w:szCs w:val="22"/>
        </w:rPr>
        <w:t xml:space="preserve">Art. 280.- </w:t>
      </w:r>
      <w:r>
        <w:rPr>
          <w:rFonts w:eastAsia="Times New Roman"/>
          <w:sz w:val="22"/>
          <w:szCs w:val="22"/>
        </w:rPr>
        <w:t>Cuando el semáforo permita el desplazamiento de vehículos en una vía, pero en ese momento no haya espacio libre en la cuadra siguiente para que los vehículos avancen, queda prohibido continuar la marcha cuando al hacerlo obstruya la circulac</w:t>
      </w:r>
      <w:r>
        <w:rPr>
          <w:rFonts w:eastAsia="Times New Roman"/>
          <w:sz w:val="22"/>
          <w:szCs w:val="22"/>
        </w:rPr>
        <w:t>ión vehicular en la intersección. Esta regla se aplicará también cuando la vía carezca de semáforos.</w:t>
      </w:r>
    </w:p>
    <w:p w:rsidR="00000000" w:rsidRDefault="00073F70">
      <w:pPr>
        <w:divId w:val="423035129"/>
        <w:rPr>
          <w:rFonts w:eastAsia="Times New Roman"/>
          <w:sz w:val="22"/>
          <w:szCs w:val="22"/>
        </w:rPr>
      </w:pPr>
      <w:r>
        <w:rPr>
          <w:rFonts w:eastAsia="Times New Roman"/>
          <w:b/>
          <w:bCs/>
          <w:sz w:val="22"/>
          <w:szCs w:val="22"/>
        </w:rPr>
        <w:t xml:space="preserve">Art. 281.- </w:t>
      </w:r>
      <w:r>
        <w:rPr>
          <w:rFonts w:eastAsia="Times New Roman"/>
          <w:sz w:val="22"/>
          <w:szCs w:val="22"/>
        </w:rPr>
        <w:t>Cuando una vía sea más amplia o tenga notoriamente mayor circulación vehicular, tendrán preferencia de paso los vehículos que transiten por la v</w:t>
      </w:r>
      <w:r>
        <w:rPr>
          <w:rFonts w:eastAsia="Times New Roman"/>
          <w:sz w:val="22"/>
          <w:szCs w:val="22"/>
        </w:rPr>
        <w:t>ía con estas características. Así mismo, las calles asfaltadas tendrán preferencia sobre las que no lo estén.</w:t>
      </w:r>
    </w:p>
    <w:p w:rsidR="00000000" w:rsidRDefault="00073F70">
      <w:pPr>
        <w:divId w:val="1445998522"/>
        <w:rPr>
          <w:rFonts w:eastAsia="Times New Roman"/>
          <w:sz w:val="22"/>
          <w:szCs w:val="22"/>
        </w:rPr>
      </w:pPr>
      <w:r>
        <w:rPr>
          <w:rFonts w:eastAsia="Times New Roman"/>
          <w:b/>
          <w:bCs/>
          <w:sz w:val="22"/>
          <w:szCs w:val="22"/>
        </w:rPr>
        <w:t xml:space="preserve">Art. 282.- </w:t>
      </w:r>
      <w:r>
        <w:rPr>
          <w:rFonts w:eastAsia="Times New Roman"/>
          <w:sz w:val="22"/>
          <w:szCs w:val="22"/>
        </w:rPr>
        <w:t xml:space="preserve">Los conductores de vehículos equipados con bandas de oruga metálica, ruedas o llantas metálicas u otros mecanismos que puedan dañar la </w:t>
      </w:r>
      <w:r>
        <w:rPr>
          <w:rFonts w:eastAsia="Times New Roman"/>
          <w:sz w:val="22"/>
          <w:szCs w:val="22"/>
        </w:rPr>
        <w:t>superficie de la calzada, no podrán circular con dichos vehículos sobre vías públicas pavimentadas, y tendrán que ser transportados por equipo especial, o contar con un permiso especial otorgado por la autoridad de tránsito respectiva. La desobediencia a e</w:t>
      </w:r>
      <w:r>
        <w:rPr>
          <w:rFonts w:eastAsia="Times New Roman"/>
          <w:sz w:val="22"/>
          <w:szCs w:val="22"/>
        </w:rPr>
        <w:t>sta disposición obligará al infractor al pago de los daños causados.</w:t>
      </w:r>
    </w:p>
    <w:p w:rsidR="00000000" w:rsidRDefault="00073F70">
      <w:pPr>
        <w:divId w:val="96562972"/>
        <w:rPr>
          <w:rFonts w:eastAsia="Times New Roman"/>
          <w:sz w:val="22"/>
          <w:szCs w:val="22"/>
        </w:rPr>
      </w:pPr>
      <w:r>
        <w:rPr>
          <w:rFonts w:eastAsia="Times New Roman"/>
          <w:b/>
          <w:bCs/>
          <w:sz w:val="22"/>
          <w:szCs w:val="22"/>
        </w:rPr>
        <w:t xml:space="preserve">Art. 283.- </w:t>
      </w:r>
      <w:r>
        <w:rPr>
          <w:rFonts w:eastAsia="Times New Roman"/>
          <w:sz w:val="22"/>
          <w:szCs w:val="22"/>
        </w:rPr>
        <w:t>Queda prohibido a los conductores utilizar la marcha hacia atrás, salvo para: estacionamientos, incorporación a la circulación o para facilitar la libre circulación.</w:t>
      </w:r>
    </w:p>
    <w:p w:rsidR="00000000" w:rsidRDefault="00073F70">
      <w:pPr>
        <w:jc w:val="center"/>
        <w:divId w:val="1486624239"/>
        <w:rPr>
          <w:rFonts w:eastAsia="Times New Roman"/>
        </w:rPr>
      </w:pPr>
      <w:r>
        <w:rPr>
          <w:rFonts w:eastAsia="Times New Roman"/>
          <w:b/>
          <w:bCs/>
        </w:rPr>
        <w:br/>
        <w:t xml:space="preserve">Capítulo </w:t>
      </w:r>
      <w:r>
        <w:rPr>
          <w:rFonts w:eastAsia="Times New Roman"/>
          <w:b/>
          <w:bCs/>
        </w:rPr>
        <w:t>III</w:t>
      </w:r>
      <w:r>
        <w:rPr>
          <w:rFonts w:eastAsia="Times New Roman"/>
          <w:b/>
          <w:bCs/>
        </w:rPr>
        <w:br/>
        <w:t>DE LOS MOTOCICLISTAS Y SIMILARES</w:t>
      </w:r>
    </w:p>
    <w:p w:rsidR="00000000" w:rsidRDefault="00073F70">
      <w:pPr>
        <w:divId w:val="1013645840"/>
        <w:rPr>
          <w:rFonts w:eastAsia="Times New Roman"/>
          <w:sz w:val="22"/>
          <w:szCs w:val="22"/>
        </w:rPr>
      </w:pPr>
      <w:r>
        <w:rPr>
          <w:rFonts w:eastAsia="Times New Roman"/>
          <w:b/>
          <w:bCs/>
          <w:sz w:val="22"/>
          <w:szCs w:val="22"/>
        </w:rPr>
        <w:t xml:space="preserve">Art. 284.- </w:t>
      </w:r>
      <w:r>
        <w:rPr>
          <w:rFonts w:eastAsia="Times New Roman"/>
          <w:sz w:val="22"/>
          <w:szCs w:val="22"/>
        </w:rPr>
        <w:t>Los conductores de motocicletas y similares deberán abstenerse de:</w:t>
      </w:r>
      <w:r>
        <w:rPr>
          <w:rFonts w:eastAsia="Times New Roman"/>
          <w:sz w:val="22"/>
          <w:szCs w:val="22"/>
        </w:rPr>
        <w:br/>
      </w:r>
      <w:r>
        <w:rPr>
          <w:rFonts w:eastAsia="Times New Roman"/>
          <w:sz w:val="22"/>
          <w:szCs w:val="22"/>
        </w:rPr>
        <w:br/>
      </w:r>
      <w:r>
        <w:rPr>
          <w:rFonts w:eastAsia="Times New Roman"/>
          <w:sz w:val="22"/>
          <w:szCs w:val="22"/>
        </w:rPr>
        <w:lastRenderedPageBreak/>
        <w:t>1. Sujetarse a cualquier otro vehículo que transite por la vía pública;</w:t>
      </w:r>
      <w:r>
        <w:rPr>
          <w:rFonts w:eastAsia="Times New Roman"/>
          <w:sz w:val="22"/>
          <w:szCs w:val="22"/>
        </w:rPr>
        <w:br/>
      </w:r>
      <w:r>
        <w:rPr>
          <w:rFonts w:eastAsia="Times New Roman"/>
          <w:sz w:val="22"/>
          <w:szCs w:val="22"/>
        </w:rPr>
        <w:br/>
        <w:t>2. Transitar en forma paralela o rebasar sin cumplir las normas pre</w:t>
      </w:r>
      <w:r>
        <w:rPr>
          <w:rFonts w:eastAsia="Times New Roman"/>
          <w:sz w:val="22"/>
          <w:szCs w:val="22"/>
        </w:rPr>
        <w:t>vistas en este Reglamento para la circulación de vehículos;</w:t>
      </w:r>
      <w:r>
        <w:rPr>
          <w:rFonts w:eastAsia="Times New Roman"/>
          <w:sz w:val="22"/>
          <w:szCs w:val="22"/>
        </w:rPr>
        <w:br/>
      </w:r>
      <w:r>
        <w:rPr>
          <w:rFonts w:eastAsia="Times New Roman"/>
          <w:sz w:val="22"/>
          <w:szCs w:val="22"/>
        </w:rPr>
        <w:br/>
        <w:t>3. Llevar cualquier tipo de carga que dificulte su visibilidad, equilibrio, adecuada operación o que constituya un peligro para sí o para otros usuarios en la vía pública;</w:t>
      </w:r>
      <w:r>
        <w:rPr>
          <w:rFonts w:eastAsia="Times New Roman"/>
          <w:sz w:val="22"/>
          <w:szCs w:val="22"/>
        </w:rPr>
        <w:br/>
      </w:r>
      <w:r>
        <w:rPr>
          <w:rFonts w:eastAsia="Times New Roman"/>
          <w:sz w:val="22"/>
          <w:szCs w:val="22"/>
        </w:rPr>
        <w:br/>
        <w:t xml:space="preserve">4. Realizar virajes o </w:t>
      </w:r>
      <w:r>
        <w:rPr>
          <w:rFonts w:eastAsia="Times New Roman"/>
          <w:sz w:val="22"/>
          <w:szCs w:val="22"/>
        </w:rPr>
        <w:t>giros sin utilizar las señales respectivas;</w:t>
      </w:r>
      <w:r>
        <w:rPr>
          <w:rFonts w:eastAsia="Times New Roman"/>
          <w:sz w:val="22"/>
          <w:szCs w:val="22"/>
        </w:rPr>
        <w:br/>
      </w:r>
      <w:r>
        <w:rPr>
          <w:rFonts w:eastAsia="Times New Roman"/>
          <w:sz w:val="22"/>
          <w:szCs w:val="22"/>
        </w:rPr>
        <w:br/>
        <w:t>5. Circular sobre las aceras y áreas destinadas al uso exclusivo de peatones;</w:t>
      </w:r>
      <w:r>
        <w:rPr>
          <w:rFonts w:eastAsia="Times New Roman"/>
          <w:sz w:val="22"/>
          <w:szCs w:val="22"/>
        </w:rPr>
        <w:br/>
      </w:r>
      <w:r>
        <w:rPr>
          <w:rFonts w:eastAsia="Times New Roman"/>
          <w:sz w:val="22"/>
          <w:szCs w:val="22"/>
        </w:rPr>
        <w:br/>
        <w:t>6. Transportar a personas con discapacidad, sin equipamiento y las medidas de seguridad necesarias;</w:t>
      </w:r>
      <w:r>
        <w:rPr>
          <w:rFonts w:eastAsia="Times New Roman"/>
          <w:sz w:val="22"/>
          <w:szCs w:val="22"/>
        </w:rPr>
        <w:br/>
      </w:r>
      <w:r>
        <w:rPr>
          <w:rFonts w:eastAsia="Times New Roman"/>
          <w:sz w:val="22"/>
          <w:szCs w:val="22"/>
        </w:rPr>
        <w:br/>
        <w:t>7. Transportar a personas o niñ</w:t>
      </w:r>
      <w:r>
        <w:rPr>
          <w:rFonts w:eastAsia="Times New Roman"/>
          <w:sz w:val="22"/>
          <w:szCs w:val="22"/>
        </w:rPr>
        <w:t>os que por su estatura o edad no viajen con las medidas de seguridad necesarias.</w:t>
      </w:r>
    </w:p>
    <w:p w:rsidR="00000000" w:rsidRDefault="00073F70">
      <w:pPr>
        <w:divId w:val="545334301"/>
        <w:rPr>
          <w:rFonts w:eastAsia="Times New Roman"/>
          <w:sz w:val="22"/>
          <w:szCs w:val="22"/>
        </w:rPr>
      </w:pPr>
      <w:r>
        <w:rPr>
          <w:rFonts w:eastAsia="Times New Roman"/>
          <w:b/>
          <w:bCs/>
          <w:sz w:val="22"/>
          <w:szCs w:val="22"/>
        </w:rPr>
        <w:t xml:space="preserve">Art. 285.- </w:t>
      </w:r>
      <w:r>
        <w:rPr>
          <w:rFonts w:eastAsia="Times New Roman"/>
          <w:sz w:val="22"/>
          <w:szCs w:val="22"/>
        </w:rPr>
        <w:t>Las motocicletas y demás similares deberán tener sistema de freno, uno que actué sobre la rueda trasera y otro sobre la delantera, los triciclos motorizados, además</w:t>
      </w:r>
      <w:r>
        <w:rPr>
          <w:rFonts w:eastAsia="Times New Roman"/>
          <w:sz w:val="22"/>
          <w:szCs w:val="22"/>
        </w:rPr>
        <w:t xml:space="preserve"> de lo dispuesto anteriormente deberán estar provistos de frenos de estacionamiento.</w:t>
      </w:r>
    </w:p>
    <w:p w:rsidR="00000000" w:rsidRDefault="00073F70">
      <w:pPr>
        <w:divId w:val="2014408779"/>
        <w:rPr>
          <w:rFonts w:eastAsia="Times New Roman"/>
          <w:sz w:val="22"/>
          <w:szCs w:val="22"/>
        </w:rPr>
      </w:pPr>
      <w:r>
        <w:rPr>
          <w:rFonts w:eastAsia="Times New Roman"/>
          <w:b/>
          <w:bCs/>
          <w:sz w:val="22"/>
          <w:szCs w:val="22"/>
        </w:rPr>
        <w:t xml:space="preserve">Art. 286.- </w:t>
      </w:r>
      <w:r>
        <w:rPr>
          <w:rFonts w:eastAsia="Times New Roman"/>
          <w:sz w:val="22"/>
          <w:szCs w:val="22"/>
        </w:rPr>
        <w:t>Las motocicletas y demás similares deberán tener dos espejos retrovisores colocados a la izquierda y a la derecha del conductor, una bocina o claxon y guardapol</w:t>
      </w:r>
      <w:r>
        <w:rPr>
          <w:rFonts w:eastAsia="Times New Roman"/>
          <w:sz w:val="22"/>
          <w:szCs w:val="22"/>
        </w:rPr>
        <w:t>vos o salpicaderas sobre las ruedas.</w:t>
      </w:r>
    </w:p>
    <w:p w:rsidR="00000000" w:rsidRDefault="00073F70">
      <w:pPr>
        <w:jc w:val="center"/>
        <w:divId w:val="1486624239"/>
        <w:rPr>
          <w:rFonts w:eastAsia="Times New Roman"/>
        </w:rPr>
      </w:pPr>
      <w:r>
        <w:rPr>
          <w:rFonts w:eastAsia="Times New Roman"/>
          <w:b/>
          <w:bCs/>
        </w:rPr>
        <w:br/>
        <w:t>Capítulo IV</w:t>
      </w:r>
      <w:r>
        <w:rPr>
          <w:rFonts w:eastAsia="Times New Roman"/>
          <w:b/>
          <w:bCs/>
        </w:rPr>
        <w:br/>
        <w:t>DEL TRANSPORTE ESCOLAR</w:t>
      </w:r>
    </w:p>
    <w:p w:rsidR="00000000" w:rsidRDefault="00073F70">
      <w:pPr>
        <w:divId w:val="161548350"/>
        <w:rPr>
          <w:rFonts w:eastAsia="Times New Roman"/>
          <w:sz w:val="22"/>
          <w:szCs w:val="22"/>
        </w:rPr>
      </w:pPr>
      <w:r>
        <w:rPr>
          <w:rFonts w:eastAsia="Times New Roman"/>
          <w:b/>
          <w:bCs/>
          <w:sz w:val="22"/>
          <w:szCs w:val="22"/>
        </w:rPr>
        <w:t xml:space="preserve">Art. 287.- </w:t>
      </w:r>
      <w:r>
        <w:rPr>
          <w:rFonts w:eastAsia="Times New Roman"/>
          <w:sz w:val="22"/>
          <w:szCs w:val="22"/>
        </w:rPr>
        <w:t>Para garantizar la seguridad de los estudiantes en la transportación escolar, los vehículos destinados a este servicio reunirán las condiciones técnico-mecánicas establecid</w:t>
      </w:r>
      <w:r>
        <w:rPr>
          <w:rFonts w:eastAsia="Times New Roman"/>
          <w:sz w:val="22"/>
          <w:szCs w:val="22"/>
        </w:rPr>
        <w:t>as por las normas INEN y las estipuladas en el reglamento específico que para el efecto emita la Agencia Nacional de Tránsito.</w:t>
      </w:r>
    </w:p>
    <w:p w:rsidR="00000000" w:rsidRDefault="00073F70">
      <w:pPr>
        <w:divId w:val="1109814230"/>
        <w:rPr>
          <w:rFonts w:eastAsia="Times New Roman"/>
          <w:sz w:val="22"/>
          <w:szCs w:val="22"/>
        </w:rPr>
      </w:pPr>
      <w:r>
        <w:rPr>
          <w:rFonts w:eastAsia="Times New Roman"/>
          <w:b/>
          <w:bCs/>
          <w:sz w:val="22"/>
          <w:szCs w:val="22"/>
        </w:rPr>
        <w:t xml:space="preserve">Art. 288.- </w:t>
      </w:r>
      <w:r>
        <w:rPr>
          <w:rFonts w:eastAsia="Times New Roman"/>
          <w:sz w:val="22"/>
          <w:szCs w:val="22"/>
        </w:rPr>
        <w:t>(Sustituido por el Art. 32 del D.E. 975, R.O. 741-S, 26-IV-2016).- Los vehículos destinados al transporte escolar e in</w:t>
      </w:r>
      <w:r>
        <w:rPr>
          <w:rFonts w:eastAsia="Times New Roman"/>
          <w:sz w:val="22"/>
          <w:szCs w:val="22"/>
        </w:rPr>
        <w:t>stitucional deberán cumplir con los siguientes requisitos:</w:t>
      </w:r>
      <w:r>
        <w:rPr>
          <w:rFonts w:eastAsia="Times New Roman"/>
          <w:sz w:val="22"/>
          <w:szCs w:val="22"/>
        </w:rPr>
        <w:br/>
      </w:r>
      <w:r>
        <w:rPr>
          <w:rFonts w:eastAsia="Times New Roman"/>
          <w:sz w:val="22"/>
          <w:szCs w:val="22"/>
        </w:rPr>
        <w:br/>
        <w:t>1. Estar pintados de color amarillo conocido internacionalmente como “Pintura Amarilla Escolar”;</w:t>
      </w:r>
      <w:r>
        <w:rPr>
          <w:rFonts w:eastAsia="Times New Roman"/>
          <w:sz w:val="22"/>
          <w:szCs w:val="22"/>
        </w:rPr>
        <w:br/>
      </w:r>
      <w:r>
        <w:rPr>
          <w:rFonts w:eastAsia="Times New Roman"/>
          <w:sz w:val="22"/>
          <w:szCs w:val="22"/>
        </w:rPr>
        <w:br/>
        <w:t>2. Llevar en la parte lateral derecha e izquierda la siguiente inscripción: “ESCOLAR e INSTITUCION</w:t>
      </w:r>
      <w:r>
        <w:rPr>
          <w:rFonts w:eastAsia="Times New Roman"/>
          <w:sz w:val="22"/>
          <w:szCs w:val="22"/>
        </w:rPr>
        <w:t>AL” en letras de color negro;</w:t>
      </w:r>
      <w:r>
        <w:rPr>
          <w:rFonts w:eastAsia="Times New Roman"/>
          <w:sz w:val="22"/>
          <w:szCs w:val="22"/>
        </w:rPr>
        <w:br/>
      </w:r>
      <w:r>
        <w:rPr>
          <w:rFonts w:eastAsia="Times New Roman"/>
          <w:sz w:val="22"/>
          <w:szCs w:val="22"/>
        </w:rPr>
        <w:br/>
        <w:t>3. Llevar en un lugar visible una inscripción que indique su capacidad de pasajeros;</w:t>
      </w:r>
      <w:r>
        <w:rPr>
          <w:rFonts w:eastAsia="Times New Roman"/>
          <w:sz w:val="22"/>
          <w:szCs w:val="22"/>
        </w:rPr>
        <w:br/>
      </w:r>
      <w:r>
        <w:rPr>
          <w:rFonts w:eastAsia="Times New Roman"/>
          <w:sz w:val="22"/>
          <w:szCs w:val="22"/>
        </w:rPr>
        <w:br/>
        <w:t>4. Llevar en la parte posterior y en un lugar visible la siguiente inscripción: “DETENGASE CUANDO ESTAS LUCES ESTEN ENCENDIDAS”; y,</w:t>
      </w:r>
      <w:r>
        <w:rPr>
          <w:rFonts w:eastAsia="Times New Roman"/>
          <w:sz w:val="22"/>
          <w:szCs w:val="22"/>
        </w:rPr>
        <w:br/>
      </w:r>
      <w:r>
        <w:rPr>
          <w:rFonts w:eastAsia="Times New Roman"/>
          <w:sz w:val="22"/>
          <w:szCs w:val="22"/>
        </w:rPr>
        <w:br/>
        <w:t>5. Lle</w:t>
      </w:r>
      <w:r>
        <w:rPr>
          <w:rFonts w:eastAsia="Times New Roman"/>
          <w:sz w:val="22"/>
          <w:szCs w:val="22"/>
        </w:rPr>
        <w:t>var un “Disco PARE” abatible ubicado al costado izquierdo del automotor”.</w:t>
      </w:r>
      <w:r>
        <w:rPr>
          <w:rFonts w:eastAsia="Times New Roman"/>
          <w:sz w:val="22"/>
          <w:szCs w:val="22"/>
        </w:rPr>
        <w:br/>
      </w:r>
      <w:r>
        <w:rPr>
          <w:rFonts w:eastAsia="Times New Roman"/>
          <w:sz w:val="22"/>
          <w:szCs w:val="22"/>
        </w:rPr>
        <w:br/>
        <w:t>6. (Agregado por el Art. 4 del D.E. 1213, R.O. 881, 14-XI-2016).- En el caso de transporte escolar, estos deberán llevar un acompañante, que será un docente o un miembro del persona</w:t>
      </w:r>
      <w:r>
        <w:rPr>
          <w:rFonts w:eastAsia="Times New Roman"/>
          <w:sz w:val="22"/>
          <w:szCs w:val="22"/>
        </w:rPr>
        <w:t>l administrativo de la institución educativa, que acompañe a los/las estudiantes de Educación Inicial y de Educación General Básica Elemental, en cada unidad de transporte escolar, durante todo el trayecto desde y hacia el establecimiento educativo.</w:t>
      </w:r>
    </w:p>
    <w:p w:rsidR="00000000" w:rsidRDefault="00073F70">
      <w:pPr>
        <w:divId w:val="590625814"/>
        <w:rPr>
          <w:rFonts w:eastAsia="Times New Roman"/>
          <w:sz w:val="22"/>
          <w:szCs w:val="22"/>
        </w:rPr>
      </w:pPr>
      <w:r>
        <w:rPr>
          <w:rFonts w:eastAsia="Times New Roman"/>
          <w:b/>
          <w:bCs/>
          <w:sz w:val="22"/>
          <w:szCs w:val="22"/>
        </w:rPr>
        <w:t>Art. 2</w:t>
      </w:r>
      <w:r>
        <w:rPr>
          <w:rFonts w:eastAsia="Times New Roman"/>
          <w:b/>
          <w:bCs/>
          <w:sz w:val="22"/>
          <w:szCs w:val="22"/>
        </w:rPr>
        <w:t xml:space="preserve">89.- </w:t>
      </w:r>
      <w:r>
        <w:rPr>
          <w:rFonts w:eastAsia="Times New Roman"/>
          <w:sz w:val="22"/>
          <w:szCs w:val="22"/>
        </w:rPr>
        <w:t>Las condiciones y requisitos para la prestación del servicio de transporte escolar e institucional, normas sobre propietarios y conductores, así como las relativas a la estructura, organización y funcionamiento, se regirán por la reglamentación respec</w:t>
      </w:r>
      <w:r>
        <w:rPr>
          <w:rFonts w:eastAsia="Times New Roman"/>
          <w:sz w:val="22"/>
          <w:szCs w:val="22"/>
        </w:rPr>
        <w:t>tiva y demás resoluciones que dicte la Agencia Nacional de Tránsito.</w:t>
      </w:r>
    </w:p>
    <w:p w:rsidR="00000000" w:rsidRDefault="00073F70">
      <w:pPr>
        <w:divId w:val="982928015"/>
        <w:rPr>
          <w:rFonts w:eastAsia="Times New Roman"/>
          <w:sz w:val="22"/>
          <w:szCs w:val="22"/>
        </w:rPr>
      </w:pPr>
      <w:r>
        <w:rPr>
          <w:rFonts w:eastAsia="Times New Roman"/>
          <w:b/>
          <w:bCs/>
          <w:sz w:val="22"/>
          <w:szCs w:val="22"/>
        </w:rPr>
        <w:lastRenderedPageBreak/>
        <w:t xml:space="preserve">Art. 290.- </w:t>
      </w:r>
      <w:r>
        <w:rPr>
          <w:rFonts w:eastAsia="Times New Roman"/>
          <w:sz w:val="22"/>
          <w:szCs w:val="22"/>
        </w:rPr>
        <w:t xml:space="preserve">La prestación del servicio de transporte escolar e institucional, será </w:t>
      </w:r>
      <w:proofErr w:type="gramStart"/>
      <w:r>
        <w:rPr>
          <w:rFonts w:eastAsia="Times New Roman"/>
          <w:sz w:val="22"/>
          <w:szCs w:val="22"/>
        </w:rPr>
        <w:t>realizada</w:t>
      </w:r>
      <w:proofErr w:type="gramEnd"/>
      <w:r>
        <w:rPr>
          <w:rFonts w:eastAsia="Times New Roman"/>
          <w:sz w:val="22"/>
          <w:szCs w:val="22"/>
        </w:rPr>
        <w:t xml:space="preserve"> por conductores que posean licencia correspondiente a la categoría tipo "C" o de clase superior</w:t>
      </w:r>
      <w:r>
        <w:rPr>
          <w:rFonts w:eastAsia="Times New Roman"/>
          <w:sz w:val="22"/>
          <w:szCs w:val="22"/>
        </w:rPr>
        <w:t>.</w:t>
      </w:r>
    </w:p>
    <w:p w:rsidR="00000000" w:rsidRDefault="00073F70">
      <w:pPr>
        <w:jc w:val="center"/>
        <w:divId w:val="1486624239"/>
        <w:rPr>
          <w:rFonts w:eastAsia="Times New Roman"/>
        </w:rPr>
      </w:pPr>
      <w:r>
        <w:rPr>
          <w:rFonts w:eastAsia="Times New Roman"/>
          <w:b/>
          <w:bCs/>
        </w:rPr>
        <w:br/>
        <w:t>Capítulo V</w:t>
      </w:r>
      <w:r>
        <w:rPr>
          <w:rFonts w:eastAsia="Times New Roman"/>
          <w:b/>
          <w:bCs/>
        </w:rPr>
        <w:br/>
        <w:t>DE LOS USUARIOS Y USUARIAS DEL TRANSPORTE PÚBLICO DE PASAJEROS</w:t>
      </w:r>
    </w:p>
    <w:p w:rsidR="00000000" w:rsidRDefault="00073F70">
      <w:pPr>
        <w:divId w:val="1644265391"/>
        <w:rPr>
          <w:rFonts w:eastAsia="Times New Roman"/>
          <w:sz w:val="22"/>
          <w:szCs w:val="22"/>
        </w:rPr>
      </w:pPr>
      <w:r>
        <w:rPr>
          <w:rFonts w:eastAsia="Times New Roman"/>
          <w:b/>
          <w:bCs/>
          <w:sz w:val="22"/>
          <w:szCs w:val="22"/>
        </w:rPr>
        <w:t xml:space="preserve">Art. 291.- </w:t>
      </w:r>
      <w:r>
        <w:rPr>
          <w:rFonts w:eastAsia="Times New Roman"/>
          <w:sz w:val="22"/>
          <w:szCs w:val="22"/>
        </w:rPr>
        <w:t>Sin perjuicio de los derechos establecidos en el Art. 201 de la Ley Orgánica de Transporte Terrestre, los usuarios del servicio de transporte público de pasajeros tiene</w:t>
      </w:r>
      <w:r>
        <w:rPr>
          <w:rFonts w:eastAsia="Times New Roman"/>
          <w:sz w:val="22"/>
          <w:szCs w:val="22"/>
        </w:rPr>
        <w:t>n derecho a:</w:t>
      </w:r>
      <w:r>
        <w:rPr>
          <w:rFonts w:eastAsia="Times New Roman"/>
          <w:sz w:val="22"/>
          <w:szCs w:val="22"/>
        </w:rPr>
        <w:br/>
      </w:r>
      <w:r>
        <w:rPr>
          <w:rFonts w:eastAsia="Times New Roman"/>
          <w:sz w:val="22"/>
          <w:szCs w:val="22"/>
        </w:rPr>
        <w:br/>
        <w:t>1. Exigir a los operadores y controladores que no se fume dentro de las unidades de transporte;</w:t>
      </w:r>
      <w:r>
        <w:rPr>
          <w:rFonts w:eastAsia="Times New Roman"/>
          <w:sz w:val="22"/>
          <w:szCs w:val="22"/>
        </w:rPr>
        <w:br/>
      </w:r>
      <w:r>
        <w:rPr>
          <w:rFonts w:eastAsia="Times New Roman"/>
          <w:sz w:val="22"/>
          <w:szCs w:val="22"/>
        </w:rPr>
        <w:br/>
        <w:t xml:space="preserve">2. Exigir de los operadores mantener un volumen adecuado de las radios, de manera que no perturbe a los pasajeros y pasajeras; </w:t>
      </w:r>
      <w:r>
        <w:rPr>
          <w:rFonts w:eastAsia="Times New Roman"/>
          <w:sz w:val="22"/>
          <w:szCs w:val="22"/>
        </w:rPr>
        <w:br/>
      </w:r>
      <w:r>
        <w:rPr>
          <w:rFonts w:eastAsia="Times New Roman"/>
          <w:sz w:val="22"/>
          <w:szCs w:val="22"/>
        </w:rPr>
        <w:br/>
        <w:t>3. Exigir que la</w:t>
      </w:r>
      <w:r>
        <w:rPr>
          <w:rFonts w:eastAsia="Times New Roman"/>
          <w:sz w:val="22"/>
          <w:szCs w:val="22"/>
        </w:rPr>
        <w:t xml:space="preserve"> unidad de servicio de transporte no lleve más pasajeros del número permitido por sobre la capacidad establecida en la Ley Orgánica de Transporte Terrestre y el presente Reglamento, para lo cual las unidades deberán contar con un dispositivo visible, que a</w:t>
      </w:r>
      <w:r>
        <w:rPr>
          <w:rFonts w:eastAsia="Times New Roman"/>
          <w:sz w:val="22"/>
          <w:szCs w:val="22"/>
        </w:rPr>
        <w:t>lerte a los pasajeros el momento en que la capacidad haya llegado a su límite;</w:t>
      </w:r>
      <w:r>
        <w:rPr>
          <w:rFonts w:eastAsia="Times New Roman"/>
          <w:sz w:val="22"/>
          <w:szCs w:val="22"/>
        </w:rPr>
        <w:br/>
      </w:r>
      <w:r>
        <w:rPr>
          <w:rFonts w:eastAsia="Times New Roman"/>
          <w:sz w:val="22"/>
          <w:szCs w:val="22"/>
        </w:rPr>
        <w:br/>
        <w:t>4. Tener a disposición y de forma visible la información sobre las características y razón social del vehículo, así como la identificación de su conductor;</w:t>
      </w:r>
      <w:r>
        <w:rPr>
          <w:rFonts w:eastAsia="Times New Roman"/>
          <w:sz w:val="22"/>
          <w:szCs w:val="22"/>
        </w:rPr>
        <w:br/>
      </w:r>
      <w:r>
        <w:rPr>
          <w:rFonts w:eastAsia="Times New Roman"/>
          <w:sz w:val="22"/>
          <w:szCs w:val="22"/>
        </w:rPr>
        <w:br/>
        <w:t>5. Realizar el emba</w:t>
      </w:r>
      <w:r>
        <w:rPr>
          <w:rFonts w:eastAsia="Times New Roman"/>
          <w:sz w:val="22"/>
          <w:szCs w:val="22"/>
        </w:rPr>
        <w:t xml:space="preserve">rque y desembarque sobre el costado derecho de la calzada y antes de un cruce, en los casos en que no se cuente con paradas señaladas durante un largo trayecto de la ruta del transporte </w:t>
      </w:r>
      <w:proofErr w:type="spellStart"/>
      <w:r>
        <w:rPr>
          <w:rFonts w:eastAsia="Times New Roman"/>
          <w:sz w:val="22"/>
          <w:szCs w:val="22"/>
        </w:rPr>
        <w:t>intracantonal</w:t>
      </w:r>
      <w:proofErr w:type="spellEnd"/>
      <w:r>
        <w:rPr>
          <w:rFonts w:eastAsia="Times New Roman"/>
          <w:sz w:val="22"/>
          <w:szCs w:val="22"/>
        </w:rPr>
        <w:t xml:space="preserve">, </w:t>
      </w:r>
      <w:proofErr w:type="spellStart"/>
      <w:r>
        <w:rPr>
          <w:rFonts w:eastAsia="Times New Roman"/>
          <w:sz w:val="22"/>
          <w:szCs w:val="22"/>
        </w:rPr>
        <w:t>intraprovincial</w:t>
      </w:r>
      <w:proofErr w:type="spellEnd"/>
      <w:r>
        <w:rPr>
          <w:rFonts w:eastAsia="Times New Roman"/>
          <w:sz w:val="22"/>
          <w:szCs w:val="22"/>
        </w:rPr>
        <w:t>, intrarregional, interprovincial e inte</w:t>
      </w:r>
      <w:r>
        <w:rPr>
          <w:rFonts w:eastAsia="Times New Roman"/>
          <w:sz w:val="22"/>
          <w:szCs w:val="22"/>
        </w:rPr>
        <w:t>rnacional;</w:t>
      </w:r>
      <w:r>
        <w:rPr>
          <w:rFonts w:eastAsia="Times New Roman"/>
          <w:sz w:val="22"/>
          <w:szCs w:val="22"/>
        </w:rPr>
        <w:br/>
      </w:r>
      <w:r>
        <w:rPr>
          <w:rFonts w:eastAsia="Times New Roman"/>
          <w:sz w:val="22"/>
          <w:szCs w:val="22"/>
        </w:rPr>
        <w:br/>
        <w:t xml:space="preserve">6. Exigir del operador transportar sus bicicletas en las unidades de transporte público </w:t>
      </w:r>
      <w:proofErr w:type="spellStart"/>
      <w:r>
        <w:rPr>
          <w:rFonts w:eastAsia="Times New Roman"/>
          <w:sz w:val="22"/>
          <w:szCs w:val="22"/>
        </w:rPr>
        <w:t>intracantonal</w:t>
      </w:r>
      <w:proofErr w:type="spellEnd"/>
      <w:r>
        <w:rPr>
          <w:rFonts w:eastAsia="Times New Roman"/>
          <w:sz w:val="22"/>
          <w:szCs w:val="22"/>
        </w:rPr>
        <w:t xml:space="preserve">, </w:t>
      </w:r>
      <w:proofErr w:type="spellStart"/>
      <w:r>
        <w:rPr>
          <w:rFonts w:eastAsia="Times New Roman"/>
          <w:sz w:val="22"/>
          <w:szCs w:val="22"/>
        </w:rPr>
        <w:t>intraprovincial</w:t>
      </w:r>
      <w:proofErr w:type="spellEnd"/>
      <w:r>
        <w:rPr>
          <w:rFonts w:eastAsia="Times New Roman"/>
          <w:sz w:val="22"/>
          <w:szCs w:val="22"/>
        </w:rPr>
        <w:t>, intrarregional, interprovincial e internacional, sin ningún costo adicional, para lo cual las unidades deberán estar dotadas</w:t>
      </w:r>
      <w:r>
        <w:rPr>
          <w:rFonts w:eastAsia="Times New Roman"/>
          <w:sz w:val="22"/>
          <w:szCs w:val="22"/>
        </w:rPr>
        <w:t xml:space="preserve"> de estructuras portabicicletas.</w:t>
      </w:r>
      <w:r>
        <w:rPr>
          <w:rFonts w:eastAsia="Times New Roman"/>
          <w:sz w:val="22"/>
          <w:szCs w:val="22"/>
        </w:rPr>
        <w:br/>
      </w:r>
      <w:r>
        <w:rPr>
          <w:rFonts w:eastAsia="Times New Roman"/>
          <w:sz w:val="22"/>
          <w:szCs w:val="22"/>
        </w:rPr>
        <w:br/>
        <w:t>7. Exigir que se recoja y desembarque pasajeros, únicamente en las paradas utilizadas para el efecto.</w:t>
      </w:r>
    </w:p>
    <w:p w:rsidR="00000000" w:rsidRDefault="00073F70">
      <w:pPr>
        <w:divId w:val="67506085"/>
        <w:rPr>
          <w:rFonts w:eastAsia="Times New Roman"/>
          <w:sz w:val="22"/>
          <w:szCs w:val="22"/>
        </w:rPr>
      </w:pPr>
      <w:r>
        <w:rPr>
          <w:rFonts w:eastAsia="Times New Roman"/>
          <w:b/>
          <w:bCs/>
          <w:sz w:val="22"/>
          <w:szCs w:val="22"/>
        </w:rPr>
        <w:t xml:space="preserve">Art. 292.- </w:t>
      </w:r>
      <w:r>
        <w:rPr>
          <w:rFonts w:eastAsia="Times New Roman"/>
          <w:sz w:val="22"/>
          <w:szCs w:val="22"/>
        </w:rPr>
        <w:t>Sin perjuicio de las obligaciones establecidas en la Ley Orgánica de Transporte Terrestre, los usuarios o pas</w:t>
      </w:r>
      <w:r>
        <w:rPr>
          <w:rFonts w:eastAsia="Times New Roman"/>
          <w:sz w:val="22"/>
          <w:szCs w:val="22"/>
        </w:rPr>
        <w:t>ajeros del servicio de transporte público tienen las siguientes obligaciones:</w:t>
      </w:r>
      <w:r>
        <w:rPr>
          <w:rFonts w:eastAsia="Times New Roman"/>
          <w:sz w:val="22"/>
          <w:szCs w:val="22"/>
        </w:rPr>
        <w:br/>
      </w:r>
      <w:r>
        <w:rPr>
          <w:rFonts w:eastAsia="Times New Roman"/>
          <w:sz w:val="22"/>
          <w:szCs w:val="22"/>
        </w:rPr>
        <w:br/>
        <w:t>1. Dar aviso a un agente de tránsito o de la policía nacional, o a la falta de este reportar telefónicamente a una estación de policía o de servicio de emergencias, en el caso d</w:t>
      </w:r>
      <w:r>
        <w:rPr>
          <w:rFonts w:eastAsia="Times New Roman"/>
          <w:sz w:val="22"/>
          <w:szCs w:val="22"/>
        </w:rPr>
        <w:t xml:space="preserve">e sospechar que el conductor de una unidad de servicio de transporte público esté realizando su labor bajo la influencia del alcohol, sustancias estupefacientes, </w:t>
      </w:r>
      <w:proofErr w:type="spellStart"/>
      <w:r>
        <w:rPr>
          <w:rFonts w:eastAsia="Times New Roman"/>
          <w:sz w:val="22"/>
          <w:szCs w:val="22"/>
        </w:rPr>
        <w:t>narcolépticas</w:t>
      </w:r>
      <w:proofErr w:type="spellEnd"/>
      <w:r>
        <w:rPr>
          <w:rFonts w:eastAsia="Times New Roman"/>
          <w:sz w:val="22"/>
          <w:szCs w:val="22"/>
        </w:rPr>
        <w:t xml:space="preserve"> o psicotrópicas, para lo cual deberá dar los datos que permitan identificar el v</w:t>
      </w:r>
      <w:r>
        <w:rPr>
          <w:rFonts w:eastAsia="Times New Roman"/>
          <w:sz w:val="22"/>
          <w:szCs w:val="22"/>
        </w:rPr>
        <w:t>ehículo;</w:t>
      </w:r>
      <w:r>
        <w:rPr>
          <w:rFonts w:eastAsia="Times New Roman"/>
          <w:sz w:val="22"/>
          <w:szCs w:val="22"/>
        </w:rPr>
        <w:br/>
      </w:r>
      <w:r>
        <w:rPr>
          <w:rFonts w:eastAsia="Times New Roman"/>
          <w:sz w:val="22"/>
          <w:szCs w:val="22"/>
        </w:rPr>
        <w:br/>
        <w:t>2. Abstenerse de ingresar a la unidad de servicio de transporte público cuando se haya hecho la advertencia de que este está completo;</w:t>
      </w:r>
      <w:r>
        <w:rPr>
          <w:rFonts w:eastAsia="Times New Roman"/>
          <w:sz w:val="22"/>
          <w:szCs w:val="22"/>
        </w:rPr>
        <w:br/>
      </w:r>
      <w:r>
        <w:rPr>
          <w:rFonts w:eastAsia="Times New Roman"/>
          <w:sz w:val="22"/>
          <w:szCs w:val="22"/>
        </w:rPr>
        <w:br/>
        <w:t>3. Abstenerse de ocupar los estribos o pisaderas del transporte público para viajar;</w:t>
      </w:r>
      <w:r>
        <w:rPr>
          <w:rFonts w:eastAsia="Times New Roman"/>
          <w:sz w:val="22"/>
          <w:szCs w:val="22"/>
        </w:rPr>
        <w:br/>
      </w:r>
      <w:r>
        <w:rPr>
          <w:rFonts w:eastAsia="Times New Roman"/>
          <w:sz w:val="22"/>
          <w:szCs w:val="22"/>
        </w:rPr>
        <w:br/>
        <w:t>4. Abstenerse de distrae</w:t>
      </w:r>
      <w:r>
        <w:rPr>
          <w:rFonts w:eastAsia="Times New Roman"/>
          <w:sz w:val="22"/>
          <w:szCs w:val="22"/>
        </w:rPr>
        <w:t>r al conductor durante la marcha del vehículo;</w:t>
      </w:r>
      <w:r>
        <w:rPr>
          <w:rFonts w:eastAsia="Times New Roman"/>
          <w:sz w:val="22"/>
          <w:szCs w:val="22"/>
        </w:rPr>
        <w:br/>
      </w:r>
      <w:r>
        <w:rPr>
          <w:rFonts w:eastAsia="Times New Roman"/>
          <w:sz w:val="22"/>
          <w:szCs w:val="22"/>
        </w:rPr>
        <w:br/>
        <w:t>5. Abstenerse de llevar consigo cualquier animal, salvo que exista en el vehículo lugar destinado para su transporte. Se exceptúan esta prohibición, siempre bajo su responsabilidad, a los invidentes acompañad</w:t>
      </w:r>
      <w:r>
        <w:rPr>
          <w:rFonts w:eastAsia="Times New Roman"/>
          <w:sz w:val="22"/>
          <w:szCs w:val="22"/>
        </w:rPr>
        <w:t>os de perros especialmente adiestrados como lazarillos, los mismos que deberán viajar provistos de bozal;</w:t>
      </w:r>
      <w:r>
        <w:rPr>
          <w:rFonts w:eastAsia="Times New Roman"/>
          <w:sz w:val="22"/>
          <w:szCs w:val="22"/>
        </w:rPr>
        <w:br/>
      </w:r>
      <w:r>
        <w:rPr>
          <w:rFonts w:eastAsia="Times New Roman"/>
          <w:sz w:val="22"/>
          <w:szCs w:val="22"/>
        </w:rPr>
        <w:lastRenderedPageBreak/>
        <w:br/>
        <w:t>6. Abstenerse de transportar consigo materias, objetos peligrosos o armas en condiciones distintas de las establecidas en la regulación específica so</w:t>
      </w:r>
      <w:r>
        <w:rPr>
          <w:rFonts w:eastAsia="Times New Roman"/>
          <w:sz w:val="22"/>
          <w:szCs w:val="22"/>
        </w:rPr>
        <w:t>bre la materia y sin los permisos respectivos;</w:t>
      </w:r>
      <w:r>
        <w:rPr>
          <w:rFonts w:eastAsia="Times New Roman"/>
          <w:sz w:val="22"/>
          <w:szCs w:val="22"/>
        </w:rPr>
        <w:br/>
      </w:r>
      <w:r>
        <w:rPr>
          <w:rFonts w:eastAsia="Times New Roman"/>
          <w:sz w:val="22"/>
          <w:szCs w:val="22"/>
        </w:rPr>
        <w:br/>
        <w:t>7. Dar aviso al operador o al controlador del transporte sobre pasajeros que tengan actitudes que atenten contra la moral de terceros, que lleven consigo materias, objetos peligrosos o armas;</w:t>
      </w:r>
      <w:r>
        <w:rPr>
          <w:rFonts w:eastAsia="Times New Roman"/>
          <w:sz w:val="22"/>
          <w:szCs w:val="22"/>
        </w:rPr>
        <w:br/>
      </w:r>
      <w:r>
        <w:rPr>
          <w:rFonts w:eastAsia="Times New Roman"/>
          <w:sz w:val="22"/>
          <w:szCs w:val="22"/>
        </w:rPr>
        <w:br/>
        <w:t>8. Exigir del o</w:t>
      </w:r>
      <w:r>
        <w:rPr>
          <w:rFonts w:eastAsia="Times New Roman"/>
          <w:sz w:val="22"/>
          <w:szCs w:val="22"/>
        </w:rPr>
        <w:t>perador realizar el embarque y desembarque de pasajeras y pasajeros de forma adecuada y velando por la seguridad de los mismos, es decir: efectuar las paradas y arrancadas sin sacudidas ni movimientos bruscos, deteniéndose completamente lo más cerca posibl</w:t>
      </w:r>
      <w:r>
        <w:rPr>
          <w:rFonts w:eastAsia="Times New Roman"/>
          <w:sz w:val="22"/>
          <w:szCs w:val="22"/>
        </w:rPr>
        <w:t>e del borde derecho de la calzada;</w:t>
      </w:r>
      <w:r>
        <w:rPr>
          <w:rFonts w:eastAsia="Times New Roman"/>
          <w:sz w:val="22"/>
          <w:szCs w:val="22"/>
        </w:rPr>
        <w:br/>
      </w:r>
      <w:r>
        <w:rPr>
          <w:rFonts w:eastAsia="Times New Roman"/>
          <w:sz w:val="22"/>
          <w:szCs w:val="22"/>
        </w:rPr>
        <w:br/>
        <w:t>9. Exigir al operador abstenerse de proveer de combustible a la unidad de transporte que conduce, con pasajeros en su interior.</w:t>
      </w:r>
    </w:p>
    <w:p w:rsidR="00000000" w:rsidRDefault="00073F70">
      <w:pPr>
        <w:jc w:val="center"/>
        <w:divId w:val="1486624239"/>
        <w:rPr>
          <w:rFonts w:eastAsia="Times New Roman"/>
        </w:rPr>
      </w:pPr>
      <w:r>
        <w:rPr>
          <w:rFonts w:eastAsia="Times New Roman"/>
          <w:b/>
          <w:bCs/>
        </w:rPr>
        <w:br/>
        <w:t>Capítulo VI</w:t>
      </w:r>
      <w:r>
        <w:rPr>
          <w:rFonts w:eastAsia="Times New Roman"/>
          <w:b/>
          <w:bCs/>
        </w:rPr>
        <w:br/>
        <w:t>DE LOS PASAJEROS Y PASAJERAS DEL TRANSPORTE COMERCIAL</w:t>
      </w:r>
    </w:p>
    <w:p w:rsidR="00000000" w:rsidRDefault="00073F70">
      <w:pPr>
        <w:divId w:val="719325929"/>
        <w:rPr>
          <w:rFonts w:eastAsia="Times New Roman"/>
          <w:sz w:val="22"/>
          <w:szCs w:val="22"/>
        </w:rPr>
      </w:pPr>
      <w:r>
        <w:rPr>
          <w:rFonts w:eastAsia="Times New Roman"/>
          <w:b/>
          <w:bCs/>
          <w:sz w:val="22"/>
          <w:szCs w:val="22"/>
        </w:rPr>
        <w:t xml:space="preserve">Art. 293.- </w:t>
      </w:r>
      <w:r>
        <w:rPr>
          <w:rFonts w:eastAsia="Times New Roman"/>
          <w:sz w:val="22"/>
          <w:szCs w:val="22"/>
        </w:rPr>
        <w:t>Los pasajeros del transporte comercial tienen derecho a:</w:t>
      </w:r>
      <w:r>
        <w:rPr>
          <w:rFonts w:eastAsia="Times New Roman"/>
          <w:sz w:val="22"/>
          <w:szCs w:val="22"/>
        </w:rPr>
        <w:br/>
      </w:r>
      <w:r>
        <w:rPr>
          <w:rFonts w:eastAsia="Times New Roman"/>
          <w:sz w:val="22"/>
          <w:szCs w:val="22"/>
        </w:rPr>
        <w:br/>
        <w:t>1. Ser transportados con un adecuado nivel de servicio;</w:t>
      </w:r>
      <w:r>
        <w:rPr>
          <w:rFonts w:eastAsia="Times New Roman"/>
          <w:sz w:val="22"/>
          <w:szCs w:val="22"/>
        </w:rPr>
        <w:br/>
      </w:r>
      <w:r>
        <w:rPr>
          <w:rFonts w:eastAsia="Times New Roman"/>
          <w:sz w:val="22"/>
          <w:szCs w:val="22"/>
        </w:rPr>
        <w:br/>
        <w:t>2. Exigir a los operadores no fumar dentro de las unidades de transporte;</w:t>
      </w:r>
      <w:r>
        <w:rPr>
          <w:rFonts w:eastAsia="Times New Roman"/>
          <w:sz w:val="22"/>
          <w:szCs w:val="22"/>
        </w:rPr>
        <w:br/>
      </w:r>
      <w:r>
        <w:rPr>
          <w:rFonts w:eastAsia="Times New Roman"/>
          <w:sz w:val="22"/>
          <w:szCs w:val="22"/>
        </w:rPr>
        <w:br/>
        <w:t>3. Exigir de los operadores mantener un volumen adecuado de las ra</w:t>
      </w:r>
      <w:r>
        <w:rPr>
          <w:rFonts w:eastAsia="Times New Roman"/>
          <w:sz w:val="22"/>
          <w:szCs w:val="22"/>
        </w:rPr>
        <w:t>dios, de manera que no perturbe a los pasajeros y pasajeras;</w:t>
      </w:r>
      <w:r>
        <w:rPr>
          <w:rFonts w:eastAsia="Times New Roman"/>
          <w:sz w:val="22"/>
          <w:szCs w:val="22"/>
        </w:rPr>
        <w:br/>
      </w:r>
      <w:r>
        <w:rPr>
          <w:rFonts w:eastAsia="Times New Roman"/>
          <w:sz w:val="22"/>
          <w:szCs w:val="22"/>
        </w:rPr>
        <w:br/>
        <w:t>4. Exigir que la unidad de servicio no lleve más pasajeros del número permitido por sobre la capacidad establecida en la Ley y el Reglamento;</w:t>
      </w:r>
      <w:r>
        <w:rPr>
          <w:rFonts w:eastAsia="Times New Roman"/>
          <w:sz w:val="22"/>
          <w:szCs w:val="22"/>
        </w:rPr>
        <w:br/>
      </w:r>
      <w:r>
        <w:rPr>
          <w:rFonts w:eastAsia="Times New Roman"/>
          <w:sz w:val="22"/>
          <w:szCs w:val="22"/>
        </w:rPr>
        <w:br/>
        <w:t>5. Tener a disposición y de forma visible la inform</w:t>
      </w:r>
      <w:r>
        <w:rPr>
          <w:rFonts w:eastAsia="Times New Roman"/>
          <w:sz w:val="22"/>
          <w:szCs w:val="22"/>
        </w:rPr>
        <w:t>ación sobre las características y razón social del vehículo, así como la identificación de su conductor;</w:t>
      </w:r>
      <w:r>
        <w:rPr>
          <w:rFonts w:eastAsia="Times New Roman"/>
          <w:sz w:val="22"/>
          <w:szCs w:val="22"/>
        </w:rPr>
        <w:br/>
      </w:r>
      <w:r>
        <w:rPr>
          <w:rFonts w:eastAsia="Times New Roman"/>
          <w:sz w:val="22"/>
          <w:szCs w:val="22"/>
        </w:rPr>
        <w:br/>
        <w:t>6. Realizar el embarque y desembarque sobre el costado derecho de la calzada;</w:t>
      </w:r>
      <w:r>
        <w:rPr>
          <w:rFonts w:eastAsia="Times New Roman"/>
          <w:sz w:val="22"/>
          <w:szCs w:val="22"/>
        </w:rPr>
        <w:br/>
      </w:r>
      <w:r>
        <w:rPr>
          <w:rFonts w:eastAsia="Times New Roman"/>
          <w:sz w:val="22"/>
          <w:szCs w:val="22"/>
        </w:rPr>
        <w:br/>
        <w:t>7. Exigir a los operadores la observancia de las disposiciones de la Le</w:t>
      </w:r>
      <w:r>
        <w:rPr>
          <w:rFonts w:eastAsia="Times New Roman"/>
          <w:sz w:val="22"/>
          <w:szCs w:val="22"/>
        </w:rPr>
        <w:t>y y sus Reglamentos;</w:t>
      </w:r>
      <w:r>
        <w:rPr>
          <w:rFonts w:eastAsia="Times New Roman"/>
          <w:sz w:val="22"/>
          <w:szCs w:val="22"/>
        </w:rPr>
        <w:br/>
      </w:r>
      <w:r>
        <w:rPr>
          <w:rFonts w:eastAsia="Times New Roman"/>
          <w:sz w:val="22"/>
          <w:szCs w:val="22"/>
        </w:rPr>
        <w:br/>
        <w:t>8. Denunciar las deficiencias o irregularidades del servicio de transporte de conformidad con la normativa vigente.</w:t>
      </w:r>
    </w:p>
    <w:p w:rsidR="00000000" w:rsidRDefault="00073F70">
      <w:pPr>
        <w:divId w:val="360588907"/>
        <w:rPr>
          <w:rFonts w:eastAsia="Times New Roman"/>
          <w:sz w:val="22"/>
          <w:szCs w:val="22"/>
        </w:rPr>
      </w:pPr>
      <w:r>
        <w:rPr>
          <w:rFonts w:eastAsia="Times New Roman"/>
          <w:b/>
          <w:bCs/>
          <w:sz w:val="22"/>
          <w:szCs w:val="22"/>
        </w:rPr>
        <w:t xml:space="preserve">Art. 294.- </w:t>
      </w:r>
      <w:r>
        <w:rPr>
          <w:rFonts w:eastAsia="Times New Roman"/>
          <w:sz w:val="22"/>
          <w:szCs w:val="22"/>
        </w:rPr>
        <w:t>Los pasajeros y las pasajeras del transporte comercial tienen las siguientes obligaciones:</w:t>
      </w:r>
      <w:r>
        <w:rPr>
          <w:rFonts w:eastAsia="Times New Roman"/>
          <w:sz w:val="22"/>
          <w:szCs w:val="22"/>
        </w:rPr>
        <w:br/>
      </w:r>
      <w:r>
        <w:rPr>
          <w:rFonts w:eastAsia="Times New Roman"/>
          <w:sz w:val="22"/>
          <w:szCs w:val="22"/>
        </w:rPr>
        <w:br/>
        <w:t>1. Abstenerse d</w:t>
      </w:r>
      <w:r>
        <w:rPr>
          <w:rFonts w:eastAsia="Times New Roman"/>
          <w:sz w:val="22"/>
          <w:szCs w:val="22"/>
        </w:rPr>
        <w:t>e utilizar el servicio de transporte cuando su conductor se encuentre con signos de ebriedad, o influencia de estupefacientes o psicotrópicos;</w:t>
      </w:r>
      <w:r>
        <w:rPr>
          <w:rFonts w:eastAsia="Times New Roman"/>
          <w:sz w:val="22"/>
          <w:szCs w:val="22"/>
        </w:rPr>
        <w:br/>
      </w:r>
      <w:r>
        <w:rPr>
          <w:rFonts w:eastAsia="Times New Roman"/>
          <w:sz w:val="22"/>
          <w:szCs w:val="22"/>
        </w:rPr>
        <w:br/>
        <w:t>2. Dar aviso a un agente de tránsito o de la policía nacional, o a la falta de este reportar telefónicamente una</w:t>
      </w:r>
      <w:r>
        <w:rPr>
          <w:rFonts w:eastAsia="Times New Roman"/>
          <w:sz w:val="22"/>
          <w:szCs w:val="22"/>
        </w:rPr>
        <w:t xml:space="preserve"> estación de policía o de servicio de emergencias, en el caso de sospechar que el conductor de una unidad esté realizando su labor bajo la influencia del alcohol, sustancias estupefacientes, </w:t>
      </w:r>
      <w:proofErr w:type="spellStart"/>
      <w:r>
        <w:rPr>
          <w:rFonts w:eastAsia="Times New Roman"/>
          <w:sz w:val="22"/>
          <w:szCs w:val="22"/>
        </w:rPr>
        <w:t>narcolépticas</w:t>
      </w:r>
      <w:proofErr w:type="spellEnd"/>
      <w:r>
        <w:rPr>
          <w:rFonts w:eastAsia="Times New Roman"/>
          <w:sz w:val="22"/>
          <w:szCs w:val="22"/>
        </w:rPr>
        <w:t xml:space="preserve"> o psicotrópicas, para lo cual deberá dar los datos </w:t>
      </w:r>
      <w:r>
        <w:rPr>
          <w:rFonts w:eastAsia="Times New Roman"/>
          <w:sz w:val="22"/>
          <w:szCs w:val="22"/>
        </w:rPr>
        <w:t>que permitan identificar el vehículo;</w:t>
      </w:r>
      <w:r>
        <w:rPr>
          <w:rFonts w:eastAsia="Times New Roman"/>
          <w:sz w:val="22"/>
          <w:szCs w:val="22"/>
        </w:rPr>
        <w:br/>
      </w:r>
      <w:r>
        <w:rPr>
          <w:rFonts w:eastAsia="Times New Roman"/>
          <w:sz w:val="22"/>
          <w:szCs w:val="22"/>
        </w:rPr>
        <w:br/>
        <w:t>3. Llevar puesto en todo momento el cinturón de seguridad, para lo cual los vehículos deberán estar dotados de cinturones de seguridad de dos o tres puntos;</w:t>
      </w:r>
      <w:r>
        <w:rPr>
          <w:rFonts w:eastAsia="Times New Roman"/>
          <w:sz w:val="22"/>
          <w:szCs w:val="22"/>
        </w:rPr>
        <w:br/>
      </w:r>
      <w:r>
        <w:rPr>
          <w:rFonts w:eastAsia="Times New Roman"/>
          <w:sz w:val="22"/>
          <w:szCs w:val="22"/>
        </w:rPr>
        <w:br/>
        <w:t>4. Abstenerse de ejecutar a bordo de la unidad, actos que a</w:t>
      </w:r>
      <w:r>
        <w:rPr>
          <w:rFonts w:eastAsia="Times New Roman"/>
          <w:sz w:val="22"/>
          <w:szCs w:val="22"/>
        </w:rPr>
        <w:t xml:space="preserve">tenten contra la tranquilidad, </w:t>
      </w:r>
      <w:r>
        <w:rPr>
          <w:rFonts w:eastAsia="Times New Roman"/>
          <w:sz w:val="22"/>
          <w:szCs w:val="22"/>
        </w:rPr>
        <w:lastRenderedPageBreak/>
        <w:t>comodidad, seguridad o integridad de los usuarios o que contravengan disposiciones legales o reglamentarias;</w:t>
      </w:r>
      <w:r>
        <w:rPr>
          <w:rFonts w:eastAsia="Times New Roman"/>
          <w:sz w:val="22"/>
          <w:szCs w:val="22"/>
        </w:rPr>
        <w:br/>
      </w:r>
      <w:r>
        <w:rPr>
          <w:rFonts w:eastAsia="Times New Roman"/>
          <w:sz w:val="22"/>
          <w:szCs w:val="22"/>
        </w:rPr>
        <w:br/>
        <w:t>5. Abstenerse de ejecutar o hacer ejecutar actos contra el buen estado de las unidades de transporte;</w:t>
      </w:r>
      <w:r>
        <w:rPr>
          <w:rFonts w:eastAsia="Times New Roman"/>
          <w:sz w:val="22"/>
          <w:szCs w:val="22"/>
        </w:rPr>
        <w:br/>
      </w:r>
      <w:r>
        <w:rPr>
          <w:rFonts w:eastAsia="Times New Roman"/>
          <w:sz w:val="22"/>
          <w:szCs w:val="22"/>
        </w:rPr>
        <w:br/>
        <w:t>6. Absteners</w:t>
      </w:r>
      <w:r>
        <w:rPr>
          <w:rFonts w:eastAsia="Times New Roman"/>
          <w:sz w:val="22"/>
          <w:szCs w:val="22"/>
        </w:rPr>
        <w:t>e de fumar en las unidades;</w:t>
      </w:r>
      <w:r>
        <w:rPr>
          <w:rFonts w:eastAsia="Times New Roman"/>
          <w:sz w:val="22"/>
          <w:szCs w:val="22"/>
        </w:rPr>
        <w:br/>
      </w:r>
      <w:r>
        <w:rPr>
          <w:rFonts w:eastAsia="Times New Roman"/>
          <w:sz w:val="22"/>
          <w:szCs w:val="22"/>
        </w:rPr>
        <w:br/>
        <w:t>7. Abstenerse de arrojar desechos desde el interior del vehículo, que contaminen el ambiente;</w:t>
      </w:r>
      <w:r>
        <w:rPr>
          <w:rFonts w:eastAsia="Times New Roman"/>
          <w:sz w:val="22"/>
          <w:szCs w:val="22"/>
        </w:rPr>
        <w:br/>
      </w:r>
      <w:r>
        <w:rPr>
          <w:rFonts w:eastAsia="Times New Roman"/>
          <w:sz w:val="22"/>
          <w:szCs w:val="22"/>
        </w:rPr>
        <w:br/>
        <w:t>8. Abstenerse de distraer al conductor durante la marcha del vehículo;</w:t>
      </w:r>
      <w:r>
        <w:rPr>
          <w:rFonts w:eastAsia="Times New Roman"/>
          <w:sz w:val="22"/>
          <w:szCs w:val="22"/>
        </w:rPr>
        <w:br/>
      </w:r>
      <w:r>
        <w:rPr>
          <w:rFonts w:eastAsia="Times New Roman"/>
          <w:sz w:val="22"/>
          <w:szCs w:val="22"/>
        </w:rPr>
        <w:br/>
        <w:t>9. Exigir del operador realizar el embarque y desembarque de</w:t>
      </w:r>
      <w:r>
        <w:rPr>
          <w:rFonts w:eastAsia="Times New Roman"/>
          <w:sz w:val="22"/>
          <w:szCs w:val="22"/>
        </w:rPr>
        <w:t xml:space="preserve"> pasajeras y pasajeros de forma adecuada y velando por la seguridad de los mismos, es decir: efectuar las paradas y arrancadas sin sacudidas ni movimientos bruscos, deteniéndose completamente lo más cerca posible del borde derecho de la calzada;</w:t>
      </w:r>
      <w:r>
        <w:rPr>
          <w:rFonts w:eastAsia="Times New Roman"/>
          <w:sz w:val="22"/>
          <w:szCs w:val="22"/>
        </w:rPr>
        <w:br/>
      </w:r>
      <w:r>
        <w:rPr>
          <w:rFonts w:eastAsia="Times New Roman"/>
          <w:sz w:val="22"/>
          <w:szCs w:val="22"/>
        </w:rPr>
        <w:br/>
        <w:t>10. Exigi</w:t>
      </w:r>
      <w:r>
        <w:rPr>
          <w:rFonts w:eastAsia="Times New Roman"/>
          <w:sz w:val="22"/>
          <w:szCs w:val="22"/>
        </w:rPr>
        <w:t>r al operador abstenerse de proveer de combustible a la unidad de transporte que conduce, con pasajeros en su interior.</w:t>
      </w:r>
    </w:p>
    <w:p w:rsidR="00000000" w:rsidRDefault="00073F70">
      <w:pPr>
        <w:divId w:val="1743526004"/>
        <w:rPr>
          <w:rFonts w:eastAsia="Times New Roman"/>
          <w:sz w:val="22"/>
          <w:szCs w:val="22"/>
        </w:rPr>
      </w:pPr>
      <w:r>
        <w:rPr>
          <w:rFonts w:eastAsia="Times New Roman"/>
          <w:b/>
          <w:bCs/>
          <w:sz w:val="22"/>
          <w:szCs w:val="22"/>
        </w:rPr>
        <w:t xml:space="preserve">Art. 295.- </w:t>
      </w:r>
      <w:r>
        <w:rPr>
          <w:rFonts w:eastAsia="Times New Roman"/>
          <w:sz w:val="22"/>
          <w:szCs w:val="22"/>
        </w:rPr>
        <w:t xml:space="preserve">En todo momento, los pasajeros y pasajeras de los servicios de taxis tienen el derecho a exigir el cobro justo y exacto, tal </w:t>
      </w:r>
      <w:r>
        <w:rPr>
          <w:rFonts w:eastAsia="Times New Roman"/>
          <w:sz w:val="22"/>
          <w:szCs w:val="22"/>
        </w:rPr>
        <w:t>como lo señala el taxímetro de la unidad, el cual debe estar visible, en pleno y correcto funcionamiento durante el día y noche, y que cumpla con todas las normas y disposiciones de la Ley y este Reglamento. A solicitud del pasajero o pasajera, el conducto</w:t>
      </w:r>
      <w:r>
        <w:rPr>
          <w:rFonts w:eastAsia="Times New Roman"/>
          <w:sz w:val="22"/>
          <w:szCs w:val="22"/>
        </w:rPr>
        <w:t>r del taxi estará obligado a entregar un recibo por el servicio prestado.</w:t>
      </w:r>
    </w:p>
    <w:p w:rsidR="00000000" w:rsidRDefault="00073F70">
      <w:pPr>
        <w:jc w:val="center"/>
        <w:divId w:val="1486624239"/>
        <w:rPr>
          <w:rFonts w:eastAsia="Times New Roman"/>
        </w:rPr>
      </w:pPr>
      <w:r>
        <w:rPr>
          <w:rFonts w:eastAsia="Times New Roman"/>
          <w:b/>
          <w:bCs/>
        </w:rPr>
        <w:br/>
        <w:t>Capítulo VII</w:t>
      </w:r>
      <w:r>
        <w:rPr>
          <w:rFonts w:eastAsia="Times New Roman"/>
          <w:b/>
          <w:bCs/>
        </w:rPr>
        <w:br/>
        <w:t>DE LOS PASAJEROS DEL TRANSPORTE ESCOLAR</w:t>
      </w:r>
    </w:p>
    <w:p w:rsidR="00000000" w:rsidRDefault="00073F70">
      <w:pPr>
        <w:divId w:val="838538511"/>
        <w:rPr>
          <w:rFonts w:eastAsia="Times New Roman"/>
          <w:sz w:val="22"/>
          <w:szCs w:val="22"/>
        </w:rPr>
      </w:pPr>
      <w:r>
        <w:rPr>
          <w:rFonts w:eastAsia="Times New Roman"/>
          <w:b/>
          <w:bCs/>
          <w:sz w:val="22"/>
          <w:szCs w:val="22"/>
        </w:rPr>
        <w:t xml:space="preserve">Art. 296.- </w:t>
      </w:r>
      <w:r>
        <w:rPr>
          <w:rFonts w:eastAsia="Times New Roman"/>
          <w:sz w:val="22"/>
          <w:szCs w:val="22"/>
        </w:rPr>
        <w:t>Los pasajeros y pasajeras de transporte escolar tienen derecho a ser transportados de forma que se garantice su segur</w:t>
      </w:r>
      <w:r>
        <w:rPr>
          <w:rFonts w:eastAsia="Times New Roman"/>
          <w:sz w:val="22"/>
          <w:szCs w:val="22"/>
        </w:rPr>
        <w:t>idad, para lo cual se deberán seguir las siguientes normas, además de otras previstas en la Ley Orgánica de Transporte Terrestre y este Reglamento y normas técnicas que se expidieren al efecto:</w:t>
      </w:r>
      <w:r>
        <w:rPr>
          <w:rFonts w:eastAsia="Times New Roman"/>
          <w:sz w:val="22"/>
          <w:szCs w:val="22"/>
        </w:rPr>
        <w:br/>
      </w:r>
      <w:r>
        <w:rPr>
          <w:rFonts w:eastAsia="Times New Roman"/>
          <w:sz w:val="22"/>
          <w:szCs w:val="22"/>
        </w:rPr>
        <w:br/>
        <w:t>1. Contar con un transporte que cumpla con los requerimientos</w:t>
      </w:r>
      <w:r>
        <w:rPr>
          <w:rFonts w:eastAsia="Times New Roman"/>
          <w:sz w:val="22"/>
          <w:szCs w:val="22"/>
        </w:rPr>
        <w:t xml:space="preserve"> técnicos, mecánicos y operacionales determinados por la Ley Orgánica de Transporte Terrestre y este Reglamento;</w:t>
      </w:r>
      <w:r>
        <w:rPr>
          <w:rFonts w:eastAsia="Times New Roman"/>
          <w:sz w:val="22"/>
          <w:szCs w:val="22"/>
        </w:rPr>
        <w:br/>
      </w:r>
      <w:r>
        <w:rPr>
          <w:rFonts w:eastAsia="Times New Roman"/>
          <w:sz w:val="22"/>
          <w:szCs w:val="22"/>
        </w:rPr>
        <w:br/>
        <w:t>2. Extremar la prudencia en la circulación y cumplir con los límites de velocidad;</w:t>
      </w:r>
      <w:r>
        <w:rPr>
          <w:rFonts w:eastAsia="Times New Roman"/>
          <w:sz w:val="22"/>
          <w:szCs w:val="22"/>
        </w:rPr>
        <w:br/>
      </w:r>
      <w:r>
        <w:rPr>
          <w:rFonts w:eastAsia="Times New Roman"/>
          <w:sz w:val="22"/>
          <w:szCs w:val="22"/>
        </w:rPr>
        <w:br/>
        <w:t xml:space="preserve">3. Contar con una persona adulta responsable que acompañe </w:t>
      </w:r>
      <w:r>
        <w:rPr>
          <w:rFonts w:eastAsia="Times New Roman"/>
          <w:sz w:val="22"/>
          <w:szCs w:val="22"/>
        </w:rPr>
        <w:t>en todo momento a los pasajeros y pasajeras del transporte;</w:t>
      </w:r>
      <w:r>
        <w:rPr>
          <w:rFonts w:eastAsia="Times New Roman"/>
          <w:sz w:val="22"/>
          <w:szCs w:val="22"/>
        </w:rPr>
        <w:br/>
      </w:r>
      <w:r>
        <w:rPr>
          <w:rFonts w:eastAsia="Times New Roman"/>
          <w:sz w:val="22"/>
          <w:szCs w:val="22"/>
        </w:rPr>
        <w:br/>
        <w:t>4. Llevar la cantidad de pasajeros de acuerdo a las plazas con las que cuente la unidad, asegurándose de que cada escolar vaya sentado;</w:t>
      </w:r>
      <w:r>
        <w:rPr>
          <w:rFonts w:eastAsia="Times New Roman"/>
          <w:sz w:val="22"/>
          <w:szCs w:val="22"/>
        </w:rPr>
        <w:br/>
      </w:r>
      <w:r>
        <w:rPr>
          <w:rFonts w:eastAsia="Times New Roman"/>
          <w:sz w:val="22"/>
          <w:szCs w:val="22"/>
        </w:rPr>
        <w:br/>
        <w:t>5. Cumplir con un servicio puerta a puerta;</w:t>
      </w:r>
      <w:r>
        <w:rPr>
          <w:rFonts w:eastAsia="Times New Roman"/>
          <w:sz w:val="22"/>
          <w:szCs w:val="22"/>
        </w:rPr>
        <w:br/>
      </w:r>
      <w:r>
        <w:rPr>
          <w:rFonts w:eastAsia="Times New Roman"/>
          <w:sz w:val="22"/>
          <w:szCs w:val="22"/>
        </w:rPr>
        <w:br/>
        <w:t>6. Mantener u</w:t>
      </w:r>
      <w:r>
        <w:rPr>
          <w:rFonts w:eastAsia="Times New Roman"/>
          <w:sz w:val="22"/>
          <w:szCs w:val="22"/>
        </w:rPr>
        <w:t>na adecuada higiene de la unidad;</w:t>
      </w:r>
      <w:r>
        <w:rPr>
          <w:rFonts w:eastAsia="Times New Roman"/>
          <w:sz w:val="22"/>
          <w:szCs w:val="22"/>
        </w:rPr>
        <w:br/>
      </w:r>
      <w:r>
        <w:rPr>
          <w:rFonts w:eastAsia="Times New Roman"/>
          <w:sz w:val="22"/>
          <w:szCs w:val="22"/>
        </w:rPr>
        <w:br/>
        <w:t>7. Garantizar la integridad física de los pasajeros y las pasajeras, especialmente en el ascenso y descenso del vehículo;</w:t>
      </w:r>
      <w:r>
        <w:rPr>
          <w:rFonts w:eastAsia="Times New Roman"/>
          <w:sz w:val="22"/>
          <w:szCs w:val="22"/>
        </w:rPr>
        <w:br/>
      </w:r>
      <w:r>
        <w:rPr>
          <w:rFonts w:eastAsia="Times New Roman"/>
          <w:sz w:val="22"/>
          <w:szCs w:val="22"/>
        </w:rPr>
        <w:br/>
        <w:t>8. Si fuere el caso, los demás vehículos que circulen por las vías de uso público, detendrán su ma</w:t>
      </w:r>
      <w:r>
        <w:rPr>
          <w:rFonts w:eastAsia="Times New Roman"/>
          <w:sz w:val="22"/>
          <w:szCs w:val="22"/>
        </w:rPr>
        <w:t>rcha para facilitar el paso del vehículo de transporte escolar o para permitir el ascenso o descenso del estudiante.</w:t>
      </w:r>
    </w:p>
    <w:p w:rsidR="00000000" w:rsidRDefault="00073F70">
      <w:pPr>
        <w:jc w:val="center"/>
        <w:divId w:val="1486624239"/>
        <w:rPr>
          <w:rFonts w:eastAsia="Times New Roman"/>
        </w:rPr>
      </w:pPr>
      <w:r>
        <w:rPr>
          <w:rFonts w:eastAsia="Times New Roman"/>
          <w:b/>
          <w:bCs/>
        </w:rPr>
        <w:lastRenderedPageBreak/>
        <w:br/>
        <w:t>Capítulo VIII</w:t>
      </w:r>
      <w:r>
        <w:rPr>
          <w:rFonts w:eastAsia="Times New Roman"/>
          <w:b/>
          <w:bCs/>
        </w:rPr>
        <w:br/>
        <w:t>DE LOS PASAJEROS DEL TRANSPORTE POR CUENTA PROPIA</w:t>
      </w:r>
    </w:p>
    <w:p w:rsidR="00000000" w:rsidRDefault="00073F70">
      <w:pPr>
        <w:divId w:val="1778523956"/>
        <w:rPr>
          <w:rFonts w:eastAsia="Times New Roman"/>
          <w:sz w:val="22"/>
          <w:szCs w:val="22"/>
        </w:rPr>
      </w:pPr>
      <w:r>
        <w:rPr>
          <w:rFonts w:eastAsia="Times New Roman"/>
          <w:b/>
          <w:bCs/>
          <w:sz w:val="22"/>
          <w:szCs w:val="22"/>
        </w:rPr>
        <w:t xml:space="preserve">Art. 297.- </w:t>
      </w:r>
      <w:r>
        <w:rPr>
          <w:rFonts w:eastAsia="Times New Roman"/>
          <w:sz w:val="22"/>
          <w:szCs w:val="22"/>
        </w:rPr>
        <w:t>Los pasajeros y pasajeras del transporte por cuenta propia tien</w:t>
      </w:r>
      <w:r>
        <w:rPr>
          <w:rFonts w:eastAsia="Times New Roman"/>
          <w:sz w:val="22"/>
          <w:szCs w:val="22"/>
        </w:rPr>
        <w:t>en las siguientes obligaciones:</w:t>
      </w:r>
      <w:r>
        <w:rPr>
          <w:rFonts w:eastAsia="Times New Roman"/>
          <w:sz w:val="22"/>
          <w:szCs w:val="22"/>
        </w:rPr>
        <w:br/>
      </w:r>
      <w:r>
        <w:rPr>
          <w:rFonts w:eastAsia="Times New Roman"/>
          <w:sz w:val="22"/>
          <w:szCs w:val="22"/>
        </w:rPr>
        <w:br/>
        <w:t>1. Abstenerse de ejecutar a bordo de la unidad actos que contravengan disposiciones legales o reglamentarias;</w:t>
      </w:r>
      <w:r>
        <w:rPr>
          <w:rFonts w:eastAsia="Times New Roman"/>
          <w:sz w:val="22"/>
          <w:szCs w:val="22"/>
        </w:rPr>
        <w:br/>
      </w:r>
      <w:r>
        <w:rPr>
          <w:rFonts w:eastAsia="Times New Roman"/>
          <w:sz w:val="22"/>
          <w:szCs w:val="22"/>
        </w:rPr>
        <w:br/>
        <w:t>2. Abstenerse de arrojar desechos desde el interior del vehículo, que contaminen el ambiente;</w:t>
      </w:r>
      <w:r>
        <w:rPr>
          <w:rFonts w:eastAsia="Times New Roman"/>
          <w:sz w:val="22"/>
          <w:szCs w:val="22"/>
        </w:rPr>
        <w:br/>
      </w:r>
      <w:r>
        <w:rPr>
          <w:rFonts w:eastAsia="Times New Roman"/>
          <w:sz w:val="22"/>
          <w:szCs w:val="22"/>
        </w:rPr>
        <w:br/>
        <w:t>3. Hacer uso corr</w:t>
      </w:r>
      <w:r>
        <w:rPr>
          <w:rFonts w:eastAsia="Times New Roman"/>
          <w:sz w:val="22"/>
          <w:szCs w:val="22"/>
        </w:rPr>
        <w:t>ecto del cinturón de seguridad mientras se encuentren dentro del automotor;</w:t>
      </w:r>
      <w:r>
        <w:rPr>
          <w:rFonts w:eastAsia="Times New Roman"/>
          <w:sz w:val="22"/>
          <w:szCs w:val="22"/>
        </w:rPr>
        <w:br/>
      </w:r>
      <w:r>
        <w:rPr>
          <w:rFonts w:eastAsia="Times New Roman"/>
          <w:sz w:val="22"/>
          <w:szCs w:val="22"/>
        </w:rPr>
        <w:br/>
        <w:t>4. Abstenerse de llevar mascotas en el asiento delantero;</w:t>
      </w:r>
      <w:r>
        <w:rPr>
          <w:rFonts w:eastAsia="Times New Roman"/>
          <w:sz w:val="22"/>
          <w:szCs w:val="22"/>
        </w:rPr>
        <w:br/>
      </w:r>
      <w:r>
        <w:rPr>
          <w:rFonts w:eastAsia="Times New Roman"/>
          <w:sz w:val="22"/>
          <w:szCs w:val="22"/>
        </w:rPr>
        <w:br/>
        <w:t>5. Abstenerse de llevar niñas o niños sobre las rodillas o junto al conductor; y,</w:t>
      </w:r>
      <w:r>
        <w:rPr>
          <w:rFonts w:eastAsia="Times New Roman"/>
          <w:sz w:val="22"/>
          <w:szCs w:val="22"/>
        </w:rPr>
        <w:br/>
      </w:r>
      <w:r>
        <w:rPr>
          <w:rFonts w:eastAsia="Times New Roman"/>
          <w:sz w:val="22"/>
          <w:szCs w:val="22"/>
        </w:rPr>
        <w:br/>
        <w:t>6. Abstenerse de llevar paquetes de c</w:t>
      </w:r>
      <w:r>
        <w:rPr>
          <w:rFonts w:eastAsia="Times New Roman"/>
          <w:sz w:val="22"/>
          <w:szCs w:val="22"/>
        </w:rPr>
        <w:t>ualquier tipo sobre las rodillas.</w:t>
      </w:r>
    </w:p>
    <w:p w:rsidR="00000000" w:rsidRDefault="00073F70">
      <w:pPr>
        <w:divId w:val="584656865"/>
        <w:rPr>
          <w:rFonts w:eastAsia="Times New Roman"/>
          <w:sz w:val="22"/>
          <w:szCs w:val="22"/>
        </w:rPr>
      </w:pPr>
      <w:r>
        <w:rPr>
          <w:rFonts w:eastAsia="Times New Roman"/>
          <w:b/>
          <w:bCs/>
          <w:sz w:val="22"/>
          <w:szCs w:val="22"/>
        </w:rPr>
        <w:t xml:space="preserve">Art. 298.- </w:t>
      </w:r>
      <w:r>
        <w:rPr>
          <w:rFonts w:eastAsia="Times New Roman"/>
          <w:sz w:val="22"/>
          <w:szCs w:val="22"/>
        </w:rPr>
        <w:t>En el caso de que los pasajeros sean niñas y/o niños menores de 12 años de edad, los adultos a cargo están obligados a cumplir con las siguientes normas de seguridad:</w:t>
      </w:r>
      <w:r>
        <w:rPr>
          <w:rFonts w:eastAsia="Times New Roman"/>
          <w:sz w:val="22"/>
          <w:szCs w:val="22"/>
        </w:rPr>
        <w:br/>
      </w:r>
      <w:r>
        <w:rPr>
          <w:rFonts w:eastAsia="Times New Roman"/>
          <w:sz w:val="22"/>
          <w:szCs w:val="22"/>
        </w:rPr>
        <w:br/>
        <w:t>1. Deberán ir sentados en los asientos post</w:t>
      </w:r>
      <w:r>
        <w:rPr>
          <w:rFonts w:eastAsia="Times New Roman"/>
          <w:sz w:val="22"/>
          <w:szCs w:val="22"/>
        </w:rPr>
        <w:t xml:space="preserve">eriores del vehículo, siempre con el cinturón de seguridad colocado correctamente y de acuerdo a su peso y edad, </w:t>
      </w:r>
      <w:proofErr w:type="spellStart"/>
      <w:r>
        <w:rPr>
          <w:rFonts w:eastAsia="Times New Roman"/>
          <w:sz w:val="22"/>
          <w:szCs w:val="22"/>
        </w:rPr>
        <w:t>ó</w:t>
      </w:r>
      <w:proofErr w:type="spellEnd"/>
      <w:r>
        <w:rPr>
          <w:rFonts w:eastAsia="Times New Roman"/>
          <w:sz w:val="22"/>
          <w:szCs w:val="22"/>
        </w:rPr>
        <w:t xml:space="preserve"> su vez usando un asiento de seguridad, de conformidad con la regulación dictada por el Directorio de la Agencia Nacional de Tránsito;</w:t>
      </w:r>
      <w:r>
        <w:rPr>
          <w:rFonts w:eastAsia="Times New Roman"/>
          <w:sz w:val="22"/>
          <w:szCs w:val="22"/>
        </w:rPr>
        <w:br/>
      </w:r>
      <w:r>
        <w:rPr>
          <w:rFonts w:eastAsia="Times New Roman"/>
          <w:sz w:val="22"/>
          <w:szCs w:val="22"/>
        </w:rPr>
        <w:br/>
        <w:t>2. Col</w:t>
      </w:r>
      <w:r>
        <w:rPr>
          <w:rFonts w:eastAsia="Times New Roman"/>
          <w:sz w:val="22"/>
          <w:szCs w:val="22"/>
        </w:rPr>
        <w:t>ocar seguro de puertas para menores en los asientos posteriores;</w:t>
      </w:r>
      <w:r>
        <w:rPr>
          <w:rFonts w:eastAsia="Times New Roman"/>
          <w:sz w:val="22"/>
          <w:szCs w:val="22"/>
        </w:rPr>
        <w:br/>
      </w:r>
      <w:r>
        <w:rPr>
          <w:rFonts w:eastAsia="Times New Roman"/>
          <w:sz w:val="22"/>
          <w:szCs w:val="22"/>
        </w:rPr>
        <w:br/>
        <w:t xml:space="preserve">3. No permitir que los menores jueguen dentro del vehículo, toquen las puertas, molesten al conductor, arrojen desperdicios u otros objetos a la vía pública o saquen alguna parte del cuerpo </w:t>
      </w:r>
      <w:r>
        <w:rPr>
          <w:rFonts w:eastAsia="Times New Roman"/>
          <w:sz w:val="22"/>
          <w:szCs w:val="22"/>
        </w:rPr>
        <w:t>fuera de las ventanillas;</w:t>
      </w:r>
      <w:r>
        <w:rPr>
          <w:rFonts w:eastAsia="Times New Roman"/>
          <w:sz w:val="22"/>
          <w:szCs w:val="22"/>
        </w:rPr>
        <w:br/>
      </w:r>
      <w:r>
        <w:rPr>
          <w:rFonts w:eastAsia="Times New Roman"/>
          <w:sz w:val="22"/>
          <w:szCs w:val="22"/>
        </w:rPr>
        <w:br/>
        <w:t>4. No dejar en ningún momento solos a los menores dentro del automóvil sin la presencia de una persona adulta responsable.</w:t>
      </w:r>
    </w:p>
    <w:p w:rsidR="00000000" w:rsidRDefault="00073F70">
      <w:pPr>
        <w:divId w:val="1770005871"/>
        <w:rPr>
          <w:rFonts w:eastAsia="Times New Roman"/>
          <w:sz w:val="22"/>
          <w:szCs w:val="22"/>
        </w:rPr>
      </w:pPr>
      <w:r>
        <w:rPr>
          <w:rFonts w:eastAsia="Times New Roman"/>
          <w:b/>
          <w:bCs/>
          <w:sz w:val="22"/>
          <w:szCs w:val="22"/>
        </w:rPr>
        <w:t xml:space="preserve">Art. 299.- </w:t>
      </w:r>
      <w:r>
        <w:rPr>
          <w:rFonts w:eastAsia="Times New Roman"/>
          <w:sz w:val="22"/>
          <w:szCs w:val="22"/>
        </w:rPr>
        <w:t>Los pasajeros con movilidad reducida o discapacidad, tienen derecho a ser transportados en vehí</w:t>
      </w:r>
      <w:r>
        <w:rPr>
          <w:rFonts w:eastAsia="Times New Roman"/>
          <w:sz w:val="22"/>
          <w:szCs w:val="22"/>
        </w:rPr>
        <w:t>culos adecuados para sus necesidades específicas.</w:t>
      </w:r>
    </w:p>
    <w:p w:rsidR="00000000" w:rsidRDefault="00073F70">
      <w:pPr>
        <w:jc w:val="center"/>
        <w:divId w:val="1486624239"/>
        <w:rPr>
          <w:rFonts w:eastAsia="Times New Roman"/>
        </w:rPr>
      </w:pPr>
      <w:r>
        <w:rPr>
          <w:rFonts w:eastAsia="Times New Roman"/>
          <w:b/>
          <w:bCs/>
        </w:rPr>
        <w:br/>
        <w:t>Capítulo IX</w:t>
      </w:r>
      <w:r>
        <w:rPr>
          <w:rFonts w:eastAsia="Times New Roman"/>
          <w:b/>
          <w:bCs/>
        </w:rPr>
        <w:br/>
        <w:t>DE LOS PASAJEROS Y PASAJERAS DE MOTOCICLETAS, MOTONETAS, BICIMOTOS, TRICAR Y CUADRIMOTOS</w:t>
      </w:r>
    </w:p>
    <w:p w:rsidR="00000000" w:rsidRDefault="00073F70">
      <w:pPr>
        <w:divId w:val="834876201"/>
        <w:rPr>
          <w:rFonts w:eastAsia="Times New Roman"/>
          <w:sz w:val="22"/>
          <w:szCs w:val="22"/>
        </w:rPr>
      </w:pPr>
      <w:r>
        <w:rPr>
          <w:rFonts w:eastAsia="Times New Roman"/>
          <w:b/>
          <w:bCs/>
          <w:sz w:val="22"/>
          <w:szCs w:val="22"/>
        </w:rPr>
        <w:t xml:space="preserve">Art. 300.- </w:t>
      </w:r>
      <w:r>
        <w:rPr>
          <w:rFonts w:eastAsia="Times New Roman"/>
          <w:sz w:val="22"/>
          <w:szCs w:val="22"/>
        </w:rPr>
        <w:t xml:space="preserve">Los conductores, pasajeros y pasajeras de motocicletas, motonetas, </w:t>
      </w:r>
      <w:proofErr w:type="spellStart"/>
      <w:r>
        <w:rPr>
          <w:rFonts w:eastAsia="Times New Roman"/>
          <w:sz w:val="22"/>
          <w:szCs w:val="22"/>
        </w:rPr>
        <w:t>bicimotos</w:t>
      </w:r>
      <w:proofErr w:type="spellEnd"/>
      <w:r>
        <w:rPr>
          <w:rFonts w:eastAsia="Times New Roman"/>
          <w:sz w:val="22"/>
          <w:szCs w:val="22"/>
        </w:rPr>
        <w:t xml:space="preserve">, </w:t>
      </w:r>
      <w:proofErr w:type="spellStart"/>
      <w:r>
        <w:rPr>
          <w:rFonts w:eastAsia="Times New Roman"/>
          <w:sz w:val="22"/>
          <w:szCs w:val="22"/>
        </w:rPr>
        <w:t>tricar</w:t>
      </w:r>
      <w:proofErr w:type="spellEnd"/>
      <w:r>
        <w:rPr>
          <w:rFonts w:eastAsia="Times New Roman"/>
          <w:sz w:val="22"/>
          <w:szCs w:val="22"/>
        </w:rPr>
        <w:t xml:space="preserve"> y </w:t>
      </w:r>
      <w:proofErr w:type="spellStart"/>
      <w:r>
        <w:rPr>
          <w:rFonts w:eastAsia="Times New Roman"/>
          <w:sz w:val="22"/>
          <w:szCs w:val="22"/>
        </w:rPr>
        <w:t>cuadri</w:t>
      </w:r>
      <w:r>
        <w:rPr>
          <w:rFonts w:eastAsia="Times New Roman"/>
          <w:sz w:val="22"/>
          <w:szCs w:val="22"/>
        </w:rPr>
        <w:t>motos</w:t>
      </w:r>
      <w:proofErr w:type="spellEnd"/>
      <w:r>
        <w:rPr>
          <w:rFonts w:eastAsia="Times New Roman"/>
          <w:sz w:val="22"/>
          <w:szCs w:val="22"/>
        </w:rPr>
        <w:t xml:space="preserve"> están obligados a cumplir las siguientes normas de seguridad:</w:t>
      </w:r>
      <w:r>
        <w:rPr>
          <w:rFonts w:eastAsia="Times New Roman"/>
          <w:sz w:val="22"/>
          <w:szCs w:val="22"/>
        </w:rPr>
        <w:br/>
      </w:r>
      <w:r>
        <w:rPr>
          <w:rFonts w:eastAsia="Times New Roman"/>
          <w:sz w:val="22"/>
          <w:szCs w:val="22"/>
        </w:rPr>
        <w:br/>
        <w:t>1. Llevar correctamente sujeto a su cabeza y en todo momento el casco de seguridad homologado;</w:t>
      </w:r>
      <w:r>
        <w:rPr>
          <w:rFonts w:eastAsia="Times New Roman"/>
          <w:sz w:val="22"/>
          <w:szCs w:val="22"/>
        </w:rPr>
        <w:br/>
      </w:r>
      <w:r>
        <w:rPr>
          <w:rFonts w:eastAsia="Times New Roman"/>
          <w:sz w:val="22"/>
          <w:szCs w:val="22"/>
        </w:rPr>
        <w:br/>
        <w:t>2. Vestir chalecos o chaquetas con cintas retro-</w:t>
      </w:r>
      <w:proofErr w:type="spellStart"/>
      <w:r>
        <w:rPr>
          <w:rFonts w:eastAsia="Times New Roman"/>
          <w:sz w:val="22"/>
          <w:szCs w:val="22"/>
        </w:rPr>
        <w:t>reflectivas</w:t>
      </w:r>
      <w:proofErr w:type="spellEnd"/>
      <w:r>
        <w:rPr>
          <w:rFonts w:eastAsia="Times New Roman"/>
          <w:sz w:val="22"/>
          <w:szCs w:val="22"/>
        </w:rPr>
        <w:t xml:space="preserve"> de identificación que deben ser</w:t>
      </w:r>
      <w:r>
        <w:rPr>
          <w:rFonts w:eastAsia="Times New Roman"/>
          <w:sz w:val="22"/>
          <w:szCs w:val="22"/>
        </w:rPr>
        <w:t xml:space="preserve"> visibles;</w:t>
      </w:r>
      <w:r>
        <w:rPr>
          <w:rFonts w:eastAsia="Times New Roman"/>
          <w:sz w:val="22"/>
          <w:szCs w:val="22"/>
        </w:rPr>
        <w:br/>
      </w:r>
      <w:r>
        <w:rPr>
          <w:rFonts w:eastAsia="Times New Roman"/>
          <w:sz w:val="22"/>
          <w:szCs w:val="22"/>
        </w:rPr>
        <w:br/>
        <w:t>3. Abstenerse de subir al vehículo cuando ya ha sido ocupado el espacio para el pasajero; y,</w:t>
      </w:r>
      <w:r>
        <w:rPr>
          <w:rFonts w:eastAsia="Times New Roman"/>
          <w:sz w:val="22"/>
          <w:szCs w:val="22"/>
        </w:rPr>
        <w:br/>
      </w:r>
      <w:r>
        <w:rPr>
          <w:rFonts w:eastAsia="Times New Roman"/>
          <w:sz w:val="22"/>
          <w:szCs w:val="22"/>
        </w:rPr>
        <w:br/>
        <w:t>4. Ubicarse detrás del conductor, y en ningún momento entre el conductor y el manubrio.</w:t>
      </w:r>
      <w:r>
        <w:rPr>
          <w:rFonts w:eastAsia="Times New Roman"/>
          <w:sz w:val="22"/>
          <w:szCs w:val="22"/>
        </w:rPr>
        <w:br/>
      </w:r>
      <w:r>
        <w:rPr>
          <w:rFonts w:eastAsia="Times New Roman"/>
          <w:sz w:val="22"/>
          <w:szCs w:val="22"/>
        </w:rPr>
        <w:br/>
      </w:r>
      <w:r>
        <w:rPr>
          <w:rFonts w:eastAsia="Times New Roman"/>
          <w:sz w:val="22"/>
          <w:szCs w:val="22"/>
        </w:rPr>
        <w:lastRenderedPageBreak/>
        <w:t>En caso de no cumplir estas obligaciones el vehículo será ret</w:t>
      </w:r>
      <w:r>
        <w:rPr>
          <w:rFonts w:eastAsia="Times New Roman"/>
          <w:sz w:val="22"/>
          <w:szCs w:val="22"/>
        </w:rPr>
        <w:t>enido hasta que las mismas sean subsanadas.</w:t>
      </w:r>
    </w:p>
    <w:p w:rsidR="00000000" w:rsidRDefault="00073F70">
      <w:pPr>
        <w:divId w:val="1336953434"/>
        <w:rPr>
          <w:rFonts w:eastAsia="Times New Roman"/>
          <w:sz w:val="22"/>
          <w:szCs w:val="22"/>
        </w:rPr>
      </w:pPr>
      <w:r>
        <w:rPr>
          <w:rFonts w:eastAsia="Times New Roman"/>
          <w:b/>
          <w:bCs/>
          <w:sz w:val="22"/>
          <w:szCs w:val="22"/>
        </w:rPr>
        <w:t xml:space="preserve">Art. 301.- </w:t>
      </w:r>
      <w:r>
        <w:rPr>
          <w:rFonts w:eastAsia="Times New Roman"/>
          <w:sz w:val="22"/>
          <w:szCs w:val="22"/>
        </w:rPr>
        <w:t>Los niños y las niñas mayores de siete años podrán viajar en el vehículo conducido por su padre, madre o tutor o por personas mayores de edad por ellos autorizadas, siempre que utilicen casco homologad</w:t>
      </w:r>
      <w:r>
        <w:rPr>
          <w:rFonts w:eastAsia="Times New Roman"/>
          <w:sz w:val="22"/>
          <w:szCs w:val="22"/>
        </w:rPr>
        <w:t>o.</w:t>
      </w:r>
    </w:p>
    <w:p w:rsidR="00000000" w:rsidRDefault="00073F70">
      <w:pPr>
        <w:jc w:val="center"/>
        <w:divId w:val="1486624239"/>
        <w:rPr>
          <w:rFonts w:eastAsia="Times New Roman"/>
        </w:rPr>
      </w:pPr>
      <w:r>
        <w:rPr>
          <w:rFonts w:eastAsia="Times New Roman"/>
          <w:b/>
          <w:bCs/>
        </w:rPr>
        <w:br/>
        <w:t>Capítulo X</w:t>
      </w:r>
      <w:r>
        <w:rPr>
          <w:rFonts w:eastAsia="Times New Roman"/>
          <w:b/>
          <w:bCs/>
        </w:rPr>
        <w:br/>
        <w:t>DE LOS CICLISTAS Y SUS DERECHOS</w:t>
      </w:r>
    </w:p>
    <w:p w:rsidR="00000000" w:rsidRDefault="00073F70">
      <w:pPr>
        <w:divId w:val="13655387"/>
        <w:rPr>
          <w:rFonts w:eastAsia="Times New Roman"/>
          <w:sz w:val="22"/>
          <w:szCs w:val="22"/>
        </w:rPr>
      </w:pPr>
      <w:r>
        <w:rPr>
          <w:rFonts w:eastAsia="Times New Roman"/>
          <w:b/>
          <w:bCs/>
          <w:sz w:val="22"/>
          <w:szCs w:val="22"/>
        </w:rPr>
        <w:t xml:space="preserve">Art. 302.- </w:t>
      </w:r>
      <w:r>
        <w:rPr>
          <w:rFonts w:eastAsia="Times New Roman"/>
          <w:sz w:val="22"/>
          <w:szCs w:val="22"/>
        </w:rPr>
        <w:t>Sin perjuicio de los derechos establecidos en el artículo. 204 de la Ley Orgánica de Transporte Terrestre, los ciclistas tendrán además los siguientes derechos:</w:t>
      </w:r>
      <w:r>
        <w:rPr>
          <w:rFonts w:eastAsia="Times New Roman"/>
          <w:sz w:val="22"/>
          <w:szCs w:val="22"/>
        </w:rPr>
        <w:br/>
      </w:r>
      <w:r>
        <w:rPr>
          <w:rFonts w:eastAsia="Times New Roman"/>
          <w:sz w:val="22"/>
          <w:szCs w:val="22"/>
        </w:rPr>
        <w:br/>
      </w:r>
      <w:r>
        <w:rPr>
          <w:rFonts w:eastAsia="Times New Roman"/>
          <w:sz w:val="22"/>
          <w:szCs w:val="22"/>
        </w:rPr>
        <w:t>1. A ser atendidos inmediatamente por los agentes de tránsito sobre sus denuncias por la obstaculización a su circulación por parte de los vehículos automotores y el irrespeto a sus derechos de preferencia de vía y transportación pública;</w:t>
      </w:r>
      <w:r>
        <w:rPr>
          <w:rFonts w:eastAsia="Times New Roman"/>
          <w:sz w:val="22"/>
          <w:szCs w:val="22"/>
        </w:rPr>
        <w:br/>
      </w:r>
      <w:r>
        <w:rPr>
          <w:rFonts w:eastAsia="Times New Roman"/>
          <w:sz w:val="22"/>
          <w:szCs w:val="22"/>
        </w:rPr>
        <w:br/>
        <w:t>2. Tener prefere</w:t>
      </w:r>
      <w:r>
        <w:rPr>
          <w:rFonts w:eastAsia="Times New Roman"/>
          <w:sz w:val="22"/>
          <w:szCs w:val="22"/>
        </w:rPr>
        <w:t>ncia de vía respecto a los vehículos a motor cuando habiéndoles correspondido el paso de acuerdo con la luz;</w:t>
      </w:r>
      <w:r>
        <w:rPr>
          <w:rFonts w:eastAsia="Times New Roman"/>
          <w:sz w:val="22"/>
          <w:szCs w:val="22"/>
        </w:rPr>
        <w:br/>
      </w:r>
      <w:r>
        <w:rPr>
          <w:rFonts w:eastAsia="Times New Roman"/>
          <w:sz w:val="22"/>
          <w:szCs w:val="22"/>
        </w:rPr>
        <w:br/>
        <w:t>3. Circular, en caso de que existan, por las sendas especiales destinadas al uso de bicicletas, como ciclo vías. En caso contrario, lo harán por l</w:t>
      </w:r>
      <w:r>
        <w:rPr>
          <w:rFonts w:eastAsia="Times New Roman"/>
          <w:sz w:val="22"/>
          <w:szCs w:val="22"/>
        </w:rPr>
        <w:t>as mismas vías por las que circula el resto de los vehículos, teniendo la precaución de hacerlo en sentido de la vía, por la derecha, y acercándose lo más posible al borde de la vereda;</w:t>
      </w:r>
      <w:r>
        <w:rPr>
          <w:rFonts w:eastAsia="Times New Roman"/>
          <w:sz w:val="22"/>
          <w:szCs w:val="22"/>
        </w:rPr>
        <w:br/>
      </w:r>
      <w:r>
        <w:rPr>
          <w:rFonts w:eastAsia="Times New Roman"/>
          <w:sz w:val="22"/>
          <w:szCs w:val="22"/>
        </w:rPr>
        <w:br/>
        <w:t>Y tendrán las siguientes obligaciones:</w:t>
      </w:r>
      <w:r>
        <w:rPr>
          <w:rFonts w:eastAsia="Times New Roman"/>
          <w:sz w:val="22"/>
          <w:szCs w:val="22"/>
        </w:rPr>
        <w:br/>
      </w:r>
      <w:r>
        <w:rPr>
          <w:rFonts w:eastAsia="Times New Roman"/>
          <w:sz w:val="22"/>
          <w:szCs w:val="22"/>
        </w:rPr>
        <w:br/>
        <w:t>1. Mantener sus bicicletas eq</w:t>
      </w:r>
      <w:r>
        <w:rPr>
          <w:rFonts w:eastAsia="Times New Roman"/>
          <w:sz w:val="22"/>
          <w:szCs w:val="22"/>
        </w:rPr>
        <w:t>uipadas con los siguientes aditamentos de seguridad: Frenos de pie y mano, dispositivos reflectantes en los extremos delantero de color blanco y posterior de color rojo, dispositivos reflectantes en pedales y ruedas. Para transitar de noche, la bicicleta d</w:t>
      </w:r>
      <w:r>
        <w:rPr>
          <w:rFonts w:eastAsia="Times New Roman"/>
          <w:sz w:val="22"/>
          <w:szCs w:val="22"/>
        </w:rPr>
        <w:t>ebe tener luces trasera y delantera en buen estado;</w:t>
      </w:r>
      <w:r>
        <w:rPr>
          <w:rFonts w:eastAsia="Times New Roman"/>
          <w:sz w:val="22"/>
          <w:szCs w:val="22"/>
        </w:rPr>
        <w:br/>
      </w:r>
      <w:r>
        <w:rPr>
          <w:rFonts w:eastAsia="Times New Roman"/>
          <w:sz w:val="22"/>
          <w:szCs w:val="22"/>
        </w:rPr>
        <w:br/>
        <w:t>2. Mantener la bicicleta y sus partes en buen estado mecánico, en especial los frenos y llantas;</w:t>
      </w:r>
      <w:r>
        <w:rPr>
          <w:rFonts w:eastAsia="Times New Roman"/>
          <w:sz w:val="22"/>
          <w:szCs w:val="22"/>
        </w:rPr>
        <w:br/>
      </w:r>
      <w:r>
        <w:rPr>
          <w:rFonts w:eastAsia="Times New Roman"/>
          <w:sz w:val="22"/>
          <w:szCs w:val="22"/>
        </w:rPr>
        <w:br/>
        <w:t>3. Abstenerse de llevar puestos auriculares que no permitan una correcta audición del entorno;</w:t>
      </w:r>
      <w:r>
        <w:rPr>
          <w:rFonts w:eastAsia="Times New Roman"/>
          <w:sz w:val="22"/>
          <w:szCs w:val="22"/>
        </w:rPr>
        <w:br/>
      </w:r>
      <w:r>
        <w:rPr>
          <w:rFonts w:eastAsia="Times New Roman"/>
          <w:sz w:val="22"/>
          <w:szCs w:val="22"/>
        </w:rPr>
        <w:br/>
        <w:t>4. Respet</w:t>
      </w:r>
      <w:r>
        <w:rPr>
          <w:rFonts w:eastAsia="Times New Roman"/>
          <w:sz w:val="22"/>
          <w:szCs w:val="22"/>
        </w:rPr>
        <w:t>ar la prioridad de paso de los peatones, en especial si son mujeres embarazadas, niños, niñas, adultos mayores de 65 años, invidentes, personas con movilidad reducida y personas con discapacidad;</w:t>
      </w:r>
      <w:r>
        <w:rPr>
          <w:rFonts w:eastAsia="Times New Roman"/>
          <w:sz w:val="22"/>
          <w:szCs w:val="22"/>
        </w:rPr>
        <w:br/>
      </w:r>
      <w:r>
        <w:rPr>
          <w:rFonts w:eastAsia="Times New Roman"/>
          <w:sz w:val="22"/>
          <w:szCs w:val="22"/>
        </w:rPr>
        <w:br/>
        <w:t xml:space="preserve">5. Abstenerse de circular por los carriles de media y alta </w:t>
      </w:r>
      <w:r>
        <w:rPr>
          <w:rFonts w:eastAsia="Times New Roman"/>
          <w:sz w:val="22"/>
          <w:szCs w:val="22"/>
        </w:rPr>
        <w:t>velocidad;</w:t>
      </w:r>
      <w:r>
        <w:rPr>
          <w:rFonts w:eastAsia="Times New Roman"/>
          <w:sz w:val="22"/>
          <w:szCs w:val="22"/>
        </w:rPr>
        <w:br/>
      </w:r>
      <w:r>
        <w:rPr>
          <w:rFonts w:eastAsia="Times New Roman"/>
          <w:sz w:val="22"/>
          <w:szCs w:val="22"/>
        </w:rPr>
        <w:br/>
        <w:t>6. Abstenerse de circular por las aceras o por lugares destinados al tránsito exclusivo de peatones. En caso de necesitar hacerlo, bajarse de la bicicleta y caminar junto a ella;</w:t>
      </w:r>
      <w:r>
        <w:rPr>
          <w:rFonts w:eastAsia="Times New Roman"/>
          <w:sz w:val="22"/>
          <w:szCs w:val="22"/>
        </w:rPr>
        <w:br/>
      </w:r>
      <w:r>
        <w:rPr>
          <w:rFonts w:eastAsia="Times New Roman"/>
          <w:sz w:val="22"/>
          <w:szCs w:val="22"/>
        </w:rPr>
        <w:br/>
        <w:t>7. Abstenerse de asirse o sujetarse a otros vehículos en movimie</w:t>
      </w:r>
      <w:r>
        <w:rPr>
          <w:rFonts w:eastAsia="Times New Roman"/>
          <w:sz w:val="22"/>
          <w:szCs w:val="22"/>
        </w:rPr>
        <w:t>nto;</w:t>
      </w:r>
      <w:r>
        <w:rPr>
          <w:rFonts w:eastAsia="Times New Roman"/>
          <w:sz w:val="22"/>
          <w:szCs w:val="22"/>
        </w:rPr>
        <w:br/>
      </w:r>
      <w:r>
        <w:rPr>
          <w:rFonts w:eastAsia="Times New Roman"/>
          <w:sz w:val="22"/>
          <w:szCs w:val="22"/>
        </w:rPr>
        <w:br/>
        <w:t>8. Abstenerse de realizar maniobras repentinas;</w:t>
      </w:r>
      <w:r>
        <w:rPr>
          <w:rFonts w:eastAsia="Times New Roman"/>
          <w:sz w:val="22"/>
          <w:szCs w:val="22"/>
        </w:rPr>
        <w:br/>
      </w:r>
      <w:r>
        <w:rPr>
          <w:rFonts w:eastAsia="Times New Roman"/>
          <w:sz w:val="22"/>
          <w:szCs w:val="22"/>
        </w:rPr>
        <w:br/>
        <w:t>9. Abstenerse de retirar las manos del manubrio, a menos que haya necesidad de hacerlo para efectuar señales para girar o detenerse y hacer uso anticipado de señales manuales advirtiendo la intención c</w:t>
      </w:r>
      <w:r>
        <w:rPr>
          <w:rFonts w:eastAsia="Times New Roman"/>
          <w:sz w:val="22"/>
          <w:szCs w:val="22"/>
        </w:rPr>
        <w:t>uando se va a realizar un cambio de rumbo o cualquier otro tipo de maniobra, señalando con el brazo derecho o izquierdo, para dar posibilidad de adoptar las precauciones necesarias;</w:t>
      </w:r>
      <w:r>
        <w:rPr>
          <w:rFonts w:eastAsia="Times New Roman"/>
          <w:sz w:val="22"/>
          <w:szCs w:val="22"/>
        </w:rPr>
        <w:br/>
      </w:r>
      <w:r>
        <w:rPr>
          <w:rFonts w:eastAsia="Times New Roman"/>
          <w:sz w:val="22"/>
          <w:szCs w:val="22"/>
        </w:rPr>
        <w:br/>
        <w:t>10. Llevar a bordo de forma segura sólo el número de personas para el que</w:t>
      </w:r>
      <w:r>
        <w:rPr>
          <w:rFonts w:eastAsia="Times New Roman"/>
          <w:sz w:val="22"/>
          <w:szCs w:val="22"/>
        </w:rPr>
        <w:t xml:space="preserve"> exista asiento disponible en las bicicletas cuya construcción lo permita, siempre y cuando esto no disminuya la </w:t>
      </w:r>
      <w:r>
        <w:rPr>
          <w:rFonts w:eastAsia="Times New Roman"/>
          <w:sz w:val="22"/>
          <w:szCs w:val="22"/>
        </w:rPr>
        <w:lastRenderedPageBreak/>
        <w:t>visibilidad o que incomode en la conducción. En aquellas bicicletas que, por construcción, no puedan ser ocupadas por más de una persona, siemp</w:t>
      </w:r>
      <w:r>
        <w:rPr>
          <w:rFonts w:eastAsia="Times New Roman"/>
          <w:sz w:val="22"/>
          <w:szCs w:val="22"/>
        </w:rPr>
        <w:t>re y cuando el conductor sea mayor de edad, podrá llevar un menor de hasta siete años en asiento adicional;</w:t>
      </w:r>
      <w:r>
        <w:rPr>
          <w:rFonts w:eastAsia="Times New Roman"/>
          <w:sz w:val="22"/>
          <w:szCs w:val="22"/>
        </w:rPr>
        <w:br/>
      </w:r>
      <w:r>
        <w:rPr>
          <w:rFonts w:eastAsia="Times New Roman"/>
          <w:sz w:val="22"/>
          <w:szCs w:val="22"/>
        </w:rPr>
        <w:br/>
        <w:t>11. Abstenerse de transportar personas en el manubrio de la bicicleta o entre el conductor y el manubrio; y,</w:t>
      </w:r>
      <w:r>
        <w:rPr>
          <w:rFonts w:eastAsia="Times New Roman"/>
          <w:sz w:val="22"/>
          <w:szCs w:val="22"/>
        </w:rPr>
        <w:br/>
      </w:r>
      <w:r>
        <w:rPr>
          <w:rFonts w:eastAsia="Times New Roman"/>
          <w:sz w:val="22"/>
          <w:szCs w:val="22"/>
        </w:rPr>
        <w:br/>
        <w:t xml:space="preserve">12. Abstenerse transportar carga que </w:t>
      </w:r>
      <w:r>
        <w:rPr>
          <w:rFonts w:eastAsia="Times New Roman"/>
          <w:sz w:val="22"/>
          <w:szCs w:val="22"/>
        </w:rPr>
        <w:t>impida mantener ambas manos sobre el manubrio, y un debido control del vehículo o su necesaria estabilidad o que disminuya la visibilidad del conductor.</w:t>
      </w:r>
    </w:p>
    <w:p w:rsidR="00000000" w:rsidRDefault="00073F70">
      <w:pPr>
        <w:jc w:val="center"/>
        <w:divId w:val="1486624239"/>
        <w:rPr>
          <w:rFonts w:eastAsia="Times New Roman"/>
        </w:rPr>
      </w:pPr>
      <w:r>
        <w:rPr>
          <w:rFonts w:eastAsia="Times New Roman"/>
          <w:b/>
          <w:bCs/>
        </w:rPr>
        <w:br/>
        <w:t>Capítulo XI</w:t>
      </w:r>
      <w:r>
        <w:rPr>
          <w:rFonts w:eastAsia="Times New Roman"/>
          <w:b/>
          <w:bCs/>
        </w:rPr>
        <w:br/>
        <w:t>DEL COMPORTAMIENTO DE LOS USUARIOS DE LAS VÍAS EN CASO DE EMERGENCIA</w:t>
      </w:r>
    </w:p>
    <w:p w:rsidR="00000000" w:rsidRDefault="00073F70">
      <w:pPr>
        <w:divId w:val="530604633"/>
        <w:rPr>
          <w:rFonts w:eastAsia="Times New Roman"/>
          <w:sz w:val="22"/>
          <w:szCs w:val="22"/>
        </w:rPr>
      </w:pPr>
      <w:r>
        <w:rPr>
          <w:rFonts w:eastAsia="Times New Roman"/>
          <w:b/>
          <w:bCs/>
          <w:sz w:val="22"/>
          <w:szCs w:val="22"/>
        </w:rPr>
        <w:t xml:space="preserve">Art. 303.- </w:t>
      </w:r>
      <w:r>
        <w:rPr>
          <w:rFonts w:eastAsia="Times New Roman"/>
          <w:sz w:val="22"/>
          <w:szCs w:val="22"/>
        </w:rPr>
        <w:t>Los usuari</w:t>
      </w:r>
      <w:r>
        <w:rPr>
          <w:rFonts w:eastAsia="Times New Roman"/>
          <w:sz w:val="22"/>
          <w:szCs w:val="22"/>
        </w:rPr>
        <w:t>os de las vías que se vean implicados en un accidente de tránsito, lo presencien o tengan conocimiento de él, estarán obligados a auxiliar o solicitar auxilio para atender a las víctimas, si las hubiera, prestar su colaboración para evitar mayores peligros</w:t>
      </w:r>
      <w:r>
        <w:rPr>
          <w:rFonts w:eastAsia="Times New Roman"/>
          <w:sz w:val="22"/>
          <w:szCs w:val="22"/>
        </w:rPr>
        <w:t xml:space="preserve"> o daños, restablecer, en la medida de lo posible, la seguridad de la circulación y esclarecer los hechos.</w:t>
      </w:r>
    </w:p>
    <w:p w:rsidR="00000000" w:rsidRDefault="00073F70">
      <w:pPr>
        <w:divId w:val="177082242"/>
        <w:rPr>
          <w:rFonts w:eastAsia="Times New Roman"/>
          <w:sz w:val="22"/>
          <w:szCs w:val="22"/>
        </w:rPr>
      </w:pPr>
      <w:r>
        <w:rPr>
          <w:rFonts w:eastAsia="Times New Roman"/>
          <w:b/>
          <w:bCs/>
          <w:sz w:val="22"/>
          <w:szCs w:val="22"/>
        </w:rPr>
        <w:t xml:space="preserve">Art. 304.- </w:t>
      </w:r>
      <w:r>
        <w:rPr>
          <w:rFonts w:eastAsia="Times New Roman"/>
          <w:sz w:val="22"/>
          <w:szCs w:val="22"/>
        </w:rPr>
        <w:t>Todo usuario de la vía implicado en un accidente de circulación deberá, en la medida de lo posible:</w:t>
      </w:r>
      <w:r>
        <w:rPr>
          <w:rFonts w:eastAsia="Times New Roman"/>
          <w:sz w:val="22"/>
          <w:szCs w:val="22"/>
        </w:rPr>
        <w:br/>
      </w:r>
      <w:r>
        <w:rPr>
          <w:rFonts w:eastAsia="Times New Roman"/>
          <w:sz w:val="22"/>
          <w:szCs w:val="22"/>
        </w:rPr>
        <w:br/>
        <w:t xml:space="preserve">1. Detenerse de forma que no cree un </w:t>
      </w:r>
      <w:r>
        <w:rPr>
          <w:rFonts w:eastAsia="Times New Roman"/>
          <w:sz w:val="22"/>
          <w:szCs w:val="22"/>
        </w:rPr>
        <w:t>nuevo peligro para la circulación;</w:t>
      </w:r>
      <w:r>
        <w:rPr>
          <w:rFonts w:eastAsia="Times New Roman"/>
          <w:sz w:val="22"/>
          <w:szCs w:val="22"/>
        </w:rPr>
        <w:br/>
      </w:r>
      <w:r>
        <w:rPr>
          <w:rFonts w:eastAsia="Times New Roman"/>
          <w:sz w:val="22"/>
          <w:szCs w:val="22"/>
        </w:rPr>
        <w:br/>
        <w:t>2. Hacerse una idea de conjunto de las circunstancias y consecuencias del accidente, que le permita establecer un orden de preferencias, según la situación, respecto a las medidas a adoptar para garantizar la seguridad d</w:t>
      </w:r>
      <w:r>
        <w:rPr>
          <w:rFonts w:eastAsia="Times New Roman"/>
          <w:sz w:val="22"/>
          <w:szCs w:val="22"/>
        </w:rPr>
        <w:t>e la circulación, auxiliar a las víctimas, facilitar su identidad y colaborar con la autoridad o sus agentes;</w:t>
      </w:r>
      <w:r>
        <w:rPr>
          <w:rFonts w:eastAsia="Times New Roman"/>
          <w:sz w:val="22"/>
          <w:szCs w:val="22"/>
        </w:rPr>
        <w:br/>
      </w:r>
      <w:r>
        <w:rPr>
          <w:rFonts w:eastAsia="Times New Roman"/>
          <w:sz w:val="22"/>
          <w:szCs w:val="22"/>
        </w:rPr>
        <w:br/>
        <w:t xml:space="preserve">3. Esforzarse por restablecer o mantener la seguridad de la circulación y si, aparentemente, hubiera resultado muerta o gravemente herida alguna </w:t>
      </w:r>
      <w:r>
        <w:rPr>
          <w:rFonts w:eastAsia="Times New Roman"/>
          <w:sz w:val="22"/>
          <w:szCs w:val="22"/>
        </w:rPr>
        <w:t>persona o se hubiera avisado a la autoridad o sus agentes, evitar la modificación del estado de las cosas y de las huellas u otras pruebas que puedan ser útiles para determinar la responsabilidad, salvo que con ello se perjudique la seguridad de los herido</w:t>
      </w:r>
      <w:r>
        <w:rPr>
          <w:rFonts w:eastAsia="Times New Roman"/>
          <w:sz w:val="22"/>
          <w:szCs w:val="22"/>
        </w:rPr>
        <w:t>s o de la circulación;</w:t>
      </w:r>
      <w:r>
        <w:rPr>
          <w:rFonts w:eastAsia="Times New Roman"/>
          <w:sz w:val="22"/>
          <w:szCs w:val="22"/>
        </w:rPr>
        <w:br/>
      </w:r>
      <w:r>
        <w:rPr>
          <w:rFonts w:eastAsia="Times New Roman"/>
          <w:sz w:val="22"/>
          <w:szCs w:val="22"/>
        </w:rPr>
        <w:br/>
        <w:t>4. Prestar a los heridos el auxilio que resulte más adecuado, según las circunstancias, y, especialmente, recabar auxilio sanitario de los servicios que pudieran existir al efecto;</w:t>
      </w:r>
      <w:r>
        <w:rPr>
          <w:rFonts w:eastAsia="Times New Roman"/>
          <w:sz w:val="22"/>
          <w:szCs w:val="22"/>
        </w:rPr>
        <w:br/>
      </w:r>
      <w:r>
        <w:rPr>
          <w:rFonts w:eastAsia="Times New Roman"/>
          <w:sz w:val="22"/>
          <w:szCs w:val="22"/>
        </w:rPr>
        <w:br/>
        <w:t>5. Avisar a la autoridad o a sus agentes si, apare</w:t>
      </w:r>
      <w:r>
        <w:rPr>
          <w:rFonts w:eastAsia="Times New Roman"/>
          <w:sz w:val="22"/>
          <w:szCs w:val="22"/>
        </w:rPr>
        <w:t>ntemente, hubiera resultado herida o muerta alguna persona, así como permanecer o volver al lugar del accidente hasta su llegada, a menos que hubiera sido autorizado por éstos a abandonar el lugar o debiera prestar auxilio a los heridos o ser él mismo aten</w:t>
      </w:r>
      <w:r>
        <w:rPr>
          <w:rFonts w:eastAsia="Times New Roman"/>
          <w:sz w:val="22"/>
          <w:szCs w:val="22"/>
        </w:rPr>
        <w:t>dido;</w:t>
      </w:r>
      <w:r>
        <w:rPr>
          <w:rFonts w:eastAsia="Times New Roman"/>
          <w:sz w:val="22"/>
          <w:szCs w:val="22"/>
        </w:rPr>
        <w:br/>
      </w:r>
      <w:r>
        <w:rPr>
          <w:rFonts w:eastAsia="Times New Roman"/>
          <w:sz w:val="22"/>
          <w:szCs w:val="22"/>
        </w:rPr>
        <w:br/>
        <w:t>6. Comunicar, en todo caso, su identidad a otras personas implicadas en el accidente, si se lo pidiesen; cuando sólo se hubieran ocasionado daños materiales y alguna parte afectada no estuviera presente, tomar las medidas adecuadas para proporcionar</w:t>
      </w:r>
      <w:r>
        <w:rPr>
          <w:rFonts w:eastAsia="Times New Roman"/>
          <w:sz w:val="22"/>
          <w:szCs w:val="22"/>
        </w:rPr>
        <w:t>le, cuanto antes, su nombre y dirección, bien directamente, bien, en su defecto, por intermedio de los agentes de la autoridad; y,</w:t>
      </w:r>
      <w:r>
        <w:rPr>
          <w:rFonts w:eastAsia="Times New Roman"/>
          <w:sz w:val="22"/>
          <w:szCs w:val="22"/>
        </w:rPr>
        <w:br/>
      </w:r>
      <w:r>
        <w:rPr>
          <w:rFonts w:eastAsia="Times New Roman"/>
          <w:sz w:val="22"/>
          <w:szCs w:val="22"/>
        </w:rPr>
        <w:br/>
        <w:t>7. Facilitar los datos del vehículo a otras personas implicadas en el accidente, si lo pidiesen.</w:t>
      </w:r>
    </w:p>
    <w:p w:rsidR="00000000" w:rsidRDefault="00073F70">
      <w:pPr>
        <w:divId w:val="1842814247"/>
        <w:rPr>
          <w:rFonts w:eastAsia="Times New Roman"/>
          <w:sz w:val="22"/>
          <w:szCs w:val="22"/>
        </w:rPr>
      </w:pPr>
      <w:r>
        <w:rPr>
          <w:rFonts w:eastAsia="Times New Roman"/>
          <w:b/>
          <w:bCs/>
          <w:sz w:val="22"/>
          <w:szCs w:val="22"/>
        </w:rPr>
        <w:t xml:space="preserve">Art. 305.- </w:t>
      </w:r>
      <w:r>
        <w:rPr>
          <w:rFonts w:eastAsia="Times New Roman"/>
          <w:sz w:val="22"/>
          <w:szCs w:val="22"/>
        </w:rPr>
        <w:t>Salvo en los cas</w:t>
      </w:r>
      <w:r>
        <w:rPr>
          <w:rFonts w:eastAsia="Times New Roman"/>
          <w:sz w:val="22"/>
          <w:szCs w:val="22"/>
        </w:rPr>
        <w:t xml:space="preserve">os en que, manifiestamente, no sea necesaria su colaboración, todo usuario de la vía que advierta que se ha producido un accidente de circulación, sin estar implicado en él, deberá cumplir, en cuanto le sea posible y le afecten, las prescripciones </w:t>
      </w:r>
      <w:r>
        <w:rPr>
          <w:rFonts w:eastAsia="Times New Roman"/>
          <w:sz w:val="22"/>
          <w:szCs w:val="22"/>
        </w:rPr>
        <w:lastRenderedPageBreak/>
        <w:t>establec</w:t>
      </w:r>
      <w:r>
        <w:rPr>
          <w:rFonts w:eastAsia="Times New Roman"/>
          <w:sz w:val="22"/>
          <w:szCs w:val="22"/>
        </w:rPr>
        <w:t>idas en el apartado anterior, a no ser que se hubieran apersonado en el lugar del hecho la autoridad o sus agentes.</w:t>
      </w:r>
    </w:p>
    <w:p w:rsidR="00000000" w:rsidRDefault="00073F70">
      <w:pPr>
        <w:jc w:val="center"/>
        <w:divId w:val="1486624239"/>
        <w:rPr>
          <w:rFonts w:eastAsia="Times New Roman"/>
          <w:sz w:val="27"/>
          <w:szCs w:val="27"/>
        </w:rPr>
      </w:pPr>
      <w:r>
        <w:rPr>
          <w:rFonts w:eastAsia="Times New Roman"/>
          <w:b/>
          <w:bCs/>
          <w:sz w:val="27"/>
          <w:szCs w:val="27"/>
        </w:rPr>
        <w:br/>
        <w:t>Título IV</w:t>
      </w:r>
      <w:r>
        <w:rPr>
          <w:rFonts w:eastAsia="Times New Roman"/>
          <w:b/>
          <w:bCs/>
          <w:sz w:val="27"/>
          <w:szCs w:val="27"/>
        </w:rPr>
        <w:br/>
        <w:t>REVISIÓN TÉCNICA VEHICULAR</w:t>
      </w:r>
    </w:p>
    <w:p w:rsidR="00000000" w:rsidRDefault="00073F70">
      <w:pPr>
        <w:jc w:val="center"/>
        <w:divId w:val="1486624239"/>
        <w:rPr>
          <w:rFonts w:eastAsia="Times New Roman"/>
        </w:rPr>
      </w:pPr>
      <w:r>
        <w:rPr>
          <w:rFonts w:eastAsia="Times New Roman"/>
          <w:b/>
          <w:bCs/>
        </w:rPr>
        <w:br/>
        <w:t>Capítulo I</w:t>
      </w:r>
      <w:r>
        <w:rPr>
          <w:rFonts w:eastAsia="Times New Roman"/>
          <w:b/>
          <w:bCs/>
        </w:rPr>
        <w:br/>
        <w:t>GENERALIDADES</w:t>
      </w:r>
    </w:p>
    <w:p w:rsidR="00000000" w:rsidRDefault="00073F70">
      <w:pPr>
        <w:divId w:val="1955016899"/>
        <w:rPr>
          <w:rFonts w:eastAsia="Times New Roman"/>
          <w:sz w:val="22"/>
          <w:szCs w:val="22"/>
        </w:rPr>
      </w:pPr>
      <w:r>
        <w:rPr>
          <w:rFonts w:eastAsia="Times New Roman"/>
          <w:b/>
          <w:bCs/>
          <w:sz w:val="22"/>
          <w:szCs w:val="22"/>
        </w:rPr>
        <w:t xml:space="preserve">Art. 306.- </w:t>
      </w:r>
      <w:r>
        <w:rPr>
          <w:rFonts w:eastAsia="Times New Roman"/>
          <w:sz w:val="22"/>
          <w:szCs w:val="22"/>
        </w:rPr>
        <w:t>Los propietarios de vehículos automotores están obligados a somet</w:t>
      </w:r>
      <w:r>
        <w:rPr>
          <w:rFonts w:eastAsia="Times New Roman"/>
          <w:sz w:val="22"/>
          <w:szCs w:val="22"/>
        </w:rPr>
        <w:t>er los mismos, a revisiones técnico mecánicas en los centros de revisión y control vehicular, autorizados conforme a la reglamentación que expida la Agencia Nacional de Tránsito.</w:t>
      </w:r>
    </w:p>
    <w:p w:rsidR="00000000" w:rsidRDefault="00073F70">
      <w:pPr>
        <w:divId w:val="1227839743"/>
        <w:rPr>
          <w:rFonts w:eastAsia="Times New Roman"/>
          <w:sz w:val="22"/>
          <w:szCs w:val="22"/>
        </w:rPr>
      </w:pPr>
      <w:r>
        <w:rPr>
          <w:rFonts w:eastAsia="Times New Roman"/>
          <w:b/>
          <w:bCs/>
          <w:sz w:val="22"/>
          <w:szCs w:val="22"/>
        </w:rPr>
        <w:t xml:space="preserve">Art. 307.- </w:t>
      </w:r>
      <w:r>
        <w:rPr>
          <w:rFonts w:eastAsia="Times New Roman"/>
          <w:sz w:val="22"/>
          <w:szCs w:val="22"/>
        </w:rPr>
        <w:t>(Sustituido por el Art. 33 del D.E. 975, R.O. 741-S, 26-IV-2016).-</w:t>
      </w:r>
      <w:r>
        <w:rPr>
          <w:rFonts w:eastAsia="Times New Roman"/>
          <w:sz w:val="22"/>
          <w:szCs w:val="22"/>
        </w:rPr>
        <w:t xml:space="preserve"> La revisión técnica vehicular es el procedimiento con el cual, la Agencia Nacional de Regulación y Control del Transporte Terrestre, Tránsito y Seguridad Vial o los gobiernos autónomos descentralizados, según el ámbito de sus competencias, </w:t>
      </w:r>
      <w:proofErr w:type="spellStart"/>
      <w:r>
        <w:rPr>
          <w:rFonts w:eastAsia="Times New Roman"/>
          <w:sz w:val="22"/>
          <w:szCs w:val="22"/>
        </w:rPr>
        <w:t>verifi</w:t>
      </w:r>
      <w:proofErr w:type="spellEnd"/>
      <w:r>
        <w:rPr>
          <w:rFonts w:eastAsia="Times New Roman"/>
          <w:sz w:val="22"/>
          <w:szCs w:val="22"/>
        </w:rPr>
        <w:t xml:space="preserve"> can las </w:t>
      </w:r>
      <w:r>
        <w:rPr>
          <w:rFonts w:eastAsia="Times New Roman"/>
          <w:sz w:val="22"/>
          <w:szCs w:val="22"/>
        </w:rPr>
        <w:t>condiciones técnico mecánico, de seguridad, ambiental, de confort de los vehículos, por sí mismos a través de los centros autorizados para el efecto.</w:t>
      </w:r>
      <w:r>
        <w:rPr>
          <w:rFonts w:eastAsia="Times New Roman"/>
          <w:sz w:val="22"/>
          <w:szCs w:val="22"/>
        </w:rPr>
        <w:br/>
      </w:r>
      <w:r>
        <w:rPr>
          <w:rFonts w:eastAsia="Times New Roman"/>
          <w:sz w:val="22"/>
          <w:szCs w:val="22"/>
        </w:rPr>
        <w:br/>
        <w:t>Los aspectos que comprenden la revisión técnica vehicular, serán regulados por el Directorio de la Agenci</w:t>
      </w:r>
      <w:r>
        <w:rPr>
          <w:rFonts w:eastAsia="Times New Roman"/>
          <w:sz w:val="22"/>
          <w:szCs w:val="22"/>
        </w:rPr>
        <w:t>a Nacional de Regulación y Control del Transporte Terrestre, Tránsito y Seguridad Vial, observando lo dispuesto en este Reglamento General.</w:t>
      </w:r>
    </w:p>
    <w:p w:rsidR="00000000" w:rsidRDefault="00073F70">
      <w:pPr>
        <w:divId w:val="1123888149"/>
        <w:rPr>
          <w:rFonts w:eastAsia="Times New Roman"/>
          <w:sz w:val="22"/>
          <w:szCs w:val="22"/>
        </w:rPr>
      </w:pPr>
      <w:r>
        <w:rPr>
          <w:rFonts w:eastAsia="Times New Roman"/>
          <w:b/>
          <w:bCs/>
          <w:sz w:val="22"/>
          <w:szCs w:val="22"/>
        </w:rPr>
        <w:t xml:space="preserve">Art. 308.- </w:t>
      </w:r>
      <w:r>
        <w:rPr>
          <w:rFonts w:eastAsia="Times New Roman"/>
          <w:sz w:val="22"/>
          <w:szCs w:val="22"/>
        </w:rPr>
        <w:t>(Sustituido por el Art. 34 del D.E. 975, R.O. 741-S, 26-IV-2016; y, reformado por el Art. 5 del D.E. 1213</w:t>
      </w:r>
      <w:r>
        <w:rPr>
          <w:rFonts w:eastAsia="Times New Roman"/>
          <w:sz w:val="22"/>
          <w:szCs w:val="22"/>
        </w:rPr>
        <w:t>, R.O. 881, 14-XI-2016).- “Los vehículos que prestan el servicio de transporte particular, público, comercial y por cuenta propia, están obligados a someterse a una revisión técnica vehicular una vez al año.</w:t>
      </w:r>
      <w:r>
        <w:rPr>
          <w:rFonts w:eastAsia="Times New Roman"/>
          <w:sz w:val="22"/>
          <w:szCs w:val="22"/>
        </w:rPr>
        <w:br/>
      </w:r>
      <w:r>
        <w:rPr>
          <w:rFonts w:eastAsia="Times New Roman"/>
          <w:sz w:val="22"/>
          <w:szCs w:val="22"/>
        </w:rPr>
        <w:br/>
        <w:t>Los vehículos nuevos, es decir aquellos cuyo re</w:t>
      </w:r>
      <w:r>
        <w:rPr>
          <w:rFonts w:eastAsia="Times New Roman"/>
          <w:sz w:val="22"/>
          <w:szCs w:val="22"/>
        </w:rPr>
        <w:t>corrido es menor a mil kilómetros (1.000 km.) y su año de fabricación consta igual o uno mayor o menor al año en curso, que cumplan con las disposiciones de seguridad automotriz vigentes para su comercialización; están exentos de la Revisión Técnica Vehicu</w:t>
      </w:r>
      <w:r>
        <w:rPr>
          <w:rFonts w:eastAsia="Times New Roman"/>
          <w:sz w:val="22"/>
          <w:szCs w:val="22"/>
        </w:rPr>
        <w:t>lar durante tres periodos contados a partir de la fecha de su adquisición.</w:t>
      </w:r>
    </w:p>
    <w:p w:rsidR="00000000" w:rsidRDefault="00073F70">
      <w:pPr>
        <w:divId w:val="641427414"/>
        <w:rPr>
          <w:rFonts w:eastAsia="Times New Roman"/>
          <w:sz w:val="22"/>
          <w:szCs w:val="22"/>
        </w:rPr>
      </w:pPr>
      <w:r>
        <w:rPr>
          <w:rFonts w:eastAsia="Times New Roman"/>
          <w:b/>
          <w:bCs/>
          <w:sz w:val="22"/>
          <w:szCs w:val="22"/>
        </w:rPr>
        <w:t xml:space="preserve">Art. 309.- </w:t>
      </w:r>
      <w:r>
        <w:rPr>
          <w:rFonts w:eastAsia="Times New Roman"/>
          <w:sz w:val="22"/>
          <w:szCs w:val="22"/>
        </w:rPr>
        <w:t>El certificado de revisión técnica vehicular es uno de los requisitos determinados para el otorgamiento de la matrícula respectiva, y para operar dentro del servicio de t</w:t>
      </w:r>
      <w:r>
        <w:rPr>
          <w:rFonts w:eastAsia="Times New Roman"/>
          <w:sz w:val="22"/>
          <w:szCs w:val="22"/>
        </w:rPr>
        <w:t>ransporte público y comercial.</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LOS ASPECTOS DE LA REVISIÓN TÉCNICA VEHICULAR</w:t>
      </w:r>
    </w:p>
    <w:p w:rsidR="00000000" w:rsidRDefault="00073F70">
      <w:pPr>
        <w:divId w:val="809400944"/>
        <w:rPr>
          <w:rFonts w:eastAsia="Times New Roman"/>
          <w:sz w:val="22"/>
          <w:szCs w:val="22"/>
        </w:rPr>
      </w:pPr>
      <w:r>
        <w:rPr>
          <w:rFonts w:eastAsia="Times New Roman"/>
          <w:b/>
          <w:bCs/>
          <w:sz w:val="22"/>
          <w:szCs w:val="22"/>
        </w:rPr>
        <w:t xml:space="preserve">Art. 310.- </w:t>
      </w:r>
      <w:r>
        <w:rPr>
          <w:rFonts w:eastAsia="Times New Roman"/>
          <w:sz w:val="22"/>
          <w:szCs w:val="22"/>
        </w:rPr>
        <w:t>La revisión técnica vehicular tiene como objetivos:</w:t>
      </w:r>
      <w:r>
        <w:rPr>
          <w:rFonts w:eastAsia="Times New Roman"/>
          <w:sz w:val="22"/>
          <w:szCs w:val="22"/>
        </w:rPr>
        <w:br/>
      </w:r>
      <w:r>
        <w:rPr>
          <w:rFonts w:eastAsia="Times New Roman"/>
          <w:sz w:val="22"/>
          <w:szCs w:val="22"/>
        </w:rPr>
        <w:br/>
        <w:t>1. Garantizar las condiciones mínimas de seguridad de los vehículos, basados en los criterios de di</w:t>
      </w:r>
      <w:r>
        <w:rPr>
          <w:rFonts w:eastAsia="Times New Roman"/>
          <w:sz w:val="22"/>
          <w:szCs w:val="22"/>
        </w:rPr>
        <w:t>seño y fabricación de los mismos; además, comprobar que cumplan con la normativa técnica que les afecta y que mantienen un nivel de emisiones contaminantes que no supere los límites máximos establecidos en la normativa vigente INEN;</w:t>
      </w:r>
      <w:r>
        <w:rPr>
          <w:rFonts w:eastAsia="Times New Roman"/>
          <w:sz w:val="22"/>
          <w:szCs w:val="22"/>
        </w:rPr>
        <w:br/>
      </w:r>
      <w:r>
        <w:rPr>
          <w:rFonts w:eastAsia="Times New Roman"/>
          <w:sz w:val="22"/>
          <w:szCs w:val="22"/>
        </w:rPr>
        <w:br/>
        <w:t>2. Reducir la falla me</w:t>
      </w:r>
      <w:r>
        <w:rPr>
          <w:rFonts w:eastAsia="Times New Roman"/>
          <w:sz w:val="22"/>
          <w:szCs w:val="22"/>
        </w:rPr>
        <w:t>cánica;</w:t>
      </w:r>
      <w:r>
        <w:rPr>
          <w:rFonts w:eastAsia="Times New Roman"/>
          <w:sz w:val="22"/>
          <w:szCs w:val="22"/>
        </w:rPr>
        <w:br/>
      </w:r>
      <w:r>
        <w:rPr>
          <w:rFonts w:eastAsia="Times New Roman"/>
          <w:sz w:val="22"/>
          <w:szCs w:val="22"/>
        </w:rPr>
        <w:br/>
        <w:t>3. Mejorar la seguridad vial;</w:t>
      </w:r>
      <w:r>
        <w:rPr>
          <w:rFonts w:eastAsia="Times New Roman"/>
          <w:sz w:val="22"/>
          <w:szCs w:val="22"/>
        </w:rPr>
        <w:br/>
      </w:r>
      <w:r>
        <w:rPr>
          <w:rFonts w:eastAsia="Times New Roman"/>
          <w:sz w:val="22"/>
          <w:szCs w:val="22"/>
        </w:rPr>
        <w:br/>
        <w:t>4. Mejorar la capacidad de operación del vehículo;</w:t>
      </w:r>
      <w:r>
        <w:rPr>
          <w:rFonts w:eastAsia="Times New Roman"/>
          <w:sz w:val="22"/>
          <w:szCs w:val="22"/>
        </w:rPr>
        <w:br/>
      </w:r>
      <w:r>
        <w:rPr>
          <w:rFonts w:eastAsia="Times New Roman"/>
          <w:sz w:val="22"/>
          <w:szCs w:val="22"/>
        </w:rPr>
        <w:br/>
        <w:t>5. Reducir las emisiones contaminantes; y,</w:t>
      </w:r>
      <w:r>
        <w:rPr>
          <w:rFonts w:eastAsia="Times New Roman"/>
          <w:sz w:val="22"/>
          <w:szCs w:val="22"/>
        </w:rPr>
        <w:br/>
      </w:r>
      <w:r>
        <w:rPr>
          <w:rFonts w:eastAsia="Times New Roman"/>
          <w:sz w:val="22"/>
          <w:szCs w:val="22"/>
        </w:rPr>
        <w:br/>
        <w:t>6. Comprobar la idoneidad de uso.</w:t>
      </w:r>
    </w:p>
    <w:p w:rsidR="00000000" w:rsidRDefault="00073F70">
      <w:pPr>
        <w:divId w:val="1030031935"/>
        <w:rPr>
          <w:rFonts w:eastAsia="Times New Roman"/>
          <w:sz w:val="22"/>
          <w:szCs w:val="22"/>
        </w:rPr>
      </w:pPr>
      <w:r>
        <w:rPr>
          <w:rFonts w:eastAsia="Times New Roman"/>
          <w:b/>
          <w:bCs/>
          <w:sz w:val="22"/>
          <w:szCs w:val="22"/>
        </w:rPr>
        <w:lastRenderedPageBreak/>
        <w:t xml:space="preserve">Art. 311.- </w:t>
      </w:r>
      <w:r>
        <w:rPr>
          <w:rFonts w:eastAsia="Times New Roman"/>
          <w:sz w:val="22"/>
          <w:szCs w:val="22"/>
        </w:rPr>
        <w:t>La Revisión Técnica Vehicular comprenderá las siguientes pruebas:</w:t>
      </w:r>
      <w:r>
        <w:rPr>
          <w:rFonts w:eastAsia="Times New Roman"/>
          <w:sz w:val="22"/>
          <w:szCs w:val="22"/>
        </w:rPr>
        <w:br/>
      </w:r>
      <w:r>
        <w:rPr>
          <w:rFonts w:eastAsia="Times New Roman"/>
          <w:sz w:val="22"/>
          <w:szCs w:val="22"/>
        </w:rPr>
        <w:br/>
        <w:t>1. Aline</w:t>
      </w:r>
      <w:r>
        <w:rPr>
          <w:rFonts w:eastAsia="Times New Roman"/>
          <w:sz w:val="22"/>
          <w:szCs w:val="22"/>
        </w:rPr>
        <w:t>ación al paso;</w:t>
      </w:r>
      <w:r>
        <w:rPr>
          <w:rFonts w:eastAsia="Times New Roman"/>
          <w:sz w:val="22"/>
          <w:szCs w:val="22"/>
        </w:rPr>
        <w:br/>
      </w:r>
      <w:r>
        <w:rPr>
          <w:rFonts w:eastAsia="Times New Roman"/>
          <w:sz w:val="22"/>
          <w:szCs w:val="22"/>
        </w:rPr>
        <w:br/>
        <w:t>2. Prueba de suspensión;</w:t>
      </w:r>
      <w:r>
        <w:rPr>
          <w:rFonts w:eastAsia="Times New Roman"/>
          <w:sz w:val="22"/>
          <w:szCs w:val="22"/>
        </w:rPr>
        <w:br/>
      </w:r>
      <w:r>
        <w:rPr>
          <w:rFonts w:eastAsia="Times New Roman"/>
          <w:sz w:val="22"/>
          <w:szCs w:val="22"/>
        </w:rPr>
        <w:br/>
        <w:t>3. Prueba de frenado;</w:t>
      </w:r>
      <w:r>
        <w:rPr>
          <w:rFonts w:eastAsia="Times New Roman"/>
          <w:sz w:val="22"/>
          <w:szCs w:val="22"/>
        </w:rPr>
        <w:br/>
      </w:r>
      <w:r>
        <w:rPr>
          <w:rFonts w:eastAsia="Times New Roman"/>
          <w:sz w:val="22"/>
          <w:szCs w:val="22"/>
        </w:rPr>
        <w:br/>
        <w:t>4. Verificación de luces;</w:t>
      </w:r>
      <w:r>
        <w:rPr>
          <w:rFonts w:eastAsia="Times New Roman"/>
          <w:sz w:val="22"/>
          <w:szCs w:val="22"/>
        </w:rPr>
        <w:br/>
      </w:r>
      <w:r>
        <w:rPr>
          <w:rFonts w:eastAsia="Times New Roman"/>
          <w:sz w:val="22"/>
          <w:szCs w:val="22"/>
        </w:rPr>
        <w:br/>
        <w:t>5. Control de emisiones;</w:t>
      </w:r>
      <w:r>
        <w:rPr>
          <w:rFonts w:eastAsia="Times New Roman"/>
          <w:sz w:val="22"/>
          <w:szCs w:val="22"/>
        </w:rPr>
        <w:br/>
      </w:r>
      <w:r>
        <w:rPr>
          <w:rFonts w:eastAsia="Times New Roman"/>
          <w:sz w:val="22"/>
          <w:szCs w:val="22"/>
        </w:rPr>
        <w:br/>
        <w:t>6. Inspección de ruido; y,</w:t>
      </w:r>
      <w:r>
        <w:rPr>
          <w:rFonts w:eastAsia="Times New Roman"/>
          <w:sz w:val="22"/>
          <w:szCs w:val="22"/>
        </w:rPr>
        <w:br/>
      </w:r>
      <w:r>
        <w:rPr>
          <w:rFonts w:eastAsia="Times New Roman"/>
          <w:sz w:val="22"/>
          <w:szCs w:val="22"/>
        </w:rPr>
        <w:br/>
        <w:t>7. Revisión de desajustes y carrocería.</w:t>
      </w:r>
    </w:p>
    <w:p w:rsidR="00000000" w:rsidRDefault="00073F70">
      <w:pPr>
        <w:divId w:val="812521339"/>
        <w:rPr>
          <w:rFonts w:eastAsia="Times New Roman"/>
          <w:sz w:val="22"/>
          <w:szCs w:val="22"/>
        </w:rPr>
      </w:pPr>
      <w:r>
        <w:rPr>
          <w:rFonts w:eastAsia="Times New Roman"/>
          <w:b/>
          <w:bCs/>
          <w:sz w:val="22"/>
          <w:szCs w:val="22"/>
        </w:rPr>
        <w:t xml:space="preserve">Art. 312.- </w:t>
      </w:r>
      <w:r>
        <w:rPr>
          <w:rFonts w:eastAsia="Times New Roman"/>
          <w:sz w:val="22"/>
          <w:szCs w:val="22"/>
        </w:rPr>
        <w:t>La revisión técnica vehicular comprenderá los siguientes as</w:t>
      </w:r>
      <w:r>
        <w:rPr>
          <w:rFonts w:eastAsia="Times New Roman"/>
          <w:sz w:val="22"/>
          <w:szCs w:val="22"/>
        </w:rPr>
        <w:t>pectos de revisión:</w:t>
      </w:r>
      <w:r>
        <w:rPr>
          <w:rFonts w:eastAsia="Times New Roman"/>
          <w:sz w:val="22"/>
          <w:szCs w:val="22"/>
        </w:rPr>
        <w:br/>
      </w:r>
      <w:r>
        <w:rPr>
          <w:rFonts w:eastAsia="Times New Roman"/>
          <w:sz w:val="22"/>
          <w:szCs w:val="22"/>
        </w:rPr>
        <w:br/>
        <w:t>1. Verificación del número de chasis y motor.</w:t>
      </w:r>
      <w:r>
        <w:rPr>
          <w:rFonts w:eastAsia="Times New Roman"/>
          <w:sz w:val="22"/>
          <w:szCs w:val="22"/>
        </w:rPr>
        <w:br/>
      </w:r>
      <w:r>
        <w:rPr>
          <w:rFonts w:eastAsia="Times New Roman"/>
          <w:sz w:val="22"/>
          <w:szCs w:val="22"/>
        </w:rPr>
        <w:br/>
        <w:t>2. Motor.- Verificación de fugas de aceite, ruidos extraños y características de los gases de escape.</w:t>
      </w:r>
      <w:r>
        <w:rPr>
          <w:rFonts w:eastAsia="Times New Roman"/>
          <w:sz w:val="22"/>
          <w:szCs w:val="22"/>
        </w:rPr>
        <w:br/>
      </w:r>
      <w:r>
        <w:rPr>
          <w:rFonts w:eastAsia="Times New Roman"/>
          <w:sz w:val="22"/>
          <w:szCs w:val="22"/>
        </w:rPr>
        <w:br/>
        <w:t>3. Dirección.- Verificación de juego del volante, pines y bocines, terminales y barra</w:t>
      </w:r>
      <w:r>
        <w:rPr>
          <w:rFonts w:eastAsia="Times New Roman"/>
          <w:sz w:val="22"/>
          <w:szCs w:val="22"/>
        </w:rPr>
        <w:t>s de dirección.</w:t>
      </w:r>
      <w:r>
        <w:rPr>
          <w:rFonts w:eastAsia="Times New Roman"/>
          <w:sz w:val="22"/>
          <w:szCs w:val="22"/>
        </w:rPr>
        <w:br/>
      </w:r>
      <w:r>
        <w:rPr>
          <w:rFonts w:eastAsia="Times New Roman"/>
          <w:sz w:val="22"/>
          <w:szCs w:val="22"/>
        </w:rPr>
        <w:br/>
        <w:t>4. Frenos.- Verificación de pedal y estacionamiento.</w:t>
      </w:r>
      <w:r>
        <w:rPr>
          <w:rFonts w:eastAsia="Times New Roman"/>
          <w:sz w:val="22"/>
          <w:szCs w:val="22"/>
        </w:rPr>
        <w:br/>
      </w:r>
      <w:r>
        <w:rPr>
          <w:rFonts w:eastAsia="Times New Roman"/>
          <w:sz w:val="22"/>
          <w:szCs w:val="22"/>
        </w:rPr>
        <w:br/>
        <w:t>5. Suspensión.- Espirales, amortiguadores, resortes o paquetes, mesas.</w:t>
      </w:r>
      <w:r>
        <w:rPr>
          <w:rFonts w:eastAsia="Times New Roman"/>
          <w:sz w:val="22"/>
          <w:szCs w:val="22"/>
        </w:rPr>
        <w:br/>
      </w:r>
      <w:r>
        <w:rPr>
          <w:rFonts w:eastAsia="Times New Roman"/>
          <w:sz w:val="22"/>
          <w:szCs w:val="22"/>
        </w:rPr>
        <w:br/>
        <w:t>6. Transmisión.- Verificación de fugas de aceite, engrane correcto de marchas</w:t>
      </w:r>
      <w:r>
        <w:rPr>
          <w:rFonts w:eastAsia="Times New Roman"/>
          <w:sz w:val="22"/>
          <w:szCs w:val="22"/>
        </w:rPr>
        <w:br/>
      </w:r>
      <w:r>
        <w:rPr>
          <w:rFonts w:eastAsia="Times New Roman"/>
          <w:sz w:val="22"/>
          <w:szCs w:val="22"/>
        </w:rPr>
        <w:br/>
        <w:t>7. Eléctrico.- Funcionamiento de l</w:t>
      </w:r>
      <w:r>
        <w:rPr>
          <w:rFonts w:eastAsia="Times New Roman"/>
          <w:sz w:val="22"/>
          <w:szCs w:val="22"/>
        </w:rPr>
        <w:t>uces de iluminación y señalización, internas y externas del vehículo, limpiaparabrisas, bocina.</w:t>
      </w:r>
      <w:r>
        <w:rPr>
          <w:rFonts w:eastAsia="Times New Roman"/>
          <w:sz w:val="22"/>
          <w:szCs w:val="22"/>
        </w:rPr>
        <w:br/>
      </w:r>
      <w:r>
        <w:rPr>
          <w:rFonts w:eastAsia="Times New Roman"/>
          <w:sz w:val="22"/>
          <w:szCs w:val="22"/>
        </w:rPr>
        <w:br/>
        <w:t>8. Neumáticos.- Verificación de la profundidad de cavidad de la banda de rodadura, mínimo 1,6mm.</w:t>
      </w:r>
      <w:r>
        <w:rPr>
          <w:rFonts w:eastAsia="Times New Roman"/>
          <w:sz w:val="22"/>
          <w:szCs w:val="22"/>
        </w:rPr>
        <w:br/>
      </w:r>
      <w:r>
        <w:rPr>
          <w:rFonts w:eastAsia="Times New Roman"/>
          <w:sz w:val="22"/>
          <w:szCs w:val="22"/>
        </w:rPr>
        <w:br/>
        <w:t>9. Tubo de escape.- Deberá estar provisto de silenciador y un</w:t>
      </w:r>
      <w:r>
        <w:rPr>
          <w:rFonts w:eastAsia="Times New Roman"/>
          <w:sz w:val="22"/>
          <w:szCs w:val="22"/>
        </w:rPr>
        <w:t>a sola salida sin fugas</w:t>
      </w:r>
      <w:r>
        <w:rPr>
          <w:rFonts w:eastAsia="Times New Roman"/>
          <w:sz w:val="22"/>
          <w:szCs w:val="22"/>
        </w:rPr>
        <w:br/>
      </w:r>
      <w:r>
        <w:rPr>
          <w:rFonts w:eastAsia="Times New Roman"/>
          <w:sz w:val="22"/>
          <w:szCs w:val="22"/>
        </w:rPr>
        <w:br/>
        <w:t>10. Carrocería.- Verificación de recubrimiento interno y externo, pintura, vidrios de seguridad para uso automotor claros, asientos, asideros de sujeción, cinturones de seguridad, espejos retrovisores, plumas limpiaparabrisas, pito</w:t>
      </w:r>
      <w:r>
        <w:rPr>
          <w:rFonts w:eastAsia="Times New Roman"/>
          <w:sz w:val="22"/>
          <w:szCs w:val="22"/>
        </w:rPr>
        <w:t>s.</w:t>
      </w:r>
      <w:r>
        <w:rPr>
          <w:rFonts w:eastAsia="Times New Roman"/>
          <w:sz w:val="22"/>
          <w:szCs w:val="22"/>
        </w:rPr>
        <w:br/>
      </w:r>
      <w:r>
        <w:rPr>
          <w:rFonts w:eastAsia="Times New Roman"/>
          <w:sz w:val="22"/>
          <w:szCs w:val="22"/>
        </w:rPr>
        <w:br/>
        <w:t>11. Equipos de emergencia.</w:t>
      </w:r>
      <w:r>
        <w:rPr>
          <w:rFonts w:eastAsia="Times New Roman"/>
          <w:sz w:val="22"/>
          <w:szCs w:val="22"/>
        </w:rPr>
        <w:br/>
      </w:r>
      <w:r>
        <w:rPr>
          <w:rFonts w:eastAsia="Times New Roman"/>
          <w:sz w:val="22"/>
          <w:szCs w:val="22"/>
        </w:rPr>
        <w:br/>
        <w:t>12. Taxímetro y otros equipos de seguridad.- Solo para taxis.</w:t>
      </w:r>
    </w:p>
    <w:p w:rsidR="00000000" w:rsidRDefault="00073F70">
      <w:pPr>
        <w:divId w:val="1568956767"/>
        <w:rPr>
          <w:rFonts w:eastAsia="Times New Roman"/>
          <w:sz w:val="22"/>
          <w:szCs w:val="22"/>
        </w:rPr>
      </w:pPr>
      <w:r>
        <w:rPr>
          <w:rFonts w:eastAsia="Times New Roman"/>
          <w:b/>
          <w:bCs/>
          <w:sz w:val="22"/>
          <w:szCs w:val="22"/>
        </w:rPr>
        <w:t xml:space="preserve">Art. 313.- </w:t>
      </w:r>
      <w:r>
        <w:rPr>
          <w:rFonts w:eastAsia="Times New Roman"/>
          <w:sz w:val="22"/>
          <w:szCs w:val="22"/>
        </w:rPr>
        <w:t>Todos los aspectos mencionados dentro de artículo anterior, se sujetarán a las normas técnicas INEN y reglamentos vigentes, y otras que se enuncien o modifiquen conforme a las necesidades creadas para garantizar la seguridad y comodidad en el usuario.</w:t>
      </w:r>
    </w:p>
    <w:p w:rsidR="00000000" w:rsidRDefault="00073F70">
      <w:pPr>
        <w:jc w:val="center"/>
        <w:divId w:val="1486624239"/>
        <w:rPr>
          <w:rFonts w:eastAsia="Times New Roman"/>
        </w:rPr>
      </w:pPr>
      <w:r>
        <w:rPr>
          <w:rFonts w:eastAsia="Times New Roman"/>
          <w:b/>
          <w:bCs/>
        </w:rPr>
        <w:br/>
        <w:t>Cap</w:t>
      </w:r>
      <w:r>
        <w:rPr>
          <w:rFonts w:eastAsia="Times New Roman"/>
          <w:b/>
          <w:bCs/>
        </w:rPr>
        <w:t>ítulo III</w:t>
      </w:r>
      <w:r>
        <w:rPr>
          <w:rFonts w:eastAsia="Times New Roman"/>
          <w:b/>
          <w:bCs/>
        </w:rPr>
        <w:br/>
        <w:t>DE LOS CENTROS DE REVISIÓN Y CONTROL VEHICULAR</w:t>
      </w:r>
    </w:p>
    <w:p w:rsidR="00000000" w:rsidRDefault="00073F70">
      <w:pPr>
        <w:divId w:val="812256435"/>
        <w:rPr>
          <w:rFonts w:eastAsia="Times New Roman"/>
          <w:sz w:val="22"/>
          <w:szCs w:val="22"/>
        </w:rPr>
      </w:pPr>
      <w:r>
        <w:rPr>
          <w:rFonts w:eastAsia="Times New Roman"/>
          <w:b/>
          <w:bCs/>
          <w:sz w:val="22"/>
          <w:szCs w:val="22"/>
        </w:rPr>
        <w:t xml:space="preserve">Art. 314.- </w:t>
      </w:r>
      <w:r>
        <w:rPr>
          <w:rFonts w:eastAsia="Times New Roman"/>
          <w:sz w:val="22"/>
          <w:szCs w:val="22"/>
        </w:rPr>
        <w:t>Los centros de revisión y control vehicular serán los encargados de verificar que los vehículos sometidos a revisión técnica, mecánica y de gases contaminantes, posean las condiciones ópti</w:t>
      </w:r>
      <w:r>
        <w:rPr>
          <w:rFonts w:eastAsia="Times New Roman"/>
          <w:sz w:val="22"/>
          <w:szCs w:val="22"/>
        </w:rPr>
        <w:t xml:space="preserve">mas que garanticen las vidas del conductor, ocupantes y terceros, así como su </w:t>
      </w:r>
      <w:r>
        <w:rPr>
          <w:rFonts w:eastAsia="Times New Roman"/>
          <w:sz w:val="22"/>
          <w:szCs w:val="22"/>
        </w:rPr>
        <w:lastRenderedPageBreak/>
        <w:t>normal funcionamiento y circulación, de acuerdo a lo que establezca el reglamento que expida la Agencia Nacional de Tránsito y las normas técnicas INEN vigentes.</w:t>
      </w:r>
      <w:r>
        <w:rPr>
          <w:rFonts w:eastAsia="Times New Roman"/>
          <w:sz w:val="22"/>
          <w:szCs w:val="22"/>
        </w:rPr>
        <w:br/>
      </w:r>
      <w:r>
        <w:rPr>
          <w:rFonts w:eastAsia="Times New Roman"/>
          <w:sz w:val="22"/>
          <w:szCs w:val="22"/>
        </w:rPr>
        <w:br/>
        <w:t>Los vehículos q</w:t>
      </w:r>
      <w:r>
        <w:rPr>
          <w:rFonts w:eastAsia="Times New Roman"/>
          <w:sz w:val="22"/>
          <w:szCs w:val="22"/>
        </w:rPr>
        <w:t>ue no aprobaren las pruebas correspondientes, podrán ser prohibidos de circular y retirados en caso de hacerlo sin haberlas aprobado, de conformidad con las normas que se establezcan para el efecto.</w:t>
      </w:r>
    </w:p>
    <w:p w:rsidR="00000000" w:rsidRDefault="00073F70">
      <w:pPr>
        <w:divId w:val="914777357"/>
        <w:rPr>
          <w:rFonts w:eastAsia="Times New Roman"/>
          <w:sz w:val="22"/>
          <w:szCs w:val="22"/>
        </w:rPr>
      </w:pPr>
      <w:r>
        <w:rPr>
          <w:rFonts w:eastAsia="Times New Roman"/>
          <w:b/>
          <w:bCs/>
          <w:sz w:val="22"/>
          <w:szCs w:val="22"/>
        </w:rPr>
        <w:t xml:space="preserve">Art. 315.- </w:t>
      </w:r>
      <w:r>
        <w:rPr>
          <w:rFonts w:eastAsia="Times New Roman"/>
          <w:sz w:val="22"/>
          <w:szCs w:val="22"/>
        </w:rPr>
        <w:t>Los centros de revisión autorizados por la ANT</w:t>
      </w:r>
      <w:r>
        <w:rPr>
          <w:rFonts w:eastAsia="Times New Roman"/>
          <w:sz w:val="22"/>
          <w:szCs w:val="22"/>
        </w:rPr>
        <w:t xml:space="preserve"> y por los </w:t>
      </w:r>
      <w:proofErr w:type="spellStart"/>
      <w:r>
        <w:rPr>
          <w:rFonts w:eastAsia="Times New Roman"/>
          <w:sz w:val="22"/>
          <w:szCs w:val="22"/>
        </w:rPr>
        <w:t>GADs</w:t>
      </w:r>
      <w:proofErr w:type="spellEnd"/>
      <w:r>
        <w:rPr>
          <w:rFonts w:eastAsia="Times New Roman"/>
          <w:sz w:val="22"/>
          <w:szCs w:val="22"/>
        </w:rPr>
        <w:t>, deberán disponer de las características técnicas y administrativas definidas por el reglamento emitido por la Agencia Nacional de Tránsito, y estarán sujetas a una fiscalización periódica por parte del Director Ejecutivo de la ANT, o sus d</w:t>
      </w:r>
      <w:r>
        <w:rPr>
          <w:rFonts w:eastAsia="Times New Roman"/>
          <w:sz w:val="22"/>
          <w:szCs w:val="22"/>
        </w:rPr>
        <w:t>elegados, a fin de mantener el nivel de calidad del servicio.</w:t>
      </w:r>
    </w:p>
    <w:p w:rsidR="00000000" w:rsidRDefault="00073F70">
      <w:pPr>
        <w:divId w:val="1227648964"/>
        <w:rPr>
          <w:rFonts w:eastAsia="Times New Roman"/>
          <w:sz w:val="22"/>
          <w:szCs w:val="22"/>
        </w:rPr>
      </w:pPr>
      <w:r>
        <w:rPr>
          <w:rFonts w:eastAsia="Times New Roman"/>
          <w:b/>
          <w:bCs/>
          <w:sz w:val="22"/>
          <w:szCs w:val="22"/>
        </w:rPr>
        <w:t xml:space="preserve">Art. 316.- </w:t>
      </w:r>
      <w:r>
        <w:rPr>
          <w:rFonts w:eastAsia="Times New Roman"/>
          <w:sz w:val="22"/>
          <w:szCs w:val="22"/>
        </w:rPr>
        <w:t xml:space="preserve">Los centros de revisión autorizados deberán mantener un enlace informático con la Agencia Nacional de Tránsito, las Unidades Administrativas y con los </w:t>
      </w:r>
      <w:proofErr w:type="spellStart"/>
      <w:r>
        <w:rPr>
          <w:rFonts w:eastAsia="Times New Roman"/>
          <w:sz w:val="22"/>
          <w:szCs w:val="22"/>
        </w:rPr>
        <w:t>GADs</w:t>
      </w:r>
      <w:proofErr w:type="spellEnd"/>
      <w:r>
        <w:rPr>
          <w:rFonts w:eastAsia="Times New Roman"/>
          <w:sz w:val="22"/>
          <w:szCs w:val="22"/>
        </w:rPr>
        <w:t xml:space="preserve"> , a fin de contar con los d</w:t>
      </w:r>
      <w:r>
        <w:rPr>
          <w:rFonts w:eastAsia="Times New Roman"/>
          <w:sz w:val="22"/>
          <w:szCs w:val="22"/>
        </w:rPr>
        <w:t>atos obtenidos en las revisiones vehiculares; sistema que poseerá las seguridades que eviten modificación de resultados. La creación o cambio de parámetros del proceso será realizada bajo autorización de la Agencia Nacional de Tránsito.</w:t>
      </w:r>
    </w:p>
    <w:p w:rsidR="00000000" w:rsidRDefault="00073F70">
      <w:pPr>
        <w:divId w:val="1702122626"/>
        <w:rPr>
          <w:rFonts w:eastAsia="Times New Roman"/>
          <w:sz w:val="22"/>
          <w:szCs w:val="22"/>
        </w:rPr>
      </w:pPr>
      <w:r>
        <w:rPr>
          <w:rFonts w:eastAsia="Times New Roman"/>
          <w:b/>
          <w:bCs/>
          <w:sz w:val="22"/>
          <w:szCs w:val="22"/>
        </w:rPr>
        <w:t xml:space="preserve">Art. 317.- </w:t>
      </w:r>
      <w:r>
        <w:rPr>
          <w:rFonts w:eastAsia="Times New Roman"/>
          <w:sz w:val="22"/>
          <w:szCs w:val="22"/>
        </w:rPr>
        <w:t>Los prop</w:t>
      </w:r>
      <w:r>
        <w:rPr>
          <w:rFonts w:eastAsia="Times New Roman"/>
          <w:sz w:val="22"/>
          <w:szCs w:val="22"/>
        </w:rPr>
        <w:t>ietarios de los centros de revisión vehicular conferirán bajo su responsabilidad el certificado respectivo. En caso de falsedad serán sancionados de conformidad con la Ley y responderán por los daños y perjuicios que ocasionaren. Para ello la autoridad eje</w:t>
      </w:r>
      <w:r>
        <w:rPr>
          <w:rFonts w:eastAsia="Times New Roman"/>
          <w:sz w:val="22"/>
          <w:szCs w:val="22"/>
        </w:rPr>
        <w:t>rcerá su función de fiscalización y control, que garantizará la correcta operación de los centros.</w:t>
      </w:r>
    </w:p>
    <w:p w:rsidR="00000000" w:rsidRDefault="00073F70">
      <w:pPr>
        <w:jc w:val="center"/>
        <w:divId w:val="1486624239"/>
        <w:rPr>
          <w:rFonts w:eastAsia="Times New Roman"/>
          <w:sz w:val="27"/>
          <w:szCs w:val="27"/>
        </w:rPr>
      </w:pPr>
      <w:r>
        <w:rPr>
          <w:rFonts w:eastAsia="Times New Roman"/>
          <w:b/>
          <w:bCs/>
          <w:sz w:val="27"/>
          <w:szCs w:val="27"/>
        </w:rPr>
        <w:br/>
        <w:t>Título V</w:t>
      </w:r>
      <w:r>
        <w:rPr>
          <w:rFonts w:eastAsia="Times New Roman"/>
          <w:b/>
          <w:bCs/>
          <w:sz w:val="27"/>
          <w:szCs w:val="27"/>
        </w:rPr>
        <w:br/>
        <w:t>DE LAS VÍAS</w:t>
      </w:r>
    </w:p>
    <w:p w:rsidR="00000000" w:rsidRDefault="00073F70">
      <w:pPr>
        <w:divId w:val="584343072"/>
        <w:rPr>
          <w:rFonts w:eastAsia="Times New Roman"/>
          <w:sz w:val="22"/>
          <w:szCs w:val="22"/>
        </w:rPr>
      </w:pPr>
      <w:r>
        <w:rPr>
          <w:rFonts w:eastAsia="Times New Roman"/>
          <w:b/>
          <w:bCs/>
          <w:sz w:val="22"/>
          <w:szCs w:val="22"/>
        </w:rPr>
        <w:t xml:space="preserve">Art. 318.- </w:t>
      </w:r>
      <w:r>
        <w:rPr>
          <w:rFonts w:eastAsia="Times New Roman"/>
          <w:sz w:val="22"/>
          <w:szCs w:val="22"/>
        </w:rPr>
        <w:t xml:space="preserve">Para efecto de aplicación de la Ley Orgánica de Transporte Terrestre y el presente Reglamento, se define como vía a la zona </w:t>
      </w:r>
      <w:r>
        <w:rPr>
          <w:rFonts w:eastAsia="Times New Roman"/>
          <w:sz w:val="22"/>
          <w:szCs w:val="22"/>
        </w:rPr>
        <w:t>de uso público o privado, destinado al tránsito de vehículos, personas y animales, sujetos a disposiciones legales, reglamentarias y de señalización.</w:t>
      </w:r>
    </w:p>
    <w:p w:rsidR="00000000" w:rsidRDefault="00073F70">
      <w:pPr>
        <w:divId w:val="477653146"/>
        <w:rPr>
          <w:rFonts w:eastAsia="Times New Roman"/>
          <w:sz w:val="22"/>
          <w:szCs w:val="22"/>
        </w:rPr>
      </w:pPr>
      <w:r>
        <w:rPr>
          <w:rFonts w:eastAsia="Times New Roman"/>
          <w:b/>
          <w:bCs/>
          <w:sz w:val="22"/>
          <w:szCs w:val="22"/>
        </w:rPr>
        <w:t xml:space="preserve">Art. 319.- </w:t>
      </w:r>
      <w:r>
        <w:rPr>
          <w:rFonts w:eastAsia="Times New Roman"/>
          <w:sz w:val="22"/>
          <w:szCs w:val="22"/>
        </w:rPr>
        <w:t>La señalización de tránsito es un complemento para todo usuario de las vías, debido a que notif</w:t>
      </w:r>
      <w:r>
        <w:rPr>
          <w:rFonts w:eastAsia="Times New Roman"/>
          <w:sz w:val="22"/>
          <w:szCs w:val="22"/>
        </w:rPr>
        <w:t>ican a los conductores y demás usuarios de la prohibición, restricción, obligación y autorización que se señala en ella. Algunas de estas señales pueden contener leyendas que limitan su vigencia a horarios, tipos de vehículos, y otros.</w:t>
      </w:r>
    </w:p>
    <w:p w:rsidR="00000000" w:rsidRDefault="00073F70">
      <w:pPr>
        <w:divId w:val="2048527139"/>
        <w:rPr>
          <w:rFonts w:eastAsia="Times New Roman"/>
          <w:sz w:val="22"/>
          <w:szCs w:val="22"/>
        </w:rPr>
      </w:pPr>
      <w:r>
        <w:rPr>
          <w:rFonts w:eastAsia="Times New Roman"/>
          <w:b/>
          <w:bCs/>
          <w:sz w:val="22"/>
          <w:szCs w:val="22"/>
        </w:rPr>
        <w:t xml:space="preserve">Art. 320.- </w:t>
      </w:r>
      <w:r>
        <w:rPr>
          <w:rFonts w:eastAsia="Times New Roman"/>
          <w:sz w:val="22"/>
          <w:szCs w:val="22"/>
        </w:rPr>
        <w:t xml:space="preserve">Toda vía </w:t>
      </w:r>
      <w:r>
        <w:rPr>
          <w:rFonts w:eastAsia="Times New Roman"/>
          <w:sz w:val="22"/>
          <w:szCs w:val="22"/>
        </w:rPr>
        <w:t xml:space="preserve">a ser construida, rehabilitada o mantenida deberá contar en los proyectos con un estudio técnico de seguridad y señalización vial temporal adecuada al tipo de intervención, duración de la misma y flujo vehicular, cuya norma de aplicación será expedida por </w:t>
      </w:r>
      <w:r>
        <w:rPr>
          <w:rFonts w:eastAsia="Times New Roman"/>
          <w:sz w:val="22"/>
          <w:szCs w:val="22"/>
        </w:rPr>
        <w:t>la Agencia Nacional de Tránsito, bajo entera responsabilidad de la entidad constructora y autorizada por un auditor vial.</w:t>
      </w:r>
    </w:p>
    <w:p w:rsidR="00000000" w:rsidRDefault="00073F70">
      <w:pPr>
        <w:divId w:val="1504198466"/>
        <w:rPr>
          <w:rFonts w:eastAsia="Times New Roman"/>
          <w:sz w:val="22"/>
          <w:szCs w:val="22"/>
        </w:rPr>
      </w:pPr>
      <w:r>
        <w:rPr>
          <w:rFonts w:eastAsia="Times New Roman"/>
          <w:b/>
          <w:bCs/>
          <w:sz w:val="22"/>
          <w:szCs w:val="22"/>
        </w:rPr>
        <w:t xml:space="preserve">Art. 321.- </w:t>
      </w:r>
      <w:r>
        <w:rPr>
          <w:rFonts w:eastAsia="Times New Roman"/>
          <w:sz w:val="22"/>
          <w:szCs w:val="22"/>
        </w:rPr>
        <w:t>Las sanciones podrán ser multas, obligar a modificar y hasta rescindir los contratos de construcción de vías.</w:t>
      </w:r>
    </w:p>
    <w:p w:rsidR="00000000" w:rsidRDefault="00073F70">
      <w:pPr>
        <w:jc w:val="center"/>
        <w:divId w:val="1486624239"/>
        <w:rPr>
          <w:rFonts w:eastAsia="Times New Roman"/>
          <w:sz w:val="27"/>
          <w:szCs w:val="27"/>
        </w:rPr>
      </w:pPr>
      <w:r>
        <w:rPr>
          <w:rFonts w:eastAsia="Times New Roman"/>
          <w:b/>
          <w:bCs/>
          <w:sz w:val="27"/>
          <w:szCs w:val="27"/>
        </w:rPr>
        <w:br/>
        <w:t>Título VI</w:t>
      </w:r>
      <w:r>
        <w:rPr>
          <w:rFonts w:eastAsia="Times New Roman"/>
          <w:b/>
          <w:bCs/>
          <w:sz w:val="27"/>
          <w:szCs w:val="27"/>
        </w:rPr>
        <w:br/>
        <w:t>DE</w:t>
      </w:r>
      <w:r>
        <w:rPr>
          <w:rFonts w:eastAsia="Times New Roman"/>
          <w:b/>
          <w:bCs/>
          <w:sz w:val="27"/>
          <w:szCs w:val="27"/>
        </w:rPr>
        <w:t>L AMBIENTE Y DE LA CONTAMINACIÓN POR FUENTES MÓVILES</w:t>
      </w:r>
    </w:p>
    <w:p w:rsidR="00000000" w:rsidRDefault="00073F70">
      <w:pPr>
        <w:jc w:val="center"/>
        <w:divId w:val="1486624239"/>
        <w:rPr>
          <w:rFonts w:eastAsia="Times New Roman"/>
        </w:rPr>
      </w:pPr>
      <w:r>
        <w:rPr>
          <w:rFonts w:eastAsia="Times New Roman"/>
          <w:b/>
          <w:bCs/>
        </w:rPr>
        <w:br/>
        <w:t>Capítulo I</w:t>
      </w:r>
      <w:r>
        <w:rPr>
          <w:rFonts w:eastAsia="Times New Roman"/>
          <w:b/>
          <w:bCs/>
        </w:rPr>
        <w:br/>
        <w:t>DE LA CONTAMINACIÓN ACÚSTICA</w:t>
      </w:r>
    </w:p>
    <w:p w:rsidR="00000000" w:rsidRDefault="00073F70">
      <w:pPr>
        <w:divId w:val="1836534792"/>
        <w:rPr>
          <w:rFonts w:eastAsia="Times New Roman"/>
          <w:sz w:val="22"/>
          <w:szCs w:val="22"/>
        </w:rPr>
      </w:pPr>
      <w:r>
        <w:rPr>
          <w:rFonts w:eastAsia="Times New Roman"/>
          <w:b/>
          <w:bCs/>
          <w:sz w:val="22"/>
          <w:szCs w:val="22"/>
        </w:rPr>
        <w:t xml:space="preserve">Art. 322.- </w:t>
      </w:r>
      <w:r>
        <w:rPr>
          <w:rFonts w:eastAsia="Times New Roman"/>
          <w:sz w:val="22"/>
          <w:szCs w:val="22"/>
        </w:rPr>
        <w:t>Todos los automotores que circulen dentro del territorio ecuatoriano, deberán estar provistos de partes, componentes y equipos que aseguren la reducció</w:t>
      </w:r>
      <w:r>
        <w:rPr>
          <w:rFonts w:eastAsia="Times New Roman"/>
          <w:sz w:val="22"/>
          <w:szCs w:val="22"/>
        </w:rPr>
        <w:t>n de la contaminación acústica sin que rebasen los límites máximos permisibles, establecidos en la normativa y reglamentos INEN.</w:t>
      </w:r>
    </w:p>
    <w:p w:rsidR="00000000" w:rsidRDefault="00073F70">
      <w:pPr>
        <w:divId w:val="2032100657"/>
        <w:rPr>
          <w:rFonts w:eastAsia="Times New Roman"/>
          <w:sz w:val="22"/>
          <w:szCs w:val="22"/>
        </w:rPr>
      </w:pPr>
      <w:r>
        <w:rPr>
          <w:rFonts w:eastAsia="Times New Roman"/>
          <w:b/>
          <w:bCs/>
          <w:sz w:val="22"/>
          <w:szCs w:val="22"/>
        </w:rPr>
        <w:t xml:space="preserve">Art. 323.- </w:t>
      </w:r>
      <w:r>
        <w:rPr>
          <w:rFonts w:eastAsia="Times New Roman"/>
          <w:sz w:val="22"/>
          <w:szCs w:val="22"/>
        </w:rPr>
        <w:t>Los importadores y ensambladores de automotores son responsables de que los vehículos tengan dispositivos que reduzc</w:t>
      </w:r>
      <w:r>
        <w:rPr>
          <w:rFonts w:eastAsia="Times New Roman"/>
          <w:sz w:val="22"/>
          <w:szCs w:val="22"/>
        </w:rPr>
        <w:t>an la contaminación acústica.</w:t>
      </w:r>
    </w:p>
    <w:p w:rsidR="00000000" w:rsidRDefault="00073F70">
      <w:pPr>
        <w:divId w:val="694767100"/>
        <w:rPr>
          <w:rFonts w:eastAsia="Times New Roman"/>
          <w:sz w:val="22"/>
          <w:szCs w:val="22"/>
        </w:rPr>
      </w:pPr>
      <w:r>
        <w:rPr>
          <w:rFonts w:eastAsia="Times New Roman"/>
          <w:b/>
          <w:bCs/>
          <w:sz w:val="22"/>
          <w:szCs w:val="22"/>
        </w:rPr>
        <w:t xml:space="preserve">Art. 324.- </w:t>
      </w:r>
      <w:r>
        <w:rPr>
          <w:rFonts w:eastAsia="Times New Roman"/>
          <w:sz w:val="22"/>
          <w:szCs w:val="22"/>
        </w:rPr>
        <w:t xml:space="preserve">El radio instalado en los buses de transporte público, comercial y por cuenta propia, será para comunicación entre el operador y su central, o para efectos de información a los </w:t>
      </w:r>
      <w:r>
        <w:rPr>
          <w:rFonts w:eastAsia="Times New Roman"/>
          <w:sz w:val="22"/>
          <w:szCs w:val="22"/>
        </w:rPr>
        <w:lastRenderedPageBreak/>
        <w:t>pasajeros. Se prohíbe el uso de altavo</w:t>
      </w:r>
      <w:r>
        <w:rPr>
          <w:rFonts w:eastAsia="Times New Roman"/>
          <w:sz w:val="22"/>
          <w:szCs w:val="22"/>
        </w:rPr>
        <w:t>ces o parlantes para difundir programas radiales o música que incomode a los pasajeros.</w:t>
      </w:r>
    </w:p>
    <w:p w:rsidR="00000000" w:rsidRDefault="00073F70">
      <w:pPr>
        <w:divId w:val="1611933526"/>
        <w:rPr>
          <w:rFonts w:eastAsia="Times New Roman"/>
          <w:sz w:val="22"/>
          <w:szCs w:val="22"/>
        </w:rPr>
      </w:pPr>
      <w:r>
        <w:rPr>
          <w:rFonts w:eastAsia="Times New Roman"/>
          <w:b/>
          <w:bCs/>
          <w:sz w:val="22"/>
          <w:szCs w:val="22"/>
        </w:rPr>
        <w:t xml:space="preserve">Art. 325.- </w:t>
      </w:r>
      <w:r>
        <w:rPr>
          <w:rFonts w:eastAsia="Times New Roman"/>
          <w:sz w:val="22"/>
          <w:szCs w:val="22"/>
        </w:rPr>
        <w:t>Los vehículos especiales del Cuerpo de Bomberos, Defensa Civil, Comisión de Tránsito del Ecuador, Cruz Roja, Policía Nacional, Fuerzas Armadas y servicios as</w:t>
      </w:r>
      <w:r>
        <w:rPr>
          <w:rFonts w:eastAsia="Times New Roman"/>
          <w:sz w:val="22"/>
          <w:szCs w:val="22"/>
        </w:rPr>
        <w:t>istenciales, utilizarán solo en caso de emergencia dispositivos de sonido especial adecuado a sus funciones.</w:t>
      </w:r>
    </w:p>
    <w:p w:rsidR="00000000" w:rsidRDefault="00073F70">
      <w:pPr>
        <w:jc w:val="center"/>
        <w:divId w:val="1486624239"/>
        <w:rPr>
          <w:rFonts w:eastAsia="Times New Roman"/>
        </w:rPr>
      </w:pPr>
      <w:r>
        <w:rPr>
          <w:rFonts w:eastAsia="Times New Roman"/>
          <w:b/>
          <w:bCs/>
        </w:rPr>
        <w:br/>
        <w:t>Capítulo II</w:t>
      </w:r>
      <w:r>
        <w:rPr>
          <w:rFonts w:eastAsia="Times New Roman"/>
          <w:b/>
          <w:bCs/>
        </w:rPr>
        <w:br/>
        <w:t>DE LA CONTAMINACIÓN POR EMISIÓN DE GASES DE COMBUSTIÓN</w:t>
      </w:r>
    </w:p>
    <w:p w:rsidR="00000000" w:rsidRDefault="00073F70">
      <w:pPr>
        <w:divId w:val="500704591"/>
        <w:rPr>
          <w:rFonts w:eastAsia="Times New Roman"/>
          <w:sz w:val="22"/>
          <w:szCs w:val="22"/>
        </w:rPr>
      </w:pPr>
      <w:r>
        <w:rPr>
          <w:rFonts w:eastAsia="Times New Roman"/>
          <w:b/>
          <w:bCs/>
          <w:sz w:val="22"/>
          <w:szCs w:val="22"/>
        </w:rPr>
        <w:t xml:space="preserve">Art. 326.- </w:t>
      </w:r>
      <w:r>
        <w:rPr>
          <w:rFonts w:eastAsia="Times New Roman"/>
          <w:sz w:val="22"/>
          <w:szCs w:val="22"/>
        </w:rPr>
        <w:t>Todos los motores de los vehículos que circulan por el territorio ec</w:t>
      </w:r>
      <w:r>
        <w:rPr>
          <w:rFonts w:eastAsia="Times New Roman"/>
          <w:sz w:val="22"/>
          <w:szCs w:val="22"/>
        </w:rPr>
        <w:t>uatoriano, no deberán sobrepasar los niveles máximos permitidos de emisión de gases contaminantes, exigidos en la normativa correspondiente.</w:t>
      </w:r>
    </w:p>
    <w:p w:rsidR="00000000" w:rsidRDefault="00073F70">
      <w:pPr>
        <w:divId w:val="1618028679"/>
        <w:rPr>
          <w:rFonts w:eastAsia="Times New Roman"/>
          <w:sz w:val="22"/>
          <w:szCs w:val="22"/>
        </w:rPr>
      </w:pPr>
      <w:r>
        <w:rPr>
          <w:rFonts w:eastAsia="Times New Roman"/>
          <w:b/>
          <w:bCs/>
          <w:sz w:val="22"/>
          <w:szCs w:val="22"/>
        </w:rPr>
        <w:t xml:space="preserve">Art. 327.- </w:t>
      </w:r>
      <w:r>
        <w:rPr>
          <w:rFonts w:eastAsia="Times New Roman"/>
          <w:sz w:val="22"/>
          <w:szCs w:val="22"/>
        </w:rPr>
        <w:t>Ningún vehículo que circule en el país, podrá emanar o arrojar gases de combustión que excedan del 60% e</w:t>
      </w:r>
      <w:r>
        <w:rPr>
          <w:rFonts w:eastAsia="Times New Roman"/>
          <w:sz w:val="22"/>
          <w:szCs w:val="22"/>
        </w:rPr>
        <w:t xml:space="preserve">n la escala de opacidad establecida en el Anillo </w:t>
      </w:r>
      <w:proofErr w:type="spellStart"/>
      <w:r>
        <w:rPr>
          <w:rFonts w:eastAsia="Times New Roman"/>
          <w:sz w:val="22"/>
          <w:szCs w:val="22"/>
        </w:rPr>
        <w:t>Ringelmann</w:t>
      </w:r>
      <w:proofErr w:type="spellEnd"/>
      <w:r>
        <w:rPr>
          <w:rFonts w:eastAsia="Times New Roman"/>
          <w:sz w:val="22"/>
          <w:szCs w:val="22"/>
        </w:rPr>
        <w:t xml:space="preserve"> o su equivalente electrónico.</w:t>
      </w:r>
    </w:p>
    <w:p w:rsidR="00000000" w:rsidRDefault="00073F70">
      <w:pPr>
        <w:divId w:val="1332416796"/>
        <w:rPr>
          <w:rFonts w:eastAsia="Times New Roman"/>
          <w:sz w:val="22"/>
          <w:szCs w:val="22"/>
        </w:rPr>
      </w:pPr>
      <w:r>
        <w:rPr>
          <w:rFonts w:eastAsia="Times New Roman"/>
          <w:b/>
          <w:bCs/>
          <w:sz w:val="22"/>
          <w:szCs w:val="22"/>
        </w:rPr>
        <w:t xml:space="preserve">Art. 328.- </w:t>
      </w:r>
      <w:r>
        <w:rPr>
          <w:rFonts w:eastAsia="Times New Roman"/>
          <w:sz w:val="22"/>
          <w:szCs w:val="22"/>
        </w:rPr>
        <w:t>El sistema de salida de escape de gases de los vehículos de transporte público o comercial deberá estar construido considerándose el diseño original del fa</w:t>
      </w:r>
      <w:r>
        <w:rPr>
          <w:rFonts w:eastAsia="Times New Roman"/>
          <w:sz w:val="22"/>
          <w:szCs w:val="22"/>
        </w:rPr>
        <w:t xml:space="preserve">bricante del chasis; sin embargo, debe constar de una sola salida sin la apertura de orificios u otros ramales a la tubería de escape, no debe disponer de cambios de dirección brusco, evitando de esta manera incrementar la contrapresión en las válvulas de </w:t>
      </w:r>
      <w:r>
        <w:rPr>
          <w:rFonts w:eastAsia="Times New Roman"/>
          <w:sz w:val="22"/>
          <w:szCs w:val="22"/>
        </w:rPr>
        <w:t>escape del motor, y la ubicación final de la tubería deberá estar orientada conforme a las normas técnicas establecidas para cada servicio de transporte.</w:t>
      </w:r>
    </w:p>
    <w:p w:rsidR="00000000" w:rsidRDefault="00073F70">
      <w:pPr>
        <w:jc w:val="center"/>
        <w:divId w:val="1486624239"/>
        <w:rPr>
          <w:rFonts w:eastAsia="Times New Roman"/>
        </w:rPr>
      </w:pPr>
      <w:r>
        <w:rPr>
          <w:rFonts w:eastAsia="Times New Roman"/>
          <w:b/>
          <w:bCs/>
        </w:rPr>
        <w:br/>
        <w:t>Capítulo III</w:t>
      </w:r>
      <w:r>
        <w:rPr>
          <w:rFonts w:eastAsia="Times New Roman"/>
          <w:b/>
          <w:bCs/>
        </w:rPr>
        <w:br/>
        <w:t>DE LA CONTAMINACIÓN VISUAL</w:t>
      </w:r>
    </w:p>
    <w:p w:rsidR="00000000" w:rsidRDefault="00073F70">
      <w:pPr>
        <w:divId w:val="2088721811"/>
        <w:rPr>
          <w:rFonts w:eastAsia="Times New Roman"/>
          <w:sz w:val="22"/>
          <w:szCs w:val="22"/>
        </w:rPr>
      </w:pPr>
      <w:r>
        <w:rPr>
          <w:rFonts w:eastAsia="Times New Roman"/>
          <w:b/>
          <w:bCs/>
          <w:sz w:val="22"/>
          <w:szCs w:val="22"/>
        </w:rPr>
        <w:t xml:space="preserve">Art. 329.- </w:t>
      </w:r>
      <w:r>
        <w:rPr>
          <w:rFonts w:eastAsia="Times New Roman"/>
          <w:sz w:val="22"/>
          <w:szCs w:val="22"/>
        </w:rPr>
        <w:t>Se prohíbe la instalación de rótulos tanto interno</w:t>
      </w:r>
      <w:r>
        <w:rPr>
          <w:rFonts w:eastAsia="Times New Roman"/>
          <w:sz w:val="22"/>
          <w:szCs w:val="22"/>
        </w:rPr>
        <w:t xml:space="preserve">s como externos que afecte la visibilidad del conductor y de los usuarios, salvo los que sean parte de la señalética de información e identificación </w:t>
      </w:r>
      <w:proofErr w:type="gramStart"/>
      <w:r>
        <w:rPr>
          <w:rFonts w:eastAsia="Times New Roman"/>
          <w:sz w:val="22"/>
          <w:szCs w:val="22"/>
        </w:rPr>
        <w:t>autorizados</w:t>
      </w:r>
      <w:proofErr w:type="gramEnd"/>
      <w:r>
        <w:rPr>
          <w:rFonts w:eastAsia="Times New Roman"/>
          <w:sz w:val="22"/>
          <w:szCs w:val="22"/>
        </w:rPr>
        <w:t xml:space="preserve"> por la Agencia Nacional de Tránsito o por los </w:t>
      </w:r>
      <w:proofErr w:type="spellStart"/>
      <w:r>
        <w:rPr>
          <w:rFonts w:eastAsia="Times New Roman"/>
          <w:sz w:val="22"/>
          <w:szCs w:val="22"/>
        </w:rPr>
        <w:t>GADs</w:t>
      </w:r>
      <w:proofErr w:type="spellEnd"/>
      <w:r>
        <w:rPr>
          <w:rFonts w:eastAsia="Times New Roman"/>
          <w:sz w:val="22"/>
          <w:szCs w:val="22"/>
        </w:rPr>
        <w:t>. Los agentes de tránsito estarán autorizados</w:t>
      </w:r>
      <w:r>
        <w:rPr>
          <w:rFonts w:eastAsia="Times New Roman"/>
          <w:sz w:val="22"/>
          <w:szCs w:val="22"/>
        </w:rPr>
        <w:t xml:space="preserve"> a retirar la rotulación no autorizada.</w:t>
      </w:r>
    </w:p>
    <w:p w:rsidR="00000000" w:rsidRDefault="00073F70">
      <w:pPr>
        <w:divId w:val="1961380605"/>
        <w:rPr>
          <w:rFonts w:eastAsia="Times New Roman"/>
          <w:sz w:val="22"/>
          <w:szCs w:val="22"/>
        </w:rPr>
      </w:pPr>
      <w:r>
        <w:rPr>
          <w:rFonts w:eastAsia="Times New Roman"/>
          <w:b/>
          <w:bCs/>
          <w:sz w:val="22"/>
          <w:szCs w:val="22"/>
        </w:rPr>
        <w:t xml:space="preserve">Art. 330.- </w:t>
      </w:r>
      <w:r>
        <w:rPr>
          <w:rFonts w:eastAsia="Times New Roman"/>
          <w:sz w:val="22"/>
          <w:szCs w:val="22"/>
        </w:rPr>
        <w:t>Para la instalación de rótulos de anuncios publicitarios deberá solicitar su autorización a la entidad competente, en función de un Reglamento, y ésta no deberá afectar la señalética de identificación requ</w:t>
      </w:r>
      <w:r>
        <w:rPr>
          <w:rFonts w:eastAsia="Times New Roman"/>
          <w:sz w:val="22"/>
          <w:szCs w:val="22"/>
        </w:rPr>
        <w:t>erida para cada tipo de servicio.</w:t>
      </w:r>
    </w:p>
    <w:p w:rsidR="00000000" w:rsidRDefault="00073F70">
      <w:pPr>
        <w:divId w:val="2036423803"/>
        <w:rPr>
          <w:rFonts w:eastAsia="Times New Roman"/>
          <w:sz w:val="22"/>
          <w:szCs w:val="22"/>
        </w:rPr>
      </w:pPr>
      <w:r>
        <w:rPr>
          <w:rFonts w:eastAsia="Times New Roman"/>
          <w:b/>
          <w:bCs/>
          <w:sz w:val="22"/>
          <w:szCs w:val="22"/>
        </w:rPr>
        <w:t xml:space="preserve">Art. 331.- </w:t>
      </w:r>
      <w:r>
        <w:rPr>
          <w:rFonts w:eastAsia="Times New Roman"/>
          <w:sz w:val="22"/>
          <w:szCs w:val="22"/>
        </w:rPr>
        <w:t>Salvo las señales del tránsito y obras de la estructura vial, todos los demás carteles, luces, obras y leyendas, sin excepciones, sólo podrán tener la siguiente ubicación respecto de la vía pública:</w:t>
      </w:r>
      <w:r>
        <w:rPr>
          <w:rFonts w:eastAsia="Times New Roman"/>
          <w:sz w:val="22"/>
          <w:szCs w:val="22"/>
        </w:rPr>
        <w:br/>
      </w:r>
      <w:r>
        <w:rPr>
          <w:rFonts w:eastAsia="Times New Roman"/>
          <w:sz w:val="22"/>
          <w:szCs w:val="22"/>
        </w:rPr>
        <w:br/>
        <w:t xml:space="preserve">1. En zona </w:t>
      </w:r>
      <w:r>
        <w:rPr>
          <w:rFonts w:eastAsia="Times New Roman"/>
          <w:sz w:val="22"/>
          <w:szCs w:val="22"/>
        </w:rPr>
        <w:t xml:space="preserve">rural, autopistas y </w:t>
      </w:r>
      <w:proofErr w:type="spellStart"/>
      <w:r>
        <w:rPr>
          <w:rFonts w:eastAsia="Times New Roman"/>
          <w:sz w:val="22"/>
          <w:szCs w:val="22"/>
        </w:rPr>
        <w:t>semiautopistas</w:t>
      </w:r>
      <w:proofErr w:type="spellEnd"/>
      <w:r>
        <w:rPr>
          <w:rFonts w:eastAsia="Times New Roman"/>
          <w:sz w:val="22"/>
          <w:szCs w:val="22"/>
        </w:rPr>
        <w:t xml:space="preserve"> deben estar fuera de la zona de seguridad, excepto los anuncios de trabajos en ella y la colocación del emblema del ente realizador del señalamiento;</w:t>
      </w:r>
      <w:r>
        <w:rPr>
          <w:rFonts w:eastAsia="Times New Roman"/>
          <w:sz w:val="22"/>
          <w:szCs w:val="22"/>
        </w:rPr>
        <w:br/>
      </w:r>
      <w:r>
        <w:rPr>
          <w:rFonts w:eastAsia="Times New Roman"/>
          <w:sz w:val="22"/>
          <w:szCs w:val="22"/>
        </w:rPr>
        <w:br/>
        <w:t>2. En zona urbana, pueden estar sobre la acera y calzada. En este últi</w:t>
      </w:r>
      <w:r>
        <w:rPr>
          <w:rFonts w:eastAsia="Times New Roman"/>
          <w:sz w:val="22"/>
          <w:szCs w:val="22"/>
        </w:rPr>
        <w:t>mo caso, sólo por arriba de las señales del tránsito, obras viales y de iluminación, siempre y cuando no constituyan un obstáculo para los usuarios de las vías. El permiso lo otorga previamente la autoridad local, teniendo especialmente en cuenta la seguri</w:t>
      </w:r>
      <w:r>
        <w:rPr>
          <w:rFonts w:eastAsia="Times New Roman"/>
          <w:sz w:val="22"/>
          <w:szCs w:val="22"/>
        </w:rPr>
        <w:t>dad del usuario;</w:t>
      </w:r>
      <w:r>
        <w:rPr>
          <w:rFonts w:eastAsia="Times New Roman"/>
          <w:sz w:val="22"/>
          <w:szCs w:val="22"/>
        </w:rPr>
        <w:br/>
      </w:r>
      <w:r>
        <w:rPr>
          <w:rFonts w:eastAsia="Times New Roman"/>
          <w:sz w:val="22"/>
          <w:szCs w:val="22"/>
        </w:rPr>
        <w:br/>
        <w:t xml:space="preserve">3. En ningún caso se podrán utilizar como soporte los árboles, ni los elementos ya existentes de señalización, alumbrado, transmisión de energía y demás obras de arte de la vía. Por las infracciones a este artículo y al anterior y gastos </w:t>
      </w:r>
      <w:r>
        <w:rPr>
          <w:rFonts w:eastAsia="Times New Roman"/>
          <w:sz w:val="22"/>
          <w:szCs w:val="22"/>
        </w:rPr>
        <w:t>consecuentes, responden solidariamente, propietarios, publicistas y anunciantes.</w:t>
      </w:r>
    </w:p>
    <w:p w:rsidR="00000000" w:rsidRDefault="00073F70">
      <w:pPr>
        <w:jc w:val="center"/>
        <w:divId w:val="1486624239"/>
        <w:rPr>
          <w:rFonts w:eastAsia="Times New Roman"/>
          <w:sz w:val="27"/>
          <w:szCs w:val="27"/>
        </w:rPr>
      </w:pPr>
      <w:r>
        <w:rPr>
          <w:rFonts w:eastAsia="Times New Roman"/>
          <w:b/>
          <w:bCs/>
          <w:sz w:val="27"/>
          <w:szCs w:val="27"/>
        </w:rPr>
        <w:br/>
        <w:t>Título VI</w:t>
      </w:r>
      <w:r>
        <w:rPr>
          <w:rFonts w:eastAsia="Times New Roman"/>
          <w:b/>
          <w:bCs/>
          <w:sz w:val="27"/>
          <w:szCs w:val="27"/>
        </w:rPr>
        <w:br/>
        <w:t>REMATE EN SUBASTA PÚBLICA DE VEHÍCULOS Y CHATARRIZACION</w:t>
      </w:r>
    </w:p>
    <w:p w:rsidR="00000000" w:rsidRDefault="00073F70">
      <w:pPr>
        <w:jc w:val="center"/>
        <w:divId w:val="98840321"/>
        <w:rPr>
          <w:rFonts w:eastAsia="Times New Roman"/>
          <w:sz w:val="22"/>
          <w:szCs w:val="22"/>
        </w:rPr>
      </w:pPr>
      <w:r>
        <w:rPr>
          <w:rFonts w:eastAsia="Times New Roman"/>
          <w:b/>
          <w:bCs/>
          <w:sz w:val="22"/>
          <w:szCs w:val="22"/>
        </w:rPr>
        <w:t>(Título agregado por el Art. 35 del D.E. 975, R.O. 741-S, 26-IV-2016).</w:t>
      </w:r>
    </w:p>
    <w:p w:rsidR="00000000" w:rsidRDefault="00073F70">
      <w:pPr>
        <w:divId w:val="1989288258"/>
        <w:rPr>
          <w:rFonts w:eastAsia="Times New Roman"/>
          <w:sz w:val="22"/>
          <w:szCs w:val="22"/>
        </w:rPr>
      </w:pPr>
      <w:r>
        <w:rPr>
          <w:rFonts w:eastAsia="Times New Roman"/>
          <w:b/>
          <w:bCs/>
          <w:sz w:val="22"/>
          <w:szCs w:val="22"/>
        </w:rPr>
        <w:lastRenderedPageBreak/>
        <w:t xml:space="preserve">Art. ....- </w:t>
      </w:r>
      <w:r>
        <w:rPr>
          <w:rFonts w:eastAsia="Times New Roman"/>
          <w:sz w:val="22"/>
          <w:szCs w:val="22"/>
        </w:rPr>
        <w:t>La Agencia Nacional de Regulación y Control del Transporte Terrestre, Tránsito y Seguridad Vial, la Comisión de Tránsito del Ecuador y los gobiernos autónomos descentralizados que han asumido las competencias en materia de tránsito, están facultados para r</w:t>
      </w:r>
      <w:r>
        <w:rPr>
          <w:rFonts w:eastAsia="Times New Roman"/>
          <w:sz w:val="22"/>
          <w:szCs w:val="22"/>
        </w:rPr>
        <w:t xml:space="preserve">ematar mediante subasta pública o </w:t>
      </w:r>
      <w:proofErr w:type="spellStart"/>
      <w:r>
        <w:rPr>
          <w:rFonts w:eastAsia="Times New Roman"/>
          <w:sz w:val="22"/>
          <w:szCs w:val="22"/>
        </w:rPr>
        <w:t>chatarrizar</w:t>
      </w:r>
      <w:proofErr w:type="spellEnd"/>
      <w:r>
        <w:rPr>
          <w:rFonts w:eastAsia="Times New Roman"/>
          <w:sz w:val="22"/>
          <w:szCs w:val="22"/>
        </w:rPr>
        <w:t xml:space="preserve"> los distintos vehículos que se encuentren aprehendidos, retenidos o encargados en los distintos Centros de Retención Vehicular.</w:t>
      </w:r>
    </w:p>
    <w:p w:rsidR="00000000" w:rsidRDefault="00073F70">
      <w:pPr>
        <w:divId w:val="2111656493"/>
        <w:rPr>
          <w:rFonts w:eastAsia="Times New Roman"/>
          <w:sz w:val="22"/>
          <w:szCs w:val="22"/>
        </w:rPr>
      </w:pPr>
      <w:r>
        <w:rPr>
          <w:rFonts w:eastAsia="Times New Roman"/>
          <w:b/>
          <w:bCs/>
          <w:sz w:val="22"/>
          <w:szCs w:val="22"/>
        </w:rPr>
        <w:t>Art. ....-</w:t>
      </w:r>
      <w:r>
        <w:rPr>
          <w:rFonts w:eastAsia="Times New Roman"/>
          <w:sz w:val="22"/>
          <w:szCs w:val="22"/>
        </w:rPr>
        <w:t xml:space="preserve"> </w:t>
      </w:r>
      <w:r>
        <w:rPr>
          <w:rFonts w:eastAsia="Times New Roman"/>
          <w:sz w:val="22"/>
          <w:szCs w:val="22"/>
        </w:rPr>
        <w:t xml:space="preserve">La subasta pública o </w:t>
      </w:r>
      <w:proofErr w:type="spellStart"/>
      <w:r>
        <w:rPr>
          <w:rFonts w:eastAsia="Times New Roman"/>
          <w:sz w:val="22"/>
          <w:szCs w:val="22"/>
        </w:rPr>
        <w:t>chatarrización</w:t>
      </w:r>
      <w:proofErr w:type="spellEnd"/>
      <w:r>
        <w:rPr>
          <w:rFonts w:eastAsia="Times New Roman"/>
          <w:sz w:val="22"/>
          <w:szCs w:val="22"/>
        </w:rPr>
        <w:t xml:space="preserve"> de los vehículos se realizará cuando el propietario o poseedor no ha retirado de las dependencias de tránsito señalados en este reglamento, por más de un año contados desde la fecha de ingreso al organismo de tránsito pa</w:t>
      </w:r>
      <w:r>
        <w:rPr>
          <w:rFonts w:eastAsia="Times New Roman"/>
          <w:sz w:val="22"/>
          <w:szCs w:val="22"/>
        </w:rPr>
        <w:t xml:space="preserve">ra subasta o más de tres años para </w:t>
      </w:r>
      <w:proofErr w:type="spellStart"/>
      <w:r>
        <w:rPr>
          <w:rFonts w:eastAsia="Times New Roman"/>
          <w:sz w:val="22"/>
          <w:szCs w:val="22"/>
        </w:rPr>
        <w:t>chatarrización</w:t>
      </w:r>
      <w:proofErr w:type="spellEnd"/>
      <w:r>
        <w:rPr>
          <w:rFonts w:eastAsia="Times New Roman"/>
          <w:sz w:val="22"/>
          <w:szCs w:val="22"/>
        </w:rPr>
        <w:t>.</w:t>
      </w:r>
    </w:p>
    <w:p w:rsidR="00000000" w:rsidRDefault="00073F70">
      <w:pPr>
        <w:divId w:val="428281422"/>
        <w:rPr>
          <w:rFonts w:eastAsia="Times New Roman"/>
          <w:sz w:val="22"/>
          <w:szCs w:val="22"/>
        </w:rPr>
      </w:pPr>
      <w:r>
        <w:rPr>
          <w:rFonts w:eastAsia="Times New Roman"/>
          <w:b/>
          <w:bCs/>
          <w:sz w:val="22"/>
          <w:szCs w:val="22"/>
        </w:rPr>
        <w:t>Art. ….-</w:t>
      </w:r>
      <w:r>
        <w:rPr>
          <w:rFonts w:eastAsia="Times New Roman"/>
          <w:sz w:val="22"/>
          <w:szCs w:val="22"/>
        </w:rPr>
        <w:t xml:space="preserve"> Los remates en subasta pública de los vehículos se </w:t>
      </w:r>
      <w:proofErr w:type="gramStart"/>
      <w:r>
        <w:rPr>
          <w:rFonts w:eastAsia="Times New Roman"/>
          <w:sz w:val="22"/>
          <w:szCs w:val="22"/>
        </w:rPr>
        <w:t>realizará</w:t>
      </w:r>
      <w:proofErr w:type="gramEnd"/>
      <w:r>
        <w:rPr>
          <w:rFonts w:eastAsia="Times New Roman"/>
          <w:sz w:val="22"/>
          <w:szCs w:val="22"/>
        </w:rPr>
        <w:t xml:space="preserve"> de conformidad con el Reglamento de Bienes del Sector Público.</w:t>
      </w:r>
      <w:r>
        <w:rPr>
          <w:rFonts w:eastAsia="Times New Roman"/>
          <w:sz w:val="22"/>
          <w:szCs w:val="22"/>
        </w:rPr>
        <w:br/>
      </w:r>
      <w:r>
        <w:rPr>
          <w:rFonts w:eastAsia="Times New Roman"/>
          <w:sz w:val="22"/>
          <w:szCs w:val="22"/>
        </w:rPr>
        <w:br/>
        <w:t xml:space="preserve">Los recursos que se obtuvieren producto del remate o </w:t>
      </w:r>
      <w:proofErr w:type="spellStart"/>
      <w:r>
        <w:rPr>
          <w:rFonts w:eastAsia="Times New Roman"/>
          <w:sz w:val="22"/>
          <w:szCs w:val="22"/>
        </w:rPr>
        <w:t>chatarrización</w:t>
      </w:r>
      <w:proofErr w:type="spellEnd"/>
      <w:r>
        <w:rPr>
          <w:rFonts w:eastAsia="Times New Roman"/>
          <w:sz w:val="22"/>
          <w:szCs w:val="22"/>
        </w:rPr>
        <w:t>, se</w:t>
      </w:r>
      <w:r>
        <w:rPr>
          <w:rFonts w:eastAsia="Times New Roman"/>
          <w:sz w:val="22"/>
          <w:szCs w:val="22"/>
        </w:rPr>
        <w:t xml:space="preserve">rvirán para cubrir los valores por concepto de multas y garaje que estuvieren asociados al vehículo rematado o </w:t>
      </w:r>
      <w:proofErr w:type="spellStart"/>
      <w:r>
        <w:rPr>
          <w:rFonts w:eastAsia="Times New Roman"/>
          <w:sz w:val="22"/>
          <w:szCs w:val="22"/>
        </w:rPr>
        <w:t>chatarrizado</w:t>
      </w:r>
      <w:proofErr w:type="spellEnd"/>
      <w:r>
        <w:rPr>
          <w:rFonts w:eastAsia="Times New Roman"/>
          <w:sz w:val="22"/>
          <w:szCs w:val="22"/>
        </w:rPr>
        <w:t>.</w:t>
      </w:r>
    </w:p>
    <w:p w:rsidR="00000000" w:rsidRDefault="00073F70">
      <w:pPr>
        <w:jc w:val="center"/>
        <w:divId w:val="98840321"/>
        <w:rPr>
          <w:rFonts w:eastAsia="Times New Roman"/>
          <w:sz w:val="27"/>
          <w:szCs w:val="27"/>
        </w:rPr>
      </w:pPr>
      <w:r>
        <w:rPr>
          <w:rFonts w:eastAsia="Times New Roman"/>
          <w:b/>
          <w:bCs/>
          <w:sz w:val="27"/>
          <w:szCs w:val="27"/>
        </w:rPr>
        <w:br/>
        <w:t xml:space="preserve">Libro V </w:t>
      </w:r>
      <w:r>
        <w:rPr>
          <w:rFonts w:eastAsia="Times New Roman"/>
          <w:b/>
          <w:bCs/>
          <w:sz w:val="27"/>
          <w:szCs w:val="27"/>
        </w:rPr>
        <w:br/>
        <w:t>DEL ASEGURAMIENTO</w:t>
      </w:r>
    </w:p>
    <w:p w:rsidR="00000000" w:rsidRDefault="00073F70">
      <w:pPr>
        <w:jc w:val="center"/>
        <w:divId w:val="98840321"/>
        <w:rPr>
          <w:rFonts w:eastAsia="Times New Roman"/>
          <w:sz w:val="27"/>
          <w:szCs w:val="27"/>
        </w:rPr>
      </w:pPr>
      <w:r>
        <w:rPr>
          <w:rFonts w:eastAsia="Times New Roman"/>
          <w:b/>
          <w:bCs/>
          <w:sz w:val="27"/>
          <w:szCs w:val="27"/>
        </w:rPr>
        <w:br/>
        <w:t>Título I</w:t>
      </w:r>
      <w:r>
        <w:rPr>
          <w:rFonts w:eastAsia="Times New Roman"/>
          <w:b/>
          <w:bCs/>
          <w:sz w:val="27"/>
          <w:szCs w:val="27"/>
        </w:rPr>
        <w:br/>
        <w:t>GENERALIDADES</w:t>
      </w:r>
    </w:p>
    <w:p w:rsidR="00000000" w:rsidRDefault="00073F70">
      <w:pPr>
        <w:divId w:val="1388601840"/>
        <w:rPr>
          <w:rFonts w:eastAsia="Times New Roman"/>
          <w:sz w:val="22"/>
          <w:szCs w:val="22"/>
        </w:rPr>
      </w:pPr>
      <w:r>
        <w:rPr>
          <w:rFonts w:eastAsia="Times New Roman"/>
          <w:b/>
          <w:bCs/>
          <w:sz w:val="22"/>
          <w:szCs w:val="22"/>
        </w:rPr>
        <w:t xml:space="preserve">Art. 332.- </w:t>
      </w:r>
      <w:r>
        <w:rPr>
          <w:rFonts w:eastAsia="Times New Roman"/>
          <w:sz w:val="22"/>
          <w:szCs w:val="22"/>
        </w:rPr>
        <w:t>Todo vehículo a motor, sin restricción de ninguna naturaleza, para p</w:t>
      </w:r>
      <w:r>
        <w:rPr>
          <w:rFonts w:eastAsia="Times New Roman"/>
          <w:sz w:val="22"/>
          <w:szCs w:val="22"/>
        </w:rPr>
        <w:t>oder circular dentro del territorio nacional, deberá estar asegurado con un Seguro Obligatorio de Accidentes de Tránsito, SOAT, el que puede ser contratado con cualquiera de las empresas de seguros autorizadas por la Superintendencia de Bancos y Seguros pa</w:t>
      </w:r>
      <w:r>
        <w:rPr>
          <w:rFonts w:eastAsia="Times New Roman"/>
          <w:sz w:val="22"/>
          <w:szCs w:val="22"/>
        </w:rPr>
        <w:t>ra operar en el ramo SOAT. Este seguro se rige por las disposiciones de la Ley Orgánica de Transporte Terrestre, Tránsito y Seguridad Vial, así como por lo que se determina en el presente reglamento.</w:t>
      </w:r>
    </w:p>
    <w:p w:rsidR="00000000" w:rsidRDefault="00073F70">
      <w:pPr>
        <w:divId w:val="1604652577"/>
        <w:rPr>
          <w:rFonts w:eastAsia="Times New Roman"/>
          <w:sz w:val="22"/>
          <w:szCs w:val="22"/>
        </w:rPr>
      </w:pPr>
      <w:r>
        <w:rPr>
          <w:rFonts w:eastAsia="Times New Roman"/>
          <w:b/>
          <w:bCs/>
          <w:sz w:val="22"/>
          <w:szCs w:val="22"/>
        </w:rPr>
        <w:t xml:space="preserve">Art. 333.- </w:t>
      </w:r>
      <w:r>
        <w:rPr>
          <w:rFonts w:eastAsia="Times New Roman"/>
          <w:sz w:val="22"/>
          <w:szCs w:val="22"/>
        </w:rPr>
        <w:t xml:space="preserve">La ANT, sus Unidades Administrativas y los </w:t>
      </w:r>
      <w:proofErr w:type="spellStart"/>
      <w:r>
        <w:rPr>
          <w:rFonts w:eastAsia="Times New Roman"/>
          <w:sz w:val="22"/>
          <w:szCs w:val="22"/>
        </w:rPr>
        <w:t>GA</w:t>
      </w:r>
      <w:r>
        <w:rPr>
          <w:rFonts w:eastAsia="Times New Roman"/>
          <w:sz w:val="22"/>
          <w:szCs w:val="22"/>
        </w:rPr>
        <w:t>Ds</w:t>
      </w:r>
      <w:proofErr w:type="spellEnd"/>
      <w:r>
        <w:rPr>
          <w:rFonts w:eastAsia="Times New Roman"/>
          <w:sz w:val="22"/>
          <w:szCs w:val="22"/>
        </w:rPr>
        <w:t>, en el ámbito de sus competencias, exigirán la presentación de una póliza SOAT vigente y adecuada al tipo de vehículo para la realización de cualquier trámite sobre el mismo.</w:t>
      </w:r>
    </w:p>
    <w:p w:rsidR="00000000" w:rsidRDefault="00073F70">
      <w:pPr>
        <w:divId w:val="264046719"/>
        <w:rPr>
          <w:rFonts w:eastAsia="Times New Roman"/>
          <w:sz w:val="22"/>
          <w:szCs w:val="22"/>
        </w:rPr>
      </w:pPr>
      <w:r>
        <w:rPr>
          <w:rFonts w:eastAsia="Times New Roman"/>
          <w:b/>
          <w:bCs/>
          <w:sz w:val="22"/>
          <w:szCs w:val="22"/>
        </w:rPr>
        <w:t xml:space="preserve">Art. 334.- </w:t>
      </w:r>
      <w:r>
        <w:rPr>
          <w:rFonts w:eastAsia="Times New Roman"/>
          <w:sz w:val="22"/>
          <w:szCs w:val="22"/>
        </w:rPr>
        <w:t>El SOAT es compatible con cualquier otro tipo de seguro u otra form</w:t>
      </w:r>
      <w:r>
        <w:rPr>
          <w:rFonts w:eastAsia="Times New Roman"/>
          <w:sz w:val="22"/>
          <w:szCs w:val="22"/>
        </w:rPr>
        <w:t>a de protección, sea ésta contratada para el vehículo o a beneficio de la víctima, voluntario u obligatorio, que cubra a las personas con relación a accidentes de tránsito. Aquellas coberturas distintas a las del SOAT se aplicarán luego de éstas y serán co</w:t>
      </w:r>
      <w:r>
        <w:rPr>
          <w:rFonts w:eastAsia="Times New Roman"/>
          <w:sz w:val="22"/>
          <w:szCs w:val="22"/>
        </w:rPr>
        <w:t>nsideradas como coberturas en exceso a las coberturas del SOAT.</w:t>
      </w:r>
    </w:p>
    <w:p w:rsidR="00000000" w:rsidRDefault="00073F70">
      <w:pPr>
        <w:divId w:val="1830442513"/>
        <w:rPr>
          <w:rFonts w:eastAsia="Times New Roman"/>
          <w:sz w:val="22"/>
          <w:szCs w:val="22"/>
        </w:rPr>
      </w:pPr>
      <w:r>
        <w:rPr>
          <w:rFonts w:eastAsia="Times New Roman"/>
          <w:b/>
          <w:bCs/>
          <w:sz w:val="22"/>
          <w:szCs w:val="22"/>
        </w:rPr>
        <w:t xml:space="preserve">Art. 335.- </w:t>
      </w:r>
      <w:r>
        <w:rPr>
          <w:rFonts w:eastAsia="Times New Roman"/>
          <w:sz w:val="22"/>
          <w:szCs w:val="22"/>
        </w:rPr>
        <w:t>Se considera vehículo a motor, todo automotor que se desplace por las vías terrestres del país y que para este fin requiera de una matrícula o permiso para poder transitar, según la</w:t>
      </w:r>
      <w:r>
        <w:rPr>
          <w:rFonts w:eastAsia="Times New Roman"/>
          <w:sz w:val="22"/>
          <w:szCs w:val="22"/>
        </w:rPr>
        <w:t xml:space="preserve"> ley y otras normas que rijan esta materia.</w:t>
      </w:r>
      <w:r>
        <w:rPr>
          <w:rFonts w:eastAsia="Times New Roman"/>
          <w:sz w:val="22"/>
          <w:szCs w:val="22"/>
        </w:rPr>
        <w:br/>
      </w:r>
      <w:r>
        <w:rPr>
          <w:rFonts w:eastAsia="Times New Roman"/>
          <w:sz w:val="22"/>
          <w:szCs w:val="22"/>
        </w:rPr>
        <w:br/>
        <w:t>Los remolques, acoplados, casas rodantes u otros similares, que carezcan de propulsión pero que circulen por vías públicas, también se considerarán como vehículos motorizados para los efectos de este seguro, deb</w:t>
      </w:r>
      <w:r>
        <w:rPr>
          <w:rFonts w:eastAsia="Times New Roman"/>
          <w:sz w:val="22"/>
          <w:szCs w:val="22"/>
        </w:rPr>
        <w:t>iendo contar con el seguro obligatorio correspondiente.</w:t>
      </w:r>
    </w:p>
    <w:p w:rsidR="00000000" w:rsidRDefault="00073F70">
      <w:pPr>
        <w:divId w:val="2022388020"/>
        <w:rPr>
          <w:rFonts w:eastAsia="Times New Roman"/>
          <w:sz w:val="22"/>
          <w:szCs w:val="22"/>
        </w:rPr>
      </w:pPr>
      <w:r>
        <w:rPr>
          <w:rFonts w:eastAsia="Times New Roman"/>
          <w:b/>
          <w:bCs/>
          <w:sz w:val="22"/>
          <w:szCs w:val="22"/>
        </w:rPr>
        <w:t xml:space="preserve">Art. 336.- </w:t>
      </w:r>
      <w:r>
        <w:rPr>
          <w:rFonts w:eastAsia="Times New Roman"/>
          <w:sz w:val="22"/>
          <w:szCs w:val="22"/>
        </w:rPr>
        <w:t>No se considerarán como vehículos a motor para los efectos de este seguro:</w:t>
      </w:r>
      <w:r>
        <w:rPr>
          <w:rFonts w:eastAsia="Times New Roman"/>
          <w:sz w:val="22"/>
          <w:szCs w:val="22"/>
        </w:rPr>
        <w:br/>
      </w:r>
      <w:r>
        <w:rPr>
          <w:rFonts w:eastAsia="Times New Roman"/>
          <w:sz w:val="22"/>
          <w:szCs w:val="22"/>
        </w:rPr>
        <w:br/>
        <w:t>1. Los tractores y otras maquinarias agrícolas, industriales, mineras o de construcción, dedicadas exclusivamente</w:t>
      </w:r>
      <w:r>
        <w:rPr>
          <w:rFonts w:eastAsia="Times New Roman"/>
          <w:sz w:val="22"/>
          <w:szCs w:val="22"/>
        </w:rPr>
        <w:t xml:space="preserve"> a las tareas para las cuales fueron construidas, salvo que circulen por vías públicas; y,</w:t>
      </w:r>
      <w:r>
        <w:rPr>
          <w:rFonts w:eastAsia="Times New Roman"/>
          <w:sz w:val="22"/>
          <w:szCs w:val="22"/>
        </w:rPr>
        <w:br/>
      </w:r>
      <w:r>
        <w:rPr>
          <w:rFonts w:eastAsia="Times New Roman"/>
          <w:sz w:val="22"/>
          <w:szCs w:val="22"/>
        </w:rPr>
        <w:br/>
        <w:t>2. Los vehículos con tracción animal, así como sus remolques o acoplados.</w:t>
      </w:r>
    </w:p>
    <w:p w:rsidR="00000000" w:rsidRDefault="00073F70">
      <w:pPr>
        <w:divId w:val="978077212"/>
        <w:rPr>
          <w:rFonts w:eastAsia="Times New Roman"/>
          <w:sz w:val="22"/>
          <w:szCs w:val="22"/>
        </w:rPr>
      </w:pPr>
      <w:r>
        <w:rPr>
          <w:rFonts w:eastAsia="Times New Roman"/>
          <w:b/>
          <w:bCs/>
          <w:sz w:val="22"/>
          <w:szCs w:val="22"/>
        </w:rPr>
        <w:t xml:space="preserve">Art. 337.- </w:t>
      </w:r>
      <w:r>
        <w:rPr>
          <w:rFonts w:eastAsia="Times New Roman"/>
          <w:sz w:val="22"/>
          <w:szCs w:val="22"/>
        </w:rPr>
        <w:t>Cualquier cambio en el tipo y uso del vehículo dará derecho a la empresa de seg</w:t>
      </w:r>
      <w:r>
        <w:rPr>
          <w:rFonts w:eastAsia="Times New Roman"/>
          <w:sz w:val="22"/>
          <w:szCs w:val="22"/>
        </w:rPr>
        <w:t>uro o al contratante del mismo para el reajuste o devolución de la prima, según corresponda.</w:t>
      </w:r>
    </w:p>
    <w:p w:rsidR="00000000" w:rsidRDefault="00073F70">
      <w:pPr>
        <w:divId w:val="1095829593"/>
        <w:rPr>
          <w:rFonts w:eastAsia="Times New Roman"/>
          <w:sz w:val="22"/>
          <w:szCs w:val="22"/>
        </w:rPr>
      </w:pPr>
      <w:r>
        <w:rPr>
          <w:rFonts w:eastAsia="Times New Roman"/>
          <w:b/>
          <w:bCs/>
          <w:sz w:val="22"/>
          <w:szCs w:val="22"/>
        </w:rPr>
        <w:t xml:space="preserve">Art. 338.- </w:t>
      </w:r>
      <w:r>
        <w:rPr>
          <w:rFonts w:eastAsia="Times New Roman"/>
          <w:sz w:val="22"/>
          <w:szCs w:val="22"/>
        </w:rPr>
        <w:t>Para efectos del seguro SOAT, se entiende por accidente de tránsito el suceso súbito, imprevisto y ajeno a la voluntad de las personas, en el que haya i</w:t>
      </w:r>
      <w:r>
        <w:rPr>
          <w:rFonts w:eastAsia="Times New Roman"/>
          <w:sz w:val="22"/>
          <w:szCs w:val="22"/>
        </w:rPr>
        <w:t xml:space="preserve">ntervenido al menos un </w:t>
      </w:r>
      <w:r>
        <w:rPr>
          <w:rFonts w:eastAsia="Times New Roman"/>
          <w:sz w:val="22"/>
          <w:szCs w:val="22"/>
        </w:rPr>
        <w:lastRenderedPageBreak/>
        <w:t>vehículo automotor en circulación, en una vía pública o privada con acceso al público, destinada al tránsito de vehículos, personas y/o animales, y que como consecuencia de su circulación o tránsito, cause lesiones corporales, funcio</w:t>
      </w:r>
      <w:r>
        <w:rPr>
          <w:rFonts w:eastAsia="Times New Roman"/>
          <w:sz w:val="22"/>
          <w:szCs w:val="22"/>
        </w:rPr>
        <w:t>nales u orgánicas a la persona, incluyendo la muerte o discapacidad.</w:t>
      </w:r>
    </w:p>
    <w:p w:rsidR="00000000" w:rsidRDefault="00073F70">
      <w:pPr>
        <w:jc w:val="center"/>
        <w:divId w:val="98840321"/>
        <w:rPr>
          <w:rFonts w:eastAsia="Times New Roman"/>
          <w:sz w:val="27"/>
          <w:szCs w:val="27"/>
        </w:rPr>
      </w:pPr>
      <w:r>
        <w:rPr>
          <w:rFonts w:eastAsia="Times New Roman"/>
          <w:b/>
          <w:bCs/>
          <w:sz w:val="27"/>
          <w:szCs w:val="27"/>
        </w:rPr>
        <w:br/>
        <w:t>Título II</w:t>
      </w:r>
      <w:r>
        <w:rPr>
          <w:rFonts w:eastAsia="Times New Roman"/>
          <w:b/>
          <w:bCs/>
          <w:sz w:val="27"/>
          <w:szCs w:val="27"/>
        </w:rPr>
        <w:br/>
        <w:t>LAS COBERTURAS DEL SEGURO SOAT</w:t>
      </w:r>
    </w:p>
    <w:p w:rsidR="00000000" w:rsidRDefault="00073F70">
      <w:pPr>
        <w:divId w:val="1365324160"/>
        <w:rPr>
          <w:rFonts w:eastAsia="Times New Roman"/>
          <w:sz w:val="22"/>
          <w:szCs w:val="22"/>
        </w:rPr>
      </w:pPr>
      <w:r>
        <w:rPr>
          <w:rFonts w:eastAsia="Times New Roman"/>
          <w:b/>
          <w:bCs/>
          <w:sz w:val="22"/>
          <w:szCs w:val="22"/>
        </w:rPr>
        <w:t xml:space="preserve">Art. 339.- </w:t>
      </w:r>
      <w:r>
        <w:rPr>
          <w:rFonts w:eastAsia="Times New Roman"/>
          <w:sz w:val="22"/>
          <w:szCs w:val="22"/>
        </w:rPr>
        <w:t>El SOAT ampara a cualquier persona, sea esta conductor, pasajero o peatón, que sufra lesiones corporales, funcionales u orgánicas, o f</w:t>
      </w:r>
      <w:r>
        <w:rPr>
          <w:rFonts w:eastAsia="Times New Roman"/>
          <w:sz w:val="22"/>
          <w:szCs w:val="22"/>
        </w:rPr>
        <w:t>alleciere a causa de o como consecuencia de un accidente de tránsito, con motivo de la circulación del vehículo a motor.</w:t>
      </w:r>
      <w:r>
        <w:rPr>
          <w:rFonts w:eastAsia="Times New Roman"/>
          <w:sz w:val="22"/>
          <w:szCs w:val="22"/>
        </w:rPr>
        <w:br/>
      </w:r>
      <w:r>
        <w:rPr>
          <w:rFonts w:eastAsia="Times New Roman"/>
          <w:sz w:val="22"/>
          <w:szCs w:val="22"/>
        </w:rPr>
        <w:br/>
        <w:t xml:space="preserve">Las indemnizaciones por daños corporales, funcionales u orgánicos, incluida la muerte, producidos como consecuencia de los accidentes </w:t>
      </w:r>
      <w:r>
        <w:rPr>
          <w:rFonts w:eastAsia="Times New Roman"/>
          <w:sz w:val="22"/>
          <w:szCs w:val="22"/>
        </w:rPr>
        <w:t>relacionados con circulación de un vehículo a motor, se sujetarán a las siguientes coberturas, condiciones, límites y montos de responsabilidad:</w:t>
      </w:r>
      <w:r>
        <w:rPr>
          <w:rFonts w:eastAsia="Times New Roman"/>
          <w:sz w:val="22"/>
          <w:szCs w:val="22"/>
        </w:rPr>
        <w:br/>
      </w:r>
      <w:r>
        <w:rPr>
          <w:rFonts w:eastAsia="Times New Roman"/>
          <w:sz w:val="22"/>
          <w:szCs w:val="22"/>
        </w:rPr>
        <w:br/>
        <w:t>1. Una indemnización de USD 5.000.00 por persona, por muerte sobrevenida dentro de los doce meses siguientes a</w:t>
      </w:r>
      <w:r>
        <w:rPr>
          <w:rFonts w:eastAsia="Times New Roman"/>
          <w:sz w:val="22"/>
          <w:szCs w:val="22"/>
        </w:rPr>
        <w:t>l accidente y a consecuencia del mismo.</w:t>
      </w:r>
      <w:r>
        <w:rPr>
          <w:rFonts w:eastAsia="Times New Roman"/>
          <w:sz w:val="22"/>
          <w:szCs w:val="22"/>
        </w:rPr>
        <w:br/>
      </w:r>
      <w:r>
        <w:rPr>
          <w:rFonts w:eastAsia="Times New Roman"/>
          <w:sz w:val="22"/>
          <w:szCs w:val="22"/>
        </w:rPr>
        <w:br/>
        <w:t>2. Una indemnización máxima, única y por accidente, de hasta USD 5.000.00 por persona, por discapacidad permanente total o parcial, sobrevenida dentro de los doce meses siguientes al accidente, conforme al daño comp</w:t>
      </w:r>
      <w:r>
        <w:rPr>
          <w:rFonts w:eastAsia="Times New Roman"/>
          <w:sz w:val="22"/>
          <w:szCs w:val="22"/>
        </w:rPr>
        <w:t>robado y a la tabla de indemnizaciones por disminución e incapacidad para el trabajo u ocupación, a continuación establecida:</w:t>
      </w:r>
      <w:r>
        <w:rPr>
          <w:rFonts w:eastAsia="Times New Roman"/>
          <w:sz w:val="22"/>
          <w:szCs w:val="22"/>
        </w:rPr>
        <w:br/>
      </w:r>
      <w:r>
        <w:rPr>
          <w:rFonts w:eastAsia="Times New Roman"/>
          <w:sz w:val="22"/>
          <w:szCs w:val="22"/>
        </w:rPr>
        <w:br/>
        <w:t>Pérdida de la visión de un ojo sin ablación. 25%</w:t>
      </w:r>
      <w:r>
        <w:rPr>
          <w:rFonts w:eastAsia="Times New Roman"/>
          <w:sz w:val="22"/>
          <w:szCs w:val="22"/>
        </w:rPr>
        <w:br/>
      </w:r>
      <w:r>
        <w:rPr>
          <w:rFonts w:eastAsia="Times New Roman"/>
          <w:sz w:val="22"/>
          <w:szCs w:val="22"/>
        </w:rPr>
        <w:br/>
        <w:t>Pérdida total de un ojo. 30%</w:t>
      </w:r>
      <w:r>
        <w:rPr>
          <w:rFonts w:eastAsia="Times New Roman"/>
          <w:sz w:val="22"/>
          <w:szCs w:val="22"/>
        </w:rPr>
        <w:br/>
      </w:r>
      <w:r>
        <w:rPr>
          <w:rFonts w:eastAsia="Times New Roman"/>
          <w:sz w:val="22"/>
          <w:szCs w:val="22"/>
        </w:rPr>
        <w:br/>
        <w:t xml:space="preserve">Reducción de la mitad de la visión </w:t>
      </w:r>
      <w:proofErr w:type="spellStart"/>
      <w:r>
        <w:rPr>
          <w:rFonts w:eastAsia="Times New Roman"/>
          <w:sz w:val="22"/>
          <w:szCs w:val="22"/>
        </w:rPr>
        <w:t>unicular</w:t>
      </w:r>
      <w:proofErr w:type="spellEnd"/>
      <w:r>
        <w:rPr>
          <w:rFonts w:eastAsia="Times New Roman"/>
          <w:sz w:val="22"/>
          <w:szCs w:val="22"/>
        </w:rPr>
        <w:t xml:space="preserve"> o bin</w:t>
      </w:r>
      <w:r>
        <w:rPr>
          <w:rFonts w:eastAsia="Times New Roman"/>
          <w:sz w:val="22"/>
          <w:szCs w:val="22"/>
        </w:rPr>
        <w:t>ocular 20%</w:t>
      </w:r>
      <w:r>
        <w:rPr>
          <w:rFonts w:eastAsia="Times New Roman"/>
          <w:sz w:val="22"/>
          <w:szCs w:val="22"/>
        </w:rPr>
        <w:br/>
      </w:r>
      <w:r>
        <w:rPr>
          <w:rFonts w:eastAsia="Times New Roman"/>
          <w:sz w:val="22"/>
          <w:szCs w:val="22"/>
        </w:rPr>
        <w:br/>
        <w:t>Pérdida del sentido de ambos oídos. 50%</w:t>
      </w:r>
      <w:r>
        <w:rPr>
          <w:rFonts w:eastAsia="Times New Roman"/>
          <w:sz w:val="22"/>
          <w:szCs w:val="22"/>
        </w:rPr>
        <w:br/>
      </w:r>
      <w:r>
        <w:rPr>
          <w:rFonts w:eastAsia="Times New Roman"/>
          <w:sz w:val="22"/>
          <w:szCs w:val="22"/>
        </w:rPr>
        <w:br/>
        <w:t>Pérdida del sentido de un oído. 15%</w:t>
      </w:r>
      <w:r>
        <w:rPr>
          <w:rFonts w:eastAsia="Times New Roman"/>
          <w:sz w:val="22"/>
          <w:szCs w:val="22"/>
        </w:rPr>
        <w:br/>
      </w:r>
      <w:r>
        <w:rPr>
          <w:rFonts w:eastAsia="Times New Roman"/>
          <w:sz w:val="22"/>
          <w:szCs w:val="22"/>
        </w:rPr>
        <w:br/>
        <w:t>Pérdida del movimiento del pulgar:</w:t>
      </w:r>
      <w:r>
        <w:rPr>
          <w:rFonts w:eastAsia="Times New Roman"/>
          <w:sz w:val="22"/>
          <w:szCs w:val="22"/>
        </w:rPr>
        <w:br/>
      </w:r>
      <w:r>
        <w:rPr>
          <w:rFonts w:eastAsia="Times New Roman"/>
          <w:sz w:val="22"/>
          <w:szCs w:val="22"/>
        </w:rPr>
        <w:br/>
        <w:t>a) Total 10%</w:t>
      </w:r>
      <w:r>
        <w:rPr>
          <w:rFonts w:eastAsia="Times New Roman"/>
          <w:sz w:val="22"/>
          <w:szCs w:val="22"/>
        </w:rPr>
        <w:br/>
      </w:r>
      <w:r>
        <w:rPr>
          <w:rFonts w:eastAsia="Times New Roman"/>
          <w:sz w:val="22"/>
          <w:szCs w:val="22"/>
        </w:rPr>
        <w:br/>
        <w:t xml:space="preserve">b) Parcial 5% </w:t>
      </w:r>
      <w:r>
        <w:rPr>
          <w:rFonts w:eastAsia="Times New Roman"/>
          <w:sz w:val="22"/>
          <w:szCs w:val="22"/>
        </w:rPr>
        <w:br/>
      </w:r>
      <w:r>
        <w:rPr>
          <w:rFonts w:eastAsia="Times New Roman"/>
          <w:sz w:val="22"/>
          <w:szCs w:val="22"/>
        </w:rPr>
        <w:br/>
        <w:t>Pérdida completa del movimiento de la rodilla:</w:t>
      </w:r>
      <w:r>
        <w:rPr>
          <w:rFonts w:eastAsia="Times New Roman"/>
          <w:sz w:val="22"/>
          <w:szCs w:val="22"/>
        </w:rPr>
        <w:br/>
      </w:r>
      <w:r>
        <w:rPr>
          <w:rFonts w:eastAsia="Times New Roman"/>
          <w:sz w:val="22"/>
          <w:szCs w:val="22"/>
        </w:rPr>
        <w:br/>
        <w:t>a) En flexión 25%</w:t>
      </w:r>
      <w:r>
        <w:rPr>
          <w:rFonts w:eastAsia="Times New Roman"/>
          <w:sz w:val="22"/>
          <w:szCs w:val="22"/>
        </w:rPr>
        <w:br/>
      </w:r>
      <w:r>
        <w:rPr>
          <w:rFonts w:eastAsia="Times New Roman"/>
          <w:sz w:val="22"/>
          <w:szCs w:val="22"/>
        </w:rPr>
        <w:br/>
        <w:t>b) En extensión 15%</w:t>
      </w:r>
      <w:r>
        <w:rPr>
          <w:rFonts w:eastAsia="Times New Roman"/>
          <w:sz w:val="22"/>
          <w:szCs w:val="22"/>
        </w:rPr>
        <w:br/>
      </w:r>
      <w:r>
        <w:rPr>
          <w:rFonts w:eastAsia="Times New Roman"/>
          <w:sz w:val="22"/>
          <w:szCs w:val="22"/>
        </w:rPr>
        <w:br/>
        <w:t>Pérdida comp</w:t>
      </w:r>
      <w:r>
        <w:rPr>
          <w:rFonts w:eastAsia="Times New Roman"/>
          <w:sz w:val="22"/>
          <w:szCs w:val="22"/>
        </w:rPr>
        <w:t>leta del movimiento del empeine 15%</w:t>
      </w:r>
      <w:r>
        <w:rPr>
          <w:rFonts w:eastAsia="Times New Roman"/>
          <w:sz w:val="22"/>
          <w:szCs w:val="22"/>
        </w:rPr>
        <w:br/>
      </w:r>
      <w:r>
        <w:rPr>
          <w:rFonts w:eastAsia="Times New Roman"/>
          <w:sz w:val="22"/>
          <w:szCs w:val="22"/>
        </w:rPr>
        <w:br/>
        <w:t>Pérdida completa de una pierna 50%</w:t>
      </w:r>
      <w:r>
        <w:rPr>
          <w:rFonts w:eastAsia="Times New Roman"/>
          <w:sz w:val="22"/>
          <w:szCs w:val="22"/>
        </w:rPr>
        <w:br/>
      </w:r>
      <w:r>
        <w:rPr>
          <w:rFonts w:eastAsia="Times New Roman"/>
          <w:sz w:val="22"/>
          <w:szCs w:val="22"/>
        </w:rPr>
        <w:br/>
        <w:t>Pérdida completa de un pie 40%</w:t>
      </w:r>
      <w:r>
        <w:rPr>
          <w:rFonts w:eastAsia="Times New Roman"/>
          <w:sz w:val="22"/>
          <w:szCs w:val="22"/>
        </w:rPr>
        <w:br/>
      </w:r>
      <w:r>
        <w:rPr>
          <w:rFonts w:eastAsia="Times New Roman"/>
          <w:sz w:val="22"/>
          <w:szCs w:val="22"/>
        </w:rPr>
        <w:br/>
        <w:t>Amputación parcial de un pie 20%</w:t>
      </w:r>
      <w:r>
        <w:rPr>
          <w:rFonts w:eastAsia="Times New Roman"/>
          <w:sz w:val="22"/>
          <w:szCs w:val="22"/>
        </w:rPr>
        <w:br/>
      </w:r>
      <w:r>
        <w:rPr>
          <w:rFonts w:eastAsia="Times New Roman"/>
          <w:sz w:val="22"/>
          <w:szCs w:val="22"/>
        </w:rPr>
        <w:br/>
      </w:r>
      <w:r>
        <w:rPr>
          <w:rFonts w:eastAsia="Times New Roman"/>
          <w:sz w:val="22"/>
          <w:szCs w:val="22"/>
        </w:rPr>
        <w:lastRenderedPageBreak/>
        <w:t>Amputación del dedo gordo del pie 8%</w:t>
      </w:r>
      <w:r>
        <w:rPr>
          <w:rFonts w:eastAsia="Times New Roman"/>
          <w:sz w:val="22"/>
          <w:szCs w:val="22"/>
        </w:rPr>
        <w:br/>
      </w:r>
      <w:r>
        <w:rPr>
          <w:rFonts w:eastAsia="Times New Roman"/>
          <w:sz w:val="22"/>
          <w:szCs w:val="22"/>
        </w:rPr>
        <w:br/>
        <w:t>Amputación de uno de los demás dedos de un pie 3%</w:t>
      </w:r>
      <w:r>
        <w:rPr>
          <w:rFonts w:eastAsia="Times New Roman"/>
          <w:sz w:val="22"/>
          <w:szCs w:val="22"/>
        </w:rPr>
        <w:br/>
      </w:r>
      <w:r>
        <w:rPr>
          <w:rFonts w:eastAsia="Times New Roman"/>
          <w:sz w:val="22"/>
          <w:szCs w:val="22"/>
        </w:rPr>
        <w:br/>
        <w:t>Pérdida del movimiento del d</w:t>
      </w:r>
      <w:r>
        <w:rPr>
          <w:rFonts w:eastAsia="Times New Roman"/>
          <w:sz w:val="22"/>
          <w:szCs w:val="22"/>
        </w:rPr>
        <w:t>edo gordo del pie 3%</w:t>
      </w:r>
      <w:r>
        <w:rPr>
          <w:rFonts w:eastAsia="Times New Roman"/>
          <w:sz w:val="22"/>
          <w:szCs w:val="22"/>
        </w:rPr>
        <w:br/>
      </w:r>
      <w:r>
        <w:rPr>
          <w:rFonts w:eastAsia="Times New Roman"/>
          <w:sz w:val="22"/>
          <w:szCs w:val="22"/>
        </w:rPr>
        <w:br/>
        <w:t>Acortamiento de por lo menos 5 cm de un miembro inferior 20%</w:t>
      </w:r>
      <w:r>
        <w:rPr>
          <w:rFonts w:eastAsia="Times New Roman"/>
          <w:sz w:val="22"/>
          <w:szCs w:val="22"/>
        </w:rPr>
        <w:br/>
      </w:r>
      <w:r>
        <w:rPr>
          <w:rFonts w:eastAsia="Times New Roman"/>
          <w:sz w:val="22"/>
          <w:szCs w:val="22"/>
        </w:rPr>
        <w:br/>
        <w:t>Acortamiento de por lo menos 3 cm de un miembro inferior 10%</w:t>
      </w:r>
      <w:r>
        <w:rPr>
          <w:rFonts w:eastAsia="Times New Roman"/>
          <w:sz w:val="22"/>
          <w:szCs w:val="22"/>
        </w:rPr>
        <w:br/>
      </w:r>
      <w:r>
        <w:rPr>
          <w:rFonts w:eastAsia="Times New Roman"/>
          <w:sz w:val="22"/>
          <w:szCs w:val="22"/>
        </w:rPr>
        <w:br/>
        <w:t>Derecho Izquierdo</w:t>
      </w:r>
      <w:r>
        <w:rPr>
          <w:rFonts w:eastAsia="Times New Roman"/>
          <w:sz w:val="22"/>
          <w:szCs w:val="22"/>
        </w:rPr>
        <w:br/>
      </w:r>
      <w:r>
        <w:rPr>
          <w:rFonts w:eastAsia="Times New Roman"/>
          <w:sz w:val="22"/>
          <w:szCs w:val="22"/>
        </w:rPr>
        <w:br/>
        <w:t>Pérdida completa del brazo o de la mano 60% 50%</w:t>
      </w:r>
      <w:r>
        <w:rPr>
          <w:rFonts w:eastAsia="Times New Roman"/>
          <w:sz w:val="22"/>
          <w:szCs w:val="22"/>
        </w:rPr>
        <w:br/>
      </w:r>
      <w:r>
        <w:rPr>
          <w:rFonts w:eastAsia="Times New Roman"/>
          <w:sz w:val="22"/>
          <w:szCs w:val="22"/>
        </w:rPr>
        <w:br/>
        <w:t>Pérdida completa del movimiento del hombro</w:t>
      </w:r>
      <w:r>
        <w:rPr>
          <w:rFonts w:eastAsia="Times New Roman"/>
          <w:sz w:val="22"/>
          <w:szCs w:val="22"/>
        </w:rPr>
        <w:t xml:space="preserve"> 30% 25%</w:t>
      </w:r>
      <w:r>
        <w:rPr>
          <w:rFonts w:eastAsia="Times New Roman"/>
          <w:sz w:val="22"/>
          <w:szCs w:val="22"/>
        </w:rPr>
        <w:br/>
      </w:r>
      <w:r>
        <w:rPr>
          <w:rFonts w:eastAsia="Times New Roman"/>
          <w:sz w:val="22"/>
          <w:szCs w:val="22"/>
        </w:rPr>
        <w:br/>
        <w:t>Pérdida completa del movimiento del codo 25% 20%</w:t>
      </w:r>
      <w:r>
        <w:rPr>
          <w:rFonts w:eastAsia="Times New Roman"/>
          <w:sz w:val="22"/>
          <w:szCs w:val="22"/>
        </w:rPr>
        <w:br/>
      </w:r>
      <w:r>
        <w:rPr>
          <w:rFonts w:eastAsia="Times New Roman"/>
          <w:sz w:val="22"/>
          <w:szCs w:val="22"/>
        </w:rPr>
        <w:br/>
        <w:t>Pérdida completa del movimiento de la muñeca 20% 15%</w:t>
      </w:r>
      <w:r>
        <w:rPr>
          <w:rFonts w:eastAsia="Times New Roman"/>
          <w:sz w:val="22"/>
          <w:szCs w:val="22"/>
        </w:rPr>
        <w:br/>
      </w:r>
      <w:r>
        <w:rPr>
          <w:rFonts w:eastAsia="Times New Roman"/>
          <w:sz w:val="22"/>
          <w:szCs w:val="22"/>
        </w:rPr>
        <w:br/>
        <w:t>Amputación total del pulgar 20% 15%</w:t>
      </w:r>
      <w:r>
        <w:rPr>
          <w:rFonts w:eastAsia="Times New Roman"/>
          <w:sz w:val="22"/>
          <w:szCs w:val="22"/>
        </w:rPr>
        <w:br/>
      </w:r>
      <w:r>
        <w:rPr>
          <w:rFonts w:eastAsia="Times New Roman"/>
          <w:sz w:val="22"/>
          <w:szCs w:val="22"/>
        </w:rPr>
        <w:br/>
        <w:t>Amputación de la falange parcial del pulgar 10% 8%</w:t>
      </w:r>
      <w:r>
        <w:rPr>
          <w:rFonts w:eastAsia="Times New Roman"/>
          <w:sz w:val="22"/>
          <w:szCs w:val="22"/>
        </w:rPr>
        <w:br/>
      </w:r>
      <w:r>
        <w:rPr>
          <w:rFonts w:eastAsia="Times New Roman"/>
          <w:sz w:val="22"/>
          <w:szCs w:val="22"/>
        </w:rPr>
        <w:br/>
        <w:t>Amputación total del índice 15% 10%</w:t>
      </w:r>
      <w:r>
        <w:rPr>
          <w:rFonts w:eastAsia="Times New Roman"/>
          <w:sz w:val="22"/>
          <w:szCs w:val="22"/>
        </w:rPr>
        <w:br/>
      </w:r>
      <w:r>
        <w:rPr>
          <w:rFonts w:eastAsia="Times New Roman"/>
          <w:sz w:val="22"/>
          <w:szCs w:val="22"/>
        </w:rPr>
        <w:br/>
        <w:t>Amputación parci</w:t>
      </w:r>
      <w:r>
        <w:rPr>
          <w:rFonts w:eastAsia="Times New Roman"/>
          <w:sz w:val="22"/>
          <w:szCs w:val="22"/>
        </w:rPr>
        <w:t>al del índice:</w:t>
      </w:r>
      <w:r>
        <w:rPr>
          <w:rFonts w:eastAsia="Times New Roman"/>
          <w:sz w:val="22"/>
          <w:szCs w:val="22"/>
        </w:rPr>
        <w:br/>
      </w:r>
      <w:r>
        <w:rPr>
          <w:rFonts w:eastAsia="Times New Roman"/>
          <w:sz w:val="22"/>
          <w:szCs w:val="22"/>
        </w:rPr>
        <w:br/>
        <w:t>a) 2 falanges 10% 8%</w:t>
      </w:r>
      <w:r>
        <w:rPr>
          <w:rFonts w:eastAsia="Times New Roman"/>
          <w:sz w:val="22"/>
          <w:szCs w:val="22"/>
        </w:rPr>
        <w:br/>
      </w:r>
      <w:r>
        <w:rPr>
          <w:rFonts w:eastAsia="Times New Roman"/>
          <w:sz w:val="22"/>
          <w:szCs w:val="22"/>
        </w:rPr>
        <w:br/>
        <w:t xml:space="preserve">b) Falange </w:t>
      </w:r>
      <w:proofErr w:type="spellStart"/>
      <w:r>
        <w:rPr>
          <w:rFonts w:eastAsia="Times New Roman"/>
          <w:sz w:val="22"/>
          <w:szCs w:val="22"/>
        </w:rPr>
        <w:t>ungueal</w:t>
      </w:r>
      <w:proofErr w:type="spellEnd"/>
      <w:r>
        <w:rPr>
          <w:rFonts w:eastAsia="Times New Roman"/>
          <w:sz w:val="22"/>
          <w:szCs w:val="22"/>
        </w:rPr>
        <w:t xml:space="preserve"> 5% 1%</w:t>
      </w:r>
      <w:r>
        <w:rPr>
          <w:rFonts w:eastAsia="Times New Roman"/>
          <w:sz w:val="22"/>
          <w:szCs w:val="22"/>
        </w:rPr>
        <w:br/>
      </w:r>
      <w:r>
        <w:rPr>
          <w:rFonts w:eastAsia="Times New Roman"/>
          <w:sz w:val="22"/>
          <w:szCs w:val="22"/>
        </w:rPr>
        <w:br/>
        <w:t>Pérdida completa del pulgar e índice 30% 25%</w:t>
      </w:r>
      <w:r>
        <w:rPr>
          <w:rFonts w:eastAsia="Times New Roman"/>
          <w:sz w:val="22"/>
          <w:szCs w:val="22"/>
        </w:rPr>
        <w:br/>
      </w:r>
      <w:r>
        <w:rPr>
          <w:rFonts w:eastAsia="Times New Roman"/>
          <w:sz w:val="22"/>
          <w:szCs w:val="22"/>
        </w:rPr>
        <w:br/>
        <w:t>Pérdida completa de 3 dedos, comprendidos el pulgar e índice 33% 27%</w:t>
      </w:r>
      <w:r>
        <w:rPr>
          <w:rFonts w:eastAsia="Times New Roman"/>
          <w:sz w:val="22"/>
          <w:szCs w:val="22"/>
        </w:rPr>
        <w:br/>
      </w:r>
      <w:r>
        <w:rPr>
          <w:rFonts w:eastAsia="Times New Roman"/>
          <w:sz w:val="22"/>
          <w:szCs w:val="22"/>
        </w:rPr>
        <w:br/>
        <w:t>Pérdida completa del índice y de un dedo que no sea el pulgar 20% 16%</w:t>
      </w:r>
      <w:r>
        <w:rPr>
          <w:rFonts w:eastAsia="Times New Roman"/>
          <w:sz w:val="22"/>
          <w:szCs w:val="22"/>
        </w:rPr>
        <w:br/>
      </w:r>
      <w:r>
        <w:rPr>
          <w:rFonts w:eastAsia="Times New Roman"/>
          <w:sz w:val="22"/>
          <w:szCs w:val="22"/>
        </w:rPr>
        <w:br/>
        <w:t>Pérdi</w:t>
      </w:r>
      <w:r>
        <w:rPr>
          <w:rFonts w:eastAsia="Times New Roman"/>
          <w:sz w:val="22"/>
          <w:szCs w:val="22"/>
        </w:rPr>
        <w:t>da completa de un dedo que no sea ni el índice ni el pulgar 8% 6%</w:t>
      </w:r>
      <w:r>
        <w:rPr>
          <w:rFonts w:eastAsia="Times New Roman"/>
          <w:sz w:val="22"/>
          <w:szCs w:val="22"/>
        </w:rPr>
        <w:br/>
      </w:r>
      <w:r>
        <w:rPr>
          <w:rFonts w:eastAsia="Times New Roman"/>
          <w:sz w:val="22"/>
          <w:szCs w:val="22"/>
        </w:rPr>
        <w:br/>
        <w:t>Pérdida completa de 4 dedos 35% 30%</w:t>
      </w:r>
      <w:r>
        <w:rPr>
          <w:rFonts w:eastAsia="Times New Roman"/>
          <w:sz w:val="22"/>
          <w:szCs w:val="22"/>
        </w:rPr>
        <w:br/>
      </w:r>
      <w:r>
        <w:rPr>
          <w:rFonts w:eastAsia="Times New Roman"/>
          <w:sz w:val="22"/>
          <w:szCs w:val="22"/>
        </w:rPr>
        <w:br/>
        <w:t>Pérdida completa de 4 dedos incluido el pulgar 45% 40%</w:t>
      </w:r>
      <w:r>
        <w:rPr>
          <w:rFonts w:eastAsia="Times New Roman"/>
          <w:sz w:val="22"/>
          <w:szCs w:val="22"/>
        </w:rPr>
        <w:br/>
      </w:r>
      <w:r>
        <w:rPr>
          <w:rFonts w:eastAsia="Times New Roman"/>
          <w:sz w:val="22"/>
          <w:szCs w:val="22"/>
        </w:rPr>
        <w:br/>
        <w:t>La impotencia funcional absoluta de un miembro es asimilable a la pérdida total del mismo. En ca</w:t>
      </w:r>
      <w:r>
        <w:rPr>
          <w:rFonts w:eastAsia="Times New Roman"/>
          <w:sz w:val="22"/>
          <w:szCs w:val="22"/>
        </w:rPr>
        <w:t>so de ser zurdo se aplicará como si fuese diestro, y en caso de ser ambidiestro se reputará como diestro.</w:t>
      </w:r>
      <w:r>
        <w:rPr>
          <w:rFonts w:eastAsia="Times New Roman"/>
          <w:sz w:val="22"/>
          <w:szCs w:val="22"/>
        </w:rPr>
        <w:br/>
      </w:r>
      <w:r>
        <w:rPr>
          <w:rFonts w:eastAsia="Times New Roman"/>
          <w:sz w:val="22"/>
          <w:szCs w:val="22"/>
        </w:rPr>
        <w:br/>
        <w:t>En caso de pérdida o parálisis parcial de miembros u órganos de los tipos arriba fijados, la indemnización sufrirá una reducción proporcional conform</w:t>
      </w:r>
      <w:r>
        <w:rPr>
          <w:rFonts w:eastAsia="Times New Roman"/>
          <w:sz w:val="22"/>
          <w:szCs w:val="22"/>
        </w:rPr>
        <w:t>e a la incapacidad que resulte sin que, en ningún caso, pueda exceder de la mitad de la cifra fijada para el caso de pérdida total.</w:t>
      </w:r>
      <w:r>
        <w:rPr>
          <w:rFonts w:eastAsia="Times New Roman"/>
          <w:sz w:val="22"/>
          <w:szCs w:val="22"/>
        </w:rPr>
        <w:br/>
      </w:r>
      <w:r>
        <w:rPr>
          <w:rFonts w:eastAsia="Times New Roman"/>
          <w:sz w:val="22"/>
          <w:szCs w:val="22"/>
        </w:rPr>
        <w:br/>
        <w:t>En caso de que un miembro u órgano afectado anteriormente de invalidez sufra, como consecuencia de un accidente, la pérdida</w:t>
      </w:r>
      <w:r>
        <w:rPr>
          <w:rFonts w:eastAsia="Times New Roman"/>
          <w:sz w:val="22"/>
          <w:szCs w:val="22"/>
        </w:rPr>
        <w:t xml:space="preserve"> total o parcial de su función, el asegurado no tendrá derecho más que a la indemnización correspondiente a la incapacidad causada por el accidente. </w:t>
      </w:r>
      <w:r>
        <w:rPr>
          <w:rFonts w:eastAsia="Times New Roman"/>
          <w:sz w:val="22"/>
          <w:szCs w:val="22"/>
        </w:rPr>
        <w:lastRenderedPageBreak/>
        <w:t>La pérdida de un miembro u órgano con disfuncionalidad previa al accidente dará derecho a una indemnización</w:t>
      </w:r>
      <w:r>
        <w:rPr>
          <w:rFonts w:eastAsia="Times New Roman"/>
          <w:sz w:val="22"/>
          <w:szCs w:val="22"/>
        </w:rPr>
        <w:t xml:space="preserve"> de conformidad con la tabla de indemnizaciones precedente, pero disminuida en un 50%.</w:t>
      </w:r>
      <w:r>
        <w:rPr>
          <w:rFonts w:eastAsia="Times New Roman"/>
          <w:sz w:val="22"/>
          <w:szCs w:val="22"/>
        </w:rPr>
        <w:br/>
      </w:r>
      <w:r>
        <w:rPr>
          <w:rFonts w:eastAsia="Times New Roman"/>
          <w:sz w:val="22"/>
          <w:szCs w:val="22"/>
        </w:rPr>
        <w:br/>
        <w:t>Un defecto existente antes del accidente, en miembros u órganos, no puede contribuir a aumentar la valuación del grado de incapacidad de miembros u órganos afectados po</w:t>
      </w:r>
      <w:r>
        <w:rPr>
          <w:rFonts w:eastAsia="Times New Roman"/>
          <w:sz w:val="22"/>
          <w:szCs w:val="22"/>
        </w:rPr>
        <w:t>r el accidente.</w:t>
      </w:r>
      <w:r>
        <w:rPr>
          <w:rFonts w:eastAsia="Times New Roman"/>
          <w:sz w:val="22"/>
          <w:szCs w:val="22"/>
        </w:rPr>
        <w:br/>
      </w:r>
      <w:r>
        <w:rPr>
          <w:rFonts w:eastAsia="Times New Roman"/>
          <w:sz w:val="22"/>
          <w:szCs w:val="22"/>
        </w:rPr>
        <w:br/>
        <w:t>En todos los casos no especificados anteriormente, el tipo de discapacidad se establecerá teniendo en cuenta los principios fijados en los incisos precedentes, sin que pueda exceder del 100% de la suma asegurada, aún en los casos más grave</w:t>
      </w:r>
      <w:r>
        <w:rPr>
          <w:rFonts w:eastAsia="Times New Roman"/>
          <w:sz w:val="22"/>
          <w:szCs w:val="22"/>
        </w:rPr>
        <w:t>s.</w:t>
      </w:r>
      <w:r>
        <w:rPr>
          <w:rFonts w:eastAsia="Times New Roman"/>
          <w:sz w:val="22"/>
          <w:szCs w:val="22"/>
        </w:rPr>
        <w:br/>
      </w:r>
      <w:r>
        <w:rPr>
          <w:rFonts w:eastAsia="Times New Roman"/>
          <w:sz w:val="22"/>
          <w:szCs w:val="22"/>
        </w:rPr>
        <w:br/>
        <w:t>3. Una indemnización, por cada accidente, de hasta USD 3.000.00 por persona, por gastos médicos;</w:t>
      </w:r>
      <w:r>
        <w:rPr>
          <w:rFonts w:eastAsia="Times New Roman"/>
          <w:sz w:val="22"/>
          <w:szCs w:val="22"/>
        </w:rPr>
        <w:br/>
      </w:r>
      <w:r>
        <w:rPr>
          <w:rFonts w:eastAsia="Times New Roman"/>
          <w:sz w:val="22"/>
          <w:szCs w:val="22"/>
        </w:rPr>
        <w:br/>
        <w:t>4. Una indemnización, por cada accidente, de USD 400.00 por gastos funerarios; y,</w:t>
      </w:r>
      <w:r>
        <w:rPr>
          <w:rFonts w:eastAsia="Times New Roman"/>
          <w:sz w:val="22"/>
          <w:szCs w:val="22"/>
        </w:rPr>
        <w:br/>
      </w:r>
      <w:r>
        <w:rPr>
          <w:rFonts w:eastAsia="Times New Roman"/>
          <w:sz w:val="22"/>
          <w:szCs w:val="22"/>
        </w:rPr>
        <w:br/>
        <w:t>5. Una indemnización, por cada accidente, de hasta USD 200.00 por perso</w:t>
      </w:r>
      <w:r>
        <w:rPr>
          <w:rFonts w:eastAsia="Times New Roman"/>
          <w:sz w:val="22"/>
          <w:szCs w:val="22"/>
        </w:rPr>
        <w:t>na, por gasto de transporte y movilización de los heridos.</w:t>
      </w:r>
      <w:r>
        <w:rPr>
          <w:rFonts w:eastAsia="Times New Roman"/>
          <w:sz w:val="22"/>
          <w:szCs w:val="22"/>
        </w:rPr>
        <w:br/>
      </w:r>
      <w:r>
        <w:rPr>
          <w:rFonts w:eastAsia="Times New Roman"/>
          <w:sz w:val="22"/>
          <w:szCs w:val="22"/>
        </w:rPr>
        <w:br/>
        <w:t>Un mismo accidente de tránsito no da derecho a indemnizaciones acumulativas por muerte o lesiones corporales, funcionales u orgánicas. Si la muerte se produjere luego de haberse pagado las indemni</w:t>
      </w:r>
      <w:r>
        <w:rPr>
          <w:rFonts w:eastAsia="Times New Roman"/>
          <w:sz w:val="22"/>
          <w:szCs w:val="22"/>
        </w:rPr>
        <w:t>zaciones por incapacidad permanente, estos valores se deducirán de la suma que corresponda a la indemnización por muerte.</w:t>
      </w:r>
      <w:r>
        <w:rPr>
          <w:rFonts w:eastAsia="Times New Roman"/>
          <w:sz w:val="22"/>
          <w:szCs w:val="22"/>
        </w:rPr>
        <w:br/>
      </w:r>
      <w:r>
        <w:rPr>
          <w:rFonts w:eastAsia="Times New Roman"/>
          <w:sz w:val="22"/>
          <w:szCs w:val="22"/>
        </w:rPr>
        <w:br/>
        <w:t>La indemnización por gastos médicos, gastos funerarios y movilización de víctimas no es deducible de las indemnizaciones por muerte o</w:t>
      </w:r>
      <w:r>
        <w:rPr>
          <w:rFonts w:eastAsia="Times New Roman"/>
          <w:sz w:val="22"/>
          <w:szCs w:val="22"/>
        </w:rPr>
        <w:t xml:space="preserve"> incapacidad permanente.</w:t>
      </w:r>
    </w:p>
    <w:p w:rsidR="00000000" w:rsidRDefault="00073F70">
      <w:pPr>
        <w:jc w:val="center"/>
        <w:divId w:val="98840321"/>
        <w:rPr>
          <w:rFonts w:eastAsia="Times New Roman"/>
          <w:sz w:val="27"/>
          <w:szCs w:val="27"/>
        </w:rPr>
      </w:pPr>
      <w:r>
        <w:rPr>
          <w:rFonts w:eastAsia="Times New Roman"/>
          <w:b/>
          <w:bCs/>
          <w:sz w:val="27"/>
          <w:szCs w:val="27"/>
        </w:rPr>
        <w:br/>
        <w:t>Título III</w:t>
      </w:r>
      <w:r>
        <w:rPr>
          <w:rFonts w:eastAsia="Times New Roman"/>
          <w:b/>
          <w:bCs/>
          <w:sz w:val="27"/>
          <w:szCs w:val="27"/>
        </w:rPr>
        <w:br/>
        <w:t>DEL FONSAT Y DE SU FINANCIAMIENTO</w:t>
      </w:r>
    </w:p>
    <w:p w:rsidR="00000000" w:rsidRDefault="00073F70">
      <w:pPr>
        <w:divId w:val="525098969"/>
        <w:rPr>
          <w:rFonts w:eastAsia="Times New Roman"/>
          <w:sz w:val="22"/>
          <w:szCs w:val="22"/>
        </w:rPr>
      </w:pPr>
      <w:r>
        <w:rPr>
          <w:rFonts w:eastAsia="Times New Roman"/>
          <w:b/>
          <w:bCs/>
          <w:sz w:val="22"/>
          <w:szCs w:val="22"/>
        </w:rPr>
        <w:t xml:space="preserve">Art. 340.- </w:t>
      </w:r>
      <w:r>
        <w:rPr>
          <w:rFonts w:eastAsia="Times New Roman"/>
          <w:sz w:val="22"/>
          <w:szCs w:val="22"/>
        </w:rPr>
        <w:t>El FONSAT es la unidad técnica encargada de administrar el Fondo del Seguro Obligatorio de Accidentes de Tránsito, organismo adscrito al Ministerio de Transporte y Obras Públ</w:t>
      </w:r>
      <w:r>
        <w:rPr>
          <w:rFonts w:eastAsia="Times New Roman"/>
          <w:sz w:val="22"/>
          <w:szCs w:val="22"/>
        </w:rPr>
        <w:t>icas; actuará de manera desconcentrada, y para el cumplimiento de sus fines institucionales gozará de régimen administrativo y financiero propio.</w:t>
      </w:r>
    </w:p>
    <w:p w:rsidR="00000000" w:rsidRDefault="00073F70">
      <w:pPr>
        <w:divId w:val="585965384"/>
        <w:rPr>
          <w:rFonts w:eastAsia="Times New Roman"/>
          <w:sz w:val="22"/>
          <w:szCs w:val="22"/>
        </w:rPr>
      </w:pPr>
      <w:r>
        <w:rPr>
          <w:rFonts w:eastAsia="Times New Roman"/>
          <w:b/>
          <w:bCs/>
          <w:sz w:val="22"/>
          <w:szCs w:val="22"/>
        </w:rPr>
        <w:t xml:space="preserve">Art. 341.- </w:t>
      </w:r>
      <w:r>
        <w:rPr>
          <w:rFonts w:eastAsia="Times New Roman"/>
          <w:sz w:val="22"/>
          <w:szCs w:val="22"/>
        </w:rPr>
        <w:t>El FONSAT percibirá el 25% del valor de cada prima percibida por concepto del seguro obligatorio de</w:t>
      </w:r>
      <w:r>
        <w:rPr>
          <w:rFonts w:eastAsia="Times New Roman"/>
          <w:sz w:val="22"/>
          <w:szCs w:val="22"/>
        </w:rPr>
        <w:t xml:space="preserve"> accidentes de tránsito, que se transferirá mensualmente, dentro de los diez primeros días hábiles siguientes al cierre de cada mes. De este 25%, se destinará un 16.5% para el pago de las indemnizaciones previstas en este reglamento, que se deriven de acci</w:t>
      </w:r>
      <w:r>
        <w:rPr>
          <w:rFonts w:eastAsia="Times New Roman"/>
          <w:sz w:val="22"/>
          <w:szCs w:val="22"/>
        </w:rPr>
        <w:t>dentes provocados por vehículos no identificados o que no cuenten con el seguro obligatorio de accidentes de tránsito SOAT; un 4.5% para la implementación de planes, programas, proyectos y actividades relacionadas con la prevención de accidentes de tránsit</w:t>
      </w:r>
      <w:r>
        <w:rPr>
          <w:rFonts w:eastAsia="Times New Roman"/>
          <w:sz w:val="22"/>
          <w:szCs w:val="22"/>
        </w:rPr>
        <w:t xml:space="preserve">o y educación en seguridad vial, así como la implementación de campañas para la promoción y difusión del SOAT, de conformidad con la Ley; y, un 4% se destinará para gastos operativos, administrativos y de funcionamiento del FONSAT, así como para financiar </w:t>
      </w:r>
      <w:r>
        <w:rPr>
          <w:rFonts w:eastAsia="Times New Roman"/>
          <w:sz w:val="22"/>
          <w:szCs w:val="22"/>
        </w:rPr>
        <w:t>la contratación de operador único.</w:t>
      </w:r>
      <w:r>
        <w:rPr>
          <w:rFonts w:eastAsia="Times New Roman"/>
          <w:sz w:val="22"/>
          <w:szCs w:val="22"/>
        </w:rPr>
        <w:br/>
      </w:r>
      <w:r>
        <w:rPr>
          <w:rFonts w:eastAsia="Times New Roman"/>
          <w:sz w:val="22"/>
          <w:szCs w:val="22"/>
        </w:rPr>
        <w:br/>
        <w:t>El FONSAT se financiará además, con los rendimientos financieros y actividades de autogestión, así como otros aportes directos o indirectos.</w:t>
      </w:r>
      <w:r>
        <w:rPr>
          <w:rFonts w:eastAsia="Times New Roman"/>
          <w:sz w:val="22"/>
          <w:szCs w:val="22"/>
        </w:rPr>
        <w:br/>
      </w:r>
      <w:r>
        <w:rPr>
          <w:rFonts w:eastAsia="Times New Roman"/>
          <w:sz w:val="22"/>
          <w:szCs w:val="22"/>
        </w:rPr>
        <w:br/>
        <w:t>El FONSAT percibirá los montos que se recauden por el recargo del 15% de la pr</w:t>
      </w:r>
      <w:r>
        <w:rPr>
          <w:rFonts w:eastAsia="Times New Roman"/>
          <w:sz w:val="22"/>
          <w:szCs w:val="22"/>
        </w:rPr>
        <w:t>ima, por mes o fracción de mes de retraso, en la adquisición por primera vez o en la renovación anual del SOAT. Además, recibirá el 100% de los valores obtenidos a través de las acciones de repetición que realice.</w:t>
      </w:r>
    </w:p>
    <w:p w:rsidR="00000000" w:rsidRDefault="00073F70">
      <w:pPr>
        <w:jc w:val="center"/>
        <w:divId w:val="98840321"/>
        <w:rPr>
          <w:rFonts w:eastAsia="Times New Roman"/>
          <w:sz w:val="27"/>
          <w:szCs w:val="27"/>
        </w:rPr>
      </w:pPr>
      <w:r>
        <w:rPr>
          <w:rFonts w:eastAsia="Times New Roman"/>
          <w:b/>
          <w:bCs/>
          <w:sz w:val="27"/>
          <w:szCs w:val="27"/>
        </w:rPr>
        <w:br/>
        <w:t>Título IV</w:t>
      </w:r>
      <w:r>
        <w:rPr>
          <w:rFonts w:eastAsia="Times New Roman"/>
          <w:b/>
          <w:bCs/>
          <w:sz w:val="27"/>
          <w:szCs w:val="27"/>
        </w:rPr>
        <w:br/>
      </w:r>
      <w:r>
        <w:rPr>
          <w:rFonts w:eastAsia="Times New Roman"/>
          <w:b/>
          <w:bCs/>
          <w:sz w:val="27"/>
          <w:szCs w:val="27"/>
        </w:rPr>
        <w:lastRenderedPageBreak/>
        <w:t>DEL OPERADOR ÚNICO DE LOS AJUST</w:t>
      </w:r>
      <w:r>
        <w:rPr>
          <w:rFonts w:eastAsia="Times New Roman"/>
          <w:b/>
          <w:bCs/>
          <w:sz w:val="27"/>
          <w:szCs w:val="27"/>
        </w:rPr>
        <w:t>ES PORRECLAMOS DENTRO DEL SOAT</w:t>
      </w:r>
    </w:p>
    <w:p w:rsidR="00000000" w:rsidRDefault="00073F70">
      <w:pPr>
        <w:divId w:val="617420418"/>
        <w:rPr>
          <w:rFonts w:eastAsia="Times New Roman"/>
          <w:sz w:val="22"/>
          <w:szCs w:val="22"/>
        </w:rPr>
      </w:pPr>
      <w:r>
        <w:rPr>
          <w:rFonts w:eastAsia="Times New Roman"/>
          <w:b/>
          <w:bCs/>
          <w:sz w:val="22"/>
          <w:szCs w:val="22"/>
        </w:rPr>
        <w:t xml:space="preserve">Art. 342.- </w:t>
      </w:r>
      <w:r>
        <w:rPr>
          <w:rFonts w:eastAsia="Times New Roman"/>
          <w:sz w:val="22"/>
          <w:szCs w:val="22"/>
        </w:rPr>
        <w:t>Los ajustes de los reclamos que se presenten en contra de las aseguradoras autorizadas para operar el Seguro Obligatorio de Accidentes de Tránsito (SOAT), así como contra el FONSAT, serán efectuados por un operador</w:t>
      </w:r>
      <w:r>
        <w:rPr>
          <w:rFonts w:eastAsia="Times New Roman"/>
          <w:sz w:val="22"/>
          <w:szCs w:val="22"/>
        </w:rPr>
        <w:t xml:space="preserve"> único seleccionado por el FONSAT, de conformidad con las bases y condiciones que éste establezca.</w:t>
      </w:r>
    </w:p>
    <w:p w:rsidR="00000000" w:rsidRDefault="00073F70">
      <w:pPr>
        <w:jc w:val="center"/>
        <w:divId w:val="98840321"/>
        <w:rPr>
          <w:rFonts w:eastAsia="Times New Roman"/>
          <w:sz w:val="27"/>
          <w:szCs w:val="27"/>
        </w:rPr>
      </w:pPr>
      <w:r>
        <w:rPr>
          <w:rFonts w:eastAsia="Times New Roman"/>
          <w:b/>
          <w:bCs/>
          <w:sz w:val="27"/>
          <w:szCs w:val="27"/>
        </w:rPr>
        <w:br/>
        <w:t>Título V</w:t>
      </w:r>
      <w:r>
        <w:rPr>
          <w:rFonts w:eastAsia="Times New Roman"/>
          <w:b/>
          <w:bCs/>
          <w:sz w:val="27"/>
          <w:szCs w:val="27"/>
        </w:rPr>
        <w:br/>
        <w:t>LAS EXCLUSIONES DEL SEGURO SOAT</w:t>
      </w:r>
    </w:p>
    <w:p w:rsidR="00000000" w:rsidRDefault="00073F70">
      <w:pPr>
        <w:divId w:val="2048026697"/>
        <w:rPr>
          <w:rFonts w:eastAsia="Times New Roman"/>
          <w:sz w:val="22"/>
          <w:szCs w:val="22"/>
        </w:rPr>
      </w:pPr>
      <w:r>
        <w:rPr>
          <w:rFonts w:eastAsia="Times New Roman"/>
          <w:b/>
          <w:bCs/>
          <w:sz w:val="22"/>
          <w:szCs w:val="22"/>
        </w:rPr>
        <w:t xml:space="preserve">Art. 343.- </w:t>
      </w:r>
      <w:r>
        <w:rPr>
          <w:rFonts w:eastAsia="Times New Roman"/>
          <w:sz w:val="22"/>
          <w:szCs w:val="22"/>
        </w:rPr>
        <w:t>Las únicas exclusiones aplicables al seguro SOAT son las siguientes:</w:t>
      </w:r>
      <w:r>
        <w:rPr>
          <w:rFonts w:eastAsia="Times New Roman"/>
          <w:sz w:val="22"/>
          <w:szCs w:val="22"/>
        </w:rPr>
        <w:br/>
      </w:r>
      <w:r>
        <w:rPr>
          <w:rFonts w:eastAsia="Times New Roman"/>
          <w:sz w:val="22"/>
          <w:szCs w:val="22"/>
        </w:rPr>
        <w:br/>
        <w:t>1. Cuando se pruebe que el acciden</w:t>
      </w:r>
      <w:r>
        <w:rPr>
          <w:rFonts w:eastAsia="Times New Roman"/>
          <w:sz w:val="22"/>
          <w:szCs w:val="22"/>
        </w:rPr>
        <w:t>te no sea consecuencia de la conducción de un vehículo automotor o remolque o acoplado;</w:t>
      </w:r>
      <w:r>
        <w:rPr>
          <w:rFonts w:eastAsia="Times New Roman"/>
          <w:sz w:val="22"/>
          <w:szCs w:val="22"/>
        </w:rPr>
        <w:br/>
      </w:r>
      <w:r>
        <w:rPr>
          <w:rFonts w:eastAsia="Times New Roman"/>
          <w:sz w:val="22"/>
          <w:szCs w:val="22"/>
        </w:rPr>
        <w:br/>
        <w:t>2. Cuando las notificaciones sobre reclamaciones se hagan con posterioridad a los plazos previstos en este reglamento;</w:t>
      </w:r>
      <w:r>
        <w:rPr>
          <w:rFonts w:eastAsia="Times New Roman"/>
          <w:sz w:val="22"/>
          <w:szCs w:val="22"/>
        </w:rPr>
        <w:br/>
      </w:r>
      <w:r>
        <w:rPr>
          <w:rFonts w:eastAsia="Times New Roman"/>
          <w:sz w:val="22"/>
          <w:szCs w:val="22"/>
        </w:rPr>
        <w:br/>
        <w:t>3. El suicidio y las lesiones auto inferidas qu</w:t>
      </w:r>
      <w:r>
        <w:rPr>
          <w:rFonts w:eastAsia="Times New Roman"/>
          <w:sz w:val="22"/>
          <w:szCs w:val="22"/>
        </w:rPr>
        <w:t>e sean debidamente comprobadas;</w:t>
      </w:r>
      <w:r>
        <w:rPr>
          <w:rFonts w:eastAsia="Times New Roman"/>
          <w:sz w:val="22"/>
          <w:szCs w:val="22"/>
        </w:rPr>
        <w:br/>
      </w:r>
      <w:r>
        <w:rPr>
          <w:rFonts w:eastAsia="Times New Roman"/>
          <w:sz w:val="22"/>
          <w:szCs w:val="22"/>
        </w:rPr>
        <w:br/>
        <w:t>4. Los daños corporales causados por la participación del vehículo materia del presente seguro en carreras o competencias deportivas autorizadas;</w:t>
      </w:r>
      <w:r>
        <w:rPr>
          <w:rFonts w:eastAsia="Times New Roman"/>
          <w:sz w:val="22"/>
          <w:szCs w:val="22"/>
        </w:rPr>
        <w:br/>
      </w:r>
      <w:r>
        <w:rPr>
          <w:rFonts w:eastAsia="Times New Roman"/>
          <w:sz w:val="22"/>
          <w:szCs w:val="22"/>
        </w:rPr>
        <w:br/>
        <w:t>5. Multas o fianzas impuestas al propietario o conductor y las expensas de c</w:t>
      </w:r>
      <w:r>
        <w:rPr>
          <w:rFonts w:eastAsia="Times New Roman"/>
          <w:sz w:val="22"/>
          <w:szCs w:val="22"/>
        </w:rPr>
        <w:t>ualquier naturaleza ocasionadas por acciones o procesos de cualquier tipo;</w:t>
      </w:r>
      <w:r>
        <w:rPr>
          <w:rFonts w:eastAsia="Times New Roman"/>
          <w:sz w:val="22"/>
          <w:szCs w:val="22"/>
        </w:rPr>
        <w:br/>
      </w:r>
      <w:r>
        <w:rPr>
          <w:rFonts w:eastAsia="Times New Roman"/>
          <w:sz w:val="22"/>
          <w:szCs w:val="22"/>
        </w:rPr>
        <w:br/>
        <w:t>6. Daños materiales, a bienes propios o de terceros, de cualquier naturaleza o clase;</w:t>
      </w:r>
      <w:r>
        <w:rPr>
          <w:rFonts w:eastAsia="Times New Roman"/>
          <w:sz w:val="22"/>
          <w:szCs w:val="22"/>
        </w:rPr>
        <w:br/>
      </w:r>
      <w:r>
        <w:rPr>
          <w:rFonts w:eastAsia="Times New Roman"/>
          <w:sz w:val="22"/>
          <w:szCs w:val="22"/>
        </w:rPr>
        <w:br/>
        <w:t>7. Los accidentes ocurridos como consecuencia de guerras, revoluciones, terrorismo y sabotaje</w:t>
      </w:r>
      <w:r>
        <w:rPr>
          <w:rFonts w:eastAsia="Times New Roman"/>
          <w:sz w:val="22"/>
          <w:szCs w:val="22"/>
        </w:rPr>
        <w:t>, sismos y otras catástrofes o fenómenos naturales; y,</w:t>
      </w:r>
      <w:r>
        <w:rPr>
          <w:rFonts w:eastAsia="Times New Roman"/>
          <w:sz w:val="22"/>
          <w:szCs w:val="22"/>
        </w:rPr>
        <w:br/>
      </w:r>
      <w:r>
        <w:rPr>
          <w:rFonts w:eastAsia="Times New Roman"/>
          <w:sz w:val="22"/>
          <w:szCs w:val="22"/>
        </w:rPr>
        <w:br/>
        <w:t>8. Los accidentes de tránsito ocurridos fuera del territorio nacional.</w:t>
      </w:r>
      <w:r>
        <w:rPr>
          <w:rFonts w:eastAsia="Times New Roman"/>
          <w:sz w:val="22"/>
          <w:szCs w:val="22"/>
        </w:rPr>
        <w:br/>
      </w:r>
      <w:r>
        <w:rPr>
          <w:rFonts w:eastAsia="Times New Roman"/>
          <w:sz w:val="22"/>
          <w:szCs w:val="22"/>
        </w:rPr>
        <w:br/>
        <w:t>Las empresas de seguros y el FONSAT no podrán negar las reclamaciones con cargo al SOAT por motivos que no correspondan a las ex</w:t>
      </w:r>
      <w:r>
        <w:rPr>
          <w:rFonts w:eastAsia="Times New Roman"/>
          <w:sz w:val="22"/>
          <w:szCs w:val="22"/>
        </w:rPr>
        <w:t>clusiones antes indicadas.</w:t>
      </w:r>
    </w:p>
    <w:p w:rsidR="00000000" w:rsidRDefault="00073F70">
      <w:pPr>
        <w:jc w:val="center"/>
        <w:divId w:val="98840321"/>
        <w:rPr>
          <w:rFonts w:eastAsia="Times New Roman"/>
          <w:sz w:val="27"/>
          <w:szCs w:val="27"/>
        </w:rPr>
      </w:pPr>
      <w:r>
        <w:rPr>
          <w:rFonts w:eastAsia="Times New Roman"/>
          <w:b/>
          <w:bCs/>
          <w:sz w:val="27"/>
          <w:szCs w:val="27"/>
        </w:rPr>
        <w:br/>
        <w:t>Título VI</w:t>
      </w:r>
      <w:r>
        <w:rPr>
          <w:rFonts w:eastAsia="Times New Roman"/>
          <w:b/>
          <w:bCs/>
          <w:sz w:val="27"/>
          <w:szCs w:val="27"/>
        </w:rPr>
        <w:br/>
        <w:t>LA OBLIGACIÓN PARA CONTRATAR EL SEGURO</w:t>
      </w:r>
    </w:p>
    <w:p w:rsidR="00000000" w:rsidRDefault="00073F70">
      <w:pPr>
        <w:divId w:val="1752653726"/>
        <w:rPr>
          <w:rFonts w:eastAsia="Times New Roman"/>
          <w:sz w:val="22"/>
          <w:szCs w:val="22"/>
        </w:rPr>
      </w:pPr>
      <w:r>
        <w:rPr>
          <w:rFonts w:eastAsia="Times New Roman"/>
          <w:b/>
          <w:bCs/>
          <w:sz w:val="22"/>
          <w:szCs w:val="22"/>
        </w:rPr>
        <w:t xml:space="preserve">Art. 344.- </w:t>
      </w:r>
      <w:r>
        <w:rPr>
          <w:rFonts w:eastAsia="Times New Roman"/>
          <w:sz w:val="22"/>
          <w:szCs w:val="22"/>
        </w:rPr>
        <w:t xml:space="preserve">Independientemente del período de matriculación vehicular, todo automotor deberá mantener vigente la póliza cada año, constituyéndose el certificado del SOAT, al igual </w:t>
      </w:r>
      <w:r>
        <w:rPr>
          <w:rFonts w:eastAsia="Times New Roman"/>
          <w:sz w:val="22"/>
          <w:szCs w:val="22"/>
        </w:rPr>
        <w:t>que la matrícula, títulos habilitantes para que el vehículo pueda circular.</w:t>
      </w:r>
    </w:p>
    <w:p w:rsidR="00000000" w:rsidRDefault="00073F70">
      <w:pPr>
        <w:divId w:val="1583761397"/>
        <w:rPr>
          <w:rFonts w:eastAsia="Times New Roman"/>
          <w:sz w:val="22"/>
          <w:szCs w:val="22"/>
        </w:rPr>
      </w:pPr>
      <w:r>
        <w:rPr>
          <w:rFonts w:eastAsia="Times New Roman"/>
          <w:b/>
          <w:bCs/>
          <w:sz w:val="22"/>
          <w:szCs w:val="22"/>
        </w:rPr>
        <w:t xml:space="preserve">Art. 345.- </w:t>
      </w:r>
      <w:r>
        <w:rPr>
          <w:rFonts w:eastAsia="Times New Roman"/>
          <w:sz w:val="22"/>
          <w:szCs w:val="22"/>
        </w:rPr>
        <w:t>Los vehículos a motor que no tuvieren contratado el SOAT, no podrán ser matriculados y en consecuencia no podrán circular hasta que obtengan la matrícula y el certificad</w:t>
      </w:r>
      <w:r>
        <w:rPr>
          <w:rFonts w:eastAsia="Times New Roman"/>
          <w:sz w:val="22"/>
          <w:szCs w:val="22"/>
        </w:rPr>
        <w:t>o de la póliza del SOAT.</w:t>
      </w:r>
      <w:r>
        <w:rPr>
          <w:rFonts w:eastAsia="Times New Roman"/>
          <w:sz w:val="22"/>
          <w:szCs w:val="22"/>
        </w:rPr>
        <w:br/>
      </w:r>
      <w:r>
        <w:rPr>
          <w:rFonts w:eastAsia="Times New Roman"/>
          <w:sz w:val="22"/>
          <w:szCs w:val="22"/>
        </w:rPr>
        <w:br/>
        <w:t>En el caso de vehículos a motor que presten el servicio de transporte público, la falta de contratación o renovación oportuna del SOAT conllevará además la suspensión del permiso o habilitación operacional respectiva.</w:t>
      </w:r>
    </w:p>
    <w:p w:rsidR="00000000" w:rsidRDefault="00073F70">
      <w:pPr>
        <w:divId w:val="343827910"/>
        <w:rPr>
          <w:rFonts w:eastAsia="Times New Roman"/>
          <w:sz w:val="22"/>
          <w:szCs w:val="22"/>
        </w:rPr>
      </w:pPr>
      <w:r>
        <w:rPr>
          <w:rFonts w:eastAsia="Times New Roman"/>
          <w:b/>
          <w:bCs/>
          <w:sz w:val="22"/>
          <w:szCs w:val="22"/>
        </w:rPr>
        <w:t xml:space="preserve">Art. 346.- </w:t>
      </w:r>
      <w:r>
        <w:rPr>
          <w:rFonts w:eastAsia="Times New Roman"/>
          <w:sz w:val="22"/>
          <w:szCs w:val="22"/>
        </w:rPr>
        <w:t>E</w:t>
      </w:r>
      <w:r>
        <w:rPr>
          <w:rFonts w:eastAsia="Times New Roman"/>
          <w:sz w:val="22"/>
          <w:szCs w:val="22"/>
        </w:rPr>
        <w:t>l SOAT es además requisito para obtener la matrícula, permiso de circulación vehicular, certificado de propiedad o historial vehicular. También es requisito para gravar, transferir o traspasar su dominio. Previo a cualquiera de estos trámites, se deberá pr</w:t>
      </w:r>
      <w:r>
        <w:rPr>
          <w:rFonts w:eastAsia="Times New Roman"/>
          <w:sz w:val="22"/>
          <w:szCs w:val="22"/>
        </w:rPr>
        <w:t>obar la existencia de un seguro vigente que ampare al vehículo.</w:t>
      </w:r>
    </w:p>
    <w:p w:rsidR="00000000" w:rsidRDefault="00073F70">
      <w:pPr>
        <w:jc w:val="center"/>
        <w:divId w:val="98840321"/>
        <w:rPr>
          <w:rFonts w:eastAsia="Times New Roman"/>
          <w:sz w:val="27"/>
          <w:szCs w:val="27"/>
        </w:rPr>
      </w:pPr>
      <w:r>
        <w:rPr>
          <w:rFonts w:eastAsia="Times New Roman"/>
          <w:b/>
          <w:bCs/>
          <w:sz w:val="27"/>
          <w:szCs w:val="27"/>
        </w:rPr>
        <w:lastRenderedPageBreak/>
        <w:br/>
        <w:t>Título VII</w:t>
      </w:r>
      <w:r>
        <w:rPr>
          <w:rFonts w:eastAsia="Times New Roman"/>
          <w:b/>
          <w:bCs/>
          <w:sz w:val="27"/>
          <w:szCs w:val="27"/>
        </w:rPr>
        <w:br/>
        <w:t>LA VIGENCIA DEL SEGURO SOAT</w:t>
      </w:r>
    </w:p>
    <w:p w:rsidR="00000000" w:rsidRDefault="00073F70">
      <w:pPr>
        <w:divId w:val="1904876719"/>
        <w:rPr>
          <w:rFonts w:eastAsia="Times New Roman"/>
          <w:sz w:val="22"/>
          <w:szCs w:val="22"/>
        </w:rPr>
      </w:pPr>
      <w:r>
        <w:rPr>
          <w:rFonts w:eastAsia="Times New Roman"/>
          <w:b/>
          <w:bCs/>
          <w:sz w:val="22"/>
          <w:szCs w:val="22"/>
        </w:rPr>
        <w:t xml:space="preserve">Art. 347.- </w:t>
      </w:r>
      <w:r>
        <w:rPr>
          <w:rFonts w:eastAsia="Times New Roman"/>
          <w:sz w:val="22"/>
          <w:szCs w:val="22"/>
        </w:rPr>
        <w:t>La vigencia del SOAT para todo vehículo de matrícula nacional, sin discriminación alguna, será de un año. Esta vigencia imperativa es aplicab</w:t>
      </w:r>
      <w:r>
        <w:rPr>
          <w:rFonts w:eastAsia="Times New Roman"/>
          <w:sz w:val="22"/>
          <w:szCs w:val="22"/>
        </w:rPr>
        <w:t>le para la contratación de seguros nuevos o para su renovación.</w:t>
      </w:r>
      <w:r>
        <w:rPr>
          <w:rFonts w:eastAsia="Times New Roman"/>
          <w:sz w:val="22"/>
          <w:szCs w:val="22"/>
        </w:rPr>
        <w:br/>
      </w:r>
      <w:r>
        <w:rPr>
          <w:rFonts w:eastAsia="Times New Roman"/>
          <w:sz w:val="22"/>
          <w:szCs w:val="22"/>
        </w:rPr>
        <w:br/>
        <w:t>Los vehículos de matrícula nacional que presten servicios de transporte de carga y de personas, que hayan sido catalogados como vehículos transfronterizos, y que tengan la autorización respec</w:t>
      </w:r>
      <w:r>
        <w:rPr>
          <w:rFonts w:eastAsia="Times New Roman"/>
          <w:sz w:val="22"/>
          <w:szCs w:val="22"/>
        </w:rPr>
        <w:t>tiva, deberán adquirir el SOAT con cobertura anual.</w:t>
      </w:r>
    </w:p>
    <w:p w:rsidR="00000000" w:rsidRDefault="00073F70">
      <w:pPr>
        <w:divId w:val="2066096408"/>
        <w:rPr>
          <w:rFonts w:eastAsia="Times New Roman"/>
          <w:sz w:val="22"/>
          <w:szCs w:val="22"/>
        </w:rPr>
      </w:pPr>
      <w:r>
        <w:rPr>
          <w:rFonts w:eastAsia="Times New Roman"/>
          <w:b/>
          <w:bCs/>
          <w:sz w:val="22"/>
          <w:szCs w:val="22"/>
        </w:rPr>
        <w:t xml:space="preserve">Art. 348.- </w:t>
      </w:r>
      <w:r>
        <w:rPr>
          <w:rFonts w:eastAsia="Times New Roman"/>
          <w:sz w:val="22"/>
          <w:szCs w:val="22"/>
        </w:rPr>
        <w:t>El SOAT no podrá darse por terminado unilateralmente por ningún motivo durante su vigencia, ni siquiera en los casos de transferencia de la propiedad del vehículo. La transferencia de la propie</w:t>
      </w:r>
      <w:r>
        <w:rPr>
          <w:rFonts w:eastAsia="Times New Roman"/>
          <w:sz w:val="22"/>
          <w:szCs w:val="22"/>
        </w:rPr>
        <w:t>dad del vehículo a motor durante la vigencia del contrato del SOAT producirá también la transferencia del certificado al nuevo propietario, manteniéndose inalterables las condiciones y coberturas del mismo hasta su vencimiento, en que quedará automáticamen</w:t>
      </w:r>
      <w:r>
        <w:rPr>
          <w:rFonts w:eastAsia="Times New Roman"/>
          <w:sz w:val="22"/>
          <w:szCs w:val="22"/>
        </w:rPr>
        <w:t>te extinguido.</w:t>
      </w:r>
    </w:p>
    <w:p w:rsidR="00000000" w:rsidRDefault="00073F70">
      <w:pPr>
        <w:divId w:val="678505714"/>
        <w:rPr>
          <w:rFonts w:eastAsia="Times New Roman"/>
          <w:sz w:val="22"/>
          <w:szCs w:val="22"/>
        </w:rPr>
      </w:pPr>
      <w:r>
        <w:rPr>
          <w:rFonts w:eastAsia="Times New Roman"/>
          <w:b/>
          <w:bCs/>
          <w:sz w:val="22"/>
          <w:szCs w:val="22"/>
        </w:rPr>
        <w:t xml:space="preserve">Art. 349.- </w:t>
      </w:r>
      <w:r>
        <w:rPr>
          <w:rFonts w:eastAsia="Times New Roman"/>
          <w:sz w:val="22"/>
          <w:szCs w:val="22"/>
        </w:rPr>
        <w:t>Los valores recaudados en concepto de recargo por el retraso en la renovación del seguro de conformidad a lo dispuesto en el artículo 223 de la Ley Orgánica de Transporte Terrestre, Tránsito y Seguridad Vial, serán transferidos me</w:t>
      </w:r>
      <w:r>
        <w:rPr>
          <w:rFonts w:eastAsia="Times New Roman"/>
          <w:sz w:val="22"/>
          <w:szCs w:val="22"/>
        </w:rPr>
        <w:t>nsualmente por las empresas de seguros al FONSAT, dentro de los diez primeros días del mes siguiente a aquel en que se efectuó la recaudación.</w:t>
      </w:r>
      <w:r>
        <w:rPr>
          <w:rFonts w:eastAsia="Times New Roman"/>
          <w:sz w:val="22"/>
          <w:szCs w:val="22"/>
        </w:rPr>
        <w:br/>
      </w:r>
      <w:r>
        <w:rPr>
          <w:rFonts w:eastAsia="Times New Roman"/>
          <w:sz w:val="22"/>
          <w:szCs w:val="22"/>
        </w:rPr>
        <w:br/>
        <w:t>El FONSAT destinará los valores recaudados por el concepto señalado en el párrafo inmediato anterior, de la sigu</w:t>
      </w:r>
      <w:r>
        <w:rPr>
          <w:rFonts w:eastAsia="Times New Roman"/>
          <w:sz w:val="22"/>
          <w:szCs w:val="22"/>
        </w:rPr>
        <w:t xml:space="preserve">iente forma: 85% para el pago de las indemnizaciones previstas en el artículo 8 de este reglamento, que se deriven de accidentes provocados por vehículos no identificados o que no cuenten con el SOAT, y en un 15% para la promoción y difusión del SOAT y de </w:t>
      </w:r>
      <w:r>
        <w:rPr>
          <w:rFonts w:eastAsia="Times New Roman"/>
          <w:sz w:val="22"/>
          <w:szCs w:val="22"/>
        </w:rPr>
        <w:t>actividades tendentes a disminuir los accidentes de tránsito y coadyuvar a mejorar el control de la circulación vehicular.</w:t>
      </w:r>
    </w:p>
    <w:p w:rsidR="00000000" w:rsidRDefault="00073F70">
      <w:pPr>
        <w:divId w:val="1350524935"/>
        <w:rPr>
          <w:rFonts w:eastAsia="Times New Roman"/>
          <w:sz w:val="22"/>
          <w:szCs w:val="22"/>
        </w:rPr>
      </w:pPr>
      <w:r>
        <w:rPr>
          <w:rFonts w:eastAsia="Times New Roman"/>
          <w:b/>
          <w:bCs/>
          <w:sz w:val="22"/>
          <w:szCs w:val="22"/>
        </w:rPr>
        <w:t xml:space="preserve">Art. 350.- </w:t>
      </w:r>
      <w:r>
        <w:rPr>
          <w:rFonts w:eastAsia="Times New Roman"/>
          <w:sz w:val="22"/>
          <w:szCs w:val="22"/>
        </w:rPr>
        <w:t>Previo al retiro del automotor de los predios de la comercializadora, en los casos de venta de vehículos nuevos, estos deberán estar asegurados por el SOAT, lo que se verificará con la presentación del certificado original vigente a dicha fecha.</w:t>
      </w:r>
    </w:p>
    <w:p w:rsidR="00000000" w:rsidRDefault="00073F70">
      <w:pPr>
        <w:divId w:val="457456992"/>
        <w:rPr>
          <w:rFonts w:eastAsia="Times New Roman"/>
          <w:sz w:val="22"/>
          <w:szCs w:val="22"/>
        </w:rPr>
      </w:pPr>
      <w:r>
        <w:rPr>
          <w:rFonts w:eastAsia="Times New Roman"/>
          <w:b/>
          <w:bCs/>
          <w:sz w:val="22"/>
          <w:szCs w:val="22"/>
        </w:rPr>
        <w:t>Art. 351.-</w:t>
      </w:r>
      <w:r>
        <w:rPr>
          <w:rFonts w:eastAsia="Times New Roman"/>
          <w:b/>
          <w:bCs/>
          <w:sz w:val="22"/>
          <w:szCs w:val="22"/>
        </w:rPr>
        <w:t xml:space="preserve"> </w:t>
      </w:r>
      <w:r>
        <w:rPr>
          <w:rFonts w:eastAsia="Times New Roman"/>
          <w:sz w:val="22"/>
          <w:szCs w:val="22"/>
        </w:rPr>
        <w:t>Los vehículos de matrícula extranjera, sea cual fuere el motivo, para poder ingresar y circular en territorio nacional, deberán contar con un seguro SOAT vigente, contratado con cualquiera de las empresas de seguros autorizadas para operar en el ramo SOAT</w:t>
      </w:r>
      <w:r>
        <w:rPr>
          <w:rFonts w:eastAsia="Times New Roman"/>
          <w:sz w:val="22"/>
          <w:szCs w:val="22"/>
        </w:rPr>
        <w:t>, con plazo de vigencia mínima de 30 días. En caso de que su permanencia en el país supere este plazo, deberá renovar el seguro para que cubra la totalidad de su permanencia en el territorio nacional. La prima será calculada a prorrata.</w:t>
      </w:r>
      <w:r>
        <w:rPr>
          <w:rFonts w:eastAsia="Times New Roman"/>
          <w:sz w:val="22"/>
          <w:szCs w:val="22"/>
        </w:rPr>
        <w:br/>
      </w:r>
      <w:r>
        <w:rPr>
          <w:rFonts w:eastAsia="Times New Roman"/>
          <w:sz w:val="22"/>
          <w:szCs w:val="22"/>
        </w:rPr>
        <w:br/>
        <w:t>Esta disposición s</w:t>
      </w:r>
      <w:r>
        <w:rPr>
          <w:rFonts w:eastAsia="Times New Roman"/>
          <w:sz w:val="22"/>
          <w:szCs w:val="22"/>
        </w:rPr>
        <w:t>erá aplicable exclusivamente cuando en los cruces de frontera por donde ingresen vehículos extranjeros, estén habilitados puestos de venta del SOAT.</w:t>
      </w:r>
    </w:p>
    <w:p w:rsidR="00000000" w:rsidRDefault="00073F70">
      <w:pPr>
        <w:jc w:val="center"/>
        <w:divId w:val="98840321"/>
        <w:rPr>
          <w:rFonts w:eastAsia="Times New Roman"/>
          <w:sz w:val="27"/>
          <w:szCs w:val="27"/>
        </w:rPr>
      </w:pPr>
      <w:r>
        <w:rPr>
          <w:rFonts w:eastAsia="Times New Roman"/>
          <w:b/>
          <w:bCs/>
          <w:sz w:val="27"/>
          <w:szCs w:val="27"/>
        </w:rPr>
        <w:br/>
        <w:t>Título VIII</w:t>
      </w:r>
      <w:r>
        <w:rPr>
          <w:rFonts w:eastAsia="Times New Roman"/>
          <w:b/>
          <w:bCs/>
          <w:sz w:val="27"/>
          <w:szCs w:val="27"/>
        </w:rPr>
        <w:br/>
        <w:t>LA AUTORIZACIÓN PARA OPERAR EN EL SOAT</w:t>
      </w:r>
    </w:p>
    <w:p w:rsidR="00000000" w:rsidRDefault="00073F70">
      <w:pPr>
        <w:divId w:val="616256822"/>
        <w:rPr>
          <w:rFonts w:eastAsia="Times New Roman"/>
          <w:sz w:val="22"/>
          <w:szCs w:val="22"/>
        </w:rPr>
      </w:pPr>
      <w:r>
        <w:rPr>
          <w:rFonts w:eastAsia="Times New Roman"/>
          <w:b/>
          <w:bCs/>
          <w:sz w:val="22"/>
          <w:szCs w:val="22"/>
        </w:rPr>
        <w:t xml:space="preserve">Art. 352.- </w:t>
      </w:r>
      <w:r>
        <w:rPr>
          <w:rFonts w:eastAsia="Times New Roman"/>
          <w:sz w:val="22"/>
          <w:szCs w:val="22"/>
        </w:rPr>
        <w:t>Solo podrán otorgar el seguro SOAT las empre</w:t>
      </w:r>
      <w:r>
        <w:rPr>
          <w:rFonts w:eastAsia="Times New Roman"/>
          <w:sz w:val="22"/>
          <w:szCs w:val="22"/>
        </w:rPr>
        <w:t>sas de seguros establecidas legalmente en el país y autorizadas por la Superintendencia de Bancos y Seguros para operar en el referido ramo.</w:t>
      </w:r>
    </w:p>
    <w:p w:rsidR="00000000" w:rsidRDefault="00073F70">
      <w:pPr>
        <w:divId w:val="279995476"/>
        <w:rPr>
          <w:rFonts w:eastAsia="Times New Roman"/>
          <w:sz w:val="22"/>
          <w:szCs w:val="22"/>
        </w:rPr>
      </w:pPr>
      <w:r>
        <w:rPr>
          <w:rFonts w:eastAsia="Times New Roman"/>
          <w:b/>
          <w:bCs/>
          <w:sz w:val="22"/>
          <w:szCs w:val="22"/>
        </w:rPr>
        <w:t xml:space="preserve">Art. 353.- </w:t>
      </w:r>
      <w:r>
        <w:rPr>
          <w:rFonts w:eastAsia="Times New Roman"/>
          <w:sz w:val="22"/>
          <w:szCs w:val="22"/>
        </w:rPr>
        <w:t xml:space="preserve">Las empresas de seguros autorizadas para operar en el ramo SOAT están obligadas a expedir el seguro o a </w:t>
      </w:r>
      <w:r>
        <w:rPr>
          <w:rFonts w:eastAsia="Times New Roman"/>
          <w:sz w:val="22"/>
          <w:szCs w:val="22"/>
        </w:rPr>
        <w:t>renovarlo, a petición del solicitante y previo el pago de la prima, sin distinción o restricción de ninguna naturaleza. Negarse a emitir un seguro o a renovarlo será sancionado conforme lo establece el artículo 37 de la Ley General de Seguros.</w:t>
      </w:r>
    </w:p>
    <w:p w:rsidR="00000000" w:rsidRDefault="00073F70">
      <w:pPr>
        <w:jc w:val="center"/>
        <w:divId w:val="98840321"/>
        <w:rPr>
          <w:rFonts w:eastAsia="Times New Roman"/>
          <w:sz w:val="27"/>
          <w:szCs w:val="27"/>
        </w:rPr>
      </w:pPr>
      <w:r>
        <w:rPr>
          <w:rFonts w:eastAsia="Times New Roman"/>
          <w:b/>
          <w:bCs/>
          <w:sz w:val="27"/>
          <w:szCs w:val="27"/>
        </w:rPr>
        <w:br/>
        <w:t>Título IX</w:t>
      </w:r>
      <w:r>
        <w:rPr>
          <w:rFonts w:eastAsia="Times New Roman"/>
          <w:b/>
          <w:bCs/>
          <w:sz w:val="27"/>
          <w:szCs w:val="27"/>
        </w:rPr>
        <w:br/>
        <w:t>E</w:t>
      </w:r>
      <w:r>
        <w:rPr>
          <w:rFonts w:eastAsia="Times New Roman"/>
          <w:b/>
          <w:bCs/>
          <w:sz w:val="27"/>
          <w:szCs w:val="27"/>
        </w:rPr>
        <w:t>L CERTIFICADO DEL SEGURO SOAT</w:t>
      </w:r>
    </w:p>
    <w:p w:rsidR="00000000" w:rsidRDefault="00073F70">
      <w:pPr>
        <w:divId w:val="33697749"/>
        <w:rPr>
          <w:rFonts w:eastAsia="Times New Roman"/>
          <w:sz w:val="22"/>
          <w:szCs w:val="22"/>
        </w:rPr>
      </w:pPr>
      <w:r>
        <w:rPr>
          <w:rFonts w:eastAsia="Times New Roman"/>
          <w:b/>
          <w:bCs/>
          <w:sz w:val="22"/>
          <w:szCs w:val="22"/>
        </w:rPr>
        <w:lastRenderedPageBreak/>
        <w:t xml:space="preserve">Art. 354.- </w:t>
      </w:r>
      <w:r>
        <w:rPr>
          <w:rFonts w:eastAsia="Times New Roman"/>
          <w:sz w:val="22"/>
          <w:szCs w:val="22"/>
        </w:rPr>
        <w:t>La empresa de seguros emitirá, para cada vehículo, un certificado del seguro SOAT que hará las veces de la póliza, del cual se entenderá que forman parte integrante las condiciones generales uniformes y obligatorias</w:t>
      </w:r>
      <w:r>
        <w:rPr>
          <w:rFonts w:eastAsia="Times New Roman"/>
          <w:sz w:val="22"/>
          <w:szCs w:val="22"/>
        </w:rPr>
        <w:t xml:space="preserve"> aprobadas por la Superintendencia de Bancos y Seguros, y lo entregará al propietario o solicitante.</w:t>
      </w:r>
      <w:r>
        <w:rPr>
          <w:rFonts w:eastAsia="Times New Roman"/>
          <w:sz w:val="22"/>
          <w:szCs w:val="22"/>
        </w:rPr>
        <w:br/>
      </w:r>
      <w:r>
        <w:rPr>
          <w:rFonts w:eastAsia="Times New Roman"/>
          <w:sz w:val="22"/>
          <w:szCs w:val="22"/>
        </w:rPr>
        <w:br/>
        <w:t>La entrega del certificado al solicitante del seguro, responsabiliza a la aseguradora hacia el perjudicado o hacia el prestador de salud, según el caso, p</w:t>
      </w:r>
      <w:r>
        <w:rPr>
          <w:rFonts w:eastAsia="Times New Roman"/>
          <w:sz w:val="22"/>
          <w:szCs w:val="22"/>
        </w:rPr>
        <w:t>or el cumplimiento de las obligaciones establecidas en la póliza.</w:t>
      </w:r>
      <w:r>
        <w:rPr>
          <w:rFonts w:eastAsia="Times New Roman"/>
          <w:sz w:val="22"/>
          <w:szCs w:val="22"/>
        </w:rPr>
        <w:br/>
      </w:r>
      <w:r>
        <w:rPr>
          <w:rFonts w:eastAsia="Times New Roman"/>
          <w:sz w:val="22"/>
          <w:szCs w:val="22"/>
        </w:rPr>
        <w:br/>
        <w:t>En caso de extravío o destrucción del certificado, el propietario del vehículo a motor, previa denuncia ante la autoridad competente, solicitará por escrito a la aseguradora la obtención de</w:t>
      </w:r>
      <w:r>
        <w:rPr>
          <w:rFonts w:eastAsia="Times New Roman"/>
          <w:sz w:val="22"/>
          <w:szCs w:val="22"/>
        </w:rPr>
        <w:t xml:space="preserve"> un duplicado, previo el pago del costo de emisión correspondiente.</w:t>
      </w:r>
      <w:r>
        <w:rPr>
          <w:rFonts w:eastAsia="Times New Roman"/>
          <w:sz w:val="22"/>
          <w:szCs w:val="22"/>
        </w:rPr>
        <w:br/>
      </w:r>
      <w:r>
        <w:rPr>
          <w:rFonts w:eastAsia="Times New Roman"/>
          <w:sz w:val="22"/>
          <w:szCs w:val="22"/>
        </w:rPr>
        <w:br/>
        <w:t>Para el caso de vehículos con parabrisas, además del certificado se entregará un adhesivo, que contendrá como mínimo la identificación de la aseguradora, y el número de la póliza respecti</w:t>
      </w:r>
      <w:r>
        <w:rPr>
          <w:rFonts w:eastAsia="Times New Roman"/>
          <w:sz w:val="22"/>
          <w:szCs w:val="22"/>
        </w:rPr>
        <w:t>va, y que se colocará en el parabrisas.</w:t>
      </w:r>
    </w:p>
    <w:p w:rsidR="00000000" w:rsidRDefault="00073F70">
      <w:pPr>
        <w:jc w:val="center"/>
        <w:divId w:val="98840321"/>
        <w:rPr>
          <w:rFonts w:eastAsia="Times New Roman"/>
          <w:sz w:val="27"/>
          <w:szCs w:val="27"/>
        </w:rPr>
      </w:pPr>
      <w:r>
        <w:rPr>
          <w:rFonts w:eastAsia="Times New Roman"/>
          <w:b/>
          <w:bCs/>
          <w:sz w:val="27"/>
          <w:szCs w:val="27"/>
        </w:rPr>
        <w:br/>
        <w:t>Título X</w:t>
      </w:r>
      <w:r>
        <w:rPr>
          <w:rFonts w:eastAsia="Times New Roman"/>
          <w:b/>
          <w:bCs/>
          <w:sz w:val="27"/>
          <w:szCs w:val="27"/>
        </w:rPr>
        <w:br/>
        <w:t>LA OBLIGACIÓN PARA ATENDER A LAS VÍCTIMAS ASEGURADAS</w:t>
      </w:r>
    </w:p>
    <w:p w:rsidR="00000000" w:rsidRDefault="00073F70">
      <w:pPr>
        <w:divId w:val="177089534"/>
        <w:rPr>
          <w:rFonts w:eastAsia="Times New Roman"/>
          <w:sz w:val="22"/>
          <w:szCs w:val="22"/>
        </w:rPr>
      </w:pPr>
      <w:r>
        <w:rPr>
          <w:rFonts w:eastAsia="Times New Roman"/>
          <w:b/>
          <w:bCs/>
          <w:sz w:val="22"/>
          <w:szCs w:val="22"/>
        </w:rPr>
        <w:t xml:space="preserve">Art. 355.- </w:t>
      </w:r>
      <w:r>
        <w:rPr>
          <w:rFonts w:eastAsia="Times New Roman"/>
          <w:sz w:val="22"/>
          <w:szCs w:val="22"/>
        </w:rPr>
        <w:t>Los profesionales médicos, las instituciones médicas u hospitalarias, públicas o privadas, previsionales o sociales, prestarán asistencia médi</w:t>
      </w:r>
      <w:r>
        <w:rPr>
          <w:rFonts w:eastAsia="Times New Roman"/>
          <w:sz w:val="22"/>
          <w:szCs w:val="22"/>
        </w:rPr>
        <w:t>ca u hospitalaria de manera obligatoria a las víctimas de accidentes de tránsito, luego de lo cual, deberán cobrar los valores establecidos en la tarifa SOAT para cada clase de servicio médico. Dicha tarifa será elaborada y revisada anualmente por el Minis</w:t>
      </w:r>
      <w:r>
        <w:rPr>
          <w:rFonts w:eastAsia="Times New Roman"/>
          <w:sz w:val="22"/>
          <w:szCs w:val="22"/>
        </w:rPr>
        <w:t>terio de Salud.</w:t>
      </w:r>
      <w:r>
        <w:rPr>
          <w:rFonts w:eastAsia="Times New Roman"/>
          <w:sz w:val="22"/>
          <w:szCs w:val="22"/>
        </w:rPr>
        <w:br/>
      </w:r>
      <w:r>
        <w:rPr>
          <w:rFonts w:eastAsia="Times New Roman"/>
          <w:sz w:val="22"/>
          <w:szCs w:val="22"/>
        </w:rPr>
        <w:br/>
        <w:t>Los centros de salud que no prestaren la asistencia debida a las víctimas de accidentes de tránsito, serán sancionados de conformidad con lo dispuesto en el artículo 247 de la Ley Orgánica de Salud, en concordancia con el artículo 186 ibíd</w:t>
      </w:r>
      <w:r>
        <w:rPr>
          <w:rFonts w:eastAsia="Times New Roman"/>
          <w:sz w:val="22"/>
          <w:szCs w:val="22"/>
        </w:rPr>
        <w:t>em.</w:t>
      </w:r>
    </w:p>
    <w:p w:rsidR="00000000" w:rsidRDefault="00073F70">
      <w:pPr>
        <w:divId w:val="939490806"/>
        <w:rPr>
          <w:rFonts w:eastAsia="Times New Roman"/>
          <w:sz w:val="22"/>
          <w:szCs w:val="22"/>
        </w:rPr>
      </w:pPr>
      <w:r>
        <w:rPr>
          <w:rFonts w:eastAsia="Times New Roman"/>
          <w:b/>
          <w:bCs/>
          <w:sz w:val="22"/>
          <w:szCs w:val="22"/>
        </w:rPr>
        <w:t xml:space="preserve">Art. 356.- </w:t>
      </w:r>
      <w:r>
        <w:rPr>
          <w:rFonts w:eastAsia="Times New Roman"/>
          <w:sz w:val="22"/>
          <w:szCs w:val="22"/>
        </w:rPr>
        <w:t xml:space="preserve">Las víctimas de accidentes de tránsito, sus familiares o allegados, no deben realizar trámite previo alguno ante las empresas de seguros o el FONSAT para acceder a la atención médica en los centros de salud públicos o privados que garantiza </w:t>
      </w:r>
      <w:r>
        <w:rPr>
          <w:rFonts w:eastAsia="Times New Roman"/>
          <w:sz w:val="22"/>
          <w:szCs w:val="22"/>
        </w:rPr>
        <w:t>el SOAT. Los responsables de realizar las reclamaciones a las empresas de seguros o al FONSAT, serán los centros de salud y éstos de reclamar el pago de los valores correspondientes a aquellas, según lo dispone este reglamento.</w:t>
      </w:r>
    </w:p>
    <w:p w:rsidR="00000000" w:rsidRDefault="00073F70">
      <w:pPr>
        <w:jc w:val="center"/>
        <w:divId w:val="98840321"/>
        <w:rPr>
          <w:rFonts w:eastAsia="Times New Roman"/>
          <w:sz w:val="27"/>
          <w:szCs w:val="27"/>
        </w:rPr>
      </w:pPr>
      <w:r>
        <w:rPr>
          <w:rFonts w:eastAsia="Times New Roman"/>
          <w:b/>
          <w:bCs/>
          <w:sz w:val="27"/>
          <w:szCs w:val="27"/>
        </w:rPr>
        <w:br/>
        <w:t>Título XI</w:t>
      </w:r>
      <w:r>
        <w:rPr>
          <w:rFonts w:eastAsia="Times New Roman"/>
          <w:b/>
          <w:bCs/>
          <w:sz w:val="27"/>
          <w:szCs w:val="27"/>
        </w:rPr>
        <w:br/>
        <w:t>LA NOTIFICACIÓN D</w:t>
      </w:r>
      <w:r>
        <w:rPr>
          <w:rFonts w:eastAsia="Times New Roman"/>
          <w:b/>
          <w:bCs/>
          <w:sz w:val="27"/>
          <w:szCs w:val="27"/>
        </w:rPr>
        <w:t>E LOS RECLAMOS</w:t>
      </w:r>
    </w:p>
    <w:p w:rsidR="00000000" w:rsidRDefault="00073F70">
      <w:pPr>
        <w:divId w:val="2046833196"/>
        <w:rPr>
          <w:rFonts w:eastAsia="Times New Roman"/>
          <w:sz w:val="22"/>
          <w:szCs w:val="22"/>
        </w:rPr>
      </w:pPr>
      <w:r>
        <w:rPr>
          <w:rFonts w:eastAsia="Times New Roman"/>
          <w:b/>
          <w:bCs/>
          <w:sz w:val="22"/>
          <w:szCs w:val="22"/>
        </w:rPr>
        <w:t xml:space="preserve">Art. 357.- </w:t>
      </w:r>
      <w:r>
        <w:rPr>
          <w:rFonts w:eastAsia="Times New Roman"/>
          <w:sz w:val="22"/>
          <w:szCs w:val="22"/>
        </w:rPr>
        <w:t>Cualquier persona podrá notificar a la aseguradora o al FONSAT sobre la ocurrencia del accidente, dentro del plazo de 90 días posteriores a la fecha de ocurrido el suceso o de que hubiere llegado a su conocimiento. En caso de fall</w:t>
      </w:r>
      <w:r>
        <w:rPr>
          <w:rFonts w:eastAsia="Times New Roman"/>
          <w:sz w:val="22"/>
          <w:szCs w:val="22"/>
        </w:rPr>
        <w:t>ecimiento y para las coberturas de muerte y gastos funerarios, el plazo será de hasta 180 días. Dicha notificación podrá ser por cualquier medio. La aseguradora o el FONSAT confirmarán al notificante el número de notificación asignado, que servirá como ref</w:t>
      </w:r>
      <w:r>
        <w:rPr>
          <w:rFonts w:eastAsia="Times New Roman"/>
          <w:sz w:val="22"/>
          <w:szCs w:val="22"/>
        </w:rPr>
        <w:t>erencia durante el proceso de reclamación.</w:t>
      </w:r>
    </w:p>
    <w:p w:rsidR="00000000" w:rsidRDefault="00073F70">
      <w:pPr>
        <w:jc w:val="center"/>
        <w:divId w:val="98840321"/>
        <w:rPr>
          <w:rFonts w:eastAsia="Times New Roman"/>
          <w:sz w:val="27"/>
          <w:szCs w:val="27"/>
        </w:rPr>
      </w:pPr>
      <w:r>
        <w:rPr>
          <w:rFonts w:eastAsia="Times New Roman"/>
          <w:b/>
          <w:bCs/>
          <w:sz w:val="27"/>
          <w:szCs w:val="27"/>
        </w:rPr>
        <w:br/>
        <w:t>Título XII</w:t>
      </w:r>
      <w:r>
        <w:rPr>
          <w:rFonts w:eastAsia="Times New Roman"/>
          <w:b/>
          <w:bCs/>
          <w:sz w:val="27"/>
          <w:szCs w:val="27"/>
        </w:rPr>
        <w:br/>
        <w:t>DE LA PRESCRIPCIÓN DE ACCIONES</w:t>
      </w:r>
    </w:p>
    <w:p w:rsidR="00000000" w:rsidRDefault="00073F70">
      <w:pPr>
        <w:divId w:val="1200581304"/>
        <w:rPr>
          <w:rFonts w:eastAsia="Times New Roman"/>
          <w:sz w:val="22"/>
          <w:szCs w:val="22"/>
        </w:rPr>
      </w:pPr>
      <w:r>
        <w:rPr>
          <w:rFonts w:eastAsia="Times New Roman"/>
          <w:b/>
          <w:bCs/>
          <w:sz w:val="22"/>
          <w:szCs w:val="22"/>
        </w:rPr>
        <w:t xml:space="preserve">Art. 358.- </w:t>
      </w:r>
      <w:r>
        <w:rPr>
          <w:rFonts w:eastAsia="Times New Roman"/>
          <w:sz w:val="22"/>
          <w:szCs w:val="22"/>
        </w:rPr>
        <w:t>Las acciones derivadas del contrato de seguro SOAT, contra las aseguradoras y el FONSAT prescriben según su naturaleza, con arreglo a las disposiciones del Cód</w:t>
      </w:r>
      <w:r>
        <w:rPr>
          <w:rFonts w:eastAsia="Times New Roman"/>
          <w:sz w:val="22"/>
          <w:szCs w:val="22"/>
        </w:rPr>
        <w:t>igo Civil</w:t>
      </w:r>
      <w:proofErr w:type="gramStart"/>
      <w:r>
        <w:rPr>
          <w:rFonts w:eastAsia="Times New Roman"/>
          <w:sz w:val="22"/>
          <w:szCs w:val="22"/>
        </w:rPr>
        <w:t>..</w:t>
      </w:r>
      <w:proofErr w:type="gramEnd"/>
    </w:p>
    <w:p w:rsidR="00000000" w:rsidRDefault="00073F70">
      <w:pPr>
        <w:jc w:val="center"/>
        <w:divId w:val="98840321"/>
        <w:rPr>
          <w:rFonts w:eastAsia="Times New Roman"/>
          <w:sz w:val="27"/>
          <w:szCs w:val="27"/>
        </w:rPr>
      </w:pPr>
      <w:r>
        <w:rPr>
          <w:rFonts w:eastAsia="Times New Roman"/>
          <w:b/>
          <w:bCs/>
          <w:sz w:val="27"/>
          <w:szCs w:val="27"/>
        </w:rPr>
        <w:br/>
        <w:t>Título XIII</w:t>
      </w:r>
      <w:r>
        <w:rPr>
          <w:rFonts w:eastAsia="Times New Roman"/>
          <w:b/>
          <w:bCs/>
          <w:sz w:val="27"/>
          <w:szCs w:val="27"/>
        </w:rPr>
        <w:br/>
        <w:t>DE LA APLICACIÓN DE LA COBERTURA</w:t>
      </w:r>
    </w:p>
    <w:p w:rsidR="00000000" w:rsidRDefault="00073F70">
      <w:pPr>
        <w:divId w:val="876235063"/>
        <w:rPr>
          <w:rFonts w:eastAsia="Times New Roman"/>
          <w:sz w:val="22"/>
          <w:szCs w:val="22"/>
        </w:rPr>
      </w:pPr>
      <w:r>
        <w:rPr>
          <w:rFonts w:eastAsia="Times New Roman"/>
          <w:b/>
          <w:bCs/>
          <w:sz w:val="22"/>
          <w:szCs w:val="22"/>
        </w:rPr>
        <w:lastRenderedPageBreak/>
        <w:t xml:space="preserve">Art. 359.- </w:t>
      </w:r>
      <w:r>
        <w:rPr>
          <w:rFonts w:eastAsia="Times New Roman"/>
          <w:sz w:val="22"/>
          <w:szCs w:val="22"/>
        </w:rPr>
        <w:t>Si a consecuencia de un mismo accidente en el que intervienen dos o más vehículos a motor, se produjeren lesiones en las personas transportadas, la aseguradora del vehículo a motor en que el o los perjudicados fueren transportados, pagará las indemnizacion</w:t>
      </w:r>
      <w:r>
        <w:rPr>
          <w:rFonts w:eastAsia="Times New Roman"/>
          <w:sz w:val="22"/>
          <w:szCs w:val="22"/>
        </w:rPr>
        <w:t>es correspondientes; de no estar algún vehículo asegurado esta prestación será pagada por el FONSAT.</w:t>
      </w:r>
      <w:r>
        <w:rPr>
          <w:rFonts w:eastAsia="Times New Roman"/>
          <w:sz w:val="22"/>
          <w:szCs w:val="22"/>
        </w:rPr>
        <w:br/>
      </w:r>
      <w:r>
        <w:rPr>
          <w:rFonts w:eastAsia="Times New Roman"/>
          <w:sz w:val="22"/>
          <w:szCs w:val="22"/>
        </w:rPr>
        <w:br/>
        <w:t>Si el o los perjudicados no fueren transportados, las aseguradoras de los vehículos intervinientes, incluidos los vehículos no identificados o sin SOAT cu</w:t>
      </w:r>
      <w:r>
        <w:rPr>
          <w:rFonts w:eastAsia="Times New Roman"/>
          <w:sz w:val="22"/>
          <w:szCs w:val="22"/>
        </w:rPr>
        <w:t>ya indemnización será prestada por el FONSAT, contribuirán, en partes iguales, al pago de las indemnizaciones correspondientes.</w:t>
      </w:r>
      <w:r>
        <w:rPr>
          <w:rFonts w:eastAsia="Times New Roman"/>
          <w:sz w:val="22"/>
          <w:szCs w:val="22"/>
        </w:rPr>
        <w:br/>
      </w:r>
      <w:r>
        <w:rPr>
          <w:rFonts w:eastAsia="Times New Roman"/>
          <w:sz w:val="22"/>
          <w:szCs w:val="22"/>
        </w:rPr>
        <w:br/>
        <w:t>El seguro SOAT no tiene límites en cuanto al número de víctimas afectadas en un mismo accidente de tránsito.</w:t>
      </w:r>
    </w:p>
    <w:p w:rsidR="00000000" w:rsidRDefault="00073F70">
      <w:pPr>
        <w:divId w:val="1645157209"/>
        <w:rPr>
          <w:rFonts w:eastAsia="Times New Roman"/>
          <w:sz w:val="22"/>
          <w:szCs w:val="22"/>
        </w:rPr>
      </w:pPr>
      <w:r>
        <w:rPr>
          <w:rFonts w:eastAsia="Times New Roman"/>
          <w:b/>
          <w:bCs/>
          <w:sz w:val="22"/>
          <w:szCs w:val="22"/>
        </w:rPr>
        <w:t xml:space="preserve">Art. 360.- </w:t>
      </w:r>
      <w:r>
        <w:rPr>
          <w:rFonts w:eastAsia="Times New Roman"/>
          <w:sz w:val="22"/>
          <w:szCs w:val="22"/>
        </w:rPr>
        <w:t>El pago</w:t>
      </w:r>
      <w:r>
        <w:rPr>
          <w:rFonts w:eastAsia="Times New Roman"/>
          <w:sz w:val="22"/>
          <w:szCs w:val="22"/>
        </w:rPr>
        <w:t xml:space="preserve"> de la indemnización por parte de la aseguradora, no implica reconocimiento ni presunción de culpabilidad, ni servirá como prueba en caso de ejercitarse acciones civiles o penales, pero será deducible de toda eventual indemnización obtenida por esas vías.</w:t>
      </w:r>
    </w:p>
    <w:p w:rsidR="00000000" w:rsidRDefault="00073F70">
      <w:pPr>
        <w:divId w:val="992564061"/>
        <w:rPr>
          <w:rFonts w:eastAsia="Times New Roman"/>
          <w:sz w:val="22"/>
          <w:szCs w:val="22"/>
        </w:rPr>
      </w:pPr>
      <w:r>
        <w:rPr>
          <w:rFonts w:eastAsia="Times New Roman"/>
          <w:b/>
          <w:bCs/>
          <w:sz w:val="22"/>
          <w:szCs w:val="22"/>
        </w:rPr>
        <w:t xml:space="preserve">Art. 361.- </w:t>
      </w:r>
      <w:r>
        <w:rPr>
          <w:rFonts w:eastAsia="Times New Roman"/>
          <w:sz w:val="22"/>
          <w:szCs w:val="22"/>
        </w:rPr>
        <w:t>Para demostrar la calidad de víctima en un accidente de tránsito, será suficiente que el perjudicado presente uno cualquiera de los siguientes documentos:</w:t>
      </w:r>
      <w:r>
        <w:rPr>
          <w:rFonts w:eastAsia="Times New Roman"/>
          <w:sz w:val="22"/>
          <w:szCs w:val="22"/>
        </w:rPr>
        <w:br/>
      </w:r>
      <w:r>
        <w:rPr>
          <w:rFonts w:eastAsia="Times New Roman"/>
          <w:sz w:val="22"/>
          <w:szCs w:val="22"/>
        </w:rPr>
        <w:br/>
        <w:t>1. El parte policial emitido por autoridad competente; o,</w:t>
      </w:r>
      <w:r>
        <w:rPr>
          <w:rFonts w:eastAsia="Times New Roman"/>
          <w:sz w:val="22"/>
          <w:szCs w:val="22"/>
        </w:rPr>
        <w:br/>
      </w:r>
      <w:r>
        <w:rPr>
          <w:rFonts w:eastAsia="Times New Roman"/>
          <w:sz w:val="22"/>
          <w:szCs w:val="22"/>
        </w:rPr>
        <w:br/>
        <w:t xml:space="preserve">2. La denuncia ante autoridad </w:t>
      </w:r>
      <w:r>
        <w:rPr>
          <w:rFonts w:eastAsia="Times New Roman"/>
          <w:sz w:val="22"/>
          <w:szCs w:val="22"/>
        </w:rPr>
        <w:t>competente presentada por cualquier persona; o,</w:t>
      </w:r>
      <w:r>
        <w:rPr>
          <w:rFonts w:eastAsia="Times New Roman"/>
          <w:sz w:val="22"/>
          <w:szCs w:val="22"/>
        </w:rPr>
        <w:br/>
      </w:r>
      <w:r>
        <w:rPr>
          <w:rFonts w:eastAsia="Times New Roman"/>
          <w:sz w:val="22"/>
          <w:szCs w:val="22"/>
        </w:rPr>
        <w:br/>
        <w:t xml:space="preserve">3. El formulario de atención </w:t>
      </w:r>
      <w:proofErr w:type="spellStart"/>
      <w:r>
        <w:rPr>
          <w:rFonts w:eastAsia="Times New Roman"/>
          <w:sz w:val="22"/>
          <w:szCs w:val="22"/>
        </w:rPr>
        <w:t>prehospitalaria</w:t>
      </w:r>
      <w:proofErr w:type="spellEnd"/>
      <w:r>
        <w:rPr>
          <w:rFonts w:eastAsia="Times New Roman"/>
          <w:sz w:val="22"/>
          <w:szCs w:val="22"/>
        </w:rPr>
        <w:t xml:space="preserve"> emitido por un prestador autorizado; o,</w:t>
      </w:r>
      <w:r>
        <w:rPr>
          <w:rFonts w:eastAsia="Times New Roman"/>
          <w:sz w:val="22"/>
          <w:szCs w:val="22"/>
        </w:rPr>
        <w:br/>
      </w:r>
      <w:r>
        <w:rPr>
          <w:rFonts w:eastAsia="Times New Roman"/>
          <w:sz w:val="22"/>
          <w:szCs w:val="22"/>
        </w:rPr>
        <w:br/>
        <w:t>4. El formulario de atención de emergencia emitido por el servicio de salud que atiende a la víctima; o,</w:t>
      </w:r>
      <w:r>
        <w:rPr>
          <w:rFonts w:eastAsia="Times New Roman"/>
          <w:sz w:val="22"/>
          <w:szCs w:val="22"/>
        </w:rPr>
        <w:br/>
      </w:r>
      <w:r>
        <w:rPr>
          <w:rFonts w:eastAsia="Times New Roman"/>
          <w:sz w:val="22"/>
          <w:szCs w:val="22"/>
        </w:rPr>
        <w:br/>
        <w:t>5. Cualquier ot</w:t>
      </w:r>
      <w:r>
        <w:rPr>
          <w:rFonts w:eastAsia="Times New Roman"/>
          <w:sz w:val="22"/>
          <w:szCs w:val="22"/>
        </w:rPr>
        <w:t>ro documento que sea autorizado por la Superintendencia de Bancos y Seguros.</w:t>
      </w:r>
    </w:p>
    <w:p w:rsidR="00000000" w:rsidRDefault="00073F70">
      <w:pPr>
        <w:divId w:val="758915439"/>
        <w:rPr>
          <w:rFonts w:eastAsia="Times New Roman"/>
          <w:sz w:val="22"/>
          <w:szCs w:val="22"/>
        </w:rPr>
      </w:pPr>
      <w:r>
        <w:rPr>
          <w:rFonts w:eastAsia="Times New Roman"/>
          <w:b/>
          <w:bCs/>
          <w:sz w:val="22"/>
          <w:szCs w:val="22"/>
        </w:rPr>
        <w:t xml:space="preserve">Art. 362.- </w:t>
      </w:r>
      <w:r>
        <w:rPr>
          <w:rFonts w:eastAsia="Times New Roman"/>
          <w:sz w:val="22"/>
          <w:szCs w:val="22"/>
        </w:rPr>
        <w:t>Cumplida la obligación de indemnizar, la empresa de seguros o el FONSAT podrá repetir el pago contra el responsable del accidente, cuando éste se haya producido por dol</w:t>
      </w:r>
      <w:r>
        <w:rPr>
          <w:rFonts w:eastAsia="Times New Roman"/>
          <w:sz w:val="22"/>
          <w:szCs w:val="22"/>
        </w:rPr>
        <w:t>o o culpa grave, y en los casos en que se le hubiere cobrado indebidamente. El fraude en estos casos será sancionado conforme a la ley.</w:t>
      </w:r>
    </w:p>
    <w:p w:rsidR="00000000" w:rsidRDefault="00073F70">
      <w:pPr>
        <w:divId w:val="782725682"/>
        <w:rPr>
          <w:rFonts w:eastAsia="Times New Roman"/>
          <w:sz w:val="22"/>
          <w:szCs w:val="22"/>
        </w:rPr>
      </w:pPr>
      <w:r>
        <w:rPr>
          <w:rFonts w:eastAsia="Times New Roman"/>
          <w:b/>
          <w:bCs/>
          <w:sz w:val="22"/>
          <w:szCs w:val="22"/>
        </w:rPr>
        <w:t xml:space="preserve">Art. 363.- </w:t>
      </w:r>
      <w:r>
        <w:rPr>
          <w:rFonts w:eastAsia="Times New Roman"/>
          <w:sz w:val="22"/>
          <w:szCs w:val="22"/>
        </w:rPr>
        <w:t>El FONSAT ejercerá el derecho y la acción de repetición contra el conductor, propietario y demás responsables</w:t>
      </w:r>
      <w:r>
        <w:rPr>
          <w:rFonts w:eastAsia="Times New Roman"/>
          <w:sz w:val="22"/>
          <w:szCs w:val="22"/>
        </w:rPr>
        <w:t xml:space="preserve"> determinados en la ley, del vehículo que originare el pago de indemnizaciones con cargo a dicho fondo. En caso de que el vehículo hubiere estado asegurado por un seguro SOAT al momento del accidente, dicha acción se ejercerá además contra la aseguradora.</w:t>
      </w:r>
    </w:p>
    <w:p w:rsidR="00000000" w:rsidRDefault="00073F70">
      <w:pPr>
        <w:jc w:val="center"/>
        <w:divId w:val="98840321"/>
        <w:rPr>
          <w:rFonts w:eastAsia="Times New Roman"/>
          <w:sz w:val="27"/>
          <w:szCs w:val="27"/>
        </w:rPr>
      </w:pPr>
      <w:r>
        <w:rPr>
          <w:rFonts w:eastAsia="Times New Roman"/>
          <w:b/>
          <w:bCs/>
          <w:sz w:val="27"/>
          <w:szCs w:val="27"/>
        </w:rPr>
        <w:br/>
        <w:t>Título XIV</w:t>
      </w:r>
      <w:r>
        <w:rPr>
          <w:rFonts w:eastAsia="Times New Roman"/>
          <w:b/>
          <w:bCs/>
          <w:sz w:val="27"/>
          <w:szCs w:val="27"/>
        </w:rPr>
        <w:br/>
        <w:t>PAGO DE LAS INDEMNIZACIONES</w:t>
      </w:r>
    </w:p>
    <w:p w:rsidR="00000000" w:rsidRDefault="00073F70">
      <w:pPr>
        <w:divId w:val="622539120"/>
        <w:rPr>
          <w:rFonts w:eastAsia="Times New Roman"/>
          <w:sz w:val="22"/>
          <w:szCs w:val="22"/>
        </w:rPr>
      </w:pPr>
      <w:r>
        <w:rPr>
          <w:rFonts w:eastAsia="Times New Roman"/>
          <w:b/>
          <w:bCs/>
          <w:sz w:val="22"/>
          <w:szCs w:val="22"/>
        </w:rPr>
        <w:t xml:space="preserve">Art. 364.- </w:t>
      </w:r>
      <w:r>
        <w:rPr>
          <w:rFonts w:eastAsia="Times New Roman"/>
          <w:sz w:val="22"/>
          <w:szCs w:val="22"/>
        </w:rPr>
        <w:t>Las indemnizaciones por asistencia médica serán pagadas por la empresa de seguros o por el FONSAT, según su responsabilidad, a sus beneficiarios, en el plazo máximo de 30 días, contados desde la presentaci</w:t>
      </w:r>
      <w:r>
        <w:rPr>
          <w:rFonts w:eastAsia="Times New Roman"/>
          <w:sz w:val="22"/>
          <w:szCs w:val="22"/>
        </w:rPr>
        <w:t>ón de la documentación completa que sea necesaria para tal efecto, según las condiciones generales del contrato de seguro. En el caso de indemnizaciones por muerte y por gastos funerarios, el plazo máximo para el pago a los beneficiarios será de 30 días lu</w:t>
      </w:r>
      <w:r>
        <w:rPr>
          <w:rFonts w:eastAsia="Times New Roman"/>
          <w:sz w:val="22"/>
          <w:szCs w:val="22"/>
        </w:rPr>
        <w:t>ego de haber recibido la documentación necesaria.</w:t>
      </w:r>
      <w:r>
        <w:rPr>
          <w:rFonts w:eastAsia="Times New Roman"/>
          <w:sz w:val="22"/>
          <w:szCs w:val="22"/>
        </w:rPr>
        <w:br/>
      </w:r>
      <w:r>
        <w:rPr>
          <w:rFonts w:eastAsia="Times New Roman"/>
          <w:sz w:val="22"/>
          <w:szCs w:val="22"/>
        </w:rPr>
        <w:br/>
        <w:t>Dentro de los primeros 20 días del primer plazo señalado, la empresa de seguros o el FONSAT informará a los reclamantes cualquier objeción sobre el reclamo, sea total o parcial, misma que deberá ser debida</w:t>
      </w:r>
      <w:r>
        <w:rPr>
          <w:rFonts w:eastAsia="Times New Roman"/>
          <w:sz w:val="22"/>
          <w:szCs w:val="22"/>
        </w:rPr>
        <w:t>mente sustentada y con apego a la ley. La parte no objetada deberá ser pagada dentro del plazo original previsto de los 30 días.</w:t>
      </w:r>
      <w:r>
        <w:rPr>
          <w:rFonts w:eastAsia="Times New Roman"/>
          <w:sz w:val="22"/>
          <w:szCs w:val="22"/>
        </w:rPr>
        <w:br/>
      </w:r>
      <w:r>
        <w:rPr>
          <w:rFonts w:eastAsia="Times New Roman"/>
          <w:sz w:val="22"/>
          <w:szCs w:val="22"/>
        </w:rPr>
        <w:br/>
        <w:t xml:space="preserve">Si el reclamante se allana a las objeciones presentadas por la aseguradora o el FONSAT, éstos deberán realizar el pago dentro </w:t>
      </w:r>
      <w:r>
        <w:rPr>
          <w:rFonts w:eastAsia="Times New Roman"/>
          <w:sz w:val="22"/>
          <w:szCs w:val="22"/>
        </w:rPr>
        <w:t>de los 10 días posteriores.</w:t>
      </w:r>
      <w:r>
        <w:rPr>
          <w:rFonts w:eastAsia="Times New Roman"/>
          <w:sz w:val="22"/>
          <w:szCs w:val="22"/>
        </w:rPr>
        <w:br/>
      </w:r>
      <w:r>
        <w:rPr>
          <w:rFonts w:eastAsia="Times New Roman"/>
          <w:sz w:val="22"/>
          <w:szCs w:val="22"/>
        </w:rPr>
        <w:lastRenderedPageBreak/>
        <w:br/>
        <w:t>Si el reclamante manifiesta por escrito su objeción a la negativa de pago, la empresa de seguros dará trámite a dicha solicitud dentro de los 10 días siguientes. Si como consecuencia de la objeción, la aseguradora o el FONSAT a</w:t>
      </w:r>
      <w:r>
        <w:rPr>
          <w:rFonts w:eastAsia="Times New Roman"/>
          <w:sz w:val="22"/>
          <w:szCs w:val="22"/>
        </w:rPr>
        <w:t>ceptan en todo o en parte la misma, deberán realizar el pago dentro de los 10 días posteriores a tal aceptación.</w:t>
      </w:r>
      <w:r>
        <w:rPr>
          <w:rFonts w:eastAsia="Times New Roman"/>
          <w:sz w:val="22"/>
          <w:szCs w:val="22"/>
        </w:rPr>
        <w:br/>
      </w:r>
      <w:r>
        <w:rPr>
          <w:rFonts w:eastAsia="Times New Roman"/>
          <w:sz w:val="22"/>
          <w:szCs w:val="22"/>
        </w:rPr>
        <w:br/>
        <w:t xml:space="preserve">Las indemnizaciones serán pagadas por la aseguradora al perjudicado, o al cónyuge, o al conviviente en unión de hecho, o a los herederos, o a </w:t>
      </w:r>
      <w:r>
        <w:rPr>
          <w:rFonts w:eastAsia="Times New Roman"/>
          <w:sz w:val="22"/>
          <w:szCs w:val="22"/>
        </w:rPr>
        <w:t>los centros hospitalarios, según el caso.</w:t>
      </w:r>
    </w:p>
    <w:p w:rsidR="00000000" w:rsidRDefault="00073F70">
      <w:pPr>
        <w:divId w:val="963736820"/>
        <w:rPr>
          <w:rFonts w:eastAsia="Times New Roman"/>
          <w:sz w:val="22"/>
          <w:szCs w:val="22"/>
        </w:rPr>
      </w:pPr>
      <w:r>
        <w:rPr>
          <w:rFonts w:eastAsia="Times New Roman"/>
          <w:b/>
          <w:bCs/>
          <w:sz w:val="22"/>
          <w:szCs w:val="22"/>
        </w:rPr>
        <w:t xml:space="preserve">Art. 365.- </w:t>
      </w:r>
      <w:r>
        <w:rPr>
          <w:rFonts w:eastAsia="Times New Roman"/>
          <w:sz w:val="22"/>
          <w:szCs w:val="22"/>
        </w:rPr>
        <w:t>Cuando las indemnizaciones no fueren pagadas por las empresas de seguros en el plazo establecido en este reglamento, dará lugar a que las aseguradoras paguen los reclamos con un recargo del 15% por mes o</w:t>
      </w:r>
      <w:r>
        <w:rPr>
          <w:rFonts w:eastAsia="Times New Roman"/>
          <w:sz w:val="22"/>
          <w:szCs w:val="22"/>
        </w:rPr>
        <w:t xml:space="preserve"> fracción de mes de retraso, y podrán reclamarse ante la Superintendencia de Bancos y Seguros que luego de recabar las explicaciones de la aseguradora ordenará, de ser procedente, el pago de la indemnización.</w:t>
      </w:r>
    </w:p>
    <w:p w:rsidR="00000000" w:rsidRDefault="00073F70">
      <w:pPr>
        <w:divId w:val="1528371754"/>
        <w:rPr>
          <w:rFonts w:eastAsia="Times New Roman"/>
          <w:sz w:val="22"/>
          <w:szCs w:val="22"/>
        </w:rPr>
      </w:pPr>
      <w:r>
        <w:rPr>
          <w:rFonts w:eastAsia="Times New Roman"/>
          <w:b/>
          <w:bCs/>
          <w:sz w:val="22"/>
          <w:szCs w:val="22"/>
        </w:rPr>
        <w:t xml:space="preserve">Art. 366.- </w:t>
      </w:r>
      <w:r>
        <w:rPr>
          <w:rFonts w:eastAsia="Times New Roman"/>
          <w:sz w:val="22"/>
          <w:szCs w:val="22"/>
        </w:rPr>
        <w:t>Si los montos de las lesiones corpor</w:t>
      </w:r>
      <w:r>
        <w:rPr>
          <w:rFonts w:eastAsia="Times New Roman"/>
          <w:sz w:val="22"/>
          <w:szCs w:val="22"/>
        </w:rPr>
        <w:t>ales, funcionales u orgánicas excedieran los límites de cobertura establecidos por el SOAT, el perjudicado o sus derechohabientes, o los centros hospitalarios, podrán hacer prevalecer sus derechos en los términos del artículo 225 de la Ley Orgánica de Tran</w:t>
      </w:r>
      <w:r>
        <w:rPr>
          <w:rFonts w:eastAsia="Times New Roman"/>
          <w:sz w:val="22"/>
          <w:szCs w:val="22"/>
        </w:rPr>
        <w:t>sporte Terrestre, Tránsito y Seguridad Vial.</w:t>
      </w:r>
      <w:r>
        <w:rPr>
          <w:rFonts w:eastAsia="Times New Roman"/>
          <w:sz w:val="22"/>
          <w:szCs w:val="22"/>
        </w:rPr>
        <w:br/>
      </w:r>
      <w:r>
        <w:rPr>
          <w:rFonts w:eastAsia="Times New Roman"/>
          <w:sz w:val="22"/>
          <w:szCs w:val="22"/>
        </w:rPr>
        <w:br/>
        <w:t>Si el perjudicado o sus derechohabientes o centros hospitalarios, inician una demanda judicial contra la empresa de seguros o el FONSAT por un siniestro, tendrán que efectuarla al mismo tiempo contra el respons</w:t>
      </w:r>
      <w:r>
        <w:rPr>
          <w:rFonts w:eastAsia="Times New Roman"/>
          <w:sz w:val="22"/>
          <w:szCs w:val="22"/>
        </w:rPr>
        <w:t>able del mismo, en caso de que éste se encuentre debidamente identificado.</w:t>
      </w:r>
    </w:p>
    <w:p w:rsidR="00000000" w:rsidRDefault="00073F70">
      <w:pPr>
        <w:divId w:val="1401446952"/>
        <w:rPr>
          <w:rFonts w:eastAsia="Times New Roman"/>
          <w:sz w:val="22"/>
          <w:szCs w:val="22"/>
        </w:rPr>
      </w:pPr>
      <w:r>
        <w:rPr>
          <w:rFonts w:eastAsia="Times New Roman"/>
          <w:b/>
          <w:bCs/>
          <w:sz w:val="22"/>
          <w:szCs w:val="22"/>
        </w:rPr>
        <w:t xml:space="preserve">Art. 367.- </w:t>
      </w:r>
      <w:r>
        <w:rPr>
          <w:rFonts w:eastAsia="Times New Roman"/>
          <w:sz w:val="22"/>
          <w:szCs w:val="22"/>
        </w:rPr>
        <w:t>Para exigir el cumplimiento de la obligación de indemnizar, el perjudicado, o sus derechohabientes, o los centros hospitalarios, según el caso, tendrán acción directa con</w:t>
      </w:r>
      <w:r>
        <w:rPr>
          <w:rFonts w:eastAsia="Times New Roman"/>
          <w:sz w:val="22"/>
          <w:szCs w:val="22"/>
        </w:rPr>
        <w:t xml:space="preserve">tra la aseguradora del vehículo a motor que esté involucrado en el accidente, o contra el FONSAT, hasta el límite asegurado por el SOAT, sin perjuicio de las demás acciones legales que correspondan. Dentro del margen de los límites del SOAT, la empresa de </w:t>
      </w:r>
      <w:r>
        <w:rPr>
          <w:rFonts w:eastAsia="Times New Roman"/>
          <w:sz w:val="22"/>
          <w:szCs w:val="22"/>
        </w:rPr>
        <w:t>seguros y el FONSAT no podrán oponer al perjudicado otras excepciones que las estipuladas en este reglamento.</w:t>
      </w:r>
      <w:r>
        <w:rPr>
          <w:rFonts w:eastAsia="Times New Roman"/>
          <w:sz w:val="22"/>
          <w:szCs w:val="22"/>
        </w:rPr>
        <w:br/>
      </w:r>
      <w:r>
        <w:rPr>
          <w:rFonts w:eastAsia="Times New Roman"/>
          <w:sz w:val="22"/>
          <w:szCs w:val="22"/>
        </w:rPr>
        <w:br/>
        <w:t>Para el cumplimiento de las coberturas previstas por el SOAT, no se podrá exigir a los beneficiarios la resolución previa de ningún trámite judic</w:t>
      </w:r>
      <w:r>
        <w:rPr>
          <w:rFonts w:eastAsia="Times New Roman"/>
          <w:sz w:val="22"/>
          <w:szCs w:val="22"/>
        </w:rPr>
        <w:t>ial o administrativo.</w:t>
      </w:r>
    </w:p>
    <w:p w:rsidR="00000000" w:rsidRDefault="00073F70">
      <w:pPr>
        <w:jc w:val="center"/>
        <w:divId w:val="98840321"/>
        <w:rPr>
          <w:rFonts w:eastAsia="Times New Roman"/>
          <w:sz w:val="27"/>
          <w:szCs w:val="27"/>
        </w:rPr>
      </w:pPr>
      <w:r>
        <w:rPr>
          <w:rFonts w:eastAsia="Times New Roman"/>
          <w:b/>
          <w:bCs/>
          <w:sz w:val="27"/>
          <w:szCs w:val="27"/>
        </w:rPr>
        <w:br/>
        <w:t>Título XV</w:t>
      </w:r>
      <w:r>
        <w:rPr>
          <w:rFonts w:eastAsia="Times New Roman"/>
          <w:b/>
          <w:bCs/>
          <w:sz w:val="27"/>
          <w:szCs w:val="27"/>
        </w:rPr>
        <w:br/>
        <w:t>LAS TARIFAS DEL SOAT</w:t>
      </w:r>
    </w:p>
    <w:p w:rsidR="00000000" w:rsidRDefault="00073F70">
      <w:pPr>
        <w:divId w:val="742609154"/>
        <w:rPr>
          <w:rFonts w:eastAsia="Times New Roman"/>
          <w:sz w:val="22"/>
          <w:szCs w:val="22"/>
        </w:rPr>
      </w:pPr>
      <w:r>
        <w:rPr>
          <w:rFonts w:eastAsia="Times New Roman"/>
          <w:b/>
          <w:bCs/>
          <w:sz w:val="22"/>
          <w:szCs w:val="22"/>
        </w:rPr>
        <w:t xml:space="preserve">Art. 368.- </w:t>
      </w:r>
      <w:r>
        <w:rPr>
          <w:rFonts w:eastAsia="Times New Roman"/>
          <w:sz w:val="22"/>
          <w:szCs w:val="22"/>
        </w:rPr>
        <w:t xml:space="preserve">La tarifa de prestaciones médicas y de honorarios médicos aplicables en el SOAT serán autorizadas por el Ministerio de Salud y tienen </w:t>
      </w:r>
      <w:proofErr w:type="gramStart"/>
      <w:r>
        <w:rPr>
          <w:rFonts w:eastAsia="Times New Roman"/>
          <w:sz w:val="22"/>
          <w:szCs w:val="22"/>
        </w:rPr>
        <w:t>el carácter de uniformes, obligatorias y fijas</w:t>
      </w:r>
      <w:proofErr w:type="gramEnd"/>
      <w:r>
        <w:rPr>
          <w:rFonts w:eastAsia="Times New Roman"/>
          <w:sz w:val="22"/>
          <w:szCs w:val="22"/>
        </w:rPr>
        <w:t>. Podrán se</w:t>
      </w:r>
      <w:r>
        <w:rPr>
          <w:rFonts w:eastAsia="Times New Roman"/>
          <w:sz w:val="22"/>
          <w:szCs w:val="22"/>
        </w:rPr>
        <w:t>r revisadas anualmente, en función del análisis de costo del servicio y las variables económicas que se produzcan en el país, siempre en concordancia con la tarifa de primas vigente a la fecha de la revisión, pero en ningún caso en un período inferior a un</w:t>
      </w:r>
      <w:r>
        <w:rPr>
          <w:rFonts w:eastAsia="Times New Roman"/>
          <w:sz w:val="22"/>
          <w:szCs w:val="22"/>
        </w:rPr>
        <w:t xml:space="preserve"> año.</w:t>
      </w:r>
    </w:p>
    <w:p w:rsidR="00000000" w:rsidRDefault="00073F70">
      <w:pPr>
        <w:divId w:val="1332680089"/>
        <w:rPr>
          <w:rFonts w:eastAsia="Times New Roman"/>
          <w:sz w:val="22"/>
          <w:szCs w:val="22"/>
        </w:rPr>
      </w:pPr>
      <w:r>
        <w:rPr>
          <w:rFonts w:eastAsia="Times New Roman"/>
          <w:b/>
          <w:bCs/>
          <w:sz w:val="22"/>
          <w:szCs w:val="22"/>
        </w:rPr>
        <w:t xml:space="preserve">Art. 369.- </w:t>
      </w:r>
      <w:r>
        <w:rPr>
          <w:rFonts w:eastAsia="Times New Roman"/>
          <w:sz w:val="22"/>
          <w:szCs w:val="22"/>
        </w:rPr>
        <w:t>La tarifa de primas será aprobada por la Superintendencia de Bancos y Seguros y tendrá el carácter de obligatoria y uniforme; podrá ser revisada anualmente en función de las obligaciones cubiertas por el SOAT, las expectativas de indemniza</w:t>
      </w:r>
      <w:r>
        <w:rPr>
          <w:rFonts w:eastAsia="Times New Roman"/>
          <w:sz w:val="22"/>
          <w:szCs w:val="22"/>
        </w:rPr>
        <w:t>ciones futuras y de sus límites cuantitativos, teniendo como referencia la valoración conjunta de factores de riesgo objetivos y subjetivos de la técnica de seguros, realizada por las empresas de seguros autorizadas para operar en el ramo SOAT y por el FON</w:t>
      </w:r>
      <w:r>
        <w:rPr>
          <w:rFonts w:eastAsia="Times New Roman"/>
          <w:sz w:val="22"/>
          <w:szCs w:val="22"/>
        </w:rPr>
        <w:t>SAT. La tarifa de primas tendrá vigencia de doce meses contados a partir del primero de enero de cada año.</w:t>
      </w:r>
      <w:r>
        <w:rPr>
          <w:rFonts w:eastAsia="Times New Roman"/>
          <w:sz w:val="22"/>
          <w:szCs w:val="22"/>
        </w:rPr>
        <w:br/>
      </w:r>
      <w:r>
        <w:rPr>
          <w:rFonts w:eastAsia="Times New Roman"/>
          <w:sz w:val="22"/>
          <w:szCs w:val="22"/>
        </w:rPr>
        <w:br/>
        <w:t>La Superintendencia de Bancos y Seguros, en el ámbito de su competencia, aprobará las condiciones generales de la póliza SOAT, sus certificados, ane</w:t>
      </w:r>
      <w:r>
        <w:rPr>
          <w:rFonts w:eastAsia="Times New Roman"/>
          <w:sz w:val="22"/>
          <w:szCs w:val="22"/>
        </w:rPr>
        <w:t>xos y cualquier otro documento o formulario, los que serán de obligatoria utilización, con carácter uniforme, por parte de las empresas de seguros autorizadas para operar en el ramo SOAT. Las modificaciones o inclusiones a estos documentos se someterán a i</w:t>
      </w:r>
      <w:r>
        <w:rPr>
          <w:rFonts w:eastAsia="Times New Roman"/>
          <w:sz w:val="22"/>
          <w:szCs w:val="22"/>
        </w:rPr>
        <w:t>gual procedimiento.</w:t>
      </w:r>
    </w:p>
    <w:p w:rsidR="00000000" w:rsidRDefault="00073F70">
      <w:pPr>
        <w:divId w:val="521361084"/>
        <w:rPr>
          <w:rFonts w:eastAsia="Times New Roman"/>
          <w:sz w:val="22"/>
          <w:szCs w:val="22"/>
        </w:rPr>
      </w:pPr>
      <w:r>
        <w:rPr>
          <w:rFonts w:eastAsia="Times New Roman"/>
          <w:b/>
          <w:bCs/>
          <w:sz w:val="22"/>
          <w:szCs w:val="22"/>
        </w:rPr>
        <w:t xml:space="preserve">Art. 370.- </w:t>
      </w:r>
      <w:r>
        <w:rPr>
          <w:rFonts w:eastAsia="Times New Roman"/>
          <w:sz w:val="22"/>
          <w:szCs w:val="22"/>
        </w:rPr>
        <w:t>La tarifa de primas a aplicarse es la siguiente:</w:t>
      </w:r>
      <w:r>
        <w:rPr>
          <w:rFonts w:eastAsia="Times New Roman"/>
          <w:sz w:val="22"/>
          <w:szCs w:val="22"/>
        </w:rPr>
        <w:br/>
      </w:r>
      <w:r>
        <w:rPr>
          <w:rFonts w:eastAsia="Times New Roman"/>
          <w:sz w:val="22"/>
          <w:szCs w:val="22"/>
        </w:rPr>
        <w:br/>
      </w:r>
      <w:r>
        <w:rPr>
          <w:rFonts w:eastAsia="Times New Roman"/>
          <w:sz w:val="22"/>
          <w:szCs w:val="22"/>
        </w:rPr>
        <w:lastRenderedPageBreak/>
        <w:t>1. Para vehículos que no presten servicio público de alquiler:</w:t>
      </w:r>
      <w:r>
        <w:rPr>
          <w:rFonts w:eastAsia="Times New Roman"/>
          <w:sz w:val="22"/>
          <w:szCs w:val="22"/>
        </w:rPr>
        <w:br/>
      </w:r>
      <w:r>
        <w:rPr>
          <w:rFonts w:eastAsia="Times New Roman"/>
          <w:sz w:val="22"/>
          <w:szCs w:val="22"/>
        </w:rPr>
        <w:br/>
        <w:t>Clase Cilindraje (cc) Prima</w:t>
      </w:r>
      <w:r>
        <w:rPr>
          <w:rFonts w:eastAsia="Times New Roman"/>
          <w:sz w:val="22"/>
          <w:szCs w:val="22"/>
        </w:rPr>
        <w:br/>
      </w:r>
      <w:r>
        <w:rPr>
          <w:rFonts w:eastAsia="Times New Roman"/>
          <w:sz w:val="22"/>
          <w:szCs w:val="22"/>
        </w:rPr>
        <w:br/>
        <w:t>Motocicletas Menos de 100 $ 19,71</w:t>
      </w:r>
      <w:r>
        <w:rPr>
          <w:rFonts w:eastAsia="Times New Roman"/>
          <w:sz w:val="22"/>
          <w:szCs w:val="22"/>
        </w:rPr>
        <w:br/>
        <w:t>100 a 249 $ 24,63</w:t>
      </w:r>
      <w:r>
        <w:rPr>
          <w:rFonts w:eastAsia="Times New Roman"/>
          <w:sz w:val="22"/>
          <w:szCs w:val="22"/>
        </w:rPr>
        <w:br/>
        <w:t>250 o más $ 30,26</w:t>
      </w:r>
      <w:r>
        <w:rPr>
          <w:rFonts w:eastAsia="Times New Roman"/>
          <w:sz w:val="22"/>
          <w:szCs w:val="22"/>
        </w:rPr>
        <w:br/>
      </w:r>
      <w:r>
        <w:rPr>
          <w:rFonts w:eastAsia="Times New Roman"/>
          <w:sz w:val="22"/>
          <w:szCs w:val="22"/>
        </w:rPr>
        <w:br/>
      </w:r>
      <w:r>
        <w:rPr>
          <w:rFonts w:eastAsia="Times New Roman"/>
          <w:sz w:val="22"/>
          <w:szCs w:val="22"/>
        </w:rPr>
        <w:t>Todo terreno y camionetas</w:t>
      </w:r>
      <w:r>
        <w:rPr>
          <w:rFonts w:eastAsia="Times New Roman"/>
          <w:sz w:val="22"/>
          <w:szCs w:val="22"/>
        </w:rPr>
        <w:br/>
        <w:t>de 0 a 9 años Menos de 1500 $ 38,71</w:t>
      </w:r>
      <w:r>
        <w:rPr>
          <w:rFonts w:eastAsia="Times New Roman"/>
          <w:sz w:val="22"/>
          <w:szCs w:val="22"/>
        </w:rPr>
        <w:br/>
        <w:t>1500 a 2499 $ 46,45</w:t>
      </w:r>
      <w:r>
        <w:rPr>
          <w:rFonts w:eastAsia="Times New Roman"/>
          <w:sz w:val="22"/>
          <w:szCs w:val="22"/>
        </w:rPr>
        <w:br/>
        <w:t>2500 o más $ 54,19</w:t>
      </w:r>
      <w:r>
        <w:rPr>
          <w:rFonts w:eastAsia="Times New Roman"/>
          <w:sz w:val="22"/>
          <w:szCs w:val="22"/>
        </w:rPr>
        <w:br/>
      </w:r>
      <w:r>
        <w:rPr>
          <w:rFonts w:eastAsia="Times New Roman"/>
          <w:sz w:val="22"/>
          <w:szCs w:val="22"/>
        </w:rPr>
        <w:br/>
        <w:t>Todo terreno y Camionetas</w:t>
      </w:r>
      <w:r>
        <w:rPr>
          <w:rFonts w:eastAsia="Times New Roman"/>
          <w:sz w:val="22"/>
          <w:szCs w:val="22"/>
        </w:rPr>
        <w:br/>
        <w:t>más de 9 años Menos de 1500 $ 47,86</w:t>
      </w:r>
      <w:r>
        <w:rPr>
          <w:rFonts w:eastAsia="Times New Roman"/>
          <w:sz w:val="22"/>
          <w:szCs w:val="22"/>
        </w:rPr>
        <w:br/>
        <w:t>1500 a 2499 $ 55,59</w:t>
      </w:r>
      <w:r>
        <w:rPr>
          <w:rFonts w:eastAsia="Times New Roman"/>
          <w:sz w:val="22"/>
          <w:szCs w:val="22"/>
        </w:rPr>
        <w:br/>
        <w:t>2500 o más $ 62,64</w:t>
      </w:r>
      <w:r>
        <w:rPr>
          <w:rFonts w:eastAsia="Times New Roman"/>
          <w:sz w:val="22"/>
          <w:szCs w:val="22"/>
        </w:rPr>
        <w:br/>
      </w:r>
      <w:r>
        <w:rPr>
          <w:rFonts w:eastAsia="Times New Roman"/>
          <w:sz w:val="22"/>
          <w:szCs w:val="22"/>
        </w:rPr>
        <w:br/>
        <w:t>Automóviles</w:t>
      </w:r>
      <w:r>
        <w:rPr>
          <w:rFonts w:eastAsia="Times New Roman"/>
          <w:sz w:val="22"/>
          <w:szCs w:val="22"/>
        </w:rPr>
        <w:br/>
        <w:t>de 0 a 9 años Menos de 1500 $ 21,11</w:t>
      </w:r>
      <w:r>
        <w:rPr>
          <w:rFonts w:eastAsia="Times New Roman"/>
          <w:sz w:val="22"/>
          <w:szCs w:val="22"/>
        </w:rPr>
        <w:br/>
        <w:t>1500</w:t>
      </w:r>
      <w:r>
        <w:rPr>
          <w:rFonts w:eastAsia="Times New Roman"/>
          <w:sz w:val="22"/>
          <w:szCs w:val="22"/>
        </w:rPr>
        <w:t xml:space="preserve"> a 2499 $ 26,74</w:t>
      </w:r>
      <w:r>
        <w:rPr>
          <w:rFonts w:eastAsia="Times New Roman"/>
          <w:sz w:val="22"/>
          <w:szCs w:val="22"/>
        </w:rPr>
        <w:br/>
        <w:t>2500 o más $ 31,67</w:t>
      </w:r>
      <w:r>
        <w:rPr>
          <w:rFonts w:eastAsia="Times New Roman"/>
          <w:sz w:val="22"/>
          <w:szCs w:val="22"/>
        </w:rPr>
        <w:br/>
      </w:r>
      <w:r>
        <w:rPr>
          <w:rFonts w:eastAsia="Times New Roman"/>
          <w:sz w:val="22"/>
          <w:szCs w:val="22"/>
        </w:rPr>
        <w:br/>
        <w:t>Automóviles más de 9 años Menos de 1500 $ 28,85</w:t>
      </w:r>
      <w:r>
        <w:rPr>
          <w:rFonts w:eastAsia="Times New Roman"/>
          <w:sz w:val="22"/>
          <w:szCs w:val="22"/>
        </w:rPr>
        <w:br/>
        <w:t xml:space="preserve">1500 a 2499 $ 33,78 </w:t>
      </w:r>
      <w:r>
        <w:rPr>
          <w:rFonts w:eastAsia="Times New Roman"/>
          <w:sz w:val="22"/>
          <w:szCs w:val="22"/>
        </w:rPr>
        <w:br/>
        <w:t>2500 o más $ 38,00</w:t>
      </w:r>
      <w:r>
        <w:rPr>
          <w:rFonts w:eastAsia="Times New Roman"/>
          <w:sz w:val="22"/>
          <w:szCs w:val="22"/>
        </w:rPr>
        <w:br/>
      </w:r>
      <w:r>
        <w:rPr>
          <w:rFonts w:eastAsia="Times New Roman"/>
          <w:sz w:val="22"/>
          <w:szCs w:val="22"/>
        </w:rPr>
        <w:br/>
        <w:t>Capacidad de carga (</w:t>
      </w:r>
      <w:proofErr w:type="spellStart"/>
      <w:r>
        <w:rPr>
          <w:rFonts w:eastAsia="Times New Roman"/>
          <w:sz w:val="22"/>
          <w:szCs w:val="22"/>
        </w:rPr>
        <w:t>tn</w:t>
      </w:r>
      <w:proofErr w:type="spellEnd"/>
      <w:r>
        <w:rPr>
          <w:rFonts w:eastAsia="Times New Roman"/>
          <w:sz w:val="22"/>
          <w:szCs w:val="22"/>
        </w:rPr>
        <w:t>) Prima</w:t>
      </w:r>
      <w:r>
        <w:rPr>
          <w:rFonts w:eastAsia="Times New Roman"/>
          <w:sz w:val="22"/>
          <w:szCs w:val="22"/>
        </w:rPr>
        <w:br/>
      </w:r>
      <w:r>
        <w:rPr>
          <w:rFonts w:eastAsia="Times New Roman"/>
          <w:sz w:val="22"/>
          <w:szCs w:val="22"/>
        </w:rPr>
        <w:br/>
        <w:t>Carga o mixto Menos de 5 $ 42,93</w:t>
      </w:r>
      <w:r>
        <w:rPr>
          <w:rFonts w:eastAsia="Times New Roman"/>
          <w:sz w:val="22"/>
          <w:szCs w:val="22"/>
        </w:rPr>
        <w:br/>
        <w:t>5 a 14,99 $ 61,23</w:t>
      </w:r>
      <w:r>
        <w:rPr>
          <w:rFonts w:eastAsia="Times New Roman"/>
          <w:sz w:val="22"/>
          <w:szCs w:val="22"/>
        </w:rPr>
        <w:br/>
        <w:t>15 o más $ 80,93</w:t>
      </w:r>
      <w:r>
        <w:rPr>
          <w:rFonts w:eastAsia="Times New Roman"/>
          <w:sz w:val="22"/>
          <w:szCs w:val="22"/>
        </w:rPr>
        <w:br/>
      </w:r>
      <w:r>
        <w:rPr>
          <w:rFonts w:eastAsia="Times New Roman"/>
          <w:sz w:val="22"/>
          <w:szCs w:val="22"/>
        </w:rPr>
        <w:br/>
        <w:t>Tipo Prima</w:t>
      </w:r>
      <w:r>
        <w:rPr>
          <w:rFonts w:eastAsia="Times New Roman"/>
          <w:sz w:val="22"/>
          <w:szCs w:val="22"/>
        </w:rPr>
        <w:br/>
      </w:r>
      <w:r>
        <w:rPr>
          <w:rFonts w:eastAsia="Times New Roman"/>
          <w:sz w:val="22"/>
          <w:szCs w:val="22"/>
        </w:rPr>
        <w:br/>
        <w:t>Transporte de pasaj</w:t>
      </w:r>
      <w:r>
        <w:rPr>
          <w:rFonts w:eastAsia="Times New Roman"/>
          <w:sz w:val="22"/>
          <w:szCs w:val="22"/>
        </w:rPr>
        <w:t>eros</w:t>
      </w:r>
      <w:r>
        <w:rPr>
          <w:rFonts w:eastAsia="Times New Roman"/>
          <w:sz w:val="22"/>
          <w:szCs w:val="22"/>
        </w:rPr>
        <w:br/>
        <w:t>particular Bus (24 o más pasajeros) $ 61,19</w:t>
      </w:r>
      <w:r>
        <w:rPr>
          <w:rFonts w:eastAsia="Times New Roman"/>
          <w:sz w:val="22"/>
          <w:szCs w:val="22"/>
        </w:rPr>
        <w:br/>
      </w:r>
      <w:r>
        <w:rPr>
          <w:rFonts w:eastAsia="Times New Roman"/>
          <w:sz w:val="22"/>
          <w:szCs w:val="22"/>
        </w:rPr>
        <w:br/>
        <w:t xml:space="preserve">Buseta (de 17 a 23 </w:t>
      </w:r>
      <w:r>
        <w:rPr>
          <w:rFonts w:eastAsia="Times New Roman"/>
          <w:sz w:val="22"/>
          <w:szCs w:val="22"/>
        </w:rPr>
        <w:br/>
        <w:t>pasajeros) $ 55,08</w:t>
      </w:r>
      <w:r>
        <w:rPr>
          <w:rFonts w:eastAsia="Times New Roman"/>
          <w:sz w:val="22"/>
          <w:szCs w:val="22"/>
        </w:rPr>
        <w:br/>
      </w:r>
      <w:r>
        <w:rPr>
          <w:rFonts w:eastAsia="Times New Roman"/>
          <w:sz w:val="22"/>
          <w:szCs w:val="22"/>
        </w:rPr>
        <w:br/>
        <w:t xml:space="preserve">Furgonetas (de 7 a 16 </w:t>
      </w:r>
      <w:r>
        <w:rPr>
          <w:rFonts w:eastAsia="Times New Roman"/>
          <w:sz w:val="22"/>
          <w:szCs w:val="22"/>
        </w:rPr>
        <w:br/>
        <w:t>pasajeros) $ 48,96</w:t>
      </w:r>
      <w:r>
        <w:rPr>
          <w:rFonts w:eastAsia="Times New Roman"/>
          <w:sz w:val="22"/>
          <w:szCs w:val="22"/>
        </w:rPr>
        <w:br/>
      </w:r>
      <w:r>
        <w:rPr>
          <w:rFonts w:eastAsia="Times New Roman"/>
          <w:sz w:val="22"/>
          <w:szCs w:val="22"/>
        </w:rPr>
        <w:br/>
        <w:t>Tipo Prima</w:t>
      </w:r>
      <w:r>
        <w:rPr>
          <w:rFonts w:eastAsia="Times New Roman"/>
          <w:sz w:val="22"/>
          <w:szCs w:val="22"/>
        </w:rPr>
        <w:br/>
      </w:r>
      <w:r>
        <w:rPr>
          <w:rFonts w:eastAsia="Times New Roman"/>
          <w:sz w:val="22"/>
          <w:szCs w:val="22"/>
        </w:rPr>
        <w:br/>
        <w:t>Vehículos especiales $ 82,61</w:t>
      </w:r>
      <w:r>
        <w:rPr>
          <w:rFonts w:eastAsia="Times New Roman"/>
          <w:sz w:val="22"/>
          <w:szCs w:val="22"/>
        </w:rPr>
        <w:br/>
      </w:r>
      <w:r>
        <w:rPr>
          <w:rFonts w:eastAsia="Times New Roman"/>
          <w:sz w:val="22"/>
          <w:szCs w:val="22"/>
        </w:rPr>
        <w:br/>
        <w:t>2. Para vehículos que presten servicio público de alquiler:</w:t>
      </w:r>
      <w:r>
        <w:rPr>
          <w:rFonts w:eastAsia="Times New Roman"/>
          <w:sz w:val="22"/>
          <w:szCs w:val="22"/>
        </w:rPr>
        <w:br/>
      </w:r>
      <w:r>
        <w:rPr>
          <w:rFonts w:eastAsia="Times New Roman"/>
          <w:sz w:val="22"/>
          <w:szCs w:val="22"/>
        </w:rPr>
        <w:br/>
        <w:t>Modalidad Cilindraje</w:t>
      </w:r>
      <w:r>
        <w:rPr>
          <w:rFonts w:eastAsia="Times New Roman"/>
          <w:sz w:val="22"/>
          <w:szCs w:val="22"/>
        </w:rPr>
        <w:t xml:space="preserve"> (cc) Prima</w:t>
      </w:r>
      <w:r>
        <w:rPr>
          <w:rFonts w:eastAsia="Times New Roman"/>
          <w:sz w:val="22"/>
          <w:szCs w:val="22"/>
        </w:rPr>
        <w:br/>
      </w:r>
      <w:r>
        <w:rPr>
          <w:rFonts w:eastAsia="Times New Roman"/>
          <w:sz w:val="22"/>
          <w:szCs w:val="22"/>
        </w:rPr>
        <w:br/>
        <w:t>Taxis, turismo y vehículos</w:t>
      </w:r>
      <w:r>
        <w:rPr>
          <w:rFonts w:eastAsia="Times New Roman"/>
          <w:sz w:val="22"/>
          <w:szCs w:val="22"/>
        </w:rPr>
        <w:br/>
        <w:t>de alquiler (</w:t>
      </w:r>
      <w:proofErr w:type="spellStart"/>
      <w:r>
        <w:rPr>
          <w:rFonts w:eastAsia="Times New Roman"/>
          <w:sz w:val="22"/>
          <w:szCs w:val="22"/>
        </w:rPr>
        <w:t>rent</w:t>
      </w:r>
      <w:proofErr w:type="spellEnd"/>
      <w:r>
        <w:rPr>
          <w:rFonts w:eastAsia="Times New Roman"/>
          <w:sz w:val="22"/>
          <w:szCs w:val="22"/>
        </w:rPr>
        <w:t>) Menos de 1500 $ 32,56</w:t>
      </w:r>
      <w:r>
        <w:rPr>
          <w:rFonts w:eastAsia="Times New Roman"/>
          <w:sz w:val="22"/>
          <w:szCs w:val="22"/>
        </w:rPr>
        <w:br/>
      </w:r>
      <w:r>
        <w:rPr>
          <w:rFonts w:eastAsia="Times New Roman"/>
          <w:sz w:val="22"/>
          <w:szCs w:val="22"/>
        </w:rPr>
        <w:br/>
      </w:r>
      <w:r>
        <w:rPr>
          <w:rFonts w:eastAsia="Times New Roman"/>
          <w:sz w:val="22"/>
          <w:szCs w:val="22"/>
        </w:rPr>
        <w:lastRenderedPageBreak/>
        <w:t xml:space="preserve">1500 a 2499 $ 41,13 </w:t>
      </w:r>
      <w:r>
        <w:rPr>
          <w:rFonts w:eastAsia="Times New Roman"/>
          <w:sz w:val="22"/>
          <w:szCs w:val="22"/>
        </w:rPr>
        <w:br/>
        <w:t>2500 o más $ 51,41</w:t>
      </w:r>
      <w:r>
        <w:rPr>
          <w:rFonts w:eastAsia="Times New Roman"/>
          <w:sz w:val="22"/>
          <w:szCs w:val="22"/>
        </w:rPr>
        <w:br/>
      </w:r>
      <w:r>
        <w:rPr>
          <w:rFonts w:eastAsia="Times New Roman"/>
          <w:sz w:val="22"/>
          <w:szCs w:val="22"/>
        </w:rPr>
        <w:br/>
        <w:t>Taxis, turismo y vehículos</w:t>
      </w:r>
      <w:r>
        <w:rPr>
          <w:rFonts w:eastAsia="Times New Roman"/>
          <w:sz w:val="22"/>
          <w:szCs w:val="22"/>
        </w:rPr>
        <w:br/>
        <w:t>de alquiler (</w:t>
      </w:r>
      <w:proofErr w:type="spellStart"/>
      <w:r>
        <w:rPr>
          <w:rFonts w:eastAsia="Times New Roman"/>
          <w:sz w:val="22"/>
          <w:szCs w:val="22"/>
        </w:rPr>
        <w:t>rent</w:t>
      </w:r>
      <w:proofErr w:type="spellEnd"/>
      <w:r>
        <w:rPr>
          <w:rFonts w:eastAsia="Times New Roman"/>
          <w:sz w:val="22"/>
          <w:szCs w:val="22"/>
        </w:rPr>
        <w:t>) Menos de 1500 $ 42,84</w:t>
      </w:r>
      <w:r>
        <w:rPr>
          <w:rFonts w:eastAsia="Times New Roman"/>
          <w:sz w:val="22"/>
          <w:szCs w:val="22"/>
        </w:rPr>
        <w:br/>
        <w:t>1500 a 2499 $ 51,41</w:t>
      </w:r>
      <w:r>
        <w:rPr>
          <w:rFonts w:eastAsia="Times New Roman"/>
          <w:sz w:val="22"/>
          <w:szCs w:val="22"/>
        </w:rPr>
        <w:br/>
        <w:t>2500 o más $ 59,98</w:t>
      </w:r>
      <w:r>
        <w:rPr>
          <w:rFonts w:eastAsia="Times New Roman"/>
          <w:sz w:val="22"/>
          <w:szCs w:val="22"/>
        </w:rPr>
        <w:br/>
      </w:r>
      <w:r>
        <w:rPr>
          <w:rFonts w:eastAsia="Times New Roman"/>
          <w:sz w:val="22"/>
          <w:szCs w:val="22"/>
        </w:rPr>
        <w:br/>
        <w:t>Taxis, turismo, escolares</w:t>
      </w:r>
      <w:r>
        <w:rPr>
          <w:rFonts w:eastAsia="Times New Roman"/>
          <w:sz w:val="22"/>
          <w:szCs w:val="22"/>
        </w:rPr>
        <w:br/>
        <w:t xml:space="preserve">y </w:t>
      </w:r>
      <w:proofErr w:type="spellStart"/>
      <w:r>
        <w:rPr>
          <w:rFonts w:eastAsia="Times New Roman"/>
          <w:sz w:val="22"/>
          <w:szCs w:val="22"/>
        </w:rPr>
        <w:t>veh</w:t>
      </w:r>
      <w:proofErr w:type="spellEnd"/>
      <w:r>
        <w:rPr>
          <w:rFonts w:eastAsia="Times New Roman"/>
          <w:sz w:val="22"/>
          <w:szCs w:val="22"/>
        </w:rPr>
        <w:t xml:space="preserve">. </w:t>
      </w:r>
      <w:proofErr w:type="gramStart"/>
      <w:r>
        <w:rPr>
          <w:rFonts w:eastAsia="Times New Roman"/>
          <w:sz w:val="22"/>
          <w:szCs w:val="22"/>
        </w:rPr>
        <w:t>de</w:t>
      </w:r>
      <w:proofErr w:type="gramEnd"/>
      <w:r>
        <w:rPr>
          <w:rFonts w:eastAsia="Times New Roman"/>
          <w:sz w:val="22"/>
          <w:szCs w:val="22"/>
        </w:rPr>
        <w:t xml:space="preserve"> alquiler (</w:t>
      </w:r>
      <w:proofErr w:type="spellStart"/>
      <w:r>
        <w:rPr>
          <w:rFonts w:eastAsia="Times New Roman"/>
          <w:sz w:val="22"/>
          <w:szCs w:val="22"/>
        </w:rPr>
        <w:t>rent</w:t>
      </w:r>
      <w:proofErr w:type="spellEnd"/>
      <w:r>
        <w:rPr>
          <w:rFonts w:eastAsia="Times New Roman"/>
          <w:sz w:val="22"/>
          <w:szCs w:val="22"/>
        </w:rPr>
        <w:t>) Menos de 2500 $ 48,00</w:t>
      </w:r>
      <w:r>
        <w:rPr>
          <w:rFonts w:eastAsia="Times New Roman"/>
          <w:sz w:val="22"/>
          <w:szCs w:val="22"/>
        </w:rPr>
        <w:br/>
        <w:t>2500 o más $ 64,25</w:t>
      </w:r>
      <w:r>
        <w:rPr>
          <w:rFonts w:eastAsia="Times New Roman"/>
          <w:sz w:val="22"/>
          <w:szCs w:val="22"/>
        </w:rPr>
        <w:br/>
      </w:r>
      <w:r>
        <w:rPr>
          <w:rFonts w:eastAsia="Times New Roman"/>
          <w:sz w:val="22"/>
          <w:szCs w:val="22"/>
        </w:rPr>
        <w:br/>
        <w:t>Taxis, turismo, escolares</w:t>
      </w:r>
      <w:r>
        <w:rPr>
          <w:rFonts w:eastAsia="Times New Roman"/>
          <w:sz w:val="22"/>
          <w:szCs w:val="22"/>
        </w:rPr>
        <w:br/>
        <w:t xml:space="preserve">y </w:t>
      </w:r>
      <w:proofErr w:type="spellStart"/>
      <w:r>
        <w:rPr>
          <w:rFonts w:eastAsia="Times New Roman"/>
          <w:sz w:val="22"/>
          <w:szCs w:val="22"/>
        </w:rPr>
        <w:t>veh</w:t>
      </w:r>
      <w:proofErr w:type="spellEnd"/>
      <w:r>
        <w:rPr>
          <w:rFonts w:eastAsia="Times New Roman"/>
          <w:sz w:val="22"/>
          <w:szCs w:val="22"/>
        </w:rPr>
        <w:t>. de alquiler (</w:t>
      </w:r>
      <w:proofErr w:type="spellStart"/>
      <w:r>
        <w:rPr>
          <w:rFonts w:eastAsia="Times New Roman"/>
          <w:sz w:val="22"/>
          <w:szCs w:val="22"/>
        </w:rPr>
        <w:t>rent</w:t>
      </w:r>
      <w:proofErr w:type="spellEnd"/>
      <w:r>
        <w:rPr>
          <w:rFonts w:eastAsia="Times New Roman"/>
          <w:sz w:val="22"/>
          <w:szCs w:val="22"/>
        </w:rPr>
        <w:t>) Menos de 2500 $ 59,98</w:t>
      </w:r>
      <w:r>
        <w:rPr>
          <w:rFonts w:eastAsia="Times New Roman"/>
          <w:sz w:val="22"/>
          <w:szCs w:val="22"/>
        </w:rPr>
        <w:br/>
        <w:t>2500 o más $ 77,11</w:t>
      </w:r>
      <w:r>
        <w:rPr>
          <w:rFonts w:eastAsia="Times New Roman"/>
          <w:sz w:val="22"/>
          <w:szCs w:val="22"/>
        </w:rPr>
        <w:br/>
      </w:r>
      <w:r>
        <w:rPr>
          <w:rFonts w:eastAsia="Times New Roman"/>
          <w:sz w:val="22"/>
          <w:szCs w:val="22"/>
        </w:rPr>
        <w:br/>
        <w:t xml:space="preserve">Carga liviana y mixta Menos de 2500 $ 47,98 </w:t>
      </w:r>
      <w:r>
        <w:rPr>
          <w:rFonts w:eastAsia="Times New Roman"/>
          <w:sz w:val="22"/>
          <w:szCs w:val="22"/>
        </w:rPr>
        <w:br/>
        <w:t>2500 o más $ 64,04</w:t>
      </w:r>
      <w:r>
        <w:rPr>
          <w:rFonts w:eastAsia="Times New Roman"/>
          <w:sz w:val="22"/>
          <w:szCs w:val="22"/>
        </w:rPr>
        <w:br/>
      </w:r>
      <w:r>
        <w:rPr>
          <w:rFonts w:eastAsia="Times New Roman"/>
          <w:sz w:val="22"/>
          <w:szCs w:val="22"/>
        </w:rPr>
        <w:br/>
        <w:t xml:space="preserve">Carga liviana y mixta Menos </w:t>
      </w:r>
      <w:r>
        <w:rPr>
          <w:rFonts w:eastAsia="Times New Roman"/>
          <w:sz w:val="22"/>
          <w:szCs w:val="22"/>
        </w:rPr>
        <w:t>de 2500 $ 59,98</w:t>
      </w:r>
      <w:r>
        <w:rPr>
          <w:rFonts w:eastAsia="Times New Roman"/>
          <w:sz w:val="22"/>
          <w:szCs w:val="22"/>
        </w:rPr>
        <w:br/>
        <w:t>2500 o más $ 77,14</w:t>
      </w:r>
      <w:r>
        <w:rPr>
          <w:rFonts w:eastAsia="Times New Roman"/>
          <w:sz w:val="22"/>
          <w:szCs w:val="22"/>
        </w:rPr>
        <w:br/>
      </w:r>
      <w:r>
        <w:rPr>
          <w:rFonts w:eastAsia="Times New Roman"/>
          <w:sz w:val="22"/>
          <w:szCs w:val="22"/>
        </w:rPr>
        <w:br/>
        <w:t>Capacidad en pasajeros Prima</w:t>
      </w:r>
      <w:r>
        <w:rPr>
          <w:rFonts w:eastAsia="Times New Roman"/>
          <w:sz w:val="22"/>
          <w:szCs w:val="22"/>
        </w:rPr>
        <w:br/>
      </w:r>
      <w:r>
        <w:rPr>
          <w:rFonts w:eastAsia="Times New Roman"/>
          <w:sz w:val="22"/>
          <w:szCs w:val="22"/>
        </w:rPr>
        <w:br/>
        <w:t>Turismo interprovincial</w:t>
      </w:r>
      <w:r>
        <w:rPr>
          <w:rFonts w:eastAsia="Times New Roman"/>
          <w:sz w:val="22"/>
          <w:szCs w:val="22"/>
        </w:rPr>
        <w:br/>
      </w:r>
      <w:proofErr w:type="spellStart"/>
      <w:r>
        <w:rPr>
          <w:rFonts w:eastAsia="Times New Roman"/>
          <w:sz w:val="22"/>
          <w:szCs w:val="22"/>
        </w:rPr>
        <w:t>intraprovincial</w:t>
      </w:r>
      <w:proofErr w:type="spellEnd"/>
      <w:r>
        <w:rPr>
          <w:rFonts w:eastAsia="Times New Roman"/>
          <w:sz w:val="22"/>
          <w:szCs w:val="22"/>
        </w:rPr>
        <w:t xml:space="preserve"> escolar</w:t>
      </w:r>
      <w:r>
        <w:rPr>
          <w:rFonts w:eastAsia="Times New Roman"/>
          <w:sz w:val="22"/>
          <w:szCs w:val="22"/>
        </w:rPr>
        <w:br/>
      </w:r>
      <w:proofErr w:type="spellStart"/>
      <w:r>
        <w:rPr>
          <w:rFonts w:eastAsia="Times New Roman"/>
          <w:sz w:val="22"/>
          <w:szCs w:val="22"/>
        </w:rPr>
        <w:t>intra</w:t>
      </w:r>
      <w:proofErr w:type="spellEnd"/>
      <w:r>
        <w:rPr>
          <w:rFonts w:eastAsia="Times New Roman"/>
          <w:sz w:val="22"/>
          <w:szCs w:val="22"/>
        </w:rPr>
        <w:t xml:space="preserve">/interprovincial 17 a 31 $ 81,41 </w:t>
      </w:r>
      <w:r>
        <w:rPr>
          <w:rFonts w:eastAsia="Times New Roman"/>
          <w:sz w:val="22"/>
          <w:szCs w:val="22"/>
        </w:rPr>
        <w:br/>
        <w:t>32 o más $ 111,37</w:t>
      </w:r>
      <w:r>
        <w:rPr>
          <w:rFonts w:eastAsia="Times New Roman"/>
          <w:sz w:val="22"/>
          <w:szCs w:val="22"/>
        </w:rPr>
        <w:br/>
      </w:r>
      <w:r>
        <w:rPr>
          <w:rFonts w:eastAsia="Times New Roman"/>
          <w:sz w:val="22"/>
          <w:szCs w:val="22"/>
        </w:rPr>
        <w:br/>
        <w:t>Capacidad de carga (</w:t>
      </w:r>
      <w:proofErr w:type="spellStart"/>
      <w:r>
        <w:rPr>
          <w:rFonts w:eastAsia="Times New Roman"/>
          <w:sz w:val="22"/>
          <w:szCs w:val="22"/>
        </w:rPr>
        <w:t>tn</w:t>
      </w:r>
      <w:proofErr w:type="spellEnd"/>
      <w:r>
        <w:rPr>
          <w:rFonts w:eastAsia="Times New Roman"/>
          <w:sz w:val="22"/>
          <w:szCs w:val="22"/>
        </w:rPr>
        <w:t>) Prima</w:t>
      </w:r>
      <w:r>
        <w:rPr>
          <w:rFonts w:eastAsia="Times New Roman"/>
          <w:sz w:val="22"/>
          <w:szCs w:val="22"/>
        </w:rPr>
        <w:br/>
        <w:t xml:space="preserve">Carga </w:t>
      </w:r>
      <w:proofErr w:type="spellStart"/>
      <w:r>
        <w:rPr>
          <w:rFonts w:eastAsia="Times New Roman"/>
          <w:sz w:val="22"/>
          <w:szCs w:val="22"/>
        </w:rPr>
        <w:t>semipesada</w:t>
      </w:r>
      <w:proofErr w:type="spellEnd"/>
      <w:r>
        <w:rPr>
          <w:rFonts w:eastAsia="Times New Roman"/>
          <w:sz w:val="22"/>
          <w:szCs w:val="22"/>
        </w:rPr>
        <w:t>, pesada</w:t>
      </w:r>
      <w:r>
        <w:rPr>
          <w:rFonts w:eastAsia="Times New Roman"/>
          <w:sz w:val="22"/>
          <w:szCs w:val="22"/>
        </w:rPr>
        <w:br/>
        <w:t xml:space="preserve">y </w:t>
      </w:r>
      <w:proofErr w:type="spellStart"/>
      <w:r>
        <w:rPr>
          <w:rFonts w:eastAsia="Times New Roman"/>
          <w:sz w:val="22"/>
          <w:szCs w:val="22"/>
        </w:rPr>
        <w:t>extrapesada</w:t>
      </w:r>
      <w:proofErr w:type="spellEnd"/>
      <w:r>
        <w:rPr>
          <w:rFonts w:eastAsia="Times New Roman"/>
          <w:sz w:val="22"/>
          <w:szCs w:val="22"/>
        </w:rPr>
        <w:t xml:space="preserve"> Menos 5 $ 80,15</w:t>
      </w:r>
      <w:r>
        <w:rPr>
          <w:rFonts w:eastAsia="Times New Roman"/>
          <w:sz w:val="22"/>
          <w:szCs w:val="22"/>
        </w:rPr>
        <w:br/>
      </w:r>
      <w:r>
        <w:rPr>
          <w:rFonts w:eastAsia="Times New Roman"/>
          <w:sz w:val="22"/>
          <w:szCs w:val="22"/>
        </w:rPr>
        <w:br/>
        <w:t xml:space="preserve">5 a 14,99 $ 92,89 </w:t>
      </w:r>
      <w:r>
        <w:rPr>
          <w:rFonts w:eastAsia="Times New Roman"/>
          <w:sz w:val="22"/>
          <w:szCs w:val="22"/>
        </w:rPr>
        <w:br/>
        <w:t>15 o más $ 106,96</w:t>
      </w:r>
      <w:r>
        <w:rPr>
          <w:rFonts w:eastAsia="Times New Roman"/>
          <w:sz w:val="22"/>
          <w:szCs w:val="22"/>
        </w:rPr>
        <w:br/>
      </w:r>
      <w:r>
        <w:rPr>
          <w:rFonts w:eastAsia="Times New Roman"/>
          <w:sz w:val="22"/>
          <w:szCs w:val="22"/>
        </w:rPr>
        <w:br/>
        <w:t>Servicio Urbano y</w:t>
      </w:r>
      <w:r>
        <w:rPr>
          <w:rFonts w:eastAsia="Times New Roman"/>
          <w:sz w:val="22"/>
          <w:szCs w:val="22"/>
        </w:rPr>
        <w:br/>
        <w:t>Escolar urbano* Prima Única $ 77,14</w:t>
      </w:r>
      <w:r>
        <w:rPr>
          <w:rFonts w:eastAsia="Times New Roman"/>
          <w:sz w:val="22"/>
          <w:szCs w:val="22"/>
        </w:rPr>
        <w:br/>
      </w:r>
      <w:r>
        <w:rPr>
          <w:rFonts w:eastAsia="Times New Roman"/>
          <w:sz w:val="22"/>
          <w:szCs w:val="22"/>
        </w:rPr>
        <w:br/>
        <w:t>Esta tarifa no autoriza al servicio escolar a obtener salvoconductos interprovinciales.</w:t>
      </w:r>
    </w:p>
    <w:p w:rsidR="00000000" w:rsidRDefault="00073F70">
      <w:pPr>
        <w:divId w:val="40402899"/>
        <w:rPr>
          <w:rFonts w:eastAsia="Times New Roman"/>
          <w:sz w:val="22"/>
          <w:szCs w:val="22"/>
        </w:rPr>
      </w:pPr>
      <w:r>
        <w:rPr>
          <w:rFonts w:eastAsia="Times New Roman"/>
          <w:b/>
          <w:bCs/>
          <w:sz w:val="22"/>
          <w:szCs w:val="22"/>
        </w:rPr>
        <w:t xml:space="preserve">Art. 371.- </w:t>
      </w:r>
      <w:r>
        <w:rPr>
          <w:rFonts w:eastAsia="Times New Roman"/>
          <w:sz w:val="22"/>
          <w:szCs w:val="22"/>
        </w:rPr>
        <w:t>En todo lo no previsto expresamente en la Ley Orgánica de Tran</w:t>
      </w:r>
      <w:r>
        <w:rPr>
          <w:rFonts w:eastAsia="Times New Roman"/>
          <w:sz w:val="22"/>
          <w:szCs w:val="22"/>
        </w:rPr>
        <w:t>sporte Terrestre, Tránsito y Seguridad Vial, y en este Reglamento, el SOAT se regirá por la Legislación sobre el Contrato de Seguro del Código de Comercio, la Ley General de Seguros y su reglamento general, y las resoluciones expedidas por la ANT, y la Sup</w:t>
      </w:r>
      <w:r>
        <w:rPr>
          <w:rFonts w:eastAsia="Times New Roman"/>
          <w:sz w:val="22"/>
          <w:szCs w:val="22"/>
        </w:rPr>
        <w:t>erintendencia de Bancos y Seguros en el ámbito de sus respectivas competencias.</w:t>
      </w:r>
    </w:p>
    <w:p w:rsidR="00000000" w:rsidRDefault="00073F70">
      <w:pPr>
        <w:divId w:val="1856308918"/>
        <w:rPr>
          <w:rFonts w:eastAsia="Times New Roman"/>
          <w:sz w:val="22"/>
          <w:szCs w:val="22"/>
        </w:rPr>
      </w:pPr>
      <w:r>
        <w:rPr>
          <w:rFonts w:eastAsia="Times New Roman"/>
          <w:b/>
          <w:bCs/>
          <w:sz w:val="22"/>
          <w:szCs w:val="22"/>
        </w:rPr>
        <w:t xml:space="preserve">Art. 372.- </w:t>
      </w:r>
      <w:r>
        <w:rPr>
          <w:rFonts w:eastAsia="Times New Roman"/>
          <w:sz w:val="22"/>
          <w:szCs w:val="22"/>
        </w:rPr>
        <w:t>Las empresas de seguros y el FONSAT reportarán periódicamente a la Superintendencia de Bancos y Seguros, en los formatos que ésta determine, la información relaciona</w:t>
      </w:r>
      <w:r>
        <w:rPr>
          <w:rFonts w:eastAsia="Times New Roman"/>
          <w:sz w:val="22"/>
          <w:szCs w:val="22"/>
        </w:rPr>
        <w:t>da con la atención de reclamos del SOAT, así como la de los recursos transferidos por las empresas de seguros. Esta información será presentada periódicamente al público en general.</w:t>
      </w:r>
    </w:p>
    <w:p w:rsidR="00000000" w:rsidRDefault="00073F70">
      <w:pPr>
        <w:divId w:val="2012441628"/>
        <w:rPr>
          <w:rFonts w:eastAsia="Times New Roman"/>
          <w:sz w:val="22"/>
          <w:szCs w:val="22"/>
        </w:rPr>
      </w:pPr>
      <w:r>
        <w:rPr>
          <w:rFonts w:eastAsia="Times New Roman"/>
          <w:b/>
          <w:bCs/>
          <w:sz w:val="22"/>
          <w:szCs w:val="22"/>
        </w:rPr>
        <w:t xml:space="preserve">Art. 373.- </w:t>
      </w:r>
      <w:r>
        <w:rPr>
          <w:rFonts w:eastAsia="Times New Roman"/>
          <w:sz w:val="22"/>
          <w:szCs w:val="22"/>
        </w:rPr>
        <w:t>La Superintendencia de Bancos y Seguros establecerá mediante re</w:t>
      </w:r>
      <w:r>
        <w:rPr>
          <w:rFonts w:eastAsia="Times New Roman"/>
          <w:sz w:val="22"/>
          <w:szCs w:val="22"/>
        </w:rPr>
        <w:t>soluciones las provisiones técnicas y cualquier otra norma que deberán ser cumplidas por el FONSAT para garantizar la prestación de las coberturas a los beneficiarios, así como para la regulación y supervisión que respecto del mismo ejercerá este organismo</w:t>
      </w:r>
      <w:r>
        <w:rPr>
          <w:rFonts w:eastAsia="Times New Roman"/>
          <w:sz w:val="22"/>
          <w:szCs w:val="22"/>
        </w:rPr>
        <w:t xml:space="preserve"> del Estado.</w:t>
      </w:r>
    </w:p>
    <w:p w:rsidR="00000000" w:rsidRDefault="00073F70">
      <w:pPr>
        <w:divId w:val="128517887"/>
        <w:rPr>
          <w:rFonts w:eastAsia="Times New Roman"/>
          <w:sz w:val="22"/>
          <w:szCs w:val="22"/>
        </w:rPr>
      </w:pPr>
      <w:r>
        <w:rPr>
          <w:rFonts w:eastAsia="Times New Roman"/>
          <w:b/>
          <w:bCs/>
          <w:sz w:val="22"/>
          <w:szCs w:val="22"/>
        </w:rPr>
        <w:t xml:space="preserve">Art. 374.- </w:t>
      </w:r>
      <w:r>
        <w:rPr>
          <w:rFonts w:eastAsia="Times New Roman"/>
          <w:sz w:val="22"/>
          <w:szCs w:val="22"/>
        </w:rPr>
        <w:t xml:space="preserve">En aplicación de la Disposición General Décimo Tercera de la Ley Orgánica de Transporte Terrestre, Tránsito y Seguridad Vial, las utilidades generadas por las empresas de </w:t>
      </w:r>
      <w:r>
        <w:rPr>
          <w:rFonts w:eastAsia="Times New Roman"/>
          <w:sz w:val="22"/>
          <w:szCs w:val="22"/>
        </w:rPr>
        <w:lastRenderedPageBreak/>
        <w:t>seguros provenientes del SOAT, que excedan de la utilidad est</w:t>
      </w:r>
      <w:r>
        <w:rPr>
          <w:rFonts w:eastAsia="Times New Roman"/>
          <w:sz w:val="22"/>
          <w:szCs w:val="22"/>
        </w:rPr>
        <w:t>imada, serán transferidas íntegramente al FONSAT. Las aseguradoras remitirán dichos valores en concepto de contribución adicional al FONSAT en el plazo máximo de 90 días posteriores al cierre del ejercicio económico.</w:t>
      </w:r>
      <w:r>
        <w:rPr>
          <w:rFonts w:eastAsia="Times New Roman"/>
          <w:sz w:val="22"/>
          <w:szCs w:val="22"/>
        </w:rPr>
        <w:br/>
      </w:r>
      <w:r>
        <w:rPr>
          <w:rFonts w:eastAsia="Times New Roman"/>
          <w:sz w:val="22"/>
          <w:szCs w:val="22"/>
        </w:rPr>
        <w:br/>
        <w:t>Se entiende por utilidad estimada a la</w:t>
      </w:r>
      <w:r>
        <w:rPr>
          <w:rFonts w:eastAsia="Times New Roman"/>
          <w:sz w:val="22"/>
          <w:szCs w:val="22"/>
        </w:rPr>
        <w:t xml:space="preserve"> diferencia entre las primas cobradas y las hipótesis previstas para calcular dichas primas.</w:t>
      </w:r>
    </w:p>
    <w:p w:rsidR="00000000" w:rsidRDefault="00073F70">
      <w:pPr>
        <w:divId w:val="2078893761"/>
        <w:rPr>
          <w:rFonts w:eastAsia="Times New Roman"/>
          <w:sz w:val="22"/>
          <w:szCs w:val="22"/>
        </w:rPr>
      </w:pPr>
      <w:r>
        <w:rPr>
          <w:rFonts w:eastAsia="Times New Roman"/>
          <w:b/>
          <w:bCs/>
          <w:sz w:val="22"/>
          <w:szCs w:val="22"/>
        </w:rPr>
        <w:t xml:space="preserve">Art. 375.- </w:t>
      </w:r>
      <w:r>
        <w:rPr>
          <w:rFonts w:eastAsia="Times New Roman"/>
          <w:sz w:val="22"/>
          <w:szCs w:val="22"/>
        </w:rPr>
        <w:t>La comisión del asesor productor de seguros en el sector privado será el 5% de la prima neta. En el sector público se prohíbe el pago de esta comisión.</w:t>
      </w:r>
    </w:p>
    <w:p w:rsidR="00000000" w:rsidRDefault="00073F70">
      <w:pPr>
        <w:divId w:val="369960542"/>
        <w:rPr>
          <w:rFonts w:eastAsia="Times New Roman"/>
          <w:sz w:val="22"/>
          <w:szCs w:val="22"/>
        </w:rPr>
      </w:pPr>
      <w:r>
        <w:rPr>
          <w:rFonts w:eastAsia="Times New Roman"/>
          <w:b/>
          <w:bCs/>
          <w:sz w:val="22"/>
          <w:szCs w:val="22"/>
        </w:rPr>
        <w:t xml:space="preserve">Art. 376.- </w:t>
      </w:r>
      <w:r>
        <w:rPr>
          <w:rFonts w:eastAsia="Times New Roman"/>
          <w:sz w:val="22"/>
          <w:szCs w:val="22"/>
        </w:rPr>
        <w:t>A efectos de la prestación de las coberturas del SOAT a las víctimas de accidentes en los que se encuentre involucrado uno o más vehículos no identificados o sin seguro SOAT, el FONSAT será considerado como una aseguradora más, prestataria de di</w:t>
      </w:r>
      <w:r>
        <w:rPr>
          <w:rFonts w:eastAsia="Times New Roman"/>
          <w:sz w:val="22"/>
          <w:szCs w:val="22"/>
        </w:rPr>
        <w:t>chas coberturas, por lo que estará sujeto al cumplimiento de las normas establecidas en la ley y en el presente reglamento, y al control de la Superintendencia de Bancos y Seguros.</w:t>
      </w:r>
    </w:p>
    <w:p w:rsidR="00000000" w:rsidRDefault="00073F70">
      <w:pPr>
        <w:divId w:val="2047439412"/>
        <w:rPr>
          <w:rFonts w:eastAsia="Times New Roman"/>
          <w:sz w:val="22"/>
          <w:szCs w:val="22"/>
        </w:rPr>
      </w:pPr>
      <w:r>
        <w:rPr>
          <w:rFonts w:eastAsia="Times New Roman"/>
          <w:b/>
          <w:bCs/>
          <w:sz w:val="22"/>
          <w:szCs w:val="22"/>
        </w:rPr>
        <w:t xml:space="preserve">Art. 378.- </w:t>
      </w:r>
      <w:r>
        <w:rPr>
          <w:rFonts w:eastAsia="Times New Roman"/>
          <w:sz w:val="22"/>
          <w:szCs w:val="22"/>
        </w:rPr>
        <w:t>Las empresas de seguros que tengan autorización para operar en e</w:t>
      </w:r>
      <w:r>
        <w:rPr>
          <w:rFonts w:eastAsia="Times New Roman"/>
          <w:sz w:val="22"/>
          <w:szCs w:val="22"/>
        </w:rPr>
        <w:t>l ramo SOAT, lo deberán hacer como mínimo por tres años consecutivos desde la fecha en que comenzaron el seguro, con la autorización de la Superintendencia de Bancos y Seguros.</w:t>
      </w:r>
    </w:p>
    <w:p w:rsidR="00000000" w:rsidRDefault="00073F70">
      <w:pPr>
        <w:divId w:val="1601336585"/>
        <w:rPr>
          <w:rFonts w:eastAsia="Times New Roman"/>
          <w:sz w:val="22"/>
          <w:szCs w:val="22"/>
        </w:rPr>
      </w:pPr>
      <w:r>
        <w:rPr>
          <w:rFonts w:eastAsia="Times New Roman"/>
          <w:b/>
          <w:bCs/>
          <w:sz w:val="22"/>
          <w:szCs w:val="22"/>
        </w:rPr>
        <w:t xml:space="preserve">Art. 379.- </w:t>
      </w:r>
      <w:r>
        <w:rPr>
          <w:rFonts w:eastAsia="Times New Roman"/>
          <w:sz w:val="22"/>
          <w:szCs w:val="22"/>
        </w:rPr>
        <w:t>Las reservas técnicas que deban establecer las empresas de seguros q</w:t>
      </w:r>
      <w:r>
        <w:rPr>
          <w:rFonts w:eastAsia="Times New Roman"/>
          <w:sz w:val="22"/>
          <w:szCs w:val="22"/>
        </w:rPr>
        <w:t>ue operan en el ramo SOAT, así como sus márgenes de solvencia serán fijados por la Superintendencia de Bancos y Seguros, de conformidad con la Ley General de Seguros.</w:t>
      </w:r>
    </w:p>
    <w:p w:rsidR="00000000" w:rsidRDefault="00073F70">
      <w:pPr>
        <w:divId w:val="263347211"/>
        <w:rPr>
          <w:rFonts w:eastAsia="Times New Roman"/>
          <w:sz w:val="22"/>
          <w:szCs w:val="22"/>
        </w:rPr>
      </w:pPr>
      <w:r>
        <w:rPr>
          <w:rFonts w:eastAsia="Times New Roman"/>
          <w:b/>
          <w:bCs/>
          <w:sz w:val="22"/>
          <w:szCs w:val="22"/>
        </w:rPr>
        <w:t xml:space="preserve">Art. 380.- </w:t>
      </w:r>
      <w:r>
        <w:rPr>
          <w:rFonts w:eastAsia="Times New Roman"/>
          <w:sz w:val="22"/>
          <w:szCs w:val="22"/>
        </w:rPr>
        <w:t>Para efectos de control, las empresas de seguros autorizadas para operar en el</w:t>
      </w:r>
      <w:r>
        <w:rPr>
          <w:rFonts w:eastAsia="Times New Roman"/>
          <w:sz w:val="22"/>
          <w:szCs w:val="22"/>
        </w:rPr>
        <w:t xml:space="preserve"> ramo del SOAT, la ANT, sus Unidades Administrativas y los </w:t>
      </w:r>
      <w:proofErr w:type="spellStart"/>
      <w:r>
        <w:rPr>
          <w:rFonts w:eastAsia="Times New Roman"/>
          <w:sz w:val="22"/>
          <w:szCs w:val="22"/>
        </w:rPr>
        <w:t>GADs</w:t>
      </w:r>
      <w:proofErr w:type="spellEnd"/>
      <w:r>
        <w:rPr>
          <w:rFonts w:eastAsia="Times New Roman"/>
          <w:sz w:val="22"/>
          <w:szCs w:val="22"/>
        </w:rPr>
        <w:t>, cada uno en su jurisdicción, establecerán mecanismos informáticos para interconectar sus bases de datos de forma que no se pueda otorgar ningún título habilitante sin que el vehículo posea un</w:t>
      </w:r>
      <w:r>
        <w:rPr>
          <w:rFonts w:eastAsia="Times New Roman"/>
          <w:sz w:val="22"/>
          <w:szCs w:val="22"/>
        </w:rPr>
        <w:t xml:space="preserve"> seguro SOAT vigente.</w:t>
      </w:r>
    </w:p>
    <w:p w:rsidR="00000000" w:rsidRDefault="00073F70">
      <w:pPr>
        <w:jc w:val="center"/>
        <w:divId w:val="98840321"/>
        <w:rPr>
          <w:rFonts w:eastAsia="Times New Roman"/>
          <w:sz w:val="27"/>
          <w:szCs w:val="27"/>
        </w:rPr>
      </w:pPr>
      <w:r>
        <w:rPr>
          <w:rFonts w:eastAsia="Times New Roman"/>
          <w:b/>
          <w:bCs/>
          <w:sz w:val="27"/>
          <w:szCs w:val="27"/>
        </w:rPr>
        <w:br/>
        <w:t>Libro VI</w:t>
      </w:r>
      <w:r>
        <w:rPr>
          <w:rFonts w:eastAsia="Times New Roman"/>
          <w:b/>
          <w:bCs/>
          <w:sz w:val="27"/>
          <w:szCs w:val="27"/>
        </w:rPr>
        <w:br/>
        <w:t>DE LA COMISIÓN DE TRÁNSITO DEL ECUADOR</w:t>
      </w:r>
    </w:p>
    <w:p w:rsidR="00000000" w:rsidRDefault="00073F70">
      <w:pPr>
        <w:jc w:val="center"/>
        <w:divId w:val="98840321"/>
        <w:rPr>
          <w:rFonts w:eastAsia="Times New Roman"/>
        </w:rPr>
      </w:pPr>
      <w:r>
        <w:rPr>
          <w:rFonts w:eastAsia="Times New Roman"/>
          <w:b/>
          <w:bCs/>
        </w:rPr>
        <w:br/>
        <w:t>Capítulo I</w:t>
      </w:r>
      <w:r>
        <w:rPr>
          <w:rFonts w:eastAsia="Times New Roman"/>
          <w:b/>
          <w:bCs/>
        </w:rPr>
        <w:br/>
        <w:t>GENERALIDADES</w:t>
      </w:r>
    </w:p>
    <w:p w:rsidR="00000000" w:rsidRDefault="00073F70">
      <w:pPr>
        <w:divId w:val="639001696"/>
        <w:rPr>
          <w:rFonts w:eastAsia="Times New Roman"/>
          <w:sz w:val="22"/>
          <w:szCs w:val="22"/>
        </w:rPr>
      </w:pPr>
      <w:r>
        <w:rPr>
          <w:rFonts w:eastAsia="Times New Roman"/>
          <w:b/>
          <w:bCs/>
          <w:sz w:val="22"/>
          <w:szCs w:val="22"/>
        </w:rPr>
        <w:t xml:space="preserve">Art. 381.- </w:t>
      </w:r>
      <w:r>
        <w:rPr>
          <w:rFonts w:eastAsia="Times New Roman"/>
          <w:sz w:val="22"/>
          <w:szCs w:val="22"/>
        </w:rPr>
        <w:t>(Sustituido por el Art. 36 del D.E. 975, R.O. 741-S, 26-IV-2016).-</w:t>
      </w:r>
      <w:r>
        <w:rPr>
          <w:rFonts w:eastAsia="Times New Roman"/>
          <w:b/>
          <w:bCs/>
          <w:sz w:val="22"/>
          <w:szCs w:val="22"/>
        </w:rPr>
        <w:t xml:space="preserve"> </w:t>
      </w:r>
      <w:r>
        <w:rPr>
          <w:rFonts w:eastAsia="Times New Roman"/>
          <w:sz w:val="22"/>
          <w:szCs w:val="22"/>
        </w:rPr>
        <w:t>La Comisión de Tránsito del Ecuador es el ente responsable de dirigir y controlar</w:t>
      </w:r>
      <w:r>
        <w:rPr>
          <w:rFonts w:eastAsia="Times New Roman"/>
          <w:sz w:val="22"/>
          <w:szCs w:val="22"/>
        </w:rPr>
        <w:t xml:space="preserve"> la actividad operativa de los servicios del transporte terrestre, tránsito y seguridad vial en la red estatal - troncales nacionales, en la provincia del Guayas, y en las demás circunscripciones territoriales que le fueren delegadas por los gobiernos autó</w:t>
      </w:r>
      <w:r>
        <w:rPr>
          <w:rFonts w:eastAsia="Times New Roman"/>
          <w:sz w:val="22"/>
          <w:szCs w:val="22"/>
        </w:rPr>
        <w:t>nomos descentralizados o por la Agencia Nacional de Regulación y Control del Transporte Terrestre, Tránsito y Seguridad Vial.</w:t>
      </w:r>
      <w:r>
        <w:rPr>
          <w:rFonts w:eastAsia="Times New Roman"/>
          <w:sz w:val="22"/>
          <w:szCs w:val="22"/>
        </w:rPr>
        <w:br/>
      </w:r>
      <w:r>
        <w:rPr>
          <w:rFonts w:eastAsia="Times New Roman"/>
          <w:sz w:val="22"/>
          <w:szCs w:val="22"/>
        </w:rPr>
        <w:br/>
        <w:t xml:space="preserve">Ejercerá también todas aquellas competencias que le fueren delegadas por los </w:t>
      </w:r>
      <w:proofErr w:type="spellStart"/>
      <w:r>
        <w:rPr>
          <w:rFonts w:eastAsia="Times New Roman"/>
          <w:sz w:val="22"/>
          <w:szCs w:val="22"/>
        </w:rPr>
        <w:t>GADs</w:t>
      </w:r>
      <w:proofErr w:type="spellEnd"/>
      <w:r>
        <w:rPr>
          <w:rFonts w:eastAsia="Times New Roman"/>
          <w:sz w:val="22"/>
          <w:szCs w:val="22"/>
        </w:rPr>
        <w:t>.</w:t>
      </w:r>
    </w:p>
    <w:p w:rsidR="00000000" w:rsidRDefault="00073F70">
      <w:pPr>
        <w:divId w:val="1588077560"/>
        <w:rPr>
          <w:rFonts w:eastAsia="Times New Roman"/>
          <w:sz w:val="22"/>
          <w:szCs w:val="22"/>
        </w:rPr>
      </w:pPr>
      <w:r>
        <w:rPr>
          <w:rFonts w:eastAsia="Times New Roman"/>
          <w:b/>
          <w:bCs/>
          <w:sz w:val="22"/>
          <w:szCs w:val="22"/>
        </w:rPr>
        <w:t xml:space="preserve">Art. 382.- </w:t>
      </w:r>
      <w:r>
        <w:rPr>
          <w:rFonts w:eastAsia="Times New Roman"/>
          <w:sz w:val="22"/>
          <w:szCs w:val="22"/>
        </w:rPr>
        <w:t>La autonomía técnica, funcional, ad</w:t>
      </w:r>
      <w:r>
        <w:rPr>
          <w:rFonts w:eastAsia="Times New Roman"/>
          <w:sz w:val="22"/>
          <w:szCs w:val="22"/>
        </w:rPr>
        <w:t>ministrativa, financiera y presupuestaria y económica de la Comisión de Tránsito del Ecuador para dirigir y controlar el transporte terrestre, tránsito y la seguridad vial, comprende el manejo desconcentrado de sus recursos humanos, materiales y financiero</w:t>
      </w:r>
      <w:r>
        <w:rPr>
          <w:rFonts w:eastAsia="Times New Roman"/>
          <w:sz w:val="22"/>
          <w:szCs w:val="22"/>
        </w:rPr>
        <w:t>s, con sujeción a las políticas y regulaciones emanadas por la Agencia Nacional de Tránsito y demás leyes del sector público aplicables.</w:t>
      </w:r>
    </w:p>
    <w:p w:rsidR="00000000" w:rsidRDefault="00073F70">
      <w:pPr>
        <w:jc w:val="center"/>
        <w:divId w:val="98840321"/>
        <w:rPr>
          <w:rFonts w:eastAsia="Times New Roman"/>
        </w:rPr>
      </w:pPr>
      <w:r>
        <w:rPr>
          <w:rFonts w:eastAsia="Times New Roman"/>
          <w:b/>
          <w:bCs/>
        </w:rPr>
        <w:br/>
        <w:t>Capítulo II</w:t>
      </w:r>
      <w:r>
        <w:rPr>
          <w:rFonts w:eastAsia="Times New Roman"/>
          <w:b/>
          <w:bCs/>
        </w:rPr>
        <w:br/>
        <w:t>DEL DIRECTORIO DE LA COMISIÓN DE TRÁNSITO DEL ECUADOR</w:t>
      </w:r>
    </w:p>
    <w:p w:rsidR="00000000" w:rsidRDefault="00073F70">
      <w:pPr>
        <w:divId w:val="2111507579"/>
        <w:rPr>
          <w:rFonts w:eastAsia="Times New Roman"/>
          <w:sz w:val="22"/>
          <w:szCs w:val="22"/>
        </w:rPr>
      </w:pPr>
      <w:r>
        <w:rPr>
          <w:rFonts w:eastAsia="Times New Roman"/>
          <w:sz w:val="22"/>
          <w:szCs w:val="22"/>
        </w:rPr>
        <w:t>Art. 383.-</w:t>
      </w:r>
      <w:r>
        <w:rPr>
          <w:rFonts w:eastAsia="Times New Roman"/>
          <w:b/>
          <w:bCs/>
          <w:sz w:val="22"/>
          <w:szCs w:val="22"/>
        </w:rPr>
        <w:t xml:space="preserve"> Sesiones.- </w:t>
      </w:r>
      <w:r>
        <w:rPr>
          <w:rFonts w:eastAsia="Times New Roman"/>
          <w:sz w:val="22"/>
          <w:szCs w:val="22"/>
        </w:rPr>
        <w:t>El Directorio sesionará ordina</w:t>
      </w:r>
      <w:r>
        <w:rPr>
          <w:rFonts w:eastAsia="Times New Roman"/>
          <w:sz w:val="22"/>
          <w:szCs w:val="22"/>
        </w:rPr>
        <w:t>riamente una vez al mes, y extraordinariamente cuando lo convoque su Presidente o a solicitud de por lo menos tres (3) de sus miembros. El quórum de asistencia a las sesiones será de tres (3) miembros.</w:t>
      </w:r>
      <w:r>
        <w:rPr>
          <w:rFonts w:eastAsia="Times New Roman"/>
          <w:sz w:val="22"/>
          <w:szCs w:val="22"/>
        </w:rPr>
        <w:br/>
      </w:r>
      <w:r>
        <w:rPr>
          <w:rFonts w:eastAsia="Times New Roman"/>
          <w:sz w:val="22"/>
          <w:szCs w:val="22"/>
        </w:rPr>
        <w:br/>
        <w:t>Las resoluciones serán aprobadas por mayoría; en caso</w:t>
      </w:r>
      <w:r>
        <w:rPr>
          <w:rFonts w:eastAsia="Times New Roman"/>
          <w:sz w:val="22"/>
          <w:szCs w:val="22"/>
        </w:rPr>
        <w:t xml:space="preserve"> de empate, el voto del Presidente del Directorio o de quien lo reemplace se considerará dirimente. La convocatoria para las sesiones se hará con 48 horas de anticipación, en la que constará el orden del día, adjuntándose copia de los documentos básicos de</w:t>
      </w:r>
      <w:r>
        <w:rPr>
          <w:rFonts w:eastAsia="Times New Roman"/>
          <w:sz w:val="22"/>
          <w:szCs w:val="22"/>
        </w:rPr>
        <w:t xml:space="preserve"> los asuntos a tratarse, salvo el caso de ser reservados.</w:t>
      </w:r>
      <w:r>
        <w:rPr>
          <w:rFonts w:eastAsia="Times New Roman"/>
          <w:sz w:val="22"/>
          <w:szCs w:val="22"/>
        </w:rPr>
        <w:br/>
      </w:r>
      <w:r>
        <w:rPr>
          <w:rFonts w:eastAsia="Times New Roman"/>
          <w:sz w:val="22"/>
          <w:szCs w:val="22"/>
        </w:rPr>
        <w:lastRenderedPageBreak/>
        <w:br/>
        <w:t xml:space="preserve">De las sesiones del Directorio, se elaborará el acta correspondiente que contendrá el detalle de los asuntos tratados, las decisiones tomadas, la fecha de la sesión, los participantes y las firmas </w:t>
      </w:r>
      <w:r>
        <w:rPr>
          <w:rFonts w:eastAsia="Times New Roman"/>
          <w:sz w:val="22"/>
          <w:szCs w:val="22"/>
        </w:rPr>
        <w:t xml:space="preserve">del Presidente y del Secretario, este último que dará fe. </w:t>
      </w:r>
    </w:p>
    <w:p w:rsidR="00000000" w:rsidRDefault="00073F70">
      <w:pPr>
        <w:jc w:val="center"/>
        <w:divId w:val="98840321"/>
        <w:rPr>
          <w:rFonts w:eastAsia="Times New Roman"/>
        </w:rPr>
      </w:pPr>
      <w:r>
        <w:rPr>
          <w:rFonts w:eastAsia="Times New Roman"/>
          <w:b/>
          <w:bCs/>
        </w:rPr>
        <w:br/>
        <w:t>Capítulo III</w:t>
      </w:r>
      <w:r>
        <w:rPr>
          <w:rFonts w:eastAsia="Times New Roman"/>
          <w:b/>
          <w:bCs/>
        </w:rPr>
        <w:br/>
        <w:t>DEL PRESIDENTE DEL DIRECTORIO DE LA COMISIÓN DE TRÁNSITO DEL ECUADOR</w:t>
      </w:r>
    </w:p>
    <w:p w:rsidR="00000000" w:rsidRDefault="00073F70">
      <w:pPr>
        <w:divId w:val="1567229709"/>
        <w:rPr>
          <w:rFonts w:eastAsia="Times New Roman"/>
          <w:sz w:val="22"/>
          <w:szCs w:val="22"/>
        </w:rPr>
      </w:pPr>
      <w:r>
        <w:rPr>
          <w:rFonts w:eastAsia="Times New Roman"/>
          <w:b/>
          <w:bCs/>
          <w:sz w:val="22"/>
          <w:szCs w:val="22"/>
        </w:rPr>
        <w:t xml:space="preserve">Art. 384.- </w:t>
      </w:r>
      <w:r>
        <w:rPr>
          <w:rFonts w:eastAsia="Times New Roman"/>
          <w:sz w:val="22"/>
          <w:szCs w:val="22"/>
        </w:rPr>
        <w:t>El Presidente del Directorio será el delegado del Ministerio de Transporte y Obras Públicas, en ejercic</w:t>
      </w:r>
      <w:r>
        <w:rPr>
          <w:rFonts w:eastAsia="Times New Roman"/>
          <w:sz w:val="22"/>
          <w:szCs w:val="22"/>
        </w:rPr>
        <w:t>io de sus derechos y con reconocida experiencia profesional, técnica o gerencial en el sector público o privado.</w:t>
      </w:r>
    </w:p>
    <w:p w:rsidR="00000000" w:rsidRDefault="00073F70">
      <w:pPr>
        <w:divId w:val="2132745034"/>
        <w:rPr>
          <w:rFonts w:eastAsia="Times New Roman"/>
          <w:sz w:val="22"/>
          <w:szCs w:val="22"/>
        </w:rPr>
      </w:pPr>
      <w:r>
        <w:rPr>
          <w:rFonts w:eastAsia="Times New Roman"/>
          <w:b/>
          <w:bCs/>
          <w:sz w:val="22"/>
          <w:szCs w:val="22"/>
        </w:rPr>
        <w:t xml:space="preserve">Art. 385.- </w:t>
      </w:r>
      <w:r>
        <w:rPr>
          <w:rFonts w:eastAsia="Times New Roman"/>
          <w:sz w:val="22"/>
          <w:szCs w:val="22"/>
        </w:rPr>
        <w:t>Corresponde al Presidente del Directorio:</w:t>
      </w:r>
      <w:r>
        <w:rPr>
          <w:rFonts w:eastAsia="Times New Roman"/>
          <w:sz w:val="22"/>
          <w:szCs w:val="22"/>
        </w:rPr>
        <w:br/>
      </w:r>
      <w:r>
        <w:rPr>
          <w:rFonts w:eastAsia="Times New Roman"/>
          <w:sz w:val="22"/>
          <w:szCs w:val="22"/>
        </w:rPr>
        <w:br/>
        <w:t>1. Poner a consideración de los demás miembros los informes y propuestas del Director Eje</w:t>
      </w:r>
      <w:r>
        <w:rPr>
          <w:rFonts w:eastAsia="Times New Roman"/>
          <w:sz w:val="22"/>
          <w:szCs w:val="22"/>
        </w:rPr>
        <w:t>cutivo de la Comisión de Tránsito del Ecuador;</w:t>
      </w:r>
      <w:r>
        <w:rPr>
          <w:rFonts w:eastAsia="Times New Roman"/>
          <w:sz w:val="22"/>
          <w:szCs w:val="22"/>
        </w:rPr>
        <w:br/>
      </w:r>
      <w:r>
        <w:rPr>
          <w:rFonts w:eastAsia="Times New Roman"/>
          <w:sz w:val="22"/>
          <w:szCs w:val="22"/>
        </w:rPr>
        <w:br/>
        <w:t>2. Convocar a las sesiones del Directorio y dirigirlas;</w:t>
      </w:r>
      <w:r>
        <w:rPr>
          <w:rFonts w:eastAsia="Times New Roman"/>
          <w:sz w:val="22"/>
          <w:szCs w:val="22"/>
        </w:rPr>
        <w:br/>
      </w:r>
      <w:r>
        <w:rPr>
          <w:rFonts w:eastAsia="Times New Roman"/>
          <w:sz w:val="22"/>
          <w:szCs w:val="22"/>
        </w:rPr>
        <w:br/>
        <w:t>3. Suscribir, conjuntamente con el Director Ejecutivo, las actas de las sesiones del Directorio;</w:t>
      </w:r>
      <w:r>
        <w:rPr>
          <w:rFonts w:eastAsia="Times New Roman"/>
          <w:sz w:val="22"/>
          <w:szCs w:val="22"/>
        </w:rPr>
        <w:br/>
      </w:r>
      <w:r>
        <w:rPr>
          <w:rFonts w:eastAsia="Times New Roman"/>
          <w:sz w:val="22"/>
          <w:szCs w:val="22"/>
        </w:rPr>
        <w:br/>
        <w:t xml:space="preserve">4. Preparar y distribuir los documentos relacionados </w:t>
      </w:r>
      <w:r>
        <w:rPr>
          <w:rFonts w:eastAsia="Times New Roman"/>
          <w:sz w:val="22"/>
          <w:szCs w:val="22"/>
        </w:rPr>
        <w:t>con los puntos de la agenda a ser tratados en las sesiones del Directorio; y,</w:t>
      </w:r>
      <w:r>
        <w:rPr>
          <w:rFonts w:eastAsia="Times New Roman"/>
          <w:sz w:val="22"/>
          <w:szCs w:val="22"/>
        </w:rPr>
        <w:br/>
      </w:r>
      <w:r>
        <w:rPr>
          <w:rFonts w:eastAsia="Times New Roman"/>
          <w:sz w:val="22"/>
          <w:szCs w:val="22"/>
        </w:rPr>
        <w:br/>
        <w:t>5. Las demás que le confiera la Ley Orgánica de Transporte Terrestre, este Reglamento y otras normas aplicables.</w:t>
      </w:r>
    </w:p>
    <w:p w:rsidR="00000000" w:rsidRDefault="00073F70">
      <w:pPr>
        <w:divId w:val="1973706483"/>
        <w:rPr>
          <w:rFonts w:eastAsia="Times New Roman"/>
          <w:sz w:val="22"/>
          <w:szCs w:val="22"/>
        </w:rPr>
      </w:pPr>
      <w:r>
        <w:rPr>
          <w:rFonts w:eastAsia="Times New Roman"/>
          <w:b/>
          <w:bCs/>
          <w:sz w:val="22"/>
          <w:szCs w:val="22"/>
        </w:rPr>
        <w:t xml:space="preserve">Art. 386.- </w:t>
      </w:r>
      <w:r>
        <w:rPr>
          <w:rFonts w:eastAsia="Times New Roman"/>
          <w:sz w:val="22"/>
          <w:szCs w:val="22"/>
        </w:rPr>
        <w:t>En caso de ausencia temporal o permanente del Preside</w:t>
      </w:r>
      <w:r>
        <w:rPr>
          <w:rFonts w:eastAsia="Times New Roman"/>
          <w:sz w:val="22"/>
          <w:szCs w:val="22"/>
        </w:rPr>
        <w:t>nte del Directorio, lo reemplazará el delegado del Presidente de la República. En el caso de ausencia permanente, el reemplazo durará hasta la designación del titular.</w:t>
      </w:r>
    </w:p>
    <w:p w:rsidR="00000000" w:rsidRDefault="00073F70">
      <w:pPr>
        <w:divId w:val="621611726"/>
        <w:rPr>
          <w:rFonts w:eastAsia="Times New Roman"/>
          <w:sz w:val="22"/>
          <w:szCs w:val="22"/>
        </w:rPr>
      </w:pPr>
      <w:r>
        <w:rPr>
          <w:rFonts w:eastAsia="Times New Roman"/>
          <w:b/>
          <w:bCs/>
          <w:sz w:val="22"/>
          <w:szCs w:val="22"/>
        </w:rPr>
        <w:t xml:space="preserve">Art. 387.- </w:t>
      </w:r>
      <w:r>
        <w:rPr>
          <w:rFonts w:eastAsia="Times New Roman"/>
          <w:sz w:val="22"/>
          <w:szCs w:val="22"/>
        </w:rPr>
        <w:t>La asistencia a las sesiones del Directorio por parte de sus miembros es inde</w:t>
      </w:r>
      <w:r>
        <w:rPr>
          <w:rFonts w:eastAsia="Times New Roman"/>
          <w:sz w:val="22"/>
          <w:szCs w:val="22"/>
        </w:rPr>
        <w:t>legable, salvo por parte de aquellos que en virtud de la Ley Orgánica de Transporte Terrestre puedan delegarla.</w:t>
      </w:r>
    </w:p>
    <w:p w:rsidR="00000000" w:rsidRDefault="00073F70">
      <w:pPr>
        <w:jc w:val="center"/>
        <w:divId w:val="98840321"/>
        <w:rPr>
          <w:rFonts w:eastAsia="Times New Roman"/>
        </w:rPr>
      </w:pPr>
      <w:r>
        <w:rPr>
          <w:rFonts w:eastAsia="Times New Roman"/>
          <w:b/>
          <w:bCs/>
        </w:rPr>
        <w:br/>
        <w:t>Capítulo IV</w:t>
      </w:r>
      <w:r>
        <w:rPr>
          <w:rFonts w:eastAsia="Times New Roman"/>
          <w:b/>
          <w:bCs/>
        </w:rPr>
        <w:br/>
        <w:t>DEL DIRECTOR EJECUTIVO DE LA COMISIÓN DE TRÁNSITO DEL ECUADOR</w:t>
      </w:r>
    </w:p>
    <w:p w:rsidR="00000000" w:rsidRDefault="00073F70">
      <w:pPr>
        <w:divId w:val="304433130"/>
        <w:rPr>
          <w:rFonts w:eastAsia="Times New Roman"/>
          <w:sz w:val="22"/>
          <w:szCs w:val="22"/>
        </w:rPr>
      </w:pPr>
      <w:r>
        <w:rPr>
          <w:rFonts w:eastAsia="Times New Roman"/>
          <w:b/>
          <w:bCs/>
          <w:sz w:val="22"/>
          <w:szCs w:val="22"/>
        </w:rPr>
        <w:t xml:space="preserve">Art. 388.- </w:t>
      </w:r>
      <w:r>
        <w:rPr>
          <w:rFonts w:eastAsia="Times New Roman"/>
          <w:sz w:val="22"/>
          <w:szCs w:val="22"/>
        </w:rPr>
        <w:t>El Director Ejecutivo de la CTE es el representante legal,</w:t>
      </w:r>
      <w:r>
        <w:rPr>
          <w:rFonts w:eastAsia="Times New Roman"/>
          <w:sz w:val="22"/>
          <w:szCs w:val="22"/>
        </w:rPr>
        <w:t xml:space="preserve"> judicial y extrajudicial de la institución. Tiene a su cargo la gestión administrativa, financiera, operativa funcional y técnica y la coordinación con los demás organismos encargados del cumplimiento de la Ley Orgánica de Transporte Terrestre Tránsito y </w:t>
      </w:r>
      <w:r>
        <w:rPr>
          <w:rFonts w:eastAsia="Times New Roman"/>
          <w:sz w:val="22"/>
          <w:szCs w:val="22"/>
        </w:rPr>
        <w:t>su Reglamento.</w:t>
      </w:r>
      <w:r>
        <w:rPr>
          <w:rFonts w:eastAsia="Times New Roman"/>
          <w:sz w:val="22"/>
          <w:szCs w:val="22"/>
        </w:rPr>
        <w:br/>
      </w:r>
      <w:r>
        <w:rPr>
          <w:rFonts w:eastAsia="Times New Roman"/>
          <w:sz w:val="22"/>
          <w:szCs w:val="22"/>
        </w:rPr>
        <w:br/>
        <w:t>El Director Ejecutivo es el responsable de ejecutar las decisiones dictadas por el Directorio.</w:t>
      </w:r>
    </w:p>
    <w:p w:rsidR="00000000" w:rsidRDefault="00073F70">
      <w:pPr>
        <w:divId w:val="1959750507"/>
        <w:rPr>
          <w:rFonts w:eastAsia="Times New Roman"/>
          <w:sz w:val="22"/>
          <w:szCs w:val="22"/>
        </w:rPr>
      </w:pPr>
      <w:r>
        <w:rPr>
          <w:rFonts w:eastAsia="Times New Roman"/>
          <w:b/>
          <w:bCs/>
          <w:sz w:val="22"/>
          <w:szCs w:val="22"/>
        </w:rPr>
        <w:t xml:space="preserve">Art. 389.- </w:t>
      </w:r>
      <w:r>
        <w:rPr>
          <w:rFonts w:eastAsia="Times New Roman"/>
          <w:sz w:val="22"/>
          <w:szCs w:val="22"/>
        </w:rPr>
        <w:t>En caso de ausencia temporal del Director Ejecutivo de la Comisión de Tránsito del Ecuador, éste será subrogado por el Subdirector Eje</w:t>
      </w:r>
      <w:r>
        <w:rPr>
          <w:rFonts w:eastAsia="Times New Roman"/>
          <w:sz w:val="22"/>
          <w:szCs w:val="22"/>
        </w:rPr>
        <w:t>cutivo de la Comisión de Tránsito del Ecuador. El encargo se conferirá por escrito, especificando el tiempo de duración del mismo.</w:t>
      </w:r>
      <w:r>
        <w:rPr>
          <w:rFonts w:eastAsia="Times New Roman"/>
          <w:sz w:val="22"/>
          <w:szCs w:val="22"/>
        </w:rPr>
        <w:br/>
      </w:r>
      <w:r>
        <w:rPr>
          <w:rFonts w:eastAsia="Times New Roman"/>
          <w:sz w:val="22"/>
          <w:szCs w:val="22"/>
        </w:rPr>
        <w:br/>
        <w:t xml:space="preserve">De producirse la vacante permanente del Director Ejecutivo, el Director Ejecutivo de la ANT designará su reemplazo conforme </w:t>
      </w:r>
      <w:r>
        <w:rPr>
          <w:rFonts w:eastAsia="Times New Roman"/>
          <w:sz w:val="22"/>
          <w:szCs w:val="22"/>
        </w:rPr>
        <w:t>lo determina la Ley.</w:t>
      </w:r>
    </w:p>
    <w:p w:rsidR="00000000" w:rsidRDefault="00073F70">
      <w:pPr>
        <w:divId w:val="386220180"/>
        <w:rPr>
          <w:rFonts w:eastAsia="Times New Roman"/>
          <w:sz w:val="22"/>
          <w:szCs w:val="22"/>
        </w:rPr>
      </w:pPr>
      <w:r>
        <w:rPr>
          <w:rFonts w:eastAsia="Times New Roman"/>
          <w:b/>
          <w:bCs/>
          <w:sz w:val="22"/>
          <w:szCs w:val="22"/>
        </w:rPr>
        <w:t xml:space="preserve">Art. 390.- </w:t>
      </w:r>
      <w:r>
        <w:rPr>
          <w:rFonts w:eastAsia="Times New Roman"/>
          <w:sz w:val="22"/>
          <w:szCs w:val="22"/>
        </w:rPr>
        <w:t>Compete al Director Ejecutivo::</w:t>
      </w:r>
      <w:r>
        <w:rPr>
          <w:rFonts w:eastAsia="Times New Roman"/>
          <w:sz w:val="22"/>
          <w:szCs w:val="22"/>
        </w:rPr>
        <w:br/>
      </w:r>
      <w:r>
        <w:rPr>
          <w:rFonts w:eastAsia="Times New Roman"/>
          <w:sz w:val="22"/>
          <w:szCs w:val="22"/>
        </w:rPr>
        <w:br/>
        <w:t>1. Ejercer la máxima autoridad de la institución, sobre los funcionarios y servidores civiles y miembros del Cuerpo de Vigilancia de la Comisión de Tránsito del Ecuador;</w:t>
      </w:r>
      <w:r>
        <w:rPr>
          <w:rFonts w:eastAsia="Times New Roman"/>
          <w:sz w:val="22"/>
          <w:szCs w:val="22"/>
        </w:rPr>
        <w:br/>
      </w:r>
      <w:r>
        <w:rPr>
          <w:rFonts w:eastAsia="Times New Roman"/>
          <w:sz w:val="22"/>
          <w:szCs w:val="22"/>
        </w:rPr>
        <w:br/>
        <w:t>2. Designar y remove</w:t>
      </w:r>
      <w:r>
        <w:rPr>
          <w:rFonts w:eastAsia="Times New Roman"/>
          <w:sz w:val="22"/>
          <w:szCs w:val="22"/>
        </w:rPr>
        <w:t>r a los funcionarios y servidores civiles de la institución, conforme la ley;</w:t>
      </w:r>
      <w:r>
        <w:rPr>
          <w:rFonts w:eastAsia="Times New Roman"/>
          <w:sz w:val="22"/>
          <w:szCs w:val="22"/>
        </w:rPr>
        <w:br/>
      </w:r>
      <w:r>
        <w:rPr>
          <w:rFonts w:eastAsia="Times New Roman"/>
          <w:sz w:val="22"/>
          <w:szCs w:val="22"/>
        </w:rPr>
        <w:br/>
      </w:r>
      <w:r>
        <w:rPr>
          <w:rFonts w:eastAsia="Times New Roman"/>
          <w:sz w:val="22"/>
          <w:szCs w:val="22"/>
        </w:rPr>
        <w:lastRenderedPageBreak/>
        <w:t>3. Ejecutar las acciones de planificación y control de la gestión administrativa, técnica, operativa y financiera de la CTE;</w:t>
      </w:r>
      <w:r>
        <w:rPr>
          <w:rFonts w:eastAsia="Times New Roman"/>
          <w:sz w:val="22"/>
          <w:szCs w:val="22"/>
        </w:rPr>
        <w:br/>
      </w:r>
      <w:r>
        <w:rPr>
          <w:rFonts w:eastAsia="Times New Roman"/>
          <w:sz w:val="22"/>
          <w:szCs w:val="22"/>
        </w:rPr>
        <w:br/>
        <w:t>4. Controlar las rutas y frecuencias del servicio d</w:t>
      </w:r>
      <w:r>
        <w:rPr>
          <w:rFonts w:eastAsia="Times New Roman"/>
          <w:sz w:val="22"/>
          <w:szCs w:val="22"/>
        </w:rPr>
        <w:t>e transporte terrestre público en el ámbito de su jurisdicción;</w:t>
      </w:r>
      <w:r>
        <w:rPr>
          <w:rFonts w:eastAsia="Times New Roman"/>
          <w:sz w:val="22"/>
          <w:szCs w:val="22"/>
        </w:rPr>
        <w:br/>
      </w:r>
      <w:r>
        <w:rPr>
          <w:rFonts w:eastAsia="Times New Roman"/>
          <w:sz w:val="22"/>
          <w:szCs w:val="22"/>
        </w:rPr>
        <w:br/>
        <w:t>5. Controlar las tarifas del servicio de transporte terrestre público y comercial en el ámbito de su jurisdicción;</w:t>
      </w:r>
      <w:r>
        <w:rPr>
          <w:rFonts w:eastAsia="Times New Roman"/>
          <w:sz w:val="22"/>
          <w:szCs w:val="22"/>
        </w:rPr>
        <w:br/>
      </w:r>
      <w:r>
        <w:rPr>
          <w:rFonts w:eastAsia="Times New Roman"/>
          <w:sz w:val="22"/>
          <w:szCs w:val="22"/>
        </w:rPr>
        <w:br/>
        <w:t>6. Suscribir los contratos que le correspondan de conformidad con la Ley de</w:t>
      </w:r>
      <w:r>
        <w:rPr>
          <w:rFonts w:eastAsia="Times New Roman"/>
          <w:sz w:val="22"/>
          <w:szCs w:val="22"/>
        </w:rPr>
        <w:t xml:space="preserve"> Contratación Pública y normas internas correspondientes;</w:t>
      </w:r>
      <w:r>
        <w:rPr>
          <w:rFonts w:eastAsia="Times New Roman"/>
          <w:sz w:val="22"/>
          <w:szCs w:val="22"/>
        </w:rPr>
        <w:br/>
      </w:r>
      <w:r>
        <w:rPr>
          <w:rFonts w:eastAsia="Times New Roman"/>
          <w:sz w:val="22"/>
          <w:szCs w:val="22"/>
        </w:rPr>
        <w:br/>
        <w:t>7. Aprobar y gestionar ante los órganos competentes proyectos de leyes, reglamentos y resoluciones que beneficien y organicen al Cuerpo de Vigilancia y a los procesos que estos ejecutan;</w:t>
      </w:r>
      <w:r>
        <w:rPr>
          <w:rFonts w:eastAsia="Times New Roman"/>
          <w:sz w:val="22"/>
          <w:szCs w:val="22"/>
        </w:rPr>
        <w:br/>
      </w:r>
      <w:r>
        <w:rPr>
          <w:rFonts w:eastAsia="Times New Roman"/>
          <w:sz w:val="22"/>
          <w:szCs w:val="22"/>
        </w:rPr>
        <w:br/>
        <w:t>8. Recaud</w:t>
      </w:r>
      <w:r>
        <w:rPr>
          <w:rFonts w:eastAsia="Times New Roman"/>
          <w:sz w:val="22"/>
          <w:szCs w:val="22"/>
        </w:rPr>
        <w:t>ar los valores por concepto de tasas de servicios administrativos;</w:t>
      </w:r>
      <w:r>
        <w:rPr>
          <w:rFonts w:eastAsia="Times New Roman"/>
          <w:sz w:val="22"/>
          <w:szCs w:val="22"/>
        </w:rPr>
        <w:br/>
      </w:r>
      <w:r>
        <w:rPr>
          <w:rFonts w:eastAsia="Times New Roman"/>
          <w:sz w:val="22"/>
          <w:szCs w:val="22"/>
        </w:rPr>
        <w:br/>
        <w:t xml:space="preserve">9. Coordinar con los </w:t>
      </w:r>
      <w:proofErr w:type="spellStart"/>
      <w:r>
        <w:rPr>
          <w:rFonts w:eastAsia="Times New Roman"/>
          <w:sz w:val="22"/>
          <w:szCs w:val="22"/>
        </w:rPr>
        <w:t>GADs</w:t>
      </w:r>
      <w:proofErr w:type="spellEnd"/>
      <w:r>
        <w:rPr>
          <w:rFonts w:eastAsia="Times New Roman"/>
          <w:sz w:val="22"/>
          <w:szCs w:val="22"/>
        </w:rPr>
        <w:t xml:space="preserve"> la planificación y el control del transporte terrestre, tránsito y seguridad vial de la red estatal troncales nacionales.</w:t>
      </w:r>
      <w:r>
        <w:rPr>
          <w:rFonts w:eastAsia="Times New Roman"/>
          <w:sz w:val="22"/>
          <w:szCs w:val="22"/>
        </w:rPr>
        <w:br/>
      </w:r>
      <w:r>
        <w:rPr>
          <w:rFonts w:eastAsia="Times New Roman"/>
          <w:sz w:val="22"/>
          <w:szCs w:val="22"/>
        </w:rPr>
        <w:br/>
        <w:t>10. Las demás previstas en la ley y nor</w:t>
      </w:r>
      <w:r>
        <w:rPr>
          <w:rFonts w:eastAsia="Times New Roman"/>
          <w:sz w:val="22"/>
          <w:szCs w:val="22"/>
        </w:rPr>
        <w:t>mas correspondientes.</w:t>
      </w:r>
    </w:p>
    <w:p w:rsidR="00000000" w:rsidRDefault="00073F70">
      <w:pPr>
        <w:divId w:val="74133542"/>
        <w:rPr>
          <w:rFonts w:eastAsia="Times New Roman"/>
          <w:sz w:val="22"/>
          <w:szCs w:val="22"/>
        </w:rPr>
      </w:pPr>
      <w:r>
        <w:rPr>
          <w:rFonts w:eastAsia="Times New Roman"/>
          <w:b/>
          <w:bCs/>
          <w:sz w:val="22"/>
          <w:szCs w:val="22"/>
        </w:rPr>
        <w:t xml:space="preserve">Art. 391.- </w:t>
      </w:r>
      <w:r>
        <w:rPr>
          <w:rFonts w:eastAsia="Times New Roman"/>
          <w:sz w:val="22"/>
          <w:szCs w:val="22"/>
        </w:rPr>
        <w:t xml:space="preserve">El Consejo de Disciplina para juzgar la conducta del Comandante del Cuerpo de Vigilancia estará conformado por el Presidente del Directorio o su delegado, quien lo presidirá, el Director Ejecutivo o quien haga sus veces, y </w:t>
      </w:r>
      <w:r>
        <w:rPr>
          <w:rFonts w:eastAsia="Times New Roman"/>
          <w:sz w:val="22"/>
          <w:szCs w:val="22"/>
        </w:rPr>
        <w:t>al Asesor Jurídico de la Institución o su delegado.</w:t>
      </w:r>
      <w:r>
        <w:rPr>
          <w:rFonts w:eastAsia="Times New Roman"/>
          <w:sz w:val="22"/>
          <w:szCs w:val="22"/>
        </w:rPr>
        <w:br/>
      </w:r>
      <w:r>
        <w:rPr>
          <w:rFonts w:eastAsia="Times New Roman"/>
          <w:sz w:val="22"/>
          <w:szCs w:val="22"/>
        </w:rPr>
        <w:br/>
        <w:t>Para juzgar la conducta de los Oficiales Superiores, estará conformado por el Director Ejecutivo o quien haga su veces, quien lo presidirá, y como vocales el Comandante del Cuerpo de vigilancia y el Ases</w:t>
      </w:r>
      <w:r>
        <w:rPr>
          <w:rFonts w:eastAsia="Times New Roman"/>
          <w:sz w:val="22"/>
          <w:szCs w:val="22"/>
        </w:rPr>
        <w:t>or Jurídico o su delegado.</w:t>
      </w:r>
      <w:r>
        <w:rPr>
          <w:rFonts w:eastAsia="Times New Roman"/>
          <w:sz w:val="22"/>
          <w:szCs w:val="22"/>
        </w:rPr>
        <w:br/>
      </w:r>
      <w:r>
        <w:rPr>
          <w:rFonts w:eastAsia="Times New Roman"/>
          <w:sz w:val="22"/>
          <w:szCs w:val="22"/>
        </w:rPr>
        <w:br/>
        <w:t>Para juzgar la conducta de oficiales subalternos estará conformado por el Comandante o su delegado, quien lo presidirá, y como vocales el Jefe Provincial de Tránsito y el Asesor Jurídico de la Institución o su delegado.</w:t>
      </w:r>
      <w:r>
        <w:rPr>
          <w:rFonts w:eastAsia="Times New Roman"/>
          <w:sz w:val="22"/>
          <w:szCs w:val="22"/>
        </w:rPr>
        <w:br/>
      </w:r>
      <w:r>
        <w:rPr>
          <w:rFonts w:eastAsia="Times New Roman"/>
          <w:sz w:val="22"/>
          <w:szCs w:val="22"/>
        </w:rPr>
        <w:br/>
        <w:t>Para ju</w:t>
      </w:r>
      <w:r>
        <w:rPr>
          <w:rFonts w:eastAsia="Times New Roman"/>
          <w:sz w:val="22"/>
          <w:szCs w:val="22"/>
        </w:rPr>
        <w:t>zgar la conducta del personal de tropa estará conformado por el Comandante del Cuerpo de Vigilancia o quien haga sus veces, quien lo presidirá, y como vocales el Sub-Jefe de Tránsito y el Asesor Jurídico de la Institución o su delegado.</w:t>
      </w:r>
      <w:r>
        <w:rPr>
          <w:rFonts w:eastAsia="Times New Roman"/>
          <w:sz w:val="22"/>
          <w:szCs w:val="22"/>
        </w:rPr>
        <w:br/>
      </w:r>
      <w:r>
        <w:rPr>
          <w:rFonts w:eastAsia="Times New Roman"/>
          <w:sz w:val="22"/>
          <w:szCs w:val="22"/>
        </w:rPr>
        <w:br/>
        <w:t>En todos los casos</w:t>
      </w:r>
      <w:r>
        <w:rPr>
          <w:rFonts w:eastAsia="Times New Roman"/>
          <w:sz w:val="22"/>
          <w:szCs w:val="22"/>
        </w:rPr>
        <w:t xml:space="preserve"> de juzgamiento actuará como secretario un Abogado de la Dirección de Asesoría Jurídica de la Institución.</w:t>
      </w:r>
    </w:p>
    <w:p w:rsidR="00000000" w:rsidRDefault="00073F70">
      <w:pPr>
        <w:divId w:val="1097289519"/>
        <w:rPr>
          <w:rFonts w:eastAsia="Times New Roman"/>
          <w:sz w:val="22"/>
          <w:szCs w:val="22"/>
        </w:rPr>
      </w:pPr>
      <w:r>
        <w:rPr>
          <w:rFonts w:eastAsia="Times New Roman"/>
          <w:sz w:val="22"/>
          <w:szCs w:val="22"/>
        </w:rPr>
        <w:t>Art. 392.-</w:t>
      </w:r>
      <w:r>
        <w:rPr>
          <w:rFonts w:eastAsia="Times New Roman"/>
          <w:b/>
          <w:bCs/>
          <w:sz w:val="22"/>
          <w:szCs w:val="22"/>
        </w:rPr>
        <w:t xml:space="preserve"> Glosario de términos.- </w:t>
      </w:r>
      <w:r>
        <w:rPr>
          <w:rFonts w:eastAsia="Times New Roman"/>
          <w:sz w:val="22"/>
          <w:szCs w:val="22"/>
        </w:rPr>
        <w:t>(Reformado por el Art. 6 del D.E. 1213, R.O. 881, 14-XI-2016).-</w:t>
      </w:r>
      <w:r>
        <w:rPr>
          <w:rFonts w:eastAsia="Times New Roman"/>
          <w:sz w:val="22"/>
          <w:szCs w:val="22"/>
        </w:rPr>
        <w:br/>
      </w:r>
      <w:r>
        <w:rPr>
          <w:rFonts w:eastAsia="Times New Roman"/>
          <w:sz w:val="22"/>
          <w:szCs w:val="22"/>
        </w:rPr>
        <w:br/>
        <w:t>Para efectos de la aplicación de la Ley Orgánica d</w:t>
      </w:r>
      <w:r>
        <w:rPr>
          <w:rFonts w:eastAsia="Times New Roman"/>
          <w:sz w:val="22"/>
          <w:szCs w:val="22"/>
        </w:rPr>
        <w:t>e Transporte Terrestre y del presente Reglamento, se entenderá por:</w:t>
      </w:r>
      <w:r>
        <w:rPr>
          <w:rFonts w:eastAsia="Times New Roman"/>
          <w:sz w:val="22"/>
          <w:szCs w:val="22"/>
        </w:rPr>
        <w:br/>
      </w:r>
      <w:r>
        <w:rPr>
          <w:rFonts w:eastAsia="Times New Roman"/>
          <w:sz w:val="22"/>
          <w:szCs w:val="22"/>
        </w:rPr>
        <w:br/>
      </w:r>
      <w:r>
        <w:rPr>
          <w:rFonts w:eastAsia="Times New Roman"/>
          <w:b/>
          <w:bCs/>
          <w:sz w:val="22"/>
          <w:szCs w:val="22"/>
        </w:rPr>
        <w:t xml:space="preserve">ABRASIÓN.- </w:t>
      </w:r>
      <w:r>
        <w:rPr>
          <w:rFonts w:eastAsia="Times New Roman"/>
          <w:sz w:val="22"/>
          <w:szCs w:val="22"/>
        </w:rPr>
        <w:t>Desgaste mecánico resultante de la fricción y/o impacto en la superficie del neumático.</w:t>
      </w:r>
      <w:r>
        <w:rPr>
          <w:rFonts w:eastAsia="Times New Roman"/>
          <w:sz w:val="22"/>
          <w:szCs w:val="22"/>
        </w:rPr>
        <w:br/>
      </w:r>
      <w:r>
        <w:rPr>
          <w:rFonts w:eastAsia="Times New Roman"/>
          <w:sz w:val="22"/>
          <w:szCs w:val="22"/>
        </w:rPr>
        <w:br/>
      </w:r>
      <w:r>
        <w:rPr>
          <w:rFonts w:eastAsia="Times New Roman"/>
          <w:b/>
          <w:bCs/>
          <w:sz w:val="22"/>
          <w:szCs w:val="22"/>
        </w:rPr>
        <w:t xml:space="preserve">ABOLLADURA.- </w:t>
      </w:r>
      <w:r>
        <w:rPr>
          <w:rFonts w:eastAsia="Times New Roman"/>
          <w:sz w:val="22"/>
          <w:szCs w:val="22"/>
        </w:rPr>
        <w:t>Es una deformación de la carrocería metálica que produce diversas entrantes y salientes que son espacios cóncavos y convexos en su superficie, como consecuencia del impacto.</w:t>
      </w:r>
      <w:r>
        <w:rPr>
          <w:rFonts w:eastAsia="Times New Roman"/>
          <w:sz w:val="22"/>
          <w:szCs w:val="22"/>
        </w:rPr>
        <w:br/>
      </w:r>
      <w:r>
        <w:rPr>
          <w:rFonts w:eastAsia="Times New Roman"/>
          <w:sz w:val="22"/>
          <w:szCs w:val="22"/>
        </w:rPr>
        <w:br/>
      </w:r>
      <w:r>
        <w:rPr>
          <w:rFonts w:eastAsia="Times New Roman"/>
          <w:b/>
          <w:bCs/>
          <w:sz w:val="22"/>
          <w:szCs w:val="22"/>
        </w:rPr>
        <w:t xml:space="preserve">ACCESO.- </w:t>
      </w:r>
      <w:r>
        <w:rPr>
          <w:rFonts w:eastAsia="Times New Roman"/>
          <w:sz w:val="22"/>
          <w:szCs w:val="22"/>
        </w:rPr>
        <w:t>Todos los carriles de tránsito que se mueven hacia una intersección, ing</w:t>
      </w:r>
      <w:r>
        <w:rPr>
          <w:rFonts w:eastAsia="Times New Roman"/>
          <w:sz w:val="22"/>
          <w:szCs w:val="22"/>
        </w:rPr>
        <w:t xml:space="preserve">reso o </w:t>
      </w:r>
      <w:r>
        <w:rPr>
          <w:rFonts w:eastAsia="Times New Roman"/>
          <w:sz w:val="22"/>
          <w:szCs w:val="22"/>
        </w:rPr>
        <w:lastRenderedPageBreak/>
        <w:t>salida de una infraestructura.</w:t>
      </w:r>
      <w:r>
        <w:rPr>
          <w:rFonts w:eastAsia="Times New Roman"/>
          <w:sz w:val="22"/>
          <w:szCs w:val="22"/>
        </w:rPr>
        <w:br/>
      </w:r>
      <w:r>
        <w:rPr>
          <w:rFonts w:eastAsia="Times New Roman"/>
          <w:sz w:val="22"/>
          <w:szCs w:val="22"/>
        </w:rPr>
        <w:br/>
      </w:r>
      <w:r>
        <w:rPr>
          <w:rFonts w:eastAsia="Times New Roman"/>
          <w:b/>
          <w:bCs/>
          <w:sz w:val="22"/>
          <w:szCs w:val="22"/>
        </w:rPr>
        <w:t xml:space="preserve">ACCIDENTE DE TRÁNSITO.- </w:t>
      </w:r>
      <w:r>
        <w:rPr>
          <w:rFonts w:eastAsia="Times New Roman"/>
          <w:sz w:val="22"/>
          <w:szCs w:val="22"/>
        </w:rPr>
        <w:t>Todo suceso eventual o acción involuntaria, que como efecto de una o más causas y con independencia del grado de estas, ocurre en vías o lugares destinados al uso público o privado, ocasionando</w:t>
      </w:r>
      <w:r>
        <w:rPr>
          <w:rFonts w:eastAsia="Times New Roman"/>
          <w:sz w:val="22"/>
          <w:szCs w:val="22"/>
        </w:rPr>
        <w:t xml:space="preserve"> personas muertas, individuos con lesiones de diversa gravedad o naturaleza y daños materiales en vehículos, vías o infraestructura, con la participación de los usuarios de la vía, vehículo, vía y/o entorno.</w:t>
      </w:r>
      <w:r>
        <w:rPr>
          <w:rFonts w:eastAsia="Times New Roman"/>
          <w:sz w:val="22"/>
          <w:szCs w:val="22"/>
        </w:rPr>
        <w:br/>
      </w:r>
      <w:r>
        <w:rPr>
          <w:rFonts w:eastAsia="Times New Roman"/>
          <w:sz w:val="22"/>
          <w:szCs w:val="22"/>
        </w:rPr>
        <w:br/>
      </w:r>
      <w:r>
        <w:rPr>
          <w:rFonts w:eastAsia="Times New Roman"/>
          <w:b/>
          <w:bCs/>
          <w:sz w:val="22"/>
          <w:szCs w:val="22"/>
        </w:rPr>
        <w:t xml:space="preserve">ACERA O VEREDA.- </w:t>
      </w:r>
      <w:r>
        <w:rPr>
          <w:rFonts w:eastAsia="Times New Roman"/>
          <w:sz w:val="22"/>
          <w:szCs w:val="22"/>
        </w:rPr>
        <w:t>Parte de la vía reservada para</w:t>
      </w:r>
      <w:r>
        <w:rPr>
          <w:rFonts w:eastAsia="Times New Roman"/>
          <w:sz w:val="22"/>
          <w:szCs w:val="22"/>
        </w:rPr>
        <w:t xml:space="preserve"> el uso exclusivo de los peatones, ubicado a los costados de la vía.</w:t>
      </w:r>
      <w:r>
        <w:rPr>
          <w:rFonts w:eastAsia="Times New Roman"/>
          <w:sz w:val="22"/>
          <w:szCs w:val="22"/>
        </w:rPr>
        <w:br/>
      </w:r>
      <w:r>
        <w:rPr>
          <w:rFonts w:eastAsia="Times New Roman"/>
          <w:sz w:val="22"/>
          <w:szCs w:val="22"/>
        </w:rPr>
        <w:br/>
      </w:r>
      <w:r>
        <w:rPr>
          <w:rFonts w:eastAsia="Times New Roman"/>
          <w:b/>
          <w:bCs/>
          <w:sz w:val="22"/>
          <w:szCs w:val="22"/>
        </w:rPr>
        <w:t xml:space="preserve">ACOMPAÑANTE.- </w:t>
      </w:r>
      <w:r>
        <w:rPr>
          <w:rFonts w:eastAsia="Times New Roman"/>
          <w:sz w:val="22"/>
          <w:szCs w:val="22"/>
        </w:rPr>
        <w:t>Persona que viaja con el conductor de un vehículo automotor, ubicado generalmente en los asientos delanteros.</w:t>
      </w:r>
      <w:r>
        <w:rPr>
          <w:rFonts w:eastAsia="Times New Roman"/>
          <w:sz w:val="22"/>
          <w:szCs w:val="22"/>
        </w:rPr>
        <w:br/>
      </w:r>
      <w:r>
        <w:rPr>
          <w:rFonts w:eastAsia="Times New Roman"/>
          <w:sz w:val="22"/>
          <w:szCs w:val="22"/>
        </w:rPr>
        <w:br/>
      </w:r>
      <w:r>
        <w:rPr>
          <w:rFonts w:eastAsia="Times New Roman"/>
          <w:b/>
          <w:bCs/>
          <w:sz w:val="22"/>
          <w:szCs w:val="22"/>
        </w:rPr>
        <w:t xml:space="preserve">ADELANTAMIENTO.- </w:t>
      </w:r>
      <w:r>
        <w:rPr>
          <w:rFonts w:eastAsia="Times New Roman"/>
          <w:sz w:val="22"/>
          <w:szCs w:val="22"/>
        </w:rPr>
        <w:t>Maniobra efectuado para situarse delante del</w:t>
      </w:r>
      <w:r>
        <w:rPr>
          <w:rFonts w:eastAsia="Times New Roman"/>
          <w:sz w:val="22"/>
          <w:szCs w:val="22"/>
        </w:rPr>
        <w:t xml:space="preserve"> o los vehículos que le anteceden en el mismo carril.</w:t>
      </w:r>
      <w:r>
        <w:rPr>
          <w:rFonts w:eastAsia="Times New Roman"/>
          <w:sz w:val="22"/>
          <w:szCs w:val="22"/>
        </w:rPr>
        <w:br/>
      </w:r>
      <w:r>
        <w:rPr>
          <w:rFonts w:eastAsia="Times New Roman"/>
          <w:sz w:val="22"/>
          <w:szCs w:val="22"/>
        </w:rPr>
        <w:br/>
      </w:r>
      <w:r>
        <w:rPr>
          <w:rFonts w:eastAsia="Times New Roman"/>
          <w:b/>
          <w:bCs/>
          <w:sz w:val="22"/>
          <w:szCs w:val="22"/>
        </w:rPr>
        <w:t xml:space="preserve">AGENTE DE TRÁNSITO.- </w:t>
      </w:r>
      <w:r>
        <w:rPr>
          <w:rFonts w:eastAsia="Times New Roman"/>
          <w:sz w:val="22"/>
          <w:szCs w:val="22"/>
        </w:rPr>
        <w:t xml:space="preserve">Miembro de la CTE o de los </w:t>
      </w:r>
      <w:proofErr w:type="spellStart"/>
      <w:r>
        <w:rPr>
          <w:rFonts w:eastAsia="Times New Roman"/>
          <w:sz w:val="22"/>
          <w:szCs w:val="22"/>
        </w:rPr>
        <w:t>GADs</w:t>
      </w:r>
      <w:proofErr w:type="spellEnd"/>
      <w:r>
        <w:rPr>
          <w:rFonts w:eastAsia="Times New Roman"/>
          <w:sz w:val="22"/>
          <w:szCs w:val="22"/>
        </w:rPr>
        <w:t>, encargados del control del tránsito, del transporte terrestre y la seguridad vial en sus jurisdicciones.</w:t>
      </w:r>
      <w:r>
        <w:rPr>
          <w:rFonts w:eastAsia="Times New Roman"/>
          <w:sz w:val="22"/>
          <w:szCs w:val="22"/>
        </w:rPr>
        <w:br/>
      </w:r>
      <w:r>
        <w:rPr>
          <w:rFonts w:eastAsia="Times New Roman"/>
          <w:sz w:val="22"/>
          <w:szCs w:val="22"/>
        </w:rPr>
        <w:br/>
      </w:r>
      <w:r>
        <w:rPr>
          <w:rFonts w:eastAsia="Times New Roman"/>
          <w:b/>
          <w:bCs/>
          <w:sz w:val="22"/>
          <w:szCs w:val="22"/>
        </w:rPr>
        <w:t xml:space="preserve">ALCOHOLEMIA.- </w:t>
      </w:r>
      <w:r>
        <w:rPr>
          <w:rFonts w:eastAsia="Times New Roman"/>
          <w:sz w:val="22"/>
          <w:szCs w:val="22"/>
        </w:rPr>
        <w:t>Examen para detectar presen</w:t>
      </w:r>
      <w:r>
        <w:rPr>
          <w:rFonts w:eastAsia="Times New Roman"/>
          <w:sz w:val="22"/>
          <w:szCs w:val="22"/>
        </w:rPr>
        <w:t>cia de alcohol en la sangre de una persona.</w:t>
      </w:r>
      <w:r>
        <w:rPr>
          <w:rFonts w:eastAsia="Times New Roman"/>
          <w:sz w:val="22"/>
          <w:szCs w:val="22"/>
        </w:rPr>
        <w:br/>
      </w:r>
      <w:r>
        <w:rPr>
          <w:rFonts w:eastAsia="Times New Roman"/>
          <w:sz w:val="22"/>
          <w:szCs w:val="22"/>
        </w:rPr>
        <w:br/>
      </w:r>
      <w:r>
        <w:rPr>
          <w:rFonts w:eastAsia="Times New Roman"/>
          <w:b/>
          <w:bCs/>
          <w:sz w:val="22"/>
          <w:szCs w:val="22"/>
        </w:rPr>
        <w:t xml:space="preserve">ALCOHOTEST.- </w:t>
      </w:r>
      <w:r>
        <w:rPr>
          <w:rFonts w:eastAsia="Times New Roman"/>
          <w:sz w:val="22"/>
          <w:szCs w:val="22"/>
        </w:rPr>
        <w:t>Examen que permite determinar la cantidad de alcohol en aire expirado.</w:t>
      </w:r>
      <w:r>
        <w:rPr>
          <w:rFonts w:eastAsia="Times New Roman"/>
          <w:sz w:val="22"/>
          <w:szCs w:val="22"/>
        </w:rPr>
        <w:br/>
      </w:r>
      <w:r>
        <w:rPr>
          <w:rFonts w:eastAsia="Times New Roman"/>
          <w:sz w:val="22"/>
          <w:szCs w:val="22"/>
        </w:rPr>
        <w:br/>
      </w:r>
      <w:r>
        <w:rPr>
          <w:rFonts w:eastAsia="Times New Roman"/>
          <w:b/>
          <w:bCs/>
          <w:sz w:val="22"/>
          <w:szCs w:val="22"/>
        </w:rPr>
        <w:t xml:space="preserve">ALCOHOTECTOR.- </w:t>
      </w:r>
      <w:r>
        <w:rPr>
          <w:rFonts w:eastAsia="Times New Roman"/>
          <w:sz w:val="22"/>
          <w:szCs w:val="22"/>
        </w:rPr>
        <w:t>Instrumento que sirve para realizar el examen de alcohotest.</w:t>
      </w:r>
      <w:r>
        <w:rPr>
          <w:rFonts w:eastAsia="Times New Roman"/>
          <w:sz w:val="22"/>
          <w:szCs w:val="22"/>
        </w:rPr>
        <w:br/>
      </w:r>
      <w:r>
        <w:rPr>
          <w:rFonts w:eastAsia="Times New Roman"/>
          <w:sz w:val="22"/>
          <w:szCs w:val="22"/>
        </w:rPr>
        <w:br/>
      </w:r>
      <w:r>
        <w:rPr>
          <w:rFonts w:eastAsia="Times New Roman"/>
          <w:b/>
          <w:bCs/>
          <w:sz w:val="22"/>
          <w:szCs w:val="22"/>
        </w:rPr>
        <w:t xml:space="preserve">ALTURA DE UN VEHÍCULO.- </w:t>
      </w:r>
      <w:r>
        <w:rPr>
          <w:rFonts w:eastAsia="Times New Roman"/>
          <w:sz w:val="22"/>
          <w:szCs w:val="22"/>
        </w:rPr>
        <w:t xml:space="preserve">Dimensión vertical total </w:t>
      </w:r>
      <w:r>
        <w:rPr>
          <w:rFonts w:eastAsia="Times New Roman"/>
          <w:sz w:val="22"/>
          <w:szCs w:val="22"/>
        </w:rPr>
        <w:t>de un vehículo, medido desde la superficie de la calzada hasta la parte superior del mismo, de la carga o del dispositivo que lleve para sostenerla.</w:t>
      </w:r>
      <w:r>
        <w:rPr>
          <w:rFonts w:eastAsia="Times New Roman"/>
          <w:sz w:val="22"/>
          <w:szCs w:val="22"/>
        </w:rPr>
        <w:br/>
      </w:r>
      <w:r>
        <w:rPr>
          <w:rFonts w:eastAsia="Times New Roman"/>
          <w:sz w:val="22"/>
          <w:szCs w:val="22"/>
        </w:rPr>
        <w:br/>
      </w:r>
      <w:r>
        <w:rPr>
          <w:rFonts w:eastAsia="Times New Roman"/>
          <w:b/>
          <w:bCs/>
          <w:sz w:val="22"/>
          <w:szCs w:val="22"/>
        </w:rPr>
        <w:t xml:space="preserve">ALTURA LIBRE.- </w:t>
      </w:r>
      <w:r>
        <w:rPr>
          <w:rFonts w:eastAsia="Times New Roman"/>
          <w:sz w:val="22"/>
          <w:szCs w:val="22"/>
        </w:rPr>
        <w:t>Distancia vertical entre la calzada y un obstáculo superior, que limita la altura máxima pa</w:t>
      </w:r>
      <w:r>
        <w:rPr>
          <w:rFonts w:eastAsia="Times New Roman"/>
          <w:sz w:val="22"/>
          <w:szCs w:val="22"/>
        </w:rPr>
        <w:t>ra la circulación de vehículos;</w:t>
      </w:r>
      <w:r>
        <w:rPr>
          <w:rFonts w:eastAsia="Times New Roman"/>
          <w:sz w:val="22"/>
          <w:szCs w:val="22"/>
        </w:rPr>
        <w:br/>
      </w:r>
      <w:r>
        <w:rPr>
          <w:rFonts w:eastAsia="Times New Roman"/>
          <w:sz w:val="22"/>
          <w:szCs w:val="22"/>
        </w:rPr>
        <w:br/>
      </w:r>
      <w:r>
        <w:rPr>
          <w:rFonts w:eastAsia="Times New Roman"/>
          <w:b/>
          <w:bCs/>
          <w:sz w:val="22"/>
          <w:szCs w:val="22"/>
        </w:rPr>
        <w:t xml:space="preserve">AMBULANCIA.- </w:t>
      </w:r>
      <w:r>
        <w:rPr>
          <w:rFonts w:eastAsia="Times New Roman"/>
          <w:sz w:val="22"/>
          <w:szCs w:val="22"/>
        </w:rPr>
        <w:t>Vehículo de emergencia especialmente diseñado, equipado y legalmente autorizado para el transporte de enfermos y heridos.</w:t>
      </w:r>
      <w:r>
        <w:rPr>
          <w:rFonts w:eastAsia="Times New Roman"/>
          <w:sz w:val="22"/>
          <w:szCs w:val="22"/>
        </w:rPr>
        <w:br/>
      </w:r>
      <w:r>
        <w:rPr>
          <w:rFonts w:eastAsia="Times New Roman"/>
          <w:sz w:val="22"/>
          <w:szCs w:val="22"/>
        </w:rPr>
        <w:br/>
      </w:r>
      <w:r>
        <w:rPr>
          <w:rFonts w:eastAsia="Times New Roman"/>
          <w:b/>
          <w:bCs/>
          <w:sz w:val="22"/>
          <w:szCs w:val="22"/>
        </w:rPr>
        <w:t xml:space="preserve">ANCHO DE UN VEHÍCULO.- </w:t>
      </w:r>
      <w:r>
        <w:rPr>
          <w:rFonts w:eastAsia="Times New Roman"/>
          <w:sz w:val="22"/>
          <w:szCs w:val="22"/>
        </w:rPr>
        <w:t>Dimensión transversal de un vehículo, incluido las partes sobres</w:t>
      </w:r>
      <w:r>
        <w:rPr>
          <w:rFonts w:eastAsia="Times New Roman"/>
          <w:sz w:val="22"/>
          <w:szCs w:val="22"/>
        </w:rPr>
        <w:t>alientes, su carga o dispositivo para sostenerla.</w:t>
      </w:r>
      <w:r>
        <w:rPr>
          <w:rFonts w:eastAsia="Times New Roman"/>
          <w:sz w:val="22"/>
          <w:szCs w:val="22"/>
        </w:rPr>
        <w:br/>
      </w:r>
      <w:r>
        <w:rPr>
          <w:rFonts w:eastAsia="Times New Roman"/>
          <w:sz w:val="22"/>
          <w:szCs w:val="22"/>
        </w:rPr>
        <w:br/>
      </w:r>
      <w:r>
        <w:rPr>
          <w:rFonts w:eastAsia="Times New Roman"/>
          <w:b/>
          <w:bCs/>
          <w:sz w:val="22"/>
          <w:szCs w:val="22"/>
        </w:rPr>
        <w:t xml:space="preserve">APOYA CABEZA.- </w:t>
      </w:r>
      <w:r>
        <w:rPr>
          <w:rFonts w:eastAsia="Times New Roman"/>
          <w:sz w:val="22"/>
          <w:szCs w:val="22"/>
        </w:rPr>
        <w:t>Dispositivo de seguridad pasiva que reduce el desplazamiento de la cabeza hacia atrás para evitar el fenómeno de látigo sobre el cuello.</w:t>
      </w:r>
      <w:r>
        <w:rPr>
          <w:rFonts w:eastAsia="Times New Roman"/>
          <w:sz w:val="22"/>
          <w:szCs w:val="22"/>
        </w:rPr>
        <w:br/>
      </w:r>
      <w:r>
        <w:rPr>
          <w:rFonts w:eastAsia="Times New Roman"/>
          <w:sz w:val="22"/>
          <w:szCs w:val="22"/>
        </w:rPr>
        <w:br/>
      </w:r>
      <w:r>
        <w:rPr>
          <w:rFonts w:eastAsia="Times New Roman"/>
          <w:b/>
          <w:bCs/>
          <w:sz w:val="22"/>
          <w:szCs w:val="22"/>
        </w:rPr>
        <w:t xml:space="preserve">ARROLLAMIENTO.- </w:t>
      </w:r>
      <w:r>
        <w:rPr>
          <w:rFonts w:eastAsia="Times New Roman"/>
          <w:sz w:val="22"/>
          <w:szCs w:val="22"/>
        </w:rPr>
        <w:t xml:space="preserve">Acción por la cual un vehículo pasa </w:t>
      </w:r>
      <w:r>
        <w:rPr>
          <w:rFonts w:eastAsia="Times New Roman"/>
          <w:sz w:val="22"/>
          <w:szCs w:val="22"/>
        </w:rPr>
        <w:t>con su rueda o ruedas por encima del cuerpo de una persona o animal.</w:t>
      </w:r>
      <w:r>
        <w:rPr>
          <w:rFonts w:eastAsia="Times New Roman"/>
          <w:sz w:val="22"/>
          <w:szCs w:val="22"/>
        </w:rPr>
        <w:br/>
      </w:r>
      <w:r>
        <w:rPr>
          <w:rFonts w:eastAsia="Times New Roman"/>
          <w:sz w:val="22"/>
          <w:szCs w:val="22"/>
        </w:rPr>
        <w:br/>
      </w:r>
      <w:r>
        <w:rPr>
          <w:rFonts w:eastAsia="Times New Roman"/>
          <w:b/>
          <w:bCs/>
          <w:sz w:val="22"/>
          <w:szCs w:val="22"/>
        </w:rPr>
        <w:t xml:space="preserve">ATROPELLO.- </w:t>
      </w:r>
      <w:r>
        <w:rPr>
          <w:rFonts w:eastAsia="Times New Roman"/>
          <w:sz w:val="22"/>
          <w:szCs w:val="22"/>
        </w:rPr>
        <w:t>Impacto de un vehículo en movimiento a un peatón o animal.</w:t>
      </w:r>
      <w:r>
        <w:rPr>
          <w:rFonts w:eastAsia="Times New Roman"/>
          <w:sz w:val="22"/>
          <w:szCs w:val="22"/>
        </w:rPr>
        <w:br/>
      </w:r>
      <w:r>
        <w:rPr>
          <w:rFonts w:eastAsia="Times New Roman"/>
          <w:sz w:val="22"/>
          <w:szCs w:val="22"/>
        </w:rPr>
        <w:br/>
      </w:r>
      <w:r>
        <w:rPr>
          <w:rFonts w:eastAsia="Times New Roman"/>
          <w:b/>
          <w:bCs/>
          <w:sz w:val="22"/>
          <w:szCs w:val="22"/>
        </w:rPr>
        <w:t xml:space="preserve">AUTOCARRIL.- </w:t>
      </w:r>
      <w:r>
        <w:rPr>
          <w:rFonts w:eastAsia="Times New Roman"/>
          <w:sz w:val="22"/>
          <w:szCs w:val="22"/>
        </w:rPr>
        <w:t>Vehículo unitario para el transporte de personas o carga que circula sobre rieles.</w:t>
      </w:r>
      <w:r>
        <w:rPr>
          <w:rFonts w:eastAsia="Times New Roman"/>
          <w:sz w:val="22"/>
          <w:szCs w:val="22"/>
        </w:rPr>
        <w:br/>
      </w:r>
      <w:r>
        <w:rPr>
          <w:rFonts w:eastAsia="Times New Roman"/>
          <w:sz w:val="22"/>
          <w:szCs w:val="22"/>
        </w:rPr>
        <w:br/>
      </w:r>
      <w:r>
        <w:rPr>
          <w:rFonts w:eastAsia="Times New Roman"/>
          <w:b/>
          <w:bCs/>
          <w:sz w:val="22"/>
          <w:szCs w:val="22"/>
        </w:rPr>
        <w:t xml:space="preserve">AUTOMÓVIL.- </w:t>
      </w:r>
      <w:r>
        <w:rPr>
          <w:rFonts w:eastAsia="Times New Roman"/>
          <w:sz w:val="22"/>
          <w:szCs w:val="22"/>
        </w:rPr>
        <w:t>Vehíc</w:t>
      </w:r>
      <w:r>
        <w:rPr>
          <w:rFonts w:eastAsia="Times New Roman"/>
          <w:sz w:val="22"/>
          <w:szCs w:val="22"/>
        </w:rPr>
        <w:t>ulo liviano destinado al transporte de un reducido número de personas.</w:t>
      </w:r>
      <w:r>
        <w:rPr>
          <w:rFonts w:eastAsia="Times New Roman"/>
          <w:sz w:val="22"/>
          <w:szCs w:val="22"/>
        </w:rPr>
        <w:br/>
      </w:r>
      <w:r>
        <w:rPr>
          <w:rFonts w:eastAsia="Times New Roman"/>
          <w:sz w:val="22"/>
          <w:szCs w:val="22"/>
        </w:rPr>
        <w:br/>
      </w:r>
      <w:r>
        <w:rPr>
          <w:rFonts w:eastAsia="Times New Roman"/>
          <w:b/>
          <w:bCs/>
          <w:sz w:val="22"/>
          <w:szCs w:val="22"/>
        </w:rPr>
        <w:t xml:space="preserve">AUTOPISTA.- </w:t>
      </w:r>
      <w:r>
        <w:rPr>
          <w:rFonts w:eastAsia="Times New Roman"/>
          <w:sz w:val="22"/>
          <w:szCs w:val="22"/>
        </w:rPr>
        <w:t>Vía de varios carriles separados con parterre central sin cruces a nivel, con acceso regulado y estacionamiento prohibido.</w:t>
      </w:r>
      <w:r>
        <w:rPr>
          <w:rFonts w:eastAsia="Times New Roman"/>
          <w:sz w:val="22"/>
          <w:szCs w:val="22"/>
        </w:rPr>
        <w:br/>
      </w:r>
      <w:r>
        <w:rPr>
          <w:rFonts w:eastAsia="Times New Roman"/>
          <w:sz w:val="22"/>
          <w:szCs w:val="22"/>
        </w:rPr>
        <w:br/>
      </w:r>
      <w:r>
        <w:rPr>
          <w:rFonts w:eastAsia="Times New Roman"/>
          <w:b/>
          <w:bCs/>
          <w:sz w:val="22"/>
          <w:szCs w:val="22"/>
        </w:rPr>
        <w:lastRenderedPageBreak/>
        <w:t xml:space="preserve">AVENIDA.- </w:t>
      </w:r>
      <w:r>
        <w:rPr>
          <w:rFonts w:eastAsia="Times New Roman"/>
          <w:sz w:val="22"/>
          <w:szCs w:val="22"/>
        </w:rPr>
        <w:t>Vía pública urbana, generalmente divid</w:t>
      </w:r>
      <w:r>
        <w:rPr>
          <w:rFonts w:eastAsia="Times New Roman"/>
          <w:sz w:val="22"/>
          <w:szCs w:val="22"/>
        </w:rPr>
        <w:t>ida por islas de seguridad y compuesta de dos o más calzadas, en las que existen uno o más carriles de circulación.</w:t>
      </w:r>
      <w:r>
        <w:rPr>
          <w:rFonts w:eastAsia="Times New Roman"/>
          <w:sz w:val="22"/>
          <w:szCs w:val="22"/>
        </w:rPr>
        <w:br/>
      </w:r>
      <w:r>
        <w:rPr>
          <w:rFonts w:eastAsia="Times New Roman"/>
          <w:sz w:val="22"/>
          <w:szCs w:val="22"/>
        </w:rPr>
        <w:br/>
      </w:r>
      <w:r>
        <w:rPr>
          <w:rFonts w:eastAsia="Times New Roman"/>
          <w:b/>
          <w:bCs/>
          <w:sz w:val="22"/>
          <w:szCs w:val="22"/>
        </w:rPr>
        <w:t xml:space="preserve">BALIZA.- </w:t>
      </w:r>
      <w:r>
        <w:rPr>
          <w:rFonts w:eastAsia="Times New Roman"/>
          <w:sz w:val="22"/>
          <w:szCs w:val="22"/>
        </w:rPr>
        <w:t>Dispositivo fijo o móvil que proyecta luz, utilizada como señal de advertencia o a los vehículos de emergencia.</w:t>
      </w:r>
      <w:r>
        <w:rPr>
          <w:rFonts w:eastAsia="Times New Roman"/>
          <w:sz w:val="22"/>
          <w:szCs w:val="22"/>
        </w:rPr>
        <w:br/>
      </w:r>
      <w:r>
        <w:rPr>
          <w:rFonts w:eastAsia="Times New Roman"/>
          <w:sz w:val="22"/>
          <w:szCs w:val="22"/>
        </w:rPr>
        <w:br/>
      </w:r>
      <w:r>
        <w:rPr>
          <w:rFonts w:eastAsia="Times New Roman"/>
          <w:b/>
          <w:bCs/>
          <w:sz w:val="22"/>
          <w:szCs w:val="22"/>
        </w:rPr>
        <w:t xml:space="preserve">BARRERA.- </w:t>
      </w:r>
      <w:r>
        <w:rPr>
          <w:rFonts w:eastAsia="Times New Roman"/>
          <w:sz w:val="22"/>
          <w:szCs w:val="22"/>
        </w:rPr>
        <w:t>Element</w:t>
      </w:r>
      <w:r>
        <w:rPr>
          <w:rFonts w:eastAsia="Times New Roman"/>
          <w:sz w:val="22"/>
          <w:szCs w:val="22"/>
        </w:rPr>
        <w:t>o de seguridad vial utilizado para el desvío o restricción del tránsito.</w:t>
      </w:r>
      <w:r>
        <w:rPr>
          <w:rFonts w:eastAsia="Times New Roman"/>
          <w:sz w:val="22"/>
          <w:szCs w:val="22"/>
        </w:rPr>
        <w:br/>
      </w:r>
      <w:r>
        <w:rPr>
          <w:rFonts w:eastAsia="Times New Roman"/>
          <w:sz w:val="22"/>
          <w:szCs w:val="22"/>
        </w:rPr>
        <w:br/>
      </w:r>
      <w:r>
        <w:rPr>
          <w:rFonts w:eastAsia="Times New Roman"/>
          <w:b/>
          <w:bCs/>
          <w:sz w:val="22"/>
          <w:szCs w:val="22"/>
        </w:rPr>
        <w:t xml:space="preserve">BASTIDOR.- </w:t>
      </w:r>
      <w:r>
        <w:rPr>
          <w:rFonts w:eastAsia="Times New Roman"/>
          <w:sz w:val="22"/>
          <w:szCs w:val="22"/>
        </w:rPr>
        <w:t>Estructura básica diseñada para soportar todos los componentes del vehículo y la carga.</w:t>
      </w:r>
      <w:r>
        <w:rPr>
          <w:rFonts w:eastAsia="Times New Roman"/>
          <w:sz w:val="22"/>
          <w:szCs w:val="22"/>
        </w:rPr>
        <w:br/>
      </w:r>
      <w:r>
        <w:rPr>
          <w:rFonts w:eastAsia="Times New Roman"/>
          <w:sz w:val="22"/>
          <w:szCs w:val="22"/>
        </w:rPr>
        <w:br/>
      </w:r>
      <w:r>
        <w:rPr>
          <w:rFonts w:eastAsia="Times New Roman"/>
          <w:b/>
          <w:bCs/>
          <w:sz w:val="22"/>
          <w:szCs w:val="22"/>
        </w:rPr>
        <w:t xml:space="preserve">BACHE.- </w:t>
      </w:r>
      <w:r>
        <w:rPr>
          <w:rFonts w:eastAsia="Times New Roman"/>
          <w:sz w:val="22"/>
          <w:szCs w:val="22"/>
        </w:rPr>
        <w:t>Agujero que se forma en un segmento de la calzada, producido por efectos d</w:t>
      </w:r>
      <w:r>
        <w:rPr>
          <w:rFonts w:eastAsia="Times New Roman"/>
          <w:sz w:val="22"/>
          <w:szCs w:val="22"/>
        </w:rPr>
        <w:t>el tránsito vehicular o un agente externo.</w:t>
      </w:r>
      <w:r>
        <w:rPr>
          <w:rFonts w:eastAsia="Times New Roman"/>
          <w:sz w:val="22"/>
          <w:szCs w:val="22"/>
        </w:rPr>
        <w:br/>
      </w:r>
      <w:r>
        <w:rPr>
          <w:rFonts w:eastAsia="Times New Roman"/>
          <w:sz w:val="22"/>
          <w:szCs w:val="22"/>
        </w:rPr>
        <w:br/>
      </w:r>
      <w:r>
        <w:rPr>
          <w:rFonts w:eastAsia="Times New Roman"/>
          <w:b/>
          <w:bCs/>
          <w:sz w:val="22"/>
          <w:szCs w:val="22"/>
        </w:rPr>
        <w:t xml:space="preserve">BERMA O ESPALDÓN.- </w:t>
      </w:r>
      <w:r>
        <w:rPr>
          <w:rFonts w:eastAsia="Times New Roman"/>
          <w:sz w:val="22"/>
          <w:szCs w:val="22"/>
        </w:rPr>
        <w:t>Faja lateral adyacente a la calzada de una vía pavimentada o no, destinada al tránsito de peatones, semovientes y ocasionalmente al estacionamiento de vehículos en caso de emergencia.</w:t>
      </w:r>
      <w:r>
        <w:rPr>
          <w:rFonts w:eastAsia="Times New Roman"/>
          <w:sz w:val="22"/>
          <w:szCs w:val="22"/>
        </w:rPr>
        <w:br/>
      </w:r>
      <w:r>
        <w:rPr>
          <w:rFonts w:eastAsia="Times New Roman"/>
          <w:sz w:val="22"/>
          <w:szCs w:val="22"/>
        </w:rPr>
        <w:br/>
      </w:r>
      <w:r>
        <w:rPr>
          <w:rFonts w:eastAsia="Times New Roman"/>
          <w:b/>
          <w:bCs/>
          <w:sz w:val="22"/>
          <w:szCs w:val="22"/>
        </w:rPr>
        <w:t>BICICLET</w:t>
      </w:r>
      <w:r>
        <w:rPr>
          <w:rFonts w:eastAsia="Times New Roman"/>
          <w:b/>
          <w:bCs/>
          <w:sz w:val="22"/>
          <w:szCs w:val="22"/>
        </w:rPr>
        <w:t xml:space="preserve">A.- </w:t>
      </w:r>
      <w:r>
        <w:rPr>
          <w:rFonts w:eastAsia="Times New Roman"/>
          <w:sz w:val="22"/>
          <w:szCs w:val="22"/>
        </w:rPr>
        <w:t>Vehículo de tracción humana de dos o más ruedas en línea.</w:t>
      </w:r>
      <w:r>
        <w:rPr>
          <w:rFonts w:eastAsia="Times New Roman"/>
          <w:sz w:val="22"/>
          <w:szCs w:val="22"/>
        </w:rPr>
        <w:br/>
      </w:r>
      <w:r>
        <w:rPr>
          <w:rFonts w:eastAsia="Times New Roman"/>
          <w:sz w:val="22"/>
          <w:szCs w:val="22"/>
        </w:rPr>
        <w:br/>
      </w:r>
      <w:r>
        <w:rPr>
          <w:rFonts w:eastAsia="Times New Roman"/>
          <w:b/>
          <w:bCs/>
          <w:sz w:val="22"/>
          <w:szCs w:val="22"/>
        </w:rPr>
        <w:t xml:space="preserve">BIFURCACIÓN.- </w:t>
      </w:r>
      <w:r>
        <w:rPr>
          <w:rFonts w:eastAsia="Times New Roman"/>
          <w:sz w:val="22"/>
          <w:szCs w:val="22"/>
        </w:rPr>
        <w:t>División de una vía en uno o más ramales.</w:t>
      </w:r>
      <w:r>
        <w:rPr>
          <w:rFonts w:eastAsia="Times New Roman"/>
          <w:sz w:val="22"/>
          <w:szCs w:val="22"/>
        </w:rPr>
        <w:br/>
      </w:r>
      <w:r>
        <w:rPr>
          <w:rFonts w:eastAsia="Times New Roman"/>
          <w:sz w:val="22"/>
          <w:szCs w:val="22"/>
        </w:rPr>
        <w:br/>
      </w:r>
      <w:r>
        <w:rPr>
          <w:rFonts w:eastAsia="Times New Roman"/>
          <w:b/>
          <w:bCs/>
          <w:sz w:val="22"/>
          <w:szCs w:val="22"/>
        </w:rPr>
        <w:t xml:space="preserve">BOLSA DE AIRE (AIR-BAG).- </w:t>
      </w:r>
      <w:r>
        <w:rPr>
          <w:rFonts w:eastAsia="Times New Roman"/>
          <w:sz w:val="22"/>
          <w:szCs w:val="22"/>
        </w:rPr>
        <w:t>Dispositivo de seguridad pasiva incluida en algunos vehículos, el cual se acciona en milisegundos al producirs</w:t>
      </w:r>
      <w:r>
        <w:rPr>
          <w:rFonts w:eastAsia="Times New Roman"/>
          <w:sz w:val="22"/>
          <w:szCs w:val="22"/>
        </w:rPr>
        <w:t>e un impacto. Protege a los pasajeros amortiguando su desplazamiento e impide que se golpeen contra el tablero, el volante o la puerta.</w:t>
      </w:r>
      <w:r>
        <w:rPr>
          <w:rFonts w:eastAsia="Times New Roman"/>
          <w:sz w:val="22"/>
          <w:szCs w:val="22"/>
        </w:rPr>
        <w:br/>
      </w:r>
      <w:r>
        <w:rPr>
          <w:rFonts w:eastAsia="Times New Roman"/>
          <w:sz w:val="22"/>
          <w:szCs w:val="22"/>
        </w:rPr>
        <w:br/>
      </w:r>
      <w:r>
        <w:rPr>
          <w:rFonts w:eastAsia="Times New Roman"/>
          <w:b/>
          <w:bCs/>
          <w:sz w:val="22"/>
          <w:szCs w:val="22"/>
        </w:rPr>
        <w:t xml:space="preserve">BORDILLO.- </w:t>
      </w:r>
      <w:r>
        <w:rPr>
          <w:rFonts w:eastAsia="Times New Roman"/>
          <w:sz w:val="22"/>
          <w:szCs w:val="22"/>
        </w:rPr>
        <w:t>Elemento que separa la calzada de la acera o vereda.</w:t>
      </w:r>
      <w:r>
        <w:rPr>
          <w:rFonts w:eastAsia="Times New Roman"/>
          <w:sz w:val="22"/>
          <w:szCs w:val="22"/>
        </w:rPr>
        <w:br/>
      </w:r>
      <w:r>
        <w:rPr>
          <w:rFonts w:eastAsia="Times New Roman"/>
          <w:sz w:val="22"/>
          <w:szCs w:val="22"/>
        </w:rPr>
        <w:br/>
      </w:r>
      <w:r>
        <w:rPr>
          <w:rFonts w:eastAsia="Times New Roman"/>
          <w:b/>
          <w:bCs/>
          <w:sz w:val="22"/>
          <w:szCs w:val="22"/>
        </w:rPr>
        <w:t xml:space="preserve">BUS.- </w:t>
      </w:r>
      <w:r>
        <w:rPr>
          <w:rFonts w:eastAsia="Times New Roman"/>
          <w:sz w:val="22"/>
          <w:szCs w:val="22"/>
        </w:rPr>
        <w:t>Vehículo automotor diseñado para el transporte d</w:t>
      </w:r>
      <w:r>
        <w:rPr>
          <w:rFonts w:eastAsia="Times New Roman"/>
          <w:sz w:val="22"/>
          <w:szCs w:val="22"/>
        </w:rPr>
        <w:t>e pasajeros compuesto por un chasis y una carrocería acondicionada para el transporte de pasajeros con una capacidad desde 36 asientos incluido el conductor.</w:t>
      </w:r>
      <w:r>
        <w:rPr>
          <w:rFonts w:eastAsia="Times New Roman"/>
          <w:sz w:val="22"/>
          <w:szCs w:val="22"/>
        </w:rPr>
        <w:br/>
      </w:r>
      <w:r>
        <w:rPr>
          <w:rFonts w:eastAsia="Times New Roman"/>
          <w:sz w:val="22"/>
          <w:szCs w:val="22"/>
        </w:rPr>
        <w:br/>
      </w:r>
      <w:r>
        <w:rPr>
          <w:rFonts w:eastAsia="Times New Roman"/>
          <w:b/>
          <w:bCs/>
          <w:sz w:val="22"/>
          <w:szCs w:val="22"/>
        </w:rPr>
        <w:t xml:space="preserve">BUS TIPO COSTA.- </w:t>
      </w:r>
      <w:r>
        <w:rPr>
          <w:rFonts w:eastAsia="Times New Roman"/>
          <w:sz w:val="22"/>
          <w:szCs w:val="22"/>
        </w:rPr>
        <w:t>Denominado también “</w:t>
      </w:r>
      <w:proofErr w:type="spellStart"/>
      <w:r>
        <w:rPr>
          <w:rFonts w:eastAsia="Times New Roman"/>
          <w:sz w:val="22"/>
          <w:szCs w:val="22"/>
        </w:rPr>
        <w:t>Ranchera”o</w:t>
      </w:r>
      <w:proofErr w:type="spellEnd"/>
      <w:r>
        <w:rPr>
          <w:rFonts w:eastAsia="Times New Roman"/>
          <w:sz w:val="22"/>
          <w:szCs w:val="22"/>
        </w:rPr>
        <w:t xml:space="preserve"> “Chiva”.</w:t>
      </w:r>
      <w:r>
        <w:rPr>
          <w:rFonts w:eastAsia="Times New Roman"/>
          <w:sz w:val="22"/>
          <w:szCs w:val="22"/>
        </w:rPr>
        <w:br/>
      </w:r>
      <w:r>
        <w:rPr>
          <w:rFonts w:eastAsia="Times New Roman"/>
          <w:sz w:val="22"/>
          <w:szCs w:val="22"/>
        </w:rPr>
        <w:br/>
      </w:r>
      <w:r>
        <w:rPr>
          <w:rFonts w:eastAsia="Times New Roman"/>
          <w:b/>
          <w:bCs/>
          <w:sz w:val="22"/>
          <w:szCs w:val="22"/>
        </w:rPr>
        <w:t xml:space="preserve">CABINA.- </w:t>
      </w:r>
      <w:r>
        <w:rPr>
          <w:rFonts w:eastAsia="Times New Roman"/>
          <w:sz w:val="22"/>
          <w:szCs w:val="22"/>
        </w:rPr>
        <w:t>Parte de la carrocería diseñad</w:t>
      </w:r>
      <w:r>
        <w:rPr>
          <w:rFonts w:eastAsia="Times New Roman"/>
          <w:sz w:val="22"/>
          <w:szCs w:val="22"/>
        </w:rPr>
        <w:t>a para ubicar los mandos y controles del vehículo, y proteger exclusivamente al personal de operación.</w:t>
      </w:r>
      <w:r>
        <w:rPr>
          <w:rFonts w:eastAsia="Times New Roman"/>
          <w:sz w:val="22"/>
          <w:szCs w:val="22"/>
        </w:rPr>
        <w:br/>
      </w:r>
      <w:r>
        <w:rPr>
          <w:rFonts w:eastAsia="Times New Roman"/>
          <w:sz w:val="22"/>
          <w:szCs w:val="22"/>
        </w:rPr>
        <w:br/>
      </w:r>
      <w:r>
        <w:rPr>
          <w:rFonts w:eastAsia="Times New Roman"/>
          <w:b/>
          <w:bCs/>
          <w:sz w:val="22"/>
          <w:szCs w:val="22"/>
        </w:rPr>
        <w:t xml:space="preserve">CAÍDA DE PASAJERO.- </w:t>
      </w:r>
      <w:r>
        <w:rPr>
          <w:rFonts w:eastAsia="Times New Roman"/>
          <w:sz w:val="22"/>
          <w:szCs w:val="22"/>
        </w:rPr>
        <w:t>Es la pérdida de equilibrio del pasajero que produce su descenso violento desde el estribo o del interior del vehículo hacia la calz</w:t>
      </w:r>
      <w:r>
        <w:rPr>
          <w:rFonts w:eastAsia="Times New Roman"/>
          <w:sz w:val="22"/>
          <w:szCs w:val="22"/>
        </w:rPr>
        <w:t>ada.</w:t>
      </w:r>
      <w:r>
        <w:rPr>
          <w:rFonts w:eastAsia="Times New Roman"/>
          <w:sz w:val="22"/>
          <w:szCs w:val="22"/>
        </w:rPr>
        <w:br/>
      </w:r>
      <w:r>
        <w:rPr>
          <w:rFonts w:eastAsia="Times New Roman"/>
          <w:sz w:val="22"/>
          <w:szCs w:val="22"/>
        </w:rPr>
        <w:br/>
      </w:r>
      <w:r>
        <w:rPr>
          <w:rFonts w:eastAsia="Times New Roman"/>
          <w:b/>
          <w:bCs/>
          <w:sz w:val="22"/>
          <w:szCs w:val="22"/>
        </w:rPr>
        <w:t xml:space="preserve">CALLE.- </w:t>
      </w:r>
      <w:r>
        <w:rPr>
          <w:rFonts w:eastAsia="Times New Roman"/>
          <w:sz w:val="22"/>
          <w:szCs w:val="22"/>
        </w:rPr>
        <w:t>Vía pública ubicada en los centros poblacionales conformada de aceras y calzada, destinada al tránsito peatonal y/o vehicular.</w:t>
      </w:r>
      <w:r>
        <w:rPr>
          <w:rFonts w:eastAsia="Times New Roman"/>
          <w:sz w:val="22"/>
          <w:szCs w:val="22"/>
        </w:rPr>
        <w:br/>
      </w:r>
      <w:r>
        <w:rPr>
          <w:rFonts w:eastAsia="Times New Roman"/>
          <w:sz w:val="22"/>
          <w:szCs w:val="22"/>
        </w:rPr>
        <w:br/>
      </w:r>
      <w:r>
        <w:rPr>
          <w:rFonts w:eastAsia="Times New Roman"/>
          <w:b/>
          <w:bCs/>
          <w:sz w:val="22"/>
          <w:szCs w:val="22"/>
        </w:rPr>
        <w:t xml:space="preserve">CALLEJÓN.- </w:t>
      </w:r>
      <w:r>
        <w:rPr>
          <w:rFonts w:eastAsia="Times New Roman"/>
          <w:sz w:val="22"/>
          <w:szCs w:val="22"/>
        </w:rPr>
        <w:t>Sendero estrecho y largo a modo de calle, entre edificaciones. Vía secundaria generalmente angosta para</w:t>
      </w:r>
      <w:r>
        <w:rPr>
          <w:rFonts w:eastAsia="Times New Roman"/>
          <w:sz w:val="22"/>
          <w:szCs w:val="22"/>
        </w:rPr>
        <w:t xml:space="preserve"> uso de vehículos y peatones.</w:t>
      </w:r>
      <w:r>
        <w:rPr>
          <w:rFonts w:eastAsia="Times New Roman"/>
          <w:sz w:val="22"/>
          <w:szCs w:val="22"/>
        </w:rPr>
        <w:br/>
      </w:r>
      <w:r>
        <w:rPr>
          <w:rFonts w:eastAsia="Times New Roman"/>
          <w:sz w:val="22"/>
          <w:szCs w:val="22"/>
        </w:rPr>
        <w:br/>
      </w:r>
      <w:r>
        <w:rPr>
          <w:rFonts w:eastAsia="Times New Roman"/>
          <w:b/>
          <w:bCs/>
          <w:sz w:val="22"/>
          <w:szCs w:val="22"/>
        </w:rPr>
        <w:t xml:space="preserve">CALZADA.- </w:t>
      </w:r>
      <w:r>
        <w:rPr>
          <w:rFonts w:eastAsia="Times New Roman"/>
          <w:sz w:val="22"/>
          <w:szCs w:val="22"/>
        </w:rPr>
        <w:t>Parte de la vía pública destinada a la circulación de vehículos, comprendida entre los bordes del camino y aceras.</w:t>
      </w:r>
      <w:r>
        <w:rPr>
          <w:rFonts w:eastAsia="Times New Roman"/>
          <w:sz w:val="22"/>
          <w:szCs w:val="22"/>
        </w:rPr>
        <w:br/>
      </w:r>
      <w:r>
        <w:rPr>
          <w:rFonts w:eastAsia="Times New Roman"/>
          <w:sz w:val="22"/>
          <w:szCs w:val="22"/>
        </w:rPr>
        <w:br/>
      </w:r>
      <w:r>
        <w:rPr>
          <w:rFonts w:eastAsia="Times New Roman"/>
          <w:b/>
          <w:bCs/>
          <w:sz w:val="22"/>
          <w:szCs w:val="22"/>
        </w:rPr>
        <w:t xml:space="preserve">CAMIÓN.- </w:t>
      </w:r>
      <w:r>
        <w:rPr>
          <w:rFonts w:eastAsia="Times New Roman"/>
          <w:sz w:val="22"/>
          <w:szCs w:val="22"/>
        </w:rPr>
        <w:t>Vehículo a motor construido especialmente para el transporte de carga, con capacidad de má</w:t>
      </w:r>
      <w:r>
        <w:rPr>
          <w:rFonts w:eastAsia="Times New Roman"/>
          <w:sz w:val="22"/>
          <w:szCs w:val="22"/>
        </w:rPr>
        <w:t>s de 3.500 Kg.</w:t>
      </w:r>
      <w:r>
        <w:rPr>
          <w:rFonts w:eastAsia="Times New Roman"/>
          <w:sz w:val="22"/>
          <w:szCs w:val="22"/>
        </w:rPr>
        <w:br/>
      </w:r>
      <w:r>
        <w:rPr>
          <w:rFonts w:eastAsia="Times New Roman"/>
          <w:sz w:val="22"/>
          <w:szCs w:val="22"/>
        </w:rPr>
        <w:br/>
      </w:r>
      <w:r>
        <w:rPr>
          <w:rFonts w:eastAsia="Times New Roman"/>
          <w:b/>
          <w:bCs/>
          <w:sz w:val="22"/>
          <w:szCs w:val="22"/>
        </w:rPr>
        <w:t xml:space="preserve">CAMIÓN HORMIGONERO.- </w:t>
      </w:r>
      <w:r>
        <w:rPr>
          <w:rFonts w:eastAsia="Times New Roman"/>
          <w:sz w:val="22"/>
          <w:szCs w:val="22"/>
        </w:rPr>
        <w:t>Automotor destinado al transporte de hormigón premezclado.</w:t>
      </w:r>
      <w:r>
        <w:rPr>
          <w:rFonts w:eastAsia="Times New Roman"/>
          <w:sz w:val="22"/>
          <w:szCs w:val="22"/>
        </w:rPr>
        <w:br/>
      </w:r>
      <w:r>
        <w:rPr>
          <w:rFonts w:eastAsia="Times New Roman"/>
          <w:sz w:val="22"/>
          <w:szCs w:val="22"/>
        </w:rPr>
        <w:br/>
      </w:r>
      <w:r>
        <w:rPr>
          <w:rFonts w:eastAsia="Times New Roman"/>
          <w:b/>
          <w:bCs/>
          <w:sz w:val="22"/>
          <w:szCs w:val="22"/>
        </w:rPr>
        <w:lastRenderedPageBreak/>
        <w:t xml:space="preserve">CAMIÓN GRÚA.- </w:t>
      </w:r>
      <w:r>
        <w:rPr>
          <w:rFonts w:eastAsia="Times New Roman"/>
          <w:sz w:val="22"/>
          <w:szCs w:val="22"/>
        </w:rPr>
        <w:t>Vehículo a motor con dispositivos para transportar o remolcar vehículos.</w:t>
      </w:r>
      <w:r>
        <w:rPr>
          <w:rFonts w:eastAsia="Times New Roman"/>
          <w:sz w:val="22"/>
          <w:szCs w:val="22"/>
        </w:rPr>
        <w:br/>
      </w:r>
      <w:r>
        <w:rPr>
          <w:rFonts w:eastAsia="Times New Roman"/>
          <w:sz w:val="22"/>
          <w:szCs w:val="22"/>
        </w:rPr>
        <w:br/>
      </w:r>
      <w:r>
        <w:rPr>
          <w:rFonts w:eastAsia="Times New Roman"/>
          <w:b/>
          <w:bCs/>
          <w:sz w:val="22"/>
          <w:szCs w:val="22"/>
        </w:rPr>
        <w:t xml:space="preserve">CAMIÓN TANQUERO O CISTERNA.- </w:t>
      </w:r>
      <w:r>
        <w:rPr>
          <w:rFonts w:eastAsia="Times New Roman"/>
          <w:sz w:val="22"/>
          <w:szCs w:val="22"/>
        </w:rPr>
        <w:t>Automotor con carrocería cerrada destinada</w:t>
      </w:r>
      <w:r>
        <w:rPr>
          <w:rFonts w:eastAsia="Times New Roman"/>
          <w:sz w:val="22"/>
          <w:szCs w:val="22"/>
        </w:rPr>
        <w:t xml:space="preserve"> para el transporte de mercancías liquidas. Puede tener uno o más compartimentos y estar o no equipados con bomba para carga y/o descarga. Para el caso de combustible este debe estar preferentemente equipado con sistema de descarga inferior.</w:t>
      </w:r>
      <w:r>
        <w:rPr>
          <w:rFonts w:eastAsia="Times New Roman"/>
          <w:sz w:val="22"/>
          <w:szCs w:val="22"/>
        </w:rPr>
        <w:br/>
      </w:r>
      <w:r>
        <w:rPr>
          <w:rFonts w:eastAsia="Times New Roman"/>
          <w:sz w:val="22"/>
          <w:szCs w:val="22"/>
        </w:rPr>
        <w:br/>
      </w:r>
      <w:r>
        <w:rPr>
          <w:rFonts w:eastAsia="Times New Roman"/>
          <w:b/>
          <w:bCs/>
          <w:sz w:val="22"/>
          <w:szCs w:val="22"/>
        </w:rPr>
        <w:t>CAMIÓN TOLVA.</w:t>
      </w:r>
      <w:r>
        <w:rPr>
          <w:rFonts w:eastAsia="Times New Roman"/>
          <w:b/>
          <w:bCs/>
          <w:sz w:val="22"/>
          <w:szCs w:val="22"/>
        </w:rPr>
        <w:t xml:space="preserve">- </w:t>
      </w:r>
      <w:r>
        <w:rPr>
          <w:rFonts w:eastAsia="Times New Roman"/>
          <w:sz w:val="22"/>
          <w:szCs w:val="22"/>
        </w:rPr>
        <w:t>Automotor destinado al transporte de cemento y asfalto.</w:t>
      </w:r>
      <w:r>
        <w:rPr>
          <w:rFonts w:eastAsia="Times New Roman"/>
          <w:sz w:val="22"/>
          <w:szCs w:val="22"/>
        </w:rPr>
        <w:br/>
      </w:r>
      <w:r>
        <w:rPr>
          <w:rFonts w:eastAsia="Times New Roman"/>
          <w:sz w:val="22"/>
          <w:szCs w:val="22"/>
        </w:rPr>
        <w:br/>
      </w:r>
      <w:r>
        <w:rPr>
          <w:rFonts w:eastAsia="Times New Roman"/>
          <w:b/>
          <w:bCs/>
          <w:sz w:val="22"/>
          <w:szCs w:val="22"/>
        </w:rPr>
        <w:t xml:space="preserve">CAMIÓN VOLQUETE. </w:t>
      </w:r>
      <w:r>
        <w:rPr>
          <w:rFonts w:eastAsia="Times New Roman"/>
          <w:sz w:val="22"/>
          <w:szCs w:val="22"/>
        </w:rPr>
        <w:t>Vehículo a motor de cajón basculante, destinado al transporte de materiales de construcción.</w:t>
      </w:r>
      <w:r>
        <w:rPr>
          <w:rFonts w:eastAsia="Times New Roman"/>
          <w:sz w:val="22"/>
          <w:szCs w:val="22"/>
        </w:rPr>
        <w:br/>
      </w:r>
      <w:r>
        <w:rPr>
          <w:rFonts w:eastAsia="Times New Roman"/>
          <w:sz w:val="22"/>
          <w:szCs w:val="22"/>
        </w:rPr>
        <w:br/>
      </w:r>
      <w:r>
        <w:rPr>
          <w:rFonts w:eastAsia="Times New Roman"/>
          <w:b/>
          <w:bCs/>
          <w:sz w:val="22"/>
          <w:szCs w:val="22"/>
        </w:rPr>
        <w:t xml:space="preserve">CAMIONETA.- </w:t>
      </w:r>
      <w:r>
        <w:rPr>
          <w:rFonts w:eastAsia="Times New Roman"/>
          <w:sz w:val="22"/>
          <w:szCs w:val="22"/>
        </w:rPr>
        <w:t xml:space="preserve">Vehículo a motor construido para el transporte de carga, con capacidad de </w:t>
      </w:r>
      <w:r>
        <w:rPr>
          <w:rFonts w:eastAsia="Times New Roman"/>
          <w:sz w:val="22"/>
          <w:szCs w:val="22"/>
        </w:rPr>
        <w:t>hasta 3.500 Kg.</w:t>
      </w:r>
      <w:r>
        <w:rPr>
          <w:rFonts w:eastAsia="Times New Roman"/>
          <w:sz w:val="22"/>
          <w:szCs w:val="22"/>
        </w:rPr>
        <w:br/>
      </w:r>
      <w:r>
        <w:rPr>
          <w:rFonts w:eastAsia="Times New Roman"/>
          <w:sz w:val="22"/>
          <w:szCs w:val="22"/>
        </w:rPr>
        <w:br/>
      </w:r>
      <w:r>
        <w:rPr>
          <w:rFonts w:eastAsia="Times New Roman"/>
          <w:b/>
          <w:bCs/>
          <w:sz w:val="22"/>
          <w:szCs w:val="22"/>
        </w:rPr>
        <w:t xml:space="preserve">CAPACIDAD DE CARGA.- </w:t>
      </w:r>
      <w:r>
        <w:rPr>
          <w:rFonts w:eastAsia="Times New Roman"/>
          <w:sz w:val="22"/>
          <w:szCs w:val="22"/>
        </w:rPr>
        <w:t>Carga útil máxima permitida para la cual fue diseñado el vehículo.</w:t>
      </w:r>
      <w:r>
        <w:rPr>
          <w:rFonts w:eastAsia="Times New Roman"/>
          <w:sz w:val="22"/>
          <w:szCs w:val="22"/>
        </w:rPr>
        <w:br/>
      </w:r>
      <w:r>
        <w:rPr>
          <w:rFonts w:eastAsia="Times New Roman"/>
          <w:sz w:val="22"/>
          <w:szCs w:val="22"/>
        </w:rPr>
        <w:br/>
      </w:r>
      <w:r>
        <w:rPr>
          <w:rFonts w:eastAsia="Times New Roman"/>
          <w:b/>
          <w:bCs/>
          <w:sz w:val="22"/>
          <w:szCs w:val="22"/>
        </w:rPr>
        <w:t xml:space="preserve">CASA RODANTE.- </w:t>
      </w:r>
      <w:r>
        <w:rPr>
          <w:rFonts w:eastAsia="Times New Roman"/>
          <w:sz w:val="22"/>
          <w:szCs w:val="22"/>
        </w:rPr>
        <w:t>Vehículo que incluye mobiliario básico en su interior a modo de casa u hogar, homologado para ser usado como vivienda durante los viaje</w:t>
      </w:r>
      <w:r>
        <w:rPr>
          <w:rFonts w:eastAsia="Times New Roman"/>
          <w:sz w:val="22"/>
          <w:szCs w:val="22"/>
        </w:rPr>
        <w:t>s.</w:t>
      </w:r>
      <w:r>
        <w:rPr>
          <w:rFonts w:eastAsia="Times New Roman"/>
          <w:sz w:val="22"/>
          <w:szCs w:val="22"/>
        </w:rPr>
        <w:br/>
      </w:r>
      <w:r>
        <w:rPr>
          <w:rFonts w:eastAsia="Times New Roman"/>
          <w:sz w:val="22"/>
          <w:szCs w:val="22"/>
        </w:rPr>
        <w:br/>
      </w:r>
      <w:r>
        <w:rPr>
          <w:rFonts w:eastAsia="Times New Roman"/>
          <w:b/>
          <w:bCs/>
          <w:sz w:val="22"/>
          <w:szCs w:val="22"/>
        </w:rPr>
        <w:t xml:space="preserve">CARGA.- </w:t>
      </w:r>
      <w:r>
        <w:rPr>
          <w:rFonts w:eastAsia="Times New Roman"/>
          <w:sz w:val="22"/>
          <w:szCs w:val="22"/>
        </w:rPr>
        <w:t>Bienes o animales que son transportados de un lugar a otro.</w:t>
      </w:r>
      <w:r>
        <w:rPr>
          <w:rFonts w:eastAsia="Times New Roman"/>
          <w:sz w:val="22"/>
          <w:szCs w:val="22"/>
        </w:rPr>
        <w:br/>
      </w:r>
      <w:r>
        <w:rPr>
          <w:rFonts w:eastAsia="Times New Roman"/>
          <w:sz w:val="22"/>
          <w:szCs w:val="22"/>
        </w:rPr>
        <w:br/>
      </w:r>
      <w:r>
        <w:rPr>
          <w:rFonts w:eastAsia="Times New Roman"/>
          <w:b/>
          <w:bCs/>
          <w:sz w:val="22"/>
          <w:szCs w:val="22"/>
        </w:rPr>
        <w:t xml:space="preserve">CARRETERA.- </w:t>
      </w:r>
      <w:r>
        <w:rPr>
          <w:rFonts w:eastAsia="Times New Roman"/>
          <w:sz w:val="22"/>
          <w:szCs w:val="22"/>
        </w:rPr>
        <w:t xml:space="preserve">Vía pública destinada al tránsito vehicular y peatonal, </w:t>
      </w:r>
      <w:proofErr w:type="gramStart"/>
      <w:r>
        <w:rPr>
          <w:rFonts w:eastAsia="Times New Roman"/>
          <w:sz w:val="22"/>
          <w:szCs w:val="22"/>
        </w:rPr>
        <w:t>ubicada</w:t>
      </w:r>
      <w:proofErr w:type="gramEnd"/>
      <w:r>
        <w:rPr>
          <w:rFonts w:eastAsia="Times New Roman"/>
          <w:sz w:val="22"/>
          <w:szCs w:val="22"/>
        </w:rPr>
        <w:t xml:space="preserve"> fuera de los centros poblacionales.</w:t>
      </w:r>
      <w:r>
        <w:rPr>
          <w:rFonts w:eastAsia="Times New Roman"/>
          <w:sz w:val="22"/>
          <w:szCs w:val="22"/>
        </w:rPr>
        <w:br/>
      </w:r>
      <w:r>
        <w:rPr>
          <w:rFonts w:eastAsia="Times New Roman"/>
          <w:sz w:val="22"/>
          <w:szCs w:val="22"/>
        </w:rPr>
        <w:br/>
      </w:r>
      <w:r>
        <w:rPr>
          <w:rFonts w:eastAsia="Times New Roman"/>
          <w:b/>
          <w:bCs/>
          <w:sz w:val="22"/>
          <w:szCs w:val="22"/>
        </w:rPr>
        <w:t xml:space="preserve">CARRIL DE ACELERACIÓN.- </w:t>
      </w:r>
      <w:r>
        <w:rPr>
          <w:rFonts w:eastAsia="Times New Roman"/>
          <w:sz w:val="22"/>
          <w:szCs w:val="22"/>
        </w:rPr>
        <w:t>Un carril de cambio de velocidad para que el vehículo pueda aumentar su velocidad hasta llegar a un promedio que le permita una mayor seguridad para incorporarse al tránsito.</w:t>
      </w:r>
      <w:r>
        <w:rPr>
          <w:rFonts w:eastAsia="Times New Roman"/>
          <w:sz w:val="22"/>
          <w:szCs w:val="22"/>
        </w:rPr>
        <w:br/>
      </w:r>
      <w:r>
        <w:rPr>
          <w:rFonts w:eastAsia="Times New Roman"/>
          <w:sz w:val="22"/>
          <w:szCs w:val="22"/>
        </w:rPr>
        <w:br/>
      </w:r>
      <w:r>
        <w:rPr>
          <w:rFonts w:eastAsia="Times New Roman"/>
          <w:b/>
          <w:bCs/>
          <w:sz w:val="22"/>
          <w:szCs w:val="22"/>
        </w:rPr>
        <w:t xml:space="preserve">CARRIL DE CIRCULACIÓN.- </w:t>
      </w:r>
      <w:r>
        <w:rPr>
          <w:rFonts w:eastAsia="Times New Roman"/>
          <w:sz w:val="22"/>
          <w:szCs w:val="22"/>
        </w:rPr>
        <w:t xml:space="preserve">Espacio delimitado en la calzada, destinado al tránsito </w:t>
      </w:r>
      <w:r>
        <w:rPr>
          <w:rFonts w:eastAsia="Times New Roman"/>
          <w:sz w:val="22"/>
          <w:szCs w:val="22"/>
        </w:rPr>
        <w:t>vehicular en una sola columna en el mismo sentido de circulación.</w:t>
      </w:r>
      <w:r>
        <w:rPr>
          <w:rFonts w:eastAsia="Times New Roman"/>
          <w:sz w:val="22"/>
          <w:szCs w:val="22"/>
        </w:rPr>
        <w:br/>
      </w:r>
      <w:r>
        <w:rPr>
          <w:rFonts w:eastAsia="Times New Roman"/>
          <w:sz w:val="22"/>
          <w:szCs w:val="22"/>
        </w:rPr>
        <w:br/>
      </w:r>
      <w:r>
        <w:rPr>
          <w:rFonts w:eastAsia="Times New Roman"/>
          <w:b/>
          <w:bCs/>
          <w:sz w:val="22"/>
          <w:szCs w:val="22"/>
        </w:rPr>
        <w:t xml:space="preserve">CARRIL DE DECELERACIÓN.- </w:t>
      </w:r>
      <w:r>
        <w:rPr>
          <w:rFonts w:eastAsia="Times New Roman"/>
          <w:sz w:val="22"/>
          <w:szCs w:val="22"/>
        </w:rPr>
        <w:t>Un carril de cambio de velocidad que tiene por objeto permitir a un vehículo que va tomar una curva de salida desde una carretera, hacerlo a una velocidad segura pa</w:t>
      </w:r>
      <w:r>
        <w:rPr>
          <w:rFonts w:eastAsia="Times New Roman"/>
          <w:sz w:val="22"/>
          <w:szCs w:val="22"/>
        </w:rPr>
        <w:t>ra realizar un viraje luego de abandonar el flujo normal de circulación.</w:t>
      </w:r>
      <w:r>
        <w:rPr>
          <w:rFonts w:eastAsia="Times New Roman"/>
          <w:sz w:val="22"/>
          <w:szCs w:val="22"/>
        </w:rPr>
        <w:br/>
      </w:r>
      <w:r>
        <w:rPr>
          <w:rFonts w:eastAsia="Times New Roman"/>
          <w:sz w:val="22"/>
          <w:szCs w:val="22"/>
        </w:rPr>
        <w:br/>
      </w:r>
      <w:r>
        <w:rPr>
          <w:rFonts w:eastAsia="Times New Roman"/>
          <w:b/>
          <w:bCs/>
          <w:sz w:val="22"/>
          <w:szCs w:val="22"/>
        </w:rPr>
        <w:t xml:space="preserve">CARRIL EXTERNO.- </w:t>
      </w:r>
      <w:r>
        <w:rPr>
          <w:rFonts w:eastAsia="Times New Roman"/>
          <w:sz w:val="22"/>
          <w:szCs w:val="22"/>
        </w:rPr>
        <w:t>El carril de la derecha de una vía que tenga dos o más carriles de circulación en la misma dirección, ubicado junto a la berma o a la acera.</w:t>
      </w:r>
      <w:r>
        <w:rPr>
          <w:rFonts w:eastAsia="Times New Roman"/>
          <w:sz w:val="22"/>
          <w:szCs w:val="22"/>
        </w:rPr>
        <w:br/>
      </w:r>
      <w:r>
        <w:rPr>
          <w:rFonts w:eastAsia="Times New Roman"/>
          <w:sz w:val="22"/>
          <w:szCs w:val="22"/>
        </w:rPr>
        <w:br/>
      </w:r>
      <w:r>
        <w:rPr>
          <w:rFonts w:eastAsia="Times New Roman"/>
          <w:b/>
          <w:bCs/>
          <w:sz w:val="22"/>
          <w:szCs w:val="22"/>
        </w:rPr>
        <w:t xml:space="preserve">CARRIL INTERNO.- </w:t>
      </w:r>
      <w:r>
        <w:rPr>
          <w:rFonts w:eastAsia="Times New Roman"/>
          <w:sz w:val="22"/>
          <w:szCs w:val="22"/>
        </w:rPr>
        <w:t>El car</w:t>
      </w:r>
      <w:r>
        <w:rPr>
          <w:rFonts w:eastAsia="Times New Roman"/>
          <w:sz w:val="22"/>
          <w:szCs w:val="22"/>
        </w:rPr>
        <w:t>ril izquierdo de una vía que tenga dos o más carriles de circulación en la misma dirección, ubicado junto al parterre o a la línea de separación de flujos opuestos.</w:t>
      </w:r>
      <w:r>
        <w:rPr>
          <w:rFonts w:eastAsia="Times New Roman"/>
          <w:sz w:val="22"/>
          <w:szCs w:val="22"/>
        </w:rPr>
        <w:br/>
      </w:r>
      <w:r>
        <w:rPr>
          <w:rFonts w:eastAsia="Times New Roman"/>
          <w:sz w:val="22"/>
          <w:szCs w:val="22"/>
        </w:rPr>
        <w:br/>
      </w:r>
      <w:r>
        <w:rPr>
          <w:rFonts w:eastAsia="Times New Roman"/>
          <w:b/>
          <w:bCs/>
          <w:sz w:val="22"/>
          <w:szCs w:val="22"/>
        </w:rPr>
        <w:t xml:space="preserve">CARROCERÍA.- </w:t>
      </w:r>
      <w:r>
        <w:rPr>
          <w:rFonts w:eastAsia="Times New Roman"/>
          <w:sz w:val="22"/>
          <w:szCs w:val="22"/>
        </w:rPr>
        <w:t>Estructura que se adiciona al chasis de forma fija, para el transporte de car</w:t>
      </w:r>
      <w:r>
        <w:rPr>
          <w:rFonts w:eastAsia="Times New Roman"/>
          <w:sz w:val="22"/>
          <w:szCs w:val="22"/>
        </w:rPr>
        <w:t>ga y las personas.</w:t>
      </w:r>
      <w:r>
        <w:rPr>
          <w:rFonts w:eastAsia="Times New Roman"/>
          <w:sz w:val="22"/>
          <w:szCs w:val="22"/>
        </w:rPr>
        <w:br/>
      </w:r>
      <w:r>
        <w:rPr>
          <w:rFonts w:eastAsia="Times New Roman"/>
          <w:sz w:val="22"/>
          <w:szCs w:val="22"/>
        </w:rPr>
        <w:br/>
      </w:r>
      <w:r>
        <w:rPr>
          <w:rFonts w:eastAsia="Times New Roman"/>
          <w:b/>
          <w:bCs/>
          <w:sz w:val="22"/>
          <w:szCs w:val="22"/>
        </w:rPr>
        <w:t xml:space="preserve">CASCO.- </w:t>
      </w:r>
      <w:r>
        <w:rPr>
          <w:rFonts w:eastAsia="Times New Roman"/>
          <w:sz w:val="22"/>
          <w:szCs w:val="22"/>
        </w:rPr>
        <w:t>Pieza que cubre la cabeza, especialmente diseñada para proteger contra golpes, sin impedir la visión periférica y que cumpla con las especificaciones de la norma INEN específica o la norma que la modifique o sustituya.</w:t>
      </w:r>
      <w:r>
        <w:rPr>
          <w:rFonts w:eastAsia="Times New Roman"/>
          <w:sz w:val="22"/>
          <w:szCs w:val="22"/>
        </w:rPr>
        <w:br/>
      </w:r>
      <w:r>
        <w:rPr>
          <w:rFonts w:eastAsia="Times New Roman"/>
          <w:sz w:val="22"/>
          <w:szCs w:val="22"/>
        </w:rPr>
        <w:br/>
      </w:r>
      <w:r>
        <w:rPr>
          <w:rFonts w:eastAsia="Times New Roman"/>
          <w:b/>
          <w:bCs/>
          <w:sz w:val="22"/>
          <w:szCs w:val="22"/>
        </w:rPr>
        <w:t>CAUSA BA</w:t>
      </w:r>
      <w:r>
        <w:rPr>
          <w:rFonts w:eastAsia="Times New Roman"/>
          <w:b/>
          <w:bCs/>
          <w:sz w:val="22"/>
          <w:szCs w:val="22"/>
        </w:rPr>
        <w:t xml:space="preserve">SAL O EFICIENTE.- </w:t>
      </w:r>
      <w:r>
        <w:rPr>
          <w:rFonts w:eastAsia="Times New Roman"/>
          <w:sz w:val="22"/>
          <w:szCs w:val="22"/>
        </w:rPr>
        <w:t>Es aquella circunstancia que interviene de forma directa en la producción de un accidente de tránsito y sin la cual no se hubiera producido el mismo.</w:t>
      </w:r>
      <w:r>
        <w:rPr>
          <w:rFonts w:eastAsia="Times New Roman"/>
          <w:sz w:val="22"/>
          <w:szCs w:val="22"/>
        </w:rPr>
        <w:br/>
      </w:r>
      <w:r>
        <w:rPr>
          <w:rFonts w:eastAsia="Times New Roman"/>
          <w:sz w:val="22"/>
          <w:szCs w:val="22"/>
        </w:rPr>
        <w:br/>
      </w:r>
      <w:r>
        <w:rPr>
          <w:rFonts w:eastAsia="Times New Roman"/>
          <w:b/>
          <w:bCs/>
          <w:sz w:val="22"/>
          <w:szCs w:val="22"/>
        </w:rPr>
        <w:t xml:space="preserve">CAUSAS CONCURRENTES O COADYUVANTES.- </w:t>
      </w:r>
      <w:r>
        <w:rPr>
          <w:rFonts w:eastAsia="Times New Roman"/>
          <w:sz w:val="22"/>
          <w:szCs w:val="22"/>
        </w:rPr>
        <w:t xml:space="preserve">Son aquellas circunstancias que por sí </w:t>
      </w:r>
      <w:r>
        <w:rPr>
          <w:rFonts w:eastAsia="Times New Roman"/>
          <w:sz w:val="22"/>
          <w:szCs w:val="22"/>
        </w:rPr>
        <w:lastRenderedPageBreak/>
        <w:t>mismas no p</w:t>
      </w:r>
      <w:r>
        <w:rPr>
          <w:rFonts w:eastAsia="Times New Roman"/>
          <w:sz w:val="22"/>
          <w:szCs w:val="22"/>
        </w:rPr>
        <w:t>roducen el accidente, pero coadyuvan a su materialización.</w:t>
      </w:r>
      <w:r>
        <w:rPr>
          <w:rFonts w:eastAsia="Times New Roman"/>
          <w:sz w:val="22"/>
          <w:szCs w:val="22"/>
        </w:rPr>
        <w:br/>
      </w:r>
      <w:r>
        <w:rPr>
          <w:rFonts w:eastAsia="Times New Roman"/>
          <w:sz w:val="22"/>
          <w:szCs w:val="22"/>
        </w:rPr>
        <w:br/>
      </w:r>
      <w:r>
        <w:rPr>
          <w:rFonts w:eastAsia="Times New Roman"/>
          <w:b/>
          <w:bCs/>
          <w:sz w:val="22"/>
          <w:szCs w:val="22"/>
        </w:rPr>
        <w:t xml:space="preserve">CEDER EL PASO.- </w:t>
      </w:r>
      <w:r>
        <w:rPr>
          <w:rFonts w:eastAsia="Times New Roman"/>
          <w:sz w:val="22"/>
          <w:szCs w:val="22"/>
        </w:rPr>
        <w:t xml:space="preserve">Obligación de los conductores y peatones de detenerse para permitir el paso a los vehículos que circulan por vías principales o a los peatones que transitan por zonas de seguridad </w:t>
      </w:r>
      <w:r>
        <w:rPr>
          <w:rFonts w:eastAsia="Times New Roman"/>
          <w:sz w:val="22"/>
          <w:szCs w:val="22"/>
        </w:rPr>
        <w:t>peatonal.</w:t>
      </w:r>
      <w:r>
        <w:rPr>
          <w:rFonts w:eastAsia="Times New Roman"/>
          <w:sz w:val="22"/>
          <w:szCs w:val="22"/>
        </w:rPr>
        <w:br/>
      </w:r>
      <w:r>
        <w:rPr>
          <w:rFonts w:eastAsia="Times New Roman"/>
          <w:sz w:val="22"/>
          <w:szCs w:val="22"/>
        </w:rPr>
        <w:br/>
      </w:r>
      <w:r>
        <w:rPr>
          <w:rFonts w:eastAsia="Times New Roman"/>
          <w:b/>
          <w:bCs/>
          <w:sz w:val="22"/>
          <w:szCs w:val="22"/>
        </w:rPr>
        <w:t xml:space="preserve">CHASIS.- </w:t>
      </w:r>
      <w:r>
        <w:rPr>
          <w:rFonts w:eastAsia="Times New Roman"/>
          <w:sz w:val="22"/>
          <w:szCs w:val="22"/>
        </w:rPr>
        <w:t xml:space="preserve">Estructura </w:t>
      </w:r>
      <w:proofErr w:type="gramStart"/>
      <w:r>
        <w:rPr>
          <w:rFonts w:eastAsia="Times New Roman"/>
          <w:sz w:val="22"/>
          <w:szCs w:val="22"/>
        </w:rPr>
        <w:t>básica del vehículo, compuesta</w:t>
      </w:r>
      <w:proofErr w:type="gramEnd"/>
      <w:r>
        <w:rPr>
          <w:rFonts w:eastAsia="Times New Roman"/>
          <w:sz w:val="22"/>
          <w:szCs w:val="22"/>
        </w:rPr>
        <w:t xml:space="preserve"> por el bastidor, el tren motriz y otras partes mecánicas relacionadas.</w:t>
      </w:r>
      <w:r>
        <w:rPr>
          <w:rFonts w:eastAsia="Times New Roman"/>
          <w:sz w:val="22"/>
          <w:szCs w:val="22"/>
        </w:rPr>
        <w:br/>
      </w:r>
      <w:r>
        <w:rPr>
          <w:rFonts w:eastAsia="Times New Roman"/>
          <w:sz w:val="22"/>
          <w:szCs w:val="22"/>
        </w:rPr>
        <w:br/>
      </w:r>
      <w:r>
        <w:rPr>
          <w:rFonts w:eastAsia="Times New Roman"/>
          <w:b/>
          <w:bCs/>
          <w:sz w:val="22"/>
          <w:szCs w:val="22"/>
        </w:rPr>
        <w:t xml:space="preserve">CHATARRIZACIÓN.- </w:t>
      </w:r>
      <w:r>
        <w:rPr>
          <w:rFonts w:eastAsia="Times New Roman"/>
          <w:sz w:val="22"/>
          <w:szCs w:val="22"/>
        </w:rPr>
        <w:t>Es el proceso técnico - mecánico de desintegración total del vehículo automotor, de tal forma que quede c</w:t>
      </w:r>
      <w:r>
        <w:rPr>
          <w:rFonts w:eastAsia="Times New Roman"/>
          <w:sz w:val="22"/>
          <w:szCs w:val="22"/>
        </w:rPr>
        <w:t>onvertido definitiva e irreversiblemente en materia prima para ser usada en los diferentes procesos industriales.</w:t>
      </w:r>
      <w:r>
        <w:rPr>
          <w:rFonts w:eastAsia="Times New Roman"/>
          <w:sz w:val="22"/>
          <w:szCs w:val="22"/>
        </w:rPr>
        <w:br/>
      </w:r>
      <w:r>
        <w:rPr>
          <w:rFonts w:eastAsia="Times New Roman"/>
          <w:sz w:val="22"/>
          <w:szCs w:val="22"/>
        </w:rPr>
        <w:br/>
      </w:r>
      <w:r>
        <w:rPr>
          <w:rFonts w:eastAsia="Times New Roman"/>
          <w:b/>
          <w:bCs/>
          <w:sz w:val="22"/>
          <w:szCs w:val="22"/>
        </w:rPr>
        <w:t xml:space="preserve">CHEVRONES HORIZONTALES.- </w:t>
      </w:r>
      <w:r>
        <w:rPr>
          <w:rFonts w:eastAsia="Times New Roman"/>
          <w:sz w:val="22"/>
          <w:szCs w:val="22"/>
        </w:rPr>
        <w:t>Son líneas diagonales anchas y oblicuas de color blanco o amarillo que sirven para simular parterres o islas de segu</w:t>
      </w:r>
      <w:r>
        <w:rPr>
          <w:rFonts w:eastAsia="Times New Roman"/>
          <w:sz w:val="22"/>
          <w:szCs w:val="22"/>
        </w:rPr>
        <w:t>ridad y canalizar de forma adecuada y segura el tránsito vehicular.</w:t>
      </w:r>
      <w:r>
        <w:rPr>
          <w:rFonts w:eastAsia="Times New Roman"/>
          <w:sz w:val="22"/>
          <w:szCs w:val="22"/>
        </w:rPr>
        <w:br/>
      </w:r>
      <w:r>
        <w:rPr>
          <w:rFonts w:eastAsia="Times New Roman"/>
          <w:sz w:val="22"/>
          <w:szCs w:val="22"/>
        </w:rPr>
        <w:br/>
      </w:r>
      <w:r>
        <w:rPr>
          <w:rFonts w:eastAsia="Times New Roman"/>
          <w:b/>
          <w:bCs/>
          <w:sz w:val="22"/>
          <w:szCs w:val="22"/>
        </w:rPr>
        <w:t xml:space="preserve">CHEVRONES VERTICALES.- </w:t>
      </w:r>
      <w:r>
        <w:rPr>
          <w:rFonts w:eastAsia="Times New Roman"/>
          <w:sz w:val="22"/>
          <w:szCs w:val="22"/>
        </w:rPr>
        <w:t>Señalización vertical que se utiliza sobre los bordes laterales de las vías para encauzar de forma adecuada y segura el tránsito vehicular en sitios que representan</w:t>
      </w:r>
      <w:r>
        <w:rPr>
          <w:rFonts w:eastAsia="Times New Roman"/>
          <w:sz w:val="22"/>
          <w:szCs w:val="22"/>
        </w:rPr>
        <w:t xml:space="preserve"> peligro.</w:t>
      </w:r>
      <w:r>
        <w:rPr>
          <w:rFonts w:eastAsia="Times New Roman"/>
          <w:sz w:val="22"/>
          <w:szCs w:val="22"/>
        </w:rPr>
        <w:br/>
      </w:r>
      <w:r>
        <w:rPr>
          <w:rFonts w:eastAsia="Times New Roman"/>
          <w:sz w:val="22"/>
          <w:szCs w:val="22"/>
        </w:rPr>
        <w:br/>
      </w:r>
      <w:r>
        <w:rPr>
          <w:rFonts w:eastAsia="Times New Roman"/>
          <w:b/>
          <w:bCs/>
          <w:sz w:val="22"/>
          <w:szCs w:val="22"/>
        </w:rPr>
        <w:t xml:space="preserve">CHOQUE.- </w:t>
      </w:r>
      <w:r>
        <w:rPr>
          <w:rFonts w:eastAsia="Times New Roman"/>
          <w:sz w:val="22"/>
          <w:szCs w:val="22"/>
        </w:rPr>
        <w:t>Es el impacto de dos vehículos en movimiento.</w:t>
      </w:r>
      <w:r>
        <w:rPr>
          <w:rFonts w:eastAsia="Times New Roman"/>
          <w:sz w:val="22"/>
          <w:szCs w:val="22"/>
        </w:rPr>
        <w:br/>
      </w:r>
      <w:r>
        <w:rPr>
          <w:rFonts w:eastAsia="Times New Roman"/>
          <w:sz w:val="22"/>
          <w:szCs w:val="22"/>
        </w:rPr>
        <w:br/>
      </w:r>
      <w:r>
        <w:rPr>
          <w:rFonts w:eastAsia="Times New Roman"/>
          <w:b/>
          <w:bCs/>
          <w:sz w:val="22"/>
          <w:szCs w:val="22"/>
        </w:rPr>
        <w:t xml:space="preserve">CHOQUE POSTERIOR O POR ALCANCE.- </w:t>
      </w:r>
      <w:r>
        <w:rPr>
          <w:rFonts w:eastAsia="Times New Roman"/>
          <w:sz w:val="22"/>
          <w:szCs w:val="22"/>
        </w:rPr>
        <w:t>Es el impacto de un vehículo al vehículo que le antecede.</w:t>
      </w:r>
      <w:r>
        <w:rPr>
          <w:rFonts w:eastAsia="Times New Roman"/>
          <w:sz w:val="22"/>
          <w:szCs w:val="22"/>
        </w:rPr>
        <w:br/>
      </w:r>
      <w:r>
        <w:rPr>
          <w:rFonts w:eastAsia="Times New Roman"/>
          <w:sz w:val="22"/>
          <w:szCs w:val="22"/>
        </w:rPr>
        <w:br/>
      </w:r>
      <w:r>
        <w:rPr>
          <w:rFonts w:eastAsia="Times New Roman"/>
          <w:b/>
          <w:bCs/>
          <w:sz w:val="22"/>
          <w:szCs w:val="22"/>
        </w:rPr>
        <w:t xml:space="preserve">CHOQUE FRONTAL LONGITUDINAL.- </w:t>
      </w:r>
      <w:r>
        <w:rPr>
          <w:rFonts w:eastAsia="Times New Roman"/>
          <w:sz w:val="22"/>
          <w:szCs w:val="22"/>
        </w:rPr>
        <w:t>Impacto frontal de dos vehículos, cuyos ejes longitudinales coincid</w:t>
      </w:r>
      <w:r>
        <w:rPr>
          <w:rFonts w:eastAsia="Times New Roman"/>
          <w:sz w:val="22"/>
          <w:szCs w:val="22"/>
        </w:rPr>
        <w:t>en al momento del impacto.</w:t>
      </w:r>
      <w:r>
        <w:rPr>
          <w:rFonts w:eastAsia="Times New Roman"/>
          <w:sz w:val="22"/>
          <w:szCs w:val="22"/>
        </w:rPr>
        <w:br/>
      </w:r>
      <w:r>
        <w:rPr>
          <w:rFonts w:eastAsia="Times New Roman"/>
          <w:sz w:val="22"/>
          <w:szCs w:val="22"/>
        </w:rPr>
        <w:br/>
      </w:r>
      <w:r>
        <w:rPr>
          <w:rFonts w:eastAsia="Times New Roman"/>
          <w:b/>
          <w:bCs/>
          <w:sz w:val="22"/>
          <w:szCs w:val="22"/>
        </w:rPr>
        <w:t xml:space="preserve">CHOQUE FRONTAL EXCÉNTRICO.- </w:t>
      </w:r>
      <w:r>
        <w:rPr>
          <w:rFonts w:eastAsia="Times New Roman"/>
          <w:sz w:val="22"/>
          <w:szCs w:val="22"/>
        </w:rPr>
        <w:t>Impacto frontal de dos vehículos, cuyos ejes longitudinales al momento del impacto forman una paralela.</w:t>
      </w:r>
      <w:r>
        <w:rPr>
          <w:rFonts w:eastAsia="Times New Roman"/>
          <w:sz w:val="22"/>
          <w:szCs w:val="22"/>
        </w:rPr>
        <w:br/>
      </w:r>
      <w:r>
        <w:rPr>
          <w:rFonts w:eastAsia="Times New Roman"/>
          <w:sz w:val="22"/>
          <w:szCs w:val="22"/>
        </w:rPr>
        <w:br/>
      </w:r>
      <w:r>
        <w:rPr>
          <w:rFonts w:eastAsia="Times New Roman"/>
          <w:b/>
          <w:bCs/>
          <w:sz w:val="22"/>
          <w:szCs w:val="22"/>
        </w:rPr>
        <w:t xml:space="preserve">CHOQUE LATERAL ANGULAR.- </w:t>
      </w:r>
      <w:r>
        <w:rPr>
          <w:rFonts w:eastAsia="Times New Roman"/>
          <w:sz w:val="22"/>
          <w:szCs w:val="22"/>
        </w:rPr>
        <w:t xml:space="preserve">Es el impacto de la parte frontal de un vehículo con la parte lateral </w:t>
      </w:r>
      <w:r>
        <w:rPr>
          <w:rFonts w:eastAsia="Times New Roman"/>
          <w:sz w:val="22"/>
          <w:szCs w:val="22"/>
        </w:rPr>
        <w:t>de otro, que al momento del impacto sus ejes longitudinales forman un ángulo diferente a 90 grados.</w:t>
      </w:r>
      <w:r>
        <w:rPr>
          <w:rFonts w:eastAsia="Times New Roman"/>
          <w:sz w:val="22"/>
          <w:szCs w:val="22"/>
        </w:rPr>
        <w:br/>
      </w:r>
      <w:r>
        <w:rPr>
          <w:rFonts w:eastAsia="Times New Roman"/>
          <w:sz w:val="22"/>
          <w:szCs w:val="22"/>
        </w:rPr>
        <w:br/>
      </w:r>
      <w:r>
        <w:rPr>
          <w:rFonts w:eastAsia="Times New Roman"/>
          <w:b/>
          <w:bCs/>
          <w:sz w:val="22"/>
          <w:szCs w:val="22"/>
        </w:rPr>
        <w:t xml:space="preserve">CHOQUE LATERAL PERPENDICULAR.- </w:t>
      </w:r>
      <w:r>
        <w:rPr>
          <w:rFonts w:eastAsia="Times New Roman"/>
          <w:sz w:val="22"/>
          <w:szCs w:val="22"/>
        </w:rPr>
        <w:t>Es el impacto de la parte frontal de un vehículo contra la parte lateral de otro, que al momento del impacto sus ejes longit</w:t>
      </w:r>
      <w:r>
        <w:rPr>
          <w:rFonts w:eastAsia="Times New Roman"/>
          <w:sz w:val="22"/>
          <w:szCs w:val="22"/>
        </w:rPr>
        <w:t>udinales forman un ángulo de 90 grados.</w:t>
      </w:r>
      <w:r>
        <w:rPr>
          <w:rFonts w:eastAsia="Times New Roman"/>
          <w:sz w:val="22"/>
          <w:szCs w:val="22"/>
        </w:rPr>
        <w:br/>
      </w:r>
      <w:r>
        <w:rPr>
          <w:rFonts w:eastAsia="Times New Roman"/>
          <w:sz w:val="22"/>
          <w:szCs w:val="22"/>
        </w:rPr>
        <w:br/>
      </w:r>
      <w:r>
        <w:rPr>
          <w:rFonts w:eastAsia="Times New Roman"/>
          <w:b/>
          <w:bCs/>
          <w:sz w:val="22"/>
          <w:szCs w:val="22"/>
        </w:rPr>
        <w:t xml:space="preserve">CICLISTA.- </w:t>
      </w:r>
      <w:r>
        <w:rPr>
          <w:rFonts w:eastAsia="Times New Roman"/>
          <w:sz w:val="22"/>
          <w:szCs w:val="22"/>
        </w:rPr>
        <w:t>Es la persona que conduce una bicicleta; y como tal, responsable de la movilización de la misma.</w:t>
      </w:r>
      <w:r>
        <w:rPr>
          <w:rFonts w:eastAsia="Times New Roman"/>
          <w:sz w:val="22"/>
          <w:szCs w:val="22"/>
        </w:rPr>
        <w:br/>
      </w:r>
      <w:r>
        <w:rPr>
          <w:rFonts w:eastAsia="Times New Roman"/>
          <w:sz w:val="22"/>
          <w:szCs w:val="22"/>
        </w:rPr>
        <w:br/>
      </w:r>
      <w:r>
        <w:rPr>
          <w:rFonts w:eastAsia="Times New Roman"/>
          <w:b/>
          <w:bCs/>
          <w:sz w:val="22"/>
          <w:szCs w:val="22"/>
        </w:rPr>
        <w:t xml:space="preserve">CICLOMOTOR O BICIMOTO.- </w:t>
      </w:r>
      <w:r>
        <w:rPr>
          <w:rFonts w:eastAsia="Times New Roman"/>
          <w:sz w:val="22"/>
          <w:szCs w:val="22"/>
        </w:rPr>
        <w:t>vehículo de dos ruedas que tiene motor y tracción propia.</w:t>
      </w:r>
      <w:r>
        <w:rPr>
          <w:rFonts w:eastAsia="Times New Roman"/>
          <w:sz w:val="22"/>
          <w:szCs w:val="22"/>
        </w:rPr>
        <w:br/>
      </w:r>
      <w:r>
        <w:rPr>
          <w:rFonts w:eastAsia="Times New Roman"/>
          <w:sz w:val="22"/>
          <w:szCs w:val="22"/>
        </w:rPr>
        <w:br/>
      </w:r>
      <w:r>
        <w:rPr>
          <w:rFonts w:eastAsia="Times New Roman"/>
          <w:b/>
          <w:bCs/>
          <w:sz w:val="22"/>
          <w:szCs w:val="22"/>
        </w:rPr>
        <w:t xml:space="preserve">CICLO VÍA.- </w:t>
      </w:r>
      <w:r>
        <w:rPr>
          <w:rFonts w:eastAsia="Times New Roman"/>
          <w:sz w:val="22"/>
          <w:szCs w:val="22"/>
        </w:rPr>
        <w:t>Vía o secci</w:t>
      </w:r>
      <w:r>
        <w:rPr>
          <w:rFonts w:eastAsia="Times New Roman"/>
          <w:sz w:val="22"/>
          <w:szCs w:val="22"/>
        </w:rPr>
        <w:t>ón de la calzada destinada al tránsito de bicicletas en forma exclusiva.</w:t>
      </w:r>
      <w:r>
        <w:rPr>
          <w:rFonts w:eastAsia="Times New Roman"/>
          <w:sz w:val="22"/>
          <w:szCs w:val="22"/>
        </w:rPr>
        <w:br/>
      </w:r>
      <w:r>
        <w:rPr>
          <w:rFonts w:eastAsia="Times New Roman"/>
          <w:sz w:val="22"/>
          <w:szCs w:val="22"/>
        </w:rPr>
        <w:br/>
      </w:r>
      <w:r>
        <w:rPr>
          <w:rFonts w:eastAsia="Times New Roman"/>
          <w:b/>
          <w:bCs/>
          <w:sz w:val="22"/>
          <w:szCs w:val="22"/>
        </w:rPr>
        <w:t xml:space="preserve">CICLOVÍAS RECREATIVAS.- </w:t>
      </w:r>
      <w:r>
        <w:rPr>
          <w:rFonts w:eastAsia="Times New Roman"/>
          <w:sz w:val="22"/>
          <w:szCs w:val="22"/>
        </w:rPr>
        <w:t>Consiste en el cierre temporal al tráfico motorizado de ciertas calles para formar un circuito de vías libres y seguras, donde peatones y ciclistas pueden hac</w:t>
      </w:r>
      <w:r>
        <w:rPr>
          <w:rFonts w:eastAsia="Times New Roman"/>
          <w:sz w:val="22"/>
          <w:szCs w:val="22"/>
        </w:rPr>
        <w:t xml:space="preserve">er deporte, pasear o participar en actividades recreativas. La </w:t>
      </w:r>
      <w:proofErr w:type="spellStart"/>
      <w:r>
        <w:rPr>
          <w:rFonts w:eastAsia="Times New Roman"/>
          <w:sz w:val="22"/>
          <w:szCs w:val="22"/>
        </w:rPr>
        <w:t>Ciclovía</w:t>
      </w:r>
      <w:proofErr w:type="spellEnd"/>
      <w:r>
        <w:rPr>
          <w:rFonts w:eastAsia="Times New Roman"/>
          <w:sz w:val="22"/>
          <w:szCs w:val="22"/>
        </w:rPr>
        <w:t xml:space="preserve"> Recreativa se lleva a cabo, al menos, un día fijo de la semana y dura alrededor de seis horas.</w:t>
      </w:r>
      <w:r>
        <w:rPr>
          <w:rFonts w:eastAsia="Times New Roman"/>
          <w:sz w:val="22"/>
          <w:szCs w:val="22"/>
        </w:rPr>
        <w:br/>
      </w:r>
      <w:r>
        <w:rPr>
          <w:rFonts w:eastAsia="Times New Roman"/>
          <w:sz w:val="22"/>
          <w:szCs w:val="22"/>
        </w:rPr>
        <w:br/>
      </w:r>
      <w:r>
        <w:rPr>
          <w:rFonts w:eastAsia="Times New Roman"/>
          <w:b/>
          <w:bCs/>
          <w:sz w:val="22"/>
          <w:szCs w:val="22"/>
        </w:rPr>
        <w:t xml:space="preserve">CINTURÓN DE SEGURIDAD: </w:t>
      </w:r>
      <w:r>
        <w:rPr>
          <w:rFonts w:eastAsia="Times New Roman"/>
          <w:sz w:val="22"/>
          <w:szCs w:val="22"/>
        </w:rPr>
        <w:t>Conjunto de fajas, provisto de hebilla de cierre, dispositivos de</w:t>
      </w:r>
      <w:r>
        <w:rPr>
          <w:rFonts w:eastAsia="Times New Roman"/>
          <w:sz w:val="22"/>
          <w:szCs w:val="22"/>
        </w:rPr>
        <w:t xml:space="preserve"> ajuste y de unión, cuyo fin es sujetar a los ocupantes a sus asientos y evitar que la cabeza del conductor choque contra el parabrisas o salga despedido del mismo en caso de accidente.</w:t>
      </w:r>
      <w:r>
        <w:rPr>
          <w:rFonts w:eastAsia="Times New Roman"/>
          <w:sz w:val="22"/>
          <w:szCs w:val="22"/>
        </w:rPr>
        <w:br/>
      </w:r>
      <w:r>
        <w:rPr>
          <w:rFonts w:eastAsia="Times New Roman"/>
          <w:sz w:val="22"/>
          <w:szCs w:val="22"/>
        </w:rPr>
        <w:lastRenderedPageBreak/>
        <w:br/>
      </w:r>
      <w:r>
        <w:rPr>
          <w:rFonts w:eastAsia="Times New Roman"/>
          <w:b/>
          <w:bCs/>
          <w:sz w:val="22"/>
          <w:szCs w:val="22"/>
        </w:rPr>
        <w:t xml:space="preserve">CIRCULACIÓN.- </w:t>
      </w:r>
      <w:r>
        <w:rPr>
          <w:rFonts w:eastAsia="Times New Roman"/>
          <w:sz w:val="22"/>
          <w:szCs w:val="22"/>
        </w:rPr>
        <w:t>Movimiento del tránsito por vías urbanas y rurales.</w:t>
      </w:r>
      <w:r>
        <w:rPr>
          <w:rFonts w:eastAsia="Times New Roman"/>
          <w:sz w:val="22"/>
          <w:szCs w:val="22"/>
        </w:rPr>
        <w:br/>
      </w:r>
      <w:r>
        <w:rPr>
          <w:rFonts w:eastAsia="Times New Roman"/>
          <w:sz w:val="22"/>
          <w:szCs w:val="22"/>
        </w:rPr>
        <w:br/>
      </w:r>
      <w:r>
        <w:rPr>
          <w:rFonts w:eastAsia="Times New Roman"/>
          <w:b/>
          <w:bCs/>
          <w:sz w:val="22"/>
          <w:szCs w:val="22"/>
        </w:rPr>
        <w:t>CI</w:t>
      </w:r>
      <w:r>
        <w:rPr>
          <w:rFonts w:eastAsia="Times New Roman"/>
          <w:b/>
          <w:bCs/>
          <w:sz w:val="22"/>
          <w:szCs w:val="22"/>
        </w:rPr>
        <w:t xml:space="preserve">RCUNVALACIÓN.- </w:t>
      </w:r>
      <w:r>
        <w:rPr>
          <w:rFonts w:eastAsia="Times New Roman"/>
          <w:sz w:val="22"/>
          <w:szCs w:val="22"/>
        </w:rPr>
        <w:t>Vía que circunda un núcleo urbano al que se puede acceder por diferentes accesos.</w:t>
      </w:r>
      <w:r>
        <w:rPr>
          <w:rFonts w:eastAsia="Times New Roman"/>
          <w:sz w:val="22"/>
          <w:szCs w:val="22"/>
        </w:rPr>
        <w:br/>
      </w:r>
      <w:r>
        <w:rPr>
          <w:rFonts w:eastAsia="Times New Roman"/>
          <w:sz w:val="22"/>
          <w:szCs w:val="22"/>
        </w:rPr>
        <w:br/>
      </w:r>
      <w:r>
        <w:rPr>
          <w:rFonts w:eastAsia="Times New Roman"/>
          <w:b/>
          <w:bCs/>
          <w:sz w:val="22"/>
          <w:szCs w:val="22"/>
        </w:rPr>
        <w:t xml:space="preserve">COLISIÓN.- </w:t>
      </w:r>
      <w:r>
        <w:rPr>
          <w:rFonts w:eastAsia="Times New Roman"/>
          <w:sz w:val="22"/>
          <w:szCs w:val="22"/>
        </w:rPr>
        <w:t>Impacto de más de dos vehículos.</w:t>
      </w:r>
      <w:r>
        <w:rPr>
          <w:rFonts w:eastAsia="Times New Roman"/>
          <w:sz w:val="22"/>
          <w:szCs w:val="22"/>
        </w:rPr>
        <w:br/>
      </w:r>
      <w:r>
        <w:rPr>
          <w:rFonts w:eastAsia="Times New Roman"/>
          <w:sz w:val="22"/>
          <w:szCs w:val="22"/>
        </w:rPr>
        <w:br/>
      </w:r>
      <w:r>
        <w:rPr>
          <w:rFonts w:eastAsia="Times New Roman"/>
          <w:b/>
          <w:bCs/>
          <w:sz w:val="22"/>
          <w:szCs w:val="22"/>
        </w:rPr>
        <w:t xml:space="preserve">CONDUCTOR.- </w:t>
      </w:r>
      <w:r>
        <w:rPr>
          <w:rFonts w:eastAsia="Times New Roman"/>
          <w:sz w:val="22"/>
          <w:szCs w:val="22"/>
        </w:rPr>
        <w:t>Es la persona legalmente facultada para conducir un vehículo automotor, y quien guía, dirige o maniob</w:t>
      </w:r>
      <w:r>
        <w:rPr>
          <w:rFonts w:eastAsia="Times New Roman"/>
          <w:sz w:val="22"/>
          <w:szCs w:val="22"/>
        </w:rPr>
        <w:t>ra un vehículo remolcado.</w:t>
      </w:r>
      <w:r>
        <w:rPr>
          <w:rFonts w:eastAsia="Times New Roman"/>
          <w:sz w:val="22"/>
          <w:szCs w:val="22"/>
        </w:rPr>
        <w:br/>
      </w:r>
      <w:r>
        <w:rPr>
          <w:rFonts w:eastAsia="Times New Roman"/>
          <w:sz w:val="22"/>
          <w:szCs w:val="22"/>
        </w:rPr>
        <w:br/>
      </w:r>
      <w:r>
        <w:rPr>
          <w:rFonts w:eastAsia="Times New Roman"/>
          <w:b/>
          <w:bCs/>
          <w:sz w:val="22"/>
          <w:szCs w:val="22"/>
        </w:rPr>
        <w:t xml:space="preserve">CONDUCTOR PROFESIONAL.- </w:t>
      </w:r>
      <w:r>
        <w:rPr>
          <w:rFonts w:eastAsia="Times New Roman"/>
          <w:sz w:val="22"/>
          <w:szCs w:val="22"/>
        </w:rPr>
        <w:t>Conductor legalmente autorizado para conducir vehículos, generalmente de servicio público o comercial, por lo que tiene derecho a percibir una retribución económica.</w:t>
      </w:r>
      <w:r>
        <w:rPr>
          <w:rFonts w:eastAsia="Times New Roman"/>
          <w:sz w:val="22"/>
          <w:szCs w:val="22"/>
        </w:rPr>
        <w:br/>
      </w:r>
      <w:r>
        <w:rPr>
          <w:rFonts w:eastAsia="Times New Roman"/>
          <w:sz w:val="22"/>
          <w:szCs w:val="22"/>
        </w:rPr>
        <w:br/>
      </w:r>
      <w:r>
        <w:rPr>
          <w:rFonts w:eastAsia="Times New Roman"/>
          <w:b/>
          <w:bCs/>
          <w:sz w:val="22"/>
          <w:szCs w:val="22"/>
        </w:rPr>
        <w:t xml:space="preserve">CONDUCTOR NO PROFESIONAL.- </w:t>
      </w:r>
      <w:r>
        <w:rPr>
          <w:rFonts w:eastAsia="Times New Roman"/>
          <w:sz w:val="22"/>
          <w:szCs w:val="22"/>
        </w:rPr>
        <w:t>Conductor l</w:t>
      </w:r>
      <w:r>
        <w:rPr>
          <w:rFonts w:eastAsia="Times New Roman"/>
          <w:sz w:val="22"/>
          <w:szCs w:val="22"/>
        </w:rPr>
        <w:t>egalmente autorizado para conducir vehículos a motor de hasta 3500 Kg de peso y 2.55 metros de ancho, por cuya actividad no puede percibir retribución económica alguna, ni está autorizado para conducir vehículos de servicio público o comercial.</w:t>
      </w:r>
      <w:r>
        <w:rPr>
          <w:rFonts w:eastAsia="Times New Roman"/>
          <w:sz w:val="22"/>
          <w:szCs w:val="22"/>
        </w:rPr>
        <w:br/>
      </w:r>
      <w:r>
        <w:rPr>
          <w:rFonts w:eastAsia="Times New Roman"/>
          <w:sz w:val="22"/>
          <w:szCs w:val="22"/>
        </w:rPr>
        <w:br/>
      </w:r>
      <w:r>
        <w:rPr>
          <w:rFonts w:eastAsia="Times New Roman"/>
          <w:b/>
          <w:bCs/>
          <w:sz w:val="22"/>
          <w:szCs w:val="22"/>
        </w:rPr>
        <w:t>CONJUNTO Ó</w:t>
      </w:r>
      <w:r>
        <w:rPr>
          <w:rFonts w:eastAsia="Times New Roman"/>
          <w:b/>
          <w:bCs/>
          <w:sz w:val="22"/>
          <w:szCs w:val="22"/>
        </w:rPr>
        <w:t xml:space="preserve">PTICO: </w:t>
      </w:r>
      <w:r>
        <w:rPr>
          <w:rFonts w:eastAsia="Times New Roman"/>
          <w:sz w:val="22"/>
          <w:szCs w:val="22"/>
        </w:rPr>
        <w:t>Grupo de luces de servicio, delimitadoras, direccionales, de freno y reverso.</w:t>
      </w:r>
      <w:r>
        <w:rPr>
          <w:rFonts w:eastAsia="Times New Roman"/>
          <w:sz w:val="22"/>
          <w:szCs w:val="22"/>
        </w:rPr>
        <w:br/>
      </w:r>
      <w:r>
        <w:rPr>
          <w:rFonts w:eastAsia="Times New Roman"/>
          <w:sz w:val="22"/>
          <w:szCs w:val="22"/>
        </w:rPr>
        <w:br/>
      </w:r>
      <w:r>
        <w:rPr>
          <w:rFonts w:eastAsia="Times New Roman"/>
          <w:b/>
          <w:bCs/>
          <w:sz w:val="22"/>
          <w:szCs w:val="22"/>
        </w:rPr>
        <w:t xml:space="preserve">CONCESIONARIO VIAL.- </w:t>
      </w:r>
      <w:r>
        <w:rPr>
          <w:rFonts w:eastAsia="Times New Roman"/>
          <w:sz w:val="22"/>
          <w:szCs w:val="22"/>
        </w:rPr>
        <w:t>Persona jurídica legalmente facultado por la autoridad de Tránsito competente para la construcción y/o el mantenimiento y/o explotación, custodia, ad</w:t>
      </w:r>
      <w:r>
        <w:rPr>
          <w:rFonts w:eastAsia="Times New Roman"/>
          <w:sz w:val="22"/>
          <w:szCs w:val="22"/>
        </w:rPr>
        <w:t>ministración y recuperación económica, mediante el cobro de peaje u otro sistema de recuperación económica.</w:t>
      </w:r>
      <w:r>
        <w:rPr>
          <w:rFonts w:eastAsia="Times New Roman"/>
          <w:sz w:val="22"/>
          <w:szCs w:val="22"/>
        </w:rPr>
        <w:br/>
      </w:r>
      <w:r>
        <w:rPr>
          <w:rFonts w:eastAsia="Times New Roman"/>
          <w:sz w:val="22"/>
          <w:szCs w:val="22"/>
        </w:rPr>
        <w:br/>
      </w:r>
      <w:r>
        <w:rPr>
          <w:rFonts w:eastAsia="Times New Roman"/>
          <w:b/>
          <w:bCs/>
          <w:sz w:val="22"/>
          <w:szCs w:val="22"/>
        </w:rPr>
        <w:t xml:space="preserve">CONTAMINACIÓN VISUAL.- </w:t>
      </w:r>
      <w:r>
        <w:rPr>
          <w:rFonts w:eastAsia="Times New Roman"/>
          <w:sz w:val="22"/>
          <w:szCs w:val="22"/>
        </w:rPr>
        <w:t>Es el desorden producido por los anuncios publicitarios que en número excesivo o mal colocados, obstruyen la visibilidad o a</w:t>
      </w:r>
      <w:r>
        <w:rPr>
          <w:rFonts w:eastAsia="Times New Roman"/>
          <w:sz w:val="22"/>
          <w:szCs w:val="22"/>
        </w:rPr>
        <w:t>lteran la fisonomía urbana o natural.</w:t>
      </w:r>
      <w:r>
        <w:rPr>
          <w:rFonts w:eastAsia="Times New Roman"/>
          <w:sz w:val="22"/>
          <w:szCs w:val="22"/>
        </w:rPr>
        <w:br/>
      </w:r>
      <w:r>
        <w:rPr>
          <w:rFonts w:eastAsia="Times New Roman"/>
          <w:sz w:val="22"/>
          <w:szCs w:val="22"/>
        </w:rPr>
        <w:br/>
      </w:r>
      <w:r>
        <w:rPr>
          <w:rFonts w:eastAsia="Times New Roman"/>
          <w:b/>
          <w:bCs/>
          <w:sz w:val="22"/>
          <w:szCs w:val="22"/>
        </w:rPr>
        <w:t xml:space="preserve">CONTRAVÍA.- </w:t>
      </w:r>
      <w:r>
        <w:rPr>
          <w:rFonts w:eastAsia="Times New Roman"/>
          <w:sz w:val="22"/>
          <w:szCs w:val="22"/>
        </w:rPr>
        <w:t>Circulación o estacionamiento en sentido contrario al permitido por las disposiciones o señales de Tránsito.</w:t>
      </w:r>
      <w:r>
        <w:rPr>
          <w:rFonts w:eastAsia="Times New Roman"/>
          <w:sz w:val="22"/>
          <w:szCs w:val="22"/>
        </w:rPr>
        <w:br/>
      </w:r>
      <w:r>
        <w:rPr>
          <w:rFonts w:eastAsia="Times New Roman"/>
          <w:sz w:val="22"/>
          <w:szCs w:val="22"/>
        </w:rPr>
        <w:br/>
      </w:r>
      <w:r>
        <w:rPr>
          <w:rFonts w:eastAsia="Times New Roman"/>
          <w:b/>
          <w:bCs/>
          <w:sz w:val="22"/>
          <w:szCs w:val="22"/>
        </w:rPr>
        <w:t xml:space="preserve">CONTROLADOR O COBRADOR.- </w:t>
      </w:r>
      <w:r>
        <w:rPr>
          <w:rFonts w:eastAsia="Times New Roman"/>
          <w:sz w:val="22"/>
          <w:szCs w:val="22"/>
        </w:rPr>
        <w:t xml:space="preserve">Persona autorizada para cobrar el valor del pasaje a los usuarios del </w:t>
      </w:r>
      <w:r>
        <w:rPr>
          <w:rFonts w:eastAsia="Times New Roman"/>
          <w:sz w:val="22"/>
          <w:szCs w:val="22"/>
        </w:rPr>
        <w:t>transporte público.</w:t>
      </w:r>
      <w:r>
        <w:rPr>
          <w:rFonts w:eastAsia="Times New Roman"/>
          <w:sz w:val="22"/>
          <w:szCs w:val="22"/>
        </w:rPr>
        <w:br/>
      </w:r>
      <w:r>
        <w:rPr>
          <w:rFonts w:eastAsia="Times New Roman"/>
          <w:sz w:val="22"/>
          <w:szCs w:val="22"/>
        </w:rPr>
        <w:br/>
      </w:r>
      <w:r>
        <w:rPr>
          <w:rFonts w:eastAsia="Times New Roman"/>
          <w:b/>
          <w:bCs/>
          <w:sz w:val="22"/>
          <w:szCs w:val="22"/>
        </w:rPr>
        <w:t xml:space="preserve">CORREDOR VIAL.- </w:t>
      </w:r>
      <w:r>
        <w:rPr>
          <w:rFonts w:eastAsia="Times New Roman"/>
          <w:sz w:val="22"/>
          <w:szCs w:val="22"/>
        </w:rPr>
        <w:t xml:space="preserve">Conjunto de dos o más rutas </w:t>
      </w:r>
      <w:proofErr w:type="gramStart"/>
      <w:r>
        <w:rPr>
          <w:rFonts w:eastAsia="Times New Roman"/>
          <w:sz w:val="22"/>
          <w:szCs w:val="22"/>
        </w:rPr>
        <w:t>continuas</w:t>
      </w:r>
      <w:proofErr w:type="gramEnd"/>
      <w:r>
        <w:rPr>
          <w:rFonts w:eastAsia="Times New Roman"/>
          <w:sz w:val="22"/>
          <w:szCs w:val="22"/>
        </w:rPr>
        <w:t xml:space="preserve"> que se conforman para una finalidad específica.</w:t>
      </w:r>
      <w:r>
        <w:rPr>
          <w:rFonts w:eastAsia="Times New Roman"/>
          <w:sz w:val="22"/>
          <w:szCs w:val="22"/>
        </w:rPr>
        <w:br/>
      </w:r>
      <w:r>
        <w:rPr>
          <w:rFonts w:eastAsia="Times New Roman"/>
          <w:sz w:val="22"/>
          <w:szCs w:val="22"/>
        </w:rPr>
        <w:br/>
      </w:r>
      <w:r>
        <w:rPr>
          <w:rFonts w:eastAsia="Times New Roman"/>
          <w:b/>
          <w:bCs/>
          <w:sz w:val="22"/>
          <w:szCs w:val="22"/>
        </w:rPr>
        <w:t xml:space="preserve">CROQUIS.- </w:t>
      </w:r>
      <w:r>
        <w:rPr>
          <w:rFonts w:eastAsia="Times New Roman"/>
          <w:sz w:val="22"/>
          <w:szCs w:val="22"/>
        </w:rPr>
        <w:t>Plano descriptivo de los pormenores de un accidente de tránsito donde resulten daños a personas, vehículos, inmuebles, mue</w:t>
      </w:r>
      <w:r>
        <w:rPr>
          <w:rFonts w:eastAsia="Times New Roman"/>
          <w:sz w:val="22"/>
          <w:szCs w:val="22"/>
        </w:rPr>
        <w:t>bles o animales, levantado en el sitio de los hechos por el agente de tránsito o por el personal técnico del SIAT u OIAT en sus jurisdicciones.</w:t>
      </w:r>
      <w:r>
        <w:rPr>
          <w:rFonts w:eastAsia="Times New Roman"/>
          <w:sz w:val="22"/>
          <w:szCs w:val="22"/>
        </w:rPr>
        <w:br/>
      </w:r>
      <w:r>
        <w:rPr>
          <w:rFonts w:eastAsia="Times New Roman"/>
          <w:sz w:val="22"/>
          <w:szCs w:val="22"/>
        </w:rPr>
        <w:br/>
      </w:r>
      <w:r>
        <w:rPr>
          <w:rFonts w:eastAsia="Times New Roman"/>
          <w:b/>
          <w:bCs/>
          <w:sz w:val="22"/>
          <w:szCs w:val="22"/>
        </w:rPr>
        <w:t xml:space="preserve">CRUCE.- </w:t>
      </w:r>
      <w:r>
        <w:rPr>
          <w:rFonts w:eastAsia="Times New Roman"/>
          <w:sz w:val="22"/>
          <w:szCs w:val="22"/>
        </w:rPr>
        <w:t xml:space="preserve">La prolongación longitudinal de la acera sobre la calzada delimitada o no y el espacio demarcado en la </w:t>
      </w:r>
      <w:r>
        <w:rPr>
          <w:rFonts w:eastAsia="Times New Roman"/>
          <w:sz w:val="22"/>
          <w:szCs w:val="22"/>
        </w:rPr>
        <w:t>calzada destinado al cruce peatonal.</w:t>
      </w:r>
      <w:r>
        <w:rPr>
          <w:rFonts w:eastAsia="Times New Roman"/>
          <w:sz w:val="22"/>
          <w:szCs w:val="22"/>
        </w:rPr>
        <w:br/>
      </w:r>
      <w:r>
        <w:rPr>
          <w:rFonts w:eastAsia="Times New Roman"/>
          <w:sz w:val="22"/>
          <w:szCs w:val="22"/>
        </w:rPr>
        <w:br/>
      </w:r>
      <w:r>
        <w:rPr>
          <w:rFonts w:eastAsia="Times New Roman"/>
          <w:b/>
          <w:bCs/>
          <w:sz w:val="22"/>
          <w:szCs w:val="22"/>
        </w:rPr>
        <w:t xml:space="preserve">CRUCE PEATONAL CEBRA.- </w:t>
      </w:r>
      <w:r>
        <w:rPr>
          <w:rFonts w:eastAsia="Times New Roman"/>
          <w:sz w:val="22"/>
          <w:szCs w:val="22"/>
        </w:rPr>
        <w:t>Zona señalizada para el paso de peatones.</w:t>
      </w:r>
      <w:r>
        <w:rPr>
          <w:rFonts w:eastAsia="Times New Roman"/>
          <w:sz w:val="22"/>
          <w:szCs w:val="22"/>
        </w:rPr>
        <w:br/>
      </w:r>
      <w:r>
        <w:rPr>
          <w:rFonts w:eastAsia="Times New Roman"/>
          <w:sz w:val="22"/>
          <w:szCs w:val="22"/>
        </w:rPr>
        <w:br/>
      </w:r>
      <w:r>
        <w:rPr>
          <w:rFonts w:eastAsia="Times New Roman"/>
          <w:b/>
          <w:bCs/>
          <w:sz w:val="22"/>
          <w:szCs w:val="22"/>
        </w:rPr>
        <w:t xml:space="preserve">CRUCE PEATONAL CON SEMÁFORO.- </w:t>
      </w:r>
      <w:r>
        <w:rPr>
          <w:rFonts w:eastAsia="Times New Roman"/>
          <w:sz w:val="22"/>
          <w:szCs w:val="22"/>
        </w:rPr>
        <w:t>Zona señalizada para el paso de peatones, regulada por un semáforo peatonal o vehicular.</w:t>
      </w:r>
      <w:r>
        <w:rPr>
          <w:rFonts w:eastAsia="Times New Roman"/>
          <w:sz w:val="22"/>
          <w:szCs w:val="22"/>
        </w:rPr>
        <w:br/>
      </w:r>
      <w:r>
        <w:rPr>
          <w:rFonts w:eastAsia="Times New Roman"/>
          <w:sz w:val="22"/>
          <w:szCs w:val="22"/>
        </w:rPr>
        <w:br/>
      </w:r>
      <w:r>
        <w:rPr>
          <w:rFonts w:eastAsia="Times New Roman"/>
          <w:b/>
          <w:bCs/>
          <w:sz w:val="22"/>
          <w:szCs w:val="22"/>
        </w:rPr>
        <w:t xml:space="preserve">CUADRAN O CUATRIMOTO.- </w:t>
      </w:r>
      <w:r>
        <w:rPr>
          <w:rFonts w:eastAsia="Times New Roman"/>
          <w:sz w:val="22"/>
          <w:szCs w:val="22"/>
        </w:rPr>
        <w:t xml:space="preserve">Vehículo </w:t>
      </w:r>
      <w:r>
        <w:rPr>
          <w:rFonts w:eastAsia="Times New Roman"/>
          <w:sz w:val="22"/>
          <w:szCs w:val="22"/>
        </w:rPr>
        <w:t xml:space="preserve">automotor de cuatro (4) ruedas con componentes mecánicos de motocicleta, para transporte de personas conforme lo especificado en la matrícula </w:t>
      </w:r>
      <w:r>
        <w:rPr>
          <w:rFonts w:eastAsia="Times New Roman"/>
          <w:sz w:val="22"/>
          <w:szCs w:val="22"/>
        </w:rPr>
        <w:lastRenderedPageBreak/>
        <w:t>correspondiente.</w:t>
      </w:r>
      <w:r>
        <w:rPr>
          <w:rFonts w:eastAsia="Times New Roman"/>
          <w:sz w:val="22"/>
          <w:szCs w:val="22"/>
        </w:rPr>
        <w:br/>
      </w:r>
      <w:r>
        <w:rPr>
          <w:rFonts w:eastAsia="Times New Roman"/>
          <w:sz w:val="22"/>
          <w:szCs w:val="22"/>
        </w:rPr>
        <w:br/>
      </w:r>
      <w:r>
        <w:rPr>
          <w:rFonts w:eastAsia="Times New Roman"/>
          <w:b/>
          <w:bCs/>
          <w:sz w:val="22"/>
          <w:szCs w:val="22"/>
        </w:rPr>
        <w:t xml:space="preserve">CUNETA.- </w:t>
      </w:r>
      <w:r>
        <w:rPr>
          <w:rFonts w:eastAsia="Times New Roman"/>
          <w:sz w:val="22"/>
          <w:szCs w:val="22"/>
        </w:rPr>
        <w:t>En calles y carreteras el ángulo formado por la calzada y el plano vertical producido p</w:t>
      </w:r>
      <w:r>
        <w:rPr>
          <w:rFonts w:eastAsia="Times New Roman"/>
          <w:sz w:val="22"/>
          <w:szCs w:val="22"/>
        </w:rPr>
        <w:t>or diferencia de nivel entre calzada, acera y berma, destinada a recoger y evacuar las aguas superficiales.</w:t>
      </w:r>
      <w:r>
        <w:rPr>
          <w:rFonts w:eastAsia="Times New Roman"/>
          <w:sz w:val="22"/>
          <w:szCs w:val="22"/>
        </w:rPr>
        <w:br/>
      </w:r>
      <w:r>
        <w:rPr>
          <w:rFonts w:eastAsia="Times New Roman"/>
          <w:sz w:val="22"/>
          <w:szCs w:val="22"/>
        </w:rPr>
        <w:br/>
      </w:r>
      <w:r>
        <w:rPr>
          <w:rFonts w:eastAsia="Times New Roman"/>
          <w:b/>
          <w:bCs/>
          <w:sz w:val="22"/>
          <w:szCs w:val="22"/>
        </w:rPr>
        <w:t xml:space="preserve">CURVA.- </w:t>
      </w:r>
      <w:r>
        <w:rPr>
          <w:rFonts w:eastAsia="Times New Roman"/>
          <w:sz w:val="22"/>
          <w:szCs w:val="22"/>
        </w:rPr>
        <w:t>Tramo de la vía pública en que ésta cambia de dirección.</w:t>
      </w:r>
      <w:r>
        <w:rPr>
          <w:rFonts w:eastAsia="Times New Roman"/>
          <w:sz w:val="22"/>
          <w:szCs w:val="22"/>
        </w:rPr>
        <w:br/>
      </w:r>
      <w:r>
        <w:rPr>
          <w:rFonts w:eastAsia="Times New Roman"/>
          <w:sz w:val="22"/>
          <w:szCs w:val="22"/>
        </w:rPr>
        <w:br/>
      </w:r>
      <w:r>
        <w:rPr>
          <w:rFonts w:eastAsia="Times New Roman"/>
          <w:b/>
          <w:bCs/>
          <w:sz w:val="22"/>
          <w:szCs w:val="22"/>
        </w:rPr>
        <w:t xml:space="preserve">CURVA VERTICAL.- </w:t>
      </w:r>
      <w:r>
        <w:rPr>
          <w:rFonts w:eastAsia="Times New Roman"/>
          <w:sz w:val="22"/>
          <w:szCs w:val="22"/>
        </w:rPr>
        <w:t>Pudiendo ser cóncava o convexa.</w:t>
      </w:r>
      <w:r>
        <w:rPr>
          <w:rFonts w:eastAsia="Times New Roman"/>
          <w:sz w:val="22"/>
          <w:szCs w:val="22"/>
        </w:rPr>
        <w:br/>
      </w:r>
      <w:r>
        <w:rPr>
          <w:rFonts w:eastAsia="Times New Roman"/>
          <w:sz w:val="22"/>
          <w:szCs w:val="22"/>
        </w:rPr>
        <w:br/>
      </w:r>
      <w:r>
        <w:rPr>
          <w:rFonts w:eastAsia="Times New Roman"/>
          <w:b/>
          <w:bCs/>
          <w:sz w:val="22"/>
          <w:szCs w:val="22"/>
        </w:rPr>
        <w:t xml:space="preserve">CURVA HORIZONTAL.- </w:t>
      </w:r>
      <w:r>
        <w:rPr>
          <w:rFonts w:eastAsia="Times New Roman"/>
          <w:sz w:val="22"/>
          <w:szCs w:val="22"/>
        </w:rPr>
        <w:t>Cambio de ra</w:t>
      </w:r>
      <w:r>
        <w:rPr>
          <w:rFonts w:eastAsia="Times New Roman"/>
          <w:sz w:val="22"/>
          <w:szCs w:val="22"/>
        </w:rPr>
        <w:t>sante en el plano horizontal, pudiendo ser abiertas o cerradas, hacia la izquierda o a la derecha.</w:t>
      </w:r>
      <w:r>
        <w:rPr>
          <w:rFonts w:eastAsia="Times New Roman"/>
          <w:sz w:val="22"/>
          <w:szCs w:val="22"/>
        </w:rPr>
        <w:br/>
      </w:r>
      <w:r>
        <w:rPr>
          <w:rFonts w:eastAsia="Times New Roman"/>
          <w:sz w:val="22"/>
          <w:szCs w:val="22"/>
        </w:rPr>
        <w:br/>
      </w:r>
      <w:r>
        <w:rPr>
          <w:rFonts w:eastAsia="Times New Roman"/>
          <w:b/>
          <w:bCs/>
          <w:sz w:val="22"/>
          <w:szCs w:val="22"/>
        </w:rPr>
        <w:t xml:space="preserve">DERECHO DE VÍA O DE PASO.- </w:t>
      </w:r>
      <w:r>
        <w:rPr>
          <w:rFonts w:eastAsia="Times New Roman"/>
          <w:sz w:val="22"/>
          <w:szCs w:val="22"/>
        </w:rPr>
        <w:t>Preferencia que tiene un vehículo respecto de otros vehículos y peatones, así como la de estos sobre los vehículos.</w:t>
      </w:r>
      <w:r>
        <w:rPr>
          <w:rFonts w:eastAsia="Times New Roman"/>
          <w:sz w:val="22"/>
          <w:szCs w:val="22"/>
        </w:rPr>
        <w:br/>
      </w:r>
      <w:r>
        <w:rPr>
          <w:rFonts w:eastAsia="Times New Roman"/>
          <w:sz w:val="22"/>
          <w:szCs w:val="22"/>
        </w:rPr>
        <w:br/>
      </w:r>
      <w:r>
        <w:rPr>
          <w:rFonts w:eastAsia="Times New Roman"/>
          <w:b/>
          <w:bCs/>
          <w:sz w:val="22"/>
          <w:szCs w:val="22"/>
        </w:rPr>
        <w:t xml:space="preserve">DERRAPE.- </w:t>
      </w:r>
      <w:r>
        <w:rPr>
          <w:rFonts w:eastAsia="Times New Roman"/>
          <w:sz w:val="22"/>
          <w:szCs w:val="22"/>
        </w:rPr>
        <w:t>Deslizamiento de un vehículo desviándose lateralmente.</w:t>
      </w:r>
      <w:r>
        <w:rPr>
          <w:rFonts w:eastAsia="Times New Roman"/>
          <w:sz w:val="22"/>
          <w:szCs w:val="22"/>
        </w:rPr>
        <w:br/>
      </w:r>
      <w:r>
        <w:rPr>
          <w:rFonts w:eastAsia="Times New Roman"/>
          <w:sz w:val="22"/>
          <w:szCs w:val="22"/>
        </w:rPr>
        <w:br/>
      </w:r>
      <w:r>
        <w:rPr>
          <w:rFonts w:eastAsia="Times New Roman"/>
          <w:b/>
          <w:bCs/>
          <w:sz w:val="22"/>
          <w:szCs w:val="22"/>
        </w:rPr>
        <w:t xml:space="preserve">DESECHO CONTAMINANTE.- </w:t>
      </w:r>
      <w:r>
        <w:rPr>
          <w:rFonts w:eastAsia="Times New Roman"/>
          <w:sz w:val="22"/>
          <w:szCs w:val="22"/>
        </w:rPr>
        <w:t>Todo elemento o materia en cualquiera de sus estados físicos y formas, que al arrojarse a la vía, alteran o modifican el tránsito o el medio ambiente.</w:t>
      </w:r>
      <w:r>
        <w:rPr>
          <w:rFonts w:eastAsia="Times New Roman"/>
          <w:sz w:val="22"/>
          <w:szCs w:val="22"/>
        </w:rPr>
        <w:br/>
      </w:r>
      <w:r>
        <w:rPr>
          <w:rFonts w:eastAsia="Times New Roman"/>
          <w:sz w:val="22"/>
          <w:szCs w:val="22"/>
        </w:rPr>
        <w:br/>
      </w:r>
      <w:r>
        <w:rPr>
          <w:rFonts w:eastAsia="Times New Roman"/>
          <w:b/>
          <w:bCs/>
          <w:sz w:val="22"/>
          <w:szCs w:val="22"/>
        </w:rPr>
        <w:t>DESVANECIMIENTO DE LOS FR</w:t>
      </w:r>
      <w:r>
        <w:rPr>
          <w:rFonts w:eastAsia="Times New Roman"/>
          <w:b/>
          <w:bCs/>
          <w:sz w:val="22"/>
          <w:szCs w:val="22"/>
        </w:rPr>
        <w:t xml:space="preserve">ENOS.- </w:t>
      </w:r>
      <w:r>
        <w:rPr>
          <w:rFonts w:eastAsia="Times New Roman"/>
          <w:sz w:val="22"/>
          <w:szCs w:val="22"/>
        </w:rPr>
        <w:t>La reducción temporal de la efectividad de los frenos como consecuencia del calor, generado por el uso reiterado del freno de pedal.</w:t>
      </w:r>
      <w:r>
        <w:rPr>
          <w:rFonts w:eastAsia="Times New Roman"/>
          <w:sz w:val="22"/>
          <w:szCs w:val="22"/>
        </w:rPr>
        <w:br/>
      </w:r>
      <w:r>
        <w:rPr>
          <w:rFonts w:eastAsia="Times New Roman"/>
          <w:sz w:val="22"/>
          <w:szCs w:val="22"/>
        </w:rPr>
        <w:br/>
      </w:r>
      <w:r>
        <w:rPr>
          <w:rFonts w:eastAsia="Times New Roman"/>
          <w:b/>
          <w:bCs/>
          <w:sz w:val="22"/>
          <w:szCs w:val="22"/>
        </w:rPr>
        <w:t xml:space="preserve">DETENCIÓN.- </w:t>
      </w:r>
      <w:r>
        <w:rPr>
          <w:rFonts w:eastAsia="Times New Roman"/>
          <w:sz w:val="22"/>
          <w:szCs w:val="22"/>
        </w:rPr>
        <w:t>Inmovilización obligatoria de un vehículo a que obligan los dispositivos de señalización, o las órdenes</w:t>
      </w:r>
      <w:r>
        <w:rPr>
          <w:rFonts w:eastAsia="Times New Roman"/>
          <w:sz w:val="22"/>
          <w:szCs w:val="22"/>
        </w:rPr>
        <w:t xml:space="preserve"> de un agente de tránsito encargado de su regulación.</w:t>
      </w:r>
      <w:r>
        <w:rPr>
          <w:rFonts w:eastAsia="Times New Roman"/>
          <w:sz w:val="22"/>
          <w:szCs w:val="22"/>
        </w:rPr>
        <w:br/>
      </w:r>
      <w:r>
        <w:rPr>
          <w:rFonts w:eastAsia="Times New Roman"/>
          <w:sz w:val="22"/>
          <w:szCs w:val="22"/>
        </w:rPr>
        <w:br/>
      </w:r>
      <w:r>
        <w:rPr>
          <w:rFonts w:eastAsia="Times New Roman"/>
          <w:b/>
          <w:bCs/>
          <w:sz w:val="22"/>
          <w:szCs w:val="22"/>
        </w:rPr>
        <w:t xml:space="preserve">DISPOSITIVO SONORO.- </w:t>
      </w:r>
      <w:r>
        <w:rPr>
          <w:rFonts w:eastAsia="Times New Roman"/>
          <w:sz w:val="22"/>
          <w:szCs w:val="22"/>
        </w:rPr>
        <w:t>Mecanismo de tipo manual, eléctrico o electrónico que emite sonido.</w:t>
      </w:r>
      <w:r>
        <w:rPr>
          <w:rFonts w:eastAsia="Times New Roman"/>
          <w:sz w:val="22"/>
          <w:szCs w:val="22"/>
        </w:rPr>
        <w:br/>
      </w:r>
      <w:r>
        <w:rPr>
          <w:rFonts w:eastAsia="Times New Roman"/>
          <w:sz w:val="22"/>
          <w:szCs w:val="22"/>
        </w:rPr>
        <w:br/>
      </w:r>
      <w:r>
        <w:rPr>
          <w:rFonts w:eastAsia="Times New Roman"/>
          <w:b/>
          <w:bCs/>
          <w:sz w:val="22"/>
          <w:szCs w:val="22"/>
        </w:rPr>
        <w:t xml:space="preserve">DISTANCIA DE DETENCIÓN.- </w:t>
      </w:r>
      <w:r>
        <w:rPr>
          <w:rFonts w:eastAsia="Times New Roman"/>
          <w:sz w:val="22"/>
          <w:szCs w:val="22"/>
        </w:rPr>
        <w:t>Es la distancia que recorre un vehículo desde que el conductor percibe un problema, lo</w:t>
      </w:r>
      <w:r>
        <w:rPr>
          <w:rFonts w:eastAsia="Times New Roman"/>
          <w:sz w:val="22"/>
          <w:szCs w:val="22"/>
        </w:rPr>
        <w:t xml:space="preserve"> evalúa, actúa y el vehículo se detiene; comprende la distancia de reacción más la distancia de frenado.</w:t>
      </w:r>
      <w:r>
        <w:rPr>
          <w:rFonts w:eastAsia="Times New Roman"/>
          <w:sz w:val="22"/>
          <w:szCs w:val="22"/>
        </w:rPr>
        <w:br/>
      </w:r>
      <w:r>
        <w:rPr>
          <w:rFonts w:eastAsia="Times New Roman"/>
          <w:sz w:val="22"/>
          <w:szCs w:val="22"/>
        </w:rPr>
        <w:br/>
      </w:r>
      <w:r>
        <w:rPr>
          <w:rFonts w:eastAsia="Times New Roman"/>
          <w:b/>
          <w:bCs/>
          <w:sz w:val="22"/>
          <w:szCs w:val="22"/>
        </w:rPr>
        <w:t xml:space="preserve">DISTANCIA DE FRENADO.- </w:t>
      </w:r>
      <w:r>
        <w:rPr>
          <w:rFonts w:eastAsia="Times New Roman"/>
          <w:sz w:val="22"/>
          <w:szCs w:val="22"/>
        </w:rPr>
        <w:t>Es la distancia que recorre un vehículo desde que se acciona el freno, hasta que el vehículo se detiene.</w:t>
      </w:r>
      <w:r>
        <w:rPr>
          <w:rFonts w:eastAsia="Times New Roman"/>
          <w:sz w:val="22"/>
          <w:szCs w:val="22"/>
        </w:rPr>
        <w:br/>
      </w:r>
      <w:r>
        <w:rPr>
          <w:rFonts w:eastAsia="Times New Roman"/>
          <w:sz w:val="22"/>
          <w:szCs w:val="22"/>
        </w:rPr>
        <w:br/>
      </w:r>
      <w:r>
        <w:rPr>
          <w:rFonts w:eastAsia="Times New Roman"/>
          <w:b/>
          <w:bCs/>
          <w:sz w:val="22"/>
          <w:szCs w:val="22"/>
        </w:rPr>
        <w:t>DISTANCIA DE REACCIÓN</w:t>
      </w:r>
      <w:r>
        <w:rPr>
          <w:rFonts w:eastAsia="Times New Roman"/>
          <w:b/>
          <w:bCs/>
          <w:sz w:val="22"/>
          <w:szCs w:val="22"/>
        </w:rPr>
        <w:t xml:space="preserve">.- </w:t>
      </w:r>
      <w:r>
        <w:rPr>
          <w:rFonts w:eastAsia="Times New Roman"/>
          <w:sz w:val="22"/>
          <w:szCs w:val="22"/>
        </w:rPr>
        <w:t>Es la distancia que recorre un vehículo desde que el conductor levanta el pie del acelerador y acciona el pedal de freno.</w:t>
      </w:r>
      <w:r>
        <w:rPr>
          <w:rFonts w:eastAsia="Times New Roman"/>
          <w:sz w:val="22"/>
          <w:szCs w:val="22"/>
        </w:rPr>
        <w:br/>
      </w:r>
      <w:r>
        <w:rPr>
          <w:rFonts w:eastAsia="Times New Roman"/>
          <w:sz w:val="22"/>
          <w:szCs w:val="22"/>
        </w:rPr>
        <w:br/>
      </w:r>
      <w:r>
        <w:rPr>
          <w:rFonts w:eastAsia="Times New Roman"/>
          <w:b/>
          <w:bCs/>
          <w:sz w:val="22"/>
          <w:szCs w:val="22"/>
        </w:rPr>
        <w:t xml:space="preserve">DISTANCIA DE SEGUIMIENTO.- </w:t>
      </w:r>
      <w:r>
        <w:rPr>
          <w:rFonts w:eastAsia="Times New Roman"/>
          <w:sz w:val="22"/>
          <w:szCs w:val="22"/>
        </w:rPr>
        <w:t>La distancia que debe mantener un conductor, medida desde el frente de su vehículo hasta la parte poste</w:t>
      </w:r>
      <w:r>
        <w:rPr>
          <w:rFonts w:eastAsia="Times New Roman"/>
          <w:sz w:val="22"/>
          <w:szCs w:val="22"/>
        </w:rPr>
        <w:t>rior del vehículo que le antecede en el mismo carril.</w:t>
      </w:r>
      <w:r>
        <w:rPr>
          <w:rFonts w:eastAsia="Times New Roman"/>
          <w:sz w:val="22"/>
          <w:szCs w:val="22"/>
        </w:rPr>
        <w:br/>
      </w:r>
      <w:r>
        <w:rPr>
          <w:rFonts w:eastAsia="Times New Roman"/>
          <w:sz w:val="22"/>
          <w:szCs w:val="22"/>
        </w:rPr>
        <w:br/>
      </w:r>
      <w:r>
        <w:rPr>
          <w:rFonts w:eastAsia="Times New Roman"/>
          <w:b/>
          <w:bCs/>
          <w:sz w:val="22"/>
          <w:szCs w:val="22"/>
        </w:rPr>
        <w:t xml:space="preserve">DISTANCIA DE SEGURIDAD LATERAL.- </w:t>
      </w:r>
      <w:r>
        <w:rPr>
          <w:rFonts w:eastAsia="Times New Roman"/>
          <w:sz w:val="22"/>
          <w:szCs w:val="22"/>
        </w:rPr>
        <w:t>Distancia lateral mínima (1.5 metros) que deben guardar los vehículos entre sí cuando se encuentren en circulación.</w:t>
      </w:r>
      <w:r>
        <w:rPr>
          <w:rFonts w:eastAsia="Times New Roman"/>
          <w:sz w:val="22"/>
          <w:szCs w:val="22"/>
        </w:rPr>
        <w:br/>
      </w:r>
      <w:r>
        <w:rPr>
          <w:rFonts w:eastAsia="Times New Roman"/>
          <w:sz w:val="22"/>
          <w:szCs w:val="22"/>
        </w:rPr>
        <w:br/>
      </w:r>
      <w:r>
        <w:rPr>
          <w:rFonts w:eastAsia="Times New Roman"/>
          <w:b/>
          <w:bCs/>
          <w:sz w:val="22"/>
          <w:szCs w:val="22"/>
        </w:rPr>
        <w:t xml:space="preserve">DISTRIBUIDOR DE TRANSITO.- </w:t>
      </w:r>
      <w:r>
        <w:rPr>
          <w:rFonts w:eastAsia="Times New Roman"/>
          <w:sz w:val="22"/>
          <w:szCs w:val="22"/>
        </w:rPr>
        <w:t>Emplazamiento vial que p</w:t>
      </w:r>
      <w:r>
        <w:rPr>
          <w:rFonts w:eastAsia="Times New Roman"/>
          <w:sz w:val="22"/>
          <w:szCs w:val="22"/>
        </w:rPr>
        <w:t>ermite el desplazamiento del tránsito vehicular por múltiples vías de circulación y hacia diversos destinos.</w:t>
      </w:r>
      <w:r>
        <w:rPr>
          <w:rFonts w:eastAsia="Times New Roman"/>
          <w:sz w:val="22"/>
          <w:szCs w:val="22"/>
        </w:rPr>
        <w:br/>
      </w:r>
      <w:r>
        <w:rPr>
          <w:rFonts w:eastAsia="Times New Roman"/>
          <w:sz w:val="22"/>
          <w:szCs w:val="22"/>
        </w:rPr>
        <w:br/>
      </w:r>
      <w:r>
        <w:rPr>
          <w:rFonts w:eastAsia="Times New Roman"/>
          <w:b/>
          <w:bCs/>
          <w:sz w:val="22"/>
          <w:szCs w:val="22"/>
        </w:rPr>
        <w:t xml:space="preserve">EDUCACIÓN VIAL.- </w:t>
      </w:r>
      <w:r>
        <w:rPr>
          <w:rFonts w:eastAsia="Times New Roman"/>
          <w:sz w:val="22"/>
          <w:szCs w:val="22"/>
        </w:rPr>
        <w:t>Conjunto de conocimientos y normas que tiene por objeto capacitar a la población en general para que sepan conducirse en la vía p</w:t>
      </w:r>
      <w:r>
        <w:rPr>
          <w:rFonts w:eastAsia="Times New Roman"/>
          <w:sz w:val="22"/>
          <w:szCs w:val="22"/>
        </w:rPr>
        <w:t>ública con mayor seguridad ya sea como peatones, pasajeros o conductores.</w:t>
      </w:r>
      <w:r>
        <w:rPr>
          <w:rFonts w:eastAsia="Times New Roman"/>
          <w:sz w:val="22"/>
          <w:szCs w:val="22"/>
        </w:rPr>
        <w:br/>
      </w:r>
      <w:r>
        <w:rPr>
          <w:rFonts w:eastAsia="Times New Roman"/>
          <w:sz w:val="22"/>
          <w:szCs w:val="22"/>
        </w:rPr>
        <w:br/>
      </w:r>
      <w:r>
        <w:rPr>
          <w:rFonts w:eastAsia="Times New Roman"/>
          <w:b/>
          <w:bCs/>
          <w:sz w:val="22"/>
          <w:szCs w:val="22"/>
        </w:rPr>
        <w:t xml:space="preserve">EJE DE CALZADA.- </w:t>
      </w:r>
      <w:r>
        <w:rPr>
          <w:rFonts w:eastAsia="Times New Roman"/>
          <w:sz w:val="22"/>
          <w:szCs w:val="22"/>
        </w:rPr>
        <w:t xml:space="preserve">Es la línea imaginaria o demarcada longitudinal a la calzada, que </w:t>
      </w:r>
      <w:r>
        <w:rPr>
          <w:rFonts w:eastAsia="Times New Roman"/>
          <w:sz w:val="22"/>
          <w:szCs w:val="22"/>
        </w:rPr>
        <w:lastRenderedPageBreak/>
        <w:t>determina flujos de circulación opuesto; al ser imaginaria, la división de la calzada, es en dos p</w:t>
      </w:r>
      <w:r>
        <w:rPr>
          <w:rFonts w:eastAsia="Times New Roman"/>
          <w:sz w:val="22"/>
          <w:szCs w:val="22"/>
        </w:rPr>
        <w:t>artes iguales. Para el caso de vías perimetrales y carreteras duales el eje se ubica en el centro del separador central.</w:t>
      </w:r>
      <w:r>
        <w:rPr>
          <w:rFonts w:eastAsia="Times New Roman"/>
          <w:sz w:val="22"/>
          <w:szCs w:val="22"/>
        </w:rPr>
        <w:br/>
      </w:r>
      <w:r>
        <w:rPr>
          <w:rFonts w:eastAsia="Times New Roman"/>
          <w:sz w:val="22"/>
          <w:szCs w:val="22"/>
        </w:rPr>
        <w:br/>
      </w:r>
      <w:r>
        <w:rPr>
          <w:rFonts w:eastAsia="Times New Roman"/>
          <w:b/>
          <w:bCs/>
          <w:sz w:val="22"/>
          <w:szCs w:val="22"/>
        </w:rPr>
        <w:t xml:space="preserve">ESQUINA.- </w:t>
      </w:r>
      <w:r>
        <w:rPr>
          <w:rFonts w:eastAsia="Times New Roman"/>
          <w:sz w:val="22"/>
          <w:szCs w:val="22"/>
        </w:rPr>
        <w:t>Vértice del ángulo que forman las líneas de fábrica convergentes.</w:t>
      </w:r>
      <w:r>
        <w:rPr>
          <w:rFonts w:eastAsia="Times New Roman"/>
          <w:sz w:val="22"/>
          <w:szCs w:val="22"/>
        </w:rPr>
        <w:br/>
      </w:r>
      <w:r>
        <w:rPr>
          <w:rFonts w:eastAsia="Times New Roman"/>
          <w:sz w:val="22"/>
          <w:szCs w:val="22"/>
        </w:rPr>
        <w:br/>
      </w:r>
      <w:r>
        <w:rPr>
          <w:rFonts w:eastAsia="Times New Roman"/>
          <w:b/>
          <w:bCs/>
          <w:sz w:val="22"/>
          <w:szCs w:val="22"/>
        </w:rPr>
        <w:t xml:space="preserve">ESTACIONAMIENTO.- </w:t>
      </w:r>
      <w:r>
        <w:rPr>
          <w:rFonts w:eastAsia="Times New Roman"/>
          <w:sz w:val="22"/>
          <w:szCs w:val="22"/>
        </w:rPr>
        <w:t>Inmovilización voluntaria de un vehícul</w:t>
      </w:r>
      <w:r>
        <w:rPr>
          <w:rFonts w:eastAsia="Times New Roman"/>
          <w:sz w:val="22"/>
          <w:szCs w:val="22"/>
        </w:rPr>
        <w:t>o sobre el costado de una vía pública o privada con o sin el conductor, por un período mayor que el necesario para dejar o recibir pasajeros;</w:t>
      </w:r>
      <w:r>
        <w:rPr>
          <w:rFonts w:eastAsia="Times New Roman"/>
          <w:sz w:val="22"/>
          <w:szCs w:val="22"/>
        </w:rPr>
        <w:br/>
      </w:r>
      <w:r>
        <w:rPr>
          <w:rFonts w:eastAsia="Times New Roman"/>
          <w:sz w:val="22"/>
          <w:szCs w:val="22"/>
        </w:rPr>
        <w:br/>
      </w:r>
      <w:r>
        <w:rPr>
          <w:rFonts w:eastAsia="Times New Roman"/>
          <w:b/>
          <w:bCs/>
          <w:sz w:val="22"/>
          <w:szCs w:val="22"/>
        </w:rPr>
        <w:t xml:space="preserve">ESTRELLAMIENTO.- </w:t>
      </w:r>
      <w:r>
        <w:rPr>
          <w:rFonts w:eastAsia="Times New Roman"/>
          <w:sz w:val="22"/>
          <w:szCs w:val="22"/>
        </w:rPr>
        <w:t>Impacto de un vehículo en movimiento contra otro estacionado o contra un objeto fijo.</w:t>
      </w:r>
      <w:r>
        <w:rPr>
          <w:rFonts w:eastAsia="Times New Roman"/>
          <w:sz w:val="22"/>
          <w:szCs w:val="22"/>
        </w:rPr>
        <w:br/>
      </w:r>
      <w:r>
        <w:rPr>
          <w:rFonts w:eastAsia="Times New Roman"/>
          <w:sz w:val="22"/>
          <w:szCs w:val="22"/>
        </w:rPr>
        <w:br/>
      </w:r>
      <w:r>
        <w:rPr>
          <w:rFonts w:eastAsia="Times New Roman"/>
          <w:b/>
          <w:bCs/>
          <w:sz w:val="22"/>
          <w:szCs w:val="22"/>
        </w:rPr>
        <w:t xml:space="preserve">FARO.- </w:t>
      </w:r>
      <w:r>
        <w:rPr>
          <w:rFonts w:eastAsia="Times New Roman"/>
          <w:sz w:val="22"/>
          <w:szCs w:val="22"/>
        </w:rPr>
        <w:t>Co</w:t>
      </w:r>
      <w:r>
        <w:rPr>
          <w:rFonts w:eastAsia="Times New Roman"/>
          <w:sz w:val="22"/>
          <w:szCs w:val="22"/>
        </w:rPr>
        <w:t>njunto compuesto por el foco, cubierta y luna.</w:t>
      </w:r>
      <w:r>
        <w:rPr>
          <w:rFonts w:eastAsia="Times New Roman"/>
          <w:sz w:val="22"/>
          <w:szCs w:val="22"/>
        </w:rPr>
        <w:br/>
      </w:r>
      <w:r>
        <w:rPr>
          <w:rFonts w:eastAsia="Times New Roman"/>
          <w:sz w:val="22"/>
          <w:szCs w:val="22"/>
        </w:rPr>
        <w:br/>
      </w:r>
      <w:r>
        <w:rPr>
          <w:rFonts w:eastAsia="Times New Roman"/>
          <w:b/>
          <w:bCs/>
          <w:sz w:val="22"/>
          <w:szCs w:val="22"/>
        </w:rPr>
        <w:t xml:space="preserve">FERROCARRIL.- </w:t>
      </w:r>
      <w:r>
        <w:rPr>
          <w:rFonts w:eastAsia="Times New Roman"/>
          <w:sz w:val="22"/>
          <w:szCs w:val="22"/>
        </w:rPr>
        <w:t xml:space="preserve">Conjunto de vagones halados por locomotoras a vapor, eléctricas o impulsadas por cualquier otro sistema de tracción, que se desliza sobre rieles destinados al transporte de personas, equipajes, </w:t>
      </w:r>
      <w:r>
        <w:rPr>
          <w:rFonts w:eastAsia="Times New Roman"/>
          <w:sz w:val="22"/>
          <w:szCs w:val="22"/>
        </w:rPr>
        <w:t>mercaderías o bienes en general.</w:t>
      </w:r>
      <w:r>
        <w:rPr>
          <w:rFonts w:eastAsia="Times New Roman"/>
          <w:sz w:val="22"/>
          <w:szCs w:val="22"/>
        </w:rPr>
        <w:br/>
      </w:r>
      <w:r>
        <w:rPr>
          <w:rFonts w:eastAsia="Times New Roman"/>
          <w:sz w:val="22"/>
          <w:szCs w:val="22"/>
        </w:rPr>
        <w:br/>
      </w:r>
      <w:r>
        <w:rPr>
          <w:rFonts w:eastAsia="Times New Roman"/>
          <w:b/>
          <w:bCs/>
          <w:sz w:val="22"/>
          <w:szCs w:val="22"/>
        </w:rPr>
        <w:t xml:space="preserve">FRECUENCIA.- </w:t>
      </w:r>
      <w:r>
        <w:rPr>
          <w:rFonts w:eastAsia="Times New Roman"/>
          <w:sz w:val="22"/>
          <w:szCs w:val="22"/>
        </w:rPr>
        <w:t>Horario o itinerario otorgado por autoridad competente, a las operadoras de transporte, para la prestación del servicio público de pasajeros o carga.</w:t>
      </w:r>
      <w:r>
        <w:rPr>
          <w:rFonts w:eastAsia="Times New Roman"/>
          <w:sz w:val="22"/>
          <w:szCs w:val="22"/>
        </w:rPr>
        <w:br/>
      </w:r>
      <w:r>
        <w:rPr>
          <w:rFonts w:eastAsia="Times New Roman"/>
          <w:sz w:val="22"/>
          <w:szCs w:val="22"/>
        </w:rPr>
        <w:br/>
      </w:r>
      <w:r>
        <w:rPr>
          <w:rFonts w:eastAsia="Times New Roman"/>
          <w:b/>
          <w:bCs/>
          <w:sz w:val="22"/>
          <w:szCs w:val="22"/>
        </w:rPr>
        <w:t xml:space="preserve">FURGÓN.- </w:t>
      </w:r>
      <w:r>
        <w:rPr>
          <w:rFonts w:eastAsia="Times New Roman"/>
          <w:sz w:val="22"/>
          <w:szCs w:val="22"/>
        </w:rPr>
        <w:t>Parte de la carrocería de estructura cerrada, dis</w:t>
      </w:r>
      <w:r>
        <w:rPr>
          <w:rFonts w:eastAsia="Times New Roman"/>
          <w:sz w:val="22"/>
          <w:szCs w:val="22"/>
        </w:rPr>
        <w:t>eñada para el transporte de carga.</w:t>
      </w:r>
      <w:r>
        <w:rPr>
          <w:rFonts w:eastAsia="Times New Roman"/>
          <w:sz w:val="22"/>
          <w:szCs w:val="22"/>
        </w:rPr>
        <w:br/>
      </w:r>
      <w:r>
        <w:rPr>
          <w:rFonts w:eastAsia="Times New Roman"/>
          <w:sz w:val="22"/>
          <w:szCs w:val="22"/>
        </w:rPr>
        <w:br/>
      </w:r>
      <w:r>
        <w:rPr>
          <w:rFonts w:eastAsia="Times New Roman"/>
          <w:b/>
          <w:bCs/>
          <w:sz w:val="22"/>
          <w:szCs w:val="22"/>
        </w:rPr>
        <w:t xml:space="preserve">FURGONETA.- </w:t>
      </w:r>
      <w:r>
        <w:rPr>
          <w:rFonts w:eastAsia="Times New Roman"/>
          <w:sz w:val="22"/>
          <w:szCs w:val="22"/>
        </w:rPr>
        <w:t>Vehículo ligero diseñado para el transporte de pasajeros y mercancías, compuesto por una superestructura integral entre el chasis y la carrocería. Puede tener una capacidad de pasajeros entre 10 y 18 asientos</w:t>
      </w:r>
      <w:r>
        <w:rPr>
          <w:rFonts w:eastAsia="Times New Roman"/>
          <w:sz w:val="22"/>
          <w:szCs w:val="22"/>
        </w:rPr>
        <w:t xml:space="preserve"> incluido el conductor.</w:t>
      </w:r>
      <w:r>
        <w:rPr>
          <w:rFonts w:eastAsia="Times New Roman"/>
          <w:sz w:val="22"/>
          <w:szCs w:val="22"/>
        </w:rPr>
        <w:br/>
      </w:r>
      <w:r>
        <w:rPr>
          <w:rFonts w:eastAsia="Times New Roman"/>
          <w:sz w:val="22"/>
          <w:szCs w:val="22"/>
        </w:rPr>
        <w:br/>
      </w:r>
      <w:r>
        <w:rPr>
          <w:rFonts w:eastAsia="Times New Roman"/>
          <w:b/>
          <w:bCs/>
          <w:sz w:val="22"/>
          <w:szCs w:val="22"/>
        </w:rPr>
        <w:t xml:space="preserve">GPS.- </w:t>
      </w:r>
      <w:r>
        <w:rPr>
          <w:rFonts w:eastAsia="Times New Roman"/>
          <w:sz w:val="22"/>
          <w:szCs w:val="22"/>
        </w:rPr>
        <w:t>Sistema de Posicionamiento Global.</w:t>
      </w:r>
      <w:r>
        <w:rPr>
          <w:rFonts w:eastAsia="Times New Roman"/>
          <w:sz w:val="22"/>
          <w:szCs w:val="22"/>
        </w:rPr>
        <w:br/>
      </w:r>
      <w:r>
        <w:rPr>
          <w:rFonts w:eastAsia="Times New Roman"/>
          <w:sz w:val="22"/>
          <w:szCs w:val="22"/>
        </w:rPr>
        <w:br/>
      </w:r>
      <w:r>
        <w:rPr>
          <w:rFonts w:eastAsia="Times New Roman"/>
          <w:b/>
          <w:bCs/>
          <w:sz w:val="22"/>
          <w:szCs w:val="22"/>
        </w:rPr>
        <w:t xml:space="preserve">GRAVILLA.- </w:t>
      </w:r>
      <w:r>
        <w:rPr>
          <w:rFonts w:eastAsia="Times New Roman"/>
          <w:sz w:val="22"/>
          <w:szCs w:val="22"/>
        </w:rPr>
        <w:t xml:space="preserve">Producto de la trituración de una roca cuyos elementos tienen un grosor máximo de 25 </w:t>
      </w:r>
      <w:proofErr w:type="spellStart"/>
      <w:r>
        <w:rPr>
          <w:rFonts w:eastAsia="Times New Roman"/>
          <w:sz w:val="22"/>
          <w:szCs w:val="22"/>
        </w:rPr>
        <w:t>mm.</w:t>
      </w:r>
      <w:proofErr w:type="spellEnd"/>
      <w:r>
        <w:rPr>
          <w:rFonts w:eastAsia="Times New Roman"/>
          <w:sz w:val="22"/>
          <w:szCs w:val="22"/>
        </w:rPr>
        <w:br/>
      </w:r>
      <w:r>
        <w:rPr>
          <w:rFonts w:eastAsia="Times New Roman"/>
          <w:sz w:val="22"/>
          <w:szCs w:val="22"/>
        </w:rPr>
        <w:br/>
      </w:r>
      <w:r>
        <w:rPr>
          <w:rFonts w:eastAsia="Times New Roman"/>
          <w:b/>
          <w:bCs/>
          <w:sz w:val="22"/>
          <w:szCs w:val="22"/>
        </w:rPr>
        <w:t xml:space="preserve">GRADIENTE/PENDIENTE.- </w:t>
      </w:r>
      <w:r>
        <w:rPr>
          <w:rFonts w:eastAsia="Times New Roman"/>
          <w:sz w:val="22"/>
          <w:szCs w:val="22"/>
        </w:rPr>
        <w:t>Inclinación de la calzada.</w:t>
      </w:r>
      <w:r>
        <w:rPr>
          <w:rFonts w:eastAsia="Times New Roman"/>
          <w:sz w:val="22"/>
          <w:szCs w:val="22"/>
        </w:rPr>
        <w:br/>
      </w:r>
      <w:r>
        <w:rPr>
          <w:rFonts w:eastAsia="Times New Roman"/>
          <w:sz w:val="22"/>
          <w:szCs w:val="22"/>
        </w:rPr>
        <w:br/>
      </w:r>
      <w:r>
        <w:rPr>
          <w:rFonts w:eastAsia="Times New Roman"/>
          <w:b/>
          <w:bCs/>
          <w:sz w:val="22"/>
          <w:szCs w:val="22"/>
        </w:rPr>
        <w:t xml:space="preserve">GR/LT.- </w:t>
      </w:r>
      <w:r>
        <w:rPr>
          <w:rFonts w:eastAsia="Times New Roman"/>
          <w:sz w:val="22"/>
          <w:szCs w:val="22"/>
        </w:rPr>
        <w:t>Grados por litro.</w:t>
      </w:r>
      <w:r>
        <w:rPr>
          <w:rFonts w:eastAsia="Times New Roman"/>
          <w:sz w:val="22"/>
          <w:szCs w:val="22"/>
        </w:rPr>
        <w:br/>
      </w:r>
      <w:r>
        <w:rPr>
          <w:rFonts w:eastAsia="Times New Roman"/>
          <w:sz w:val="22"/>
          <w:szCs w:val="22"/>
        </w:rPr>
        <w:br/>
      </w:r>
      <w:r>
        <w:rPr>
          <w:rFonts w:eastAsia="Times New Roman"/>
          <w:b/>
          <w:bCs/>
          <w:sz w:val="22"/>
          <w:szCs w:val="22"/>
        </w:rPr>
        <w:t>GRUA O WINC</w:t>
      </w:r>
      <w:r>
        <w:rPr>
          <w:rFonts w:eastAsia="Times New Roman"/>
          <w:b/>
          <w:bCs/>
          <w:sz w:val="22"/>
          <w:szCs w:val="22"/>
        </w:rPr>
        <w:t xml:space="preserve">HA.- </w:t>
      </w:r>
      <w:r>
        <w:rPr>
          <w:rFonts w:eastAsia="Times New Roman"/>
          <w:sz w:val="22"/>
          <w:szCs w:val="22"/>
        </w:rPr>
        <w:t>Automotor especialmente diseñado con sistema de enganche para levantar y remolcar a otro vehículo.</w:t>
      </w:r>
      <w:r>
        <w:rPr>
          <w:rFonts w:eastAsia="Times New Roman"/>
          <w:sz w:val="22"/>
          <w:szCs w:val="22"/>
        </w:rPr>
        <w:br/>
      </w:r>
      <w:r>
        <w:rPr>
          <w:rFonts w:eastAsia="Times New Roman"/>
          <w:sz w:val="22"/>
          <w:szCs w:val="22"/>
        </w:rPr>
        <w:br/>
      </w:r>
      <w:r>
        <w:rPr>
          <w:rFonts w:eastAsia="Times New Roman"/>
          <w:b/>
          <w:bCs/>
          <w:sz w:val="22"/>
          <w:szCs w:val="22"/>
        </w:rPr>
        <w:t xml:space="preserve">GUARDAVÍA.- </w:t>
      </w:r>
      <w:r>
        <w:rPr>
          <w:rFonts w:eastAsia="Times New Roman"/>
          <w:sz w:val="22"/>
          <w:szCs w:val="22"/>
        </w:rPr>
        <w:t>Componente de contención instalado en los márgenes o en el separador central de las vías y en los bordes de los puentes, que sirven para pr</w:t>
      </w:r>
      <w:r>
        <w:rPr>
          <w:rFonts w:eastAsia="Times New Roman"/>
          <w:sz w:val="22"/>
          <w:szCs w:val="22"/>
        </w:rPr>
        <w:t>eservar la seguridad vial.</w:t>
      </w:r>
      <w:r>
        <w:rPr>
          <w:rFonts w:eastAsia="Times New Roman"/>
          <w:sz w:val="22"/>
          <w:szCs w:val="22"/>
        </w:rPr>
        <w:br/>
      </w:r>
      <w:r>
        <w:rPr>
          <w:rFonts w:eastAsia="Times New Roman"/>
          <w:sz w:val="22"/>
          <w:szCs w:val="22"/>
        </w:rPr>
        <w:br/>
      </w:r>
      <w:r>
        <w:rPr>
          <w:rFonts w:eastAsia="Times New Roman"/>
          <w:b/>
          <w:bCs/>
          <w:sz w:val="22"/>
          <w:szCs w:val="22"/>
        </w:rPr>
        <w:t xml:space="preserve">HIDROPLANEAMIENTO.- </w:t>
      </w:r>
      <w:r>
        <w:rPr>
          <w:rFonts w:eastAsia="Times New Roman"/>
          <w:sz w:val="22"/>
          <w:szCs w:val="22"/>
        </w:rPr>
        <w:t>Fenómeno que produce la pérdida de contacto de los neumáticos con la calzada por conducir a alta velocidad, y que hace que el vehículo empiece a "esquiar" sobre una fina capa de agua.</w:t>
      </w:r>
      <w:r>
        <w:rPr>
          <w:rFonts w:eastAsia="Times New Roman"/>
          <w:sz w:val="22"/>
          <w:szCs w:val="22"/>
        </w:rPr>
        <w:br/>
      </w:r>
      <w:r>
        <w:rPr>
          <w:rFonts w:eastAsia="Times New Roman"/>
          <w:sz w:val="22"/>
          <w:szCs w:val="22"/>
        </w:rPr>
        <w:br/>
      </w:r>
      <w:r>
        <w:rPr>
          <w:rFonts w:eastAsia="Times New Roman"/>
          <w:b/>
          <w:bCs/>
          <w:sz w:val="22"/>
          <w:szCs w:val="22"/>
        </w:rPr>
        <w:t xml:space="preserve">HOJA DE RUTA.- </w:t>
      </w:r>
      <w:r>
        <w:rPr>
          <w:rFonts w:eastAsia="Times New Roman"/>
          <w:sz w:val="22"/>
          <w:szCs w:val="22"/>
        </w:rPr>
        <w:t>Document</w:t>
      </w:r>
      <w:r>
        <w:rPr>
          <w:rFonts w:eastAsia="Times New Roman"/>
          <w:sz w:val="22"/>
          <w:szCs w:val="22"/>
        </w:rPr>
        <w:t>o oficial que contiene datos para que un vehículo de transporte público transite de acuerdo con un itinerario determinado.</w:t>
      </w:r>
      <w:r>
        <w:rPr>
          <w:rFonts w:eastAsia="Times New Roman"/>
          <w:sz w:val="22"/>
          <w:szCs w:val="22"/>
        </w:rPr>
        <w:br/>
      </w:r>
      <w:r>
        <w:rPr>
          <w:rFonts w:eastAsia="Times New Roman"/>
          <w:sz w:val="22"/>
          <w:szCs w:val="22"/>
        </w:rPr>
        <w:br/>
      </w:r>
      <w:r>
        <w:rPr>
          <w:rFonts w:eastAsia="Times New Roman"/>
          <w:b/>
          <w:bCs/>
          <w:sz w:val="22"/>
          <w:szCs w:val="22"/>
        </w:rPr>
        <w:t xml:space="preserve">HOMOLOGACIÓN.- </w:t>
      </w:r>
      <w:r>
        <w:rPr>
          <w:rFonts w:eastAsia="Times New Roman"/>
          <w:sz w:val="22"/>
          <w:szCs w:val="22"/>
        </w:rPr>
        <w:t>Procedimiento por el cual se certifica que un tipo de vehículo, sistema, componente o unidad técnica independiente cu</w:t>
      </w:r>
      <w:r>
        <w:rPr>
          <w:rFonts w:eastAsia="Times New Roman"/>
          <w:sz w:val="22"/>
          <w:szCs w:val="22"/>
        </w:rPr>
        <w:t>mple los requisitos técnicos previstos en las normas de calidad vigentes.</w:t>
      </w:r>
      <w:r>
        <w:rPr>
          <w:rFonts w:eastAsia="Times New Roman"/>
          <w:sz w:val="22"/>
          <w:szCs w:val="22"/>
        </w:rPr>
        <w:br/>
      </w:r>
      <w:r>
        <w:rPr>
          <w:rFonts w:eastAsia="Times New Roman"/>
          <w:sz w:val="22"/>
          <w:szCs w:val="22"/>
        </w:rPr>
        <w:br/>
      </w:r>
      <w:r>
        <w:rPr>
          <w:rFonts w:eastAsia="Times New Roman"/>
          <w:b/>
          <w:bCs/>
          <w:sz w:val="22"/>
          <w:szCs w:val="22"/>
        </w:rPr>
        <w:t xml:space="preserve">INTERSECCIÓN.- </w:t>
      </w:r>
      <w:r>
        <w:rPr>
          <w:rFonts w:eastAsia="Times New Roman"/>
          <w:sz w:val="22"/>
          <w:szCs w:val="22"/>
        </w:rPr>
        <w:t>Área común de calzadas que se cruzan o convergen.</w:t>
      </w:r>
      <w:r>
        <w:rPr>
          <w:rFonts w:eastAsia="Times New Roman"/>
          <w:sz w:val="22"/>
          <w:szCs w:val="22"/>
        </w:rPr>
        <w:br/>
      </w:r>
      <w:r>
        <w:rPr>
          <w:rFonts w:eastAsia="Times New Roman"/>
          <w:sz w:val="22"/>
          <w:szCs w:val="22"/>
        </w:rPr>
        <w:lastRenderedPageBreak/>
        <w:br/>
      </w:r>
      <w:r>
        <w:rPr>
          <w:rFonts w:eastAsia="Times New Roman"/>
          <w:b/>
          <w:bCs/>
          <w:sz w:val="22"/>
          <w:szCs w:val="22"/>
        </w:rPr>
        <w:t xml:space="preserve">INTERSECCIÓN REGULADA.- </w:t>
      </w:r>
      <w:r>
        <w:rPr>
          <w:rFonts w:eastAsia="Times New Roman"/>
          <w:sz w:val="22"/>
          <w:szCs w:val="22"/>
        </w:rPr>
        <w:t>Aquel en que existe semáforo funcionando normalmente, excluyendo la intermitencia, PARE, CE</w:t>
      </w:r>
      <w:r>
        <w:rPr>
          <w:rFonts w:eastAsia="Times New Roman"/>
          <w:sz w:val="22"/>
          <w:szCs w:val="22"/>
        </w:rPr>
        <w:t>DA EL PASO o agente de tránsito.</w:t>
      </w:r>
      <w:r>
        <w:rPr>
          <w:rFonts w:eastAsia="Times New Roman"/>
          <w:sz w:val="22"/>
          <w:szCs w:val="22"/>
        </w:rPr>
        <w:br/>
      </w:r>
      <w:r>
        <w:rPr>
          <w:rFonts w:eastAsia="Times New Roman"/>
          <w:sz w:val="22"/>
          <w:szCs w:val="22"/>
        </w:rPr>
        <w:br/>
      </w:r>
      <w:r>
        <w:rPr>
          <w:rFonts w:eastAsia="Times New Roman"/>
          <w:b/>
          <w:bCs/>
          <w:sz w:val="22"/>
          <w:szCs w:val="22"/>
        </w:rPr>
        <w:t xml:space="preserve">IMPRONTA.- </w:t>
      </w:r>
      <w:r>
        <w:rPr>
          <w:rFonts w:eastAsia="Times New Roman"/>
          <w:sz w:val="22"/>
          <w:szCs w:val="22"/>
        </w:rPr>
        <w:t>Número de chasis y motor que cada fabricante le asigna a un vehículo; levantada y registrada en un documento para la matriculación correspondiente.</w:t>
      </w:r>
      <w:r>
        <w:rPr>
          <w:rFonts w:eastAsia="Times New Roman"/>
          <w:sz w:val="22"/>
          <w:szCs w:val="22"/>
        </w:rPr>
        <w:br/>
      </w:r>
      <w:r>
        <w:rPr>
          <w:rFonts w:eastAsia="Times New Roman"/>
          <w:sz w:val="22"/>
          <w:szCs w:val="22"/>
        </w:rPr>
        <w:br/>
      </w:r>
      <w:r>
        <w:rPr>
          <w:rFonts w:eastAsia="Times New Roman"/>
          <w:b/>
          <w:bCs/>
          <w:sz w:val="22"/>
          <w:szCs w:val="22"/>
        </w:rPr>
        <w:t xml:space="preserve">ISLA DE SEGURIDAD.- </w:t>
      </w:r>
      <w:r>
        <w:rPr>
          <w:rFonts w:eastAsia="Times New Roman"/>
          <w:sz w:val="22"/>
          <w:szCs w:val="22"/>
        </w:rPr>
        <w:t>Área o espacio oficialmente designado, con</w:t>
      </w:r>
      <w:r>
        <w:rPr>
          <w:rFonts w:eastAsia="Times New Roman"/>
          <w:sz w:val="22"/>
          <w:szCs w:val="22"/>
        </w:rPr>
        <w:t xml:space="preserve">struido o señalizado sobre las vías públicas, para refugio y protección </w:t>
      </w:r>
      <w:proofErr w:type="gramStart"/>
      <w:r>
        <w:rPr>
          <w:rFonts w:eastAsia="Times New Roman"/>
          <w:sz w:val="22"/>
          <w:szCs w:val="22"/>
        </w:rPr>
        <w:t>exclusivo</w:t>
      </w:r>
      <w:proofErr w:type="gramEnd"/>
      <w:r>
        <w:rPr>
          <w:rFonts w:eastAsia="Times New Roman"/>
          <w:sz w:val="22"/>
          <w:szCs w:val="22"/>
        </w:rPr>
        <w:t xml:space="preserve"> de peatones.</w:t>
      </w:r>
      <w:r>
        <w:rPr>
          <w:rFonts w:eastAsia="Times New Roman"/>
          <w:sz w:val="22"/>
          <w:szCs w:val="22"/>
        </w:rPr>
        <w:br/>
      </w:r>
      <w:r>
        <w:rPr>
          <w:rFonts w:eastAsia="Times New Roman"/>
          <w:sz w:val="22"/>
          <w:szCs w:val="22"/>
        </w:rPr>
        <w:br/>
      </w:r>
      <w:r>
        <w:rPr>
          <w:rFonts w:eastAsia="Times New Roman"/>
          <w:b/>
          <w:bCs/>
          <w:sz w:val="22"/>
          <w:szCs w:val="22"/>
        </w:rPr>
        <w:t xml:space="preserve">Km/H.- </w:t>
      </w:r>
      <w:r>
        <w:rPr>
          <w:rFonts w:eastAsia="Times New Roman"/>
          <w:sz w:val="22"/>
          <w:szCs w:val="22"/>
        </w:rPr>
        <w:t>Kilómetros por hora.</w:t>
      </w:r>
      <w:r>
        <w:rPr>
          <w:rFonts w:eastAsia="Times New Roman"/>
          <w:sz w:val="22"/>
          <w:szCs w:val="22"/>
        </w:rPr>
        <w:br/>
      </w:r>
      <w:r>
        <w:rPr>
          <w:rFonts w:eastAsia="Times New Roman"/>
          <w:sz w:val="22"/>
          <w:szCs w:val="22"/>
        </w:rPr>
        <w:br/>
      </w:r>
      <w:r>
        <w:rPr>
          <w:rFonts w:eastAsia="Times New Roman"/>
          <w:b/>
          <w:bCs/>
          <w:sz w:val="22"/>
          <w:szCs w:val="22"/>
        </w:rPr>
        <w:t xml:space="preserve">LICENCIA DE CONDUCIR.- </w:t>
      </w:r>
      <w:r>
        <w:rPr>
          <w:rFonts w:eastAsia="Times New Roman"/>
          <w:sz w:val="22"/>
          <w:szCs w:val="22"/>
        </w:rPr>
        <w:t xml:space="preserve">Título habilitante que se otorga a una persona para conducir un vehículo a motor, previo el cumplimiento de </w:t>
      </w:r>
      <w:r>
        <w:rPr>
          <w:rFonts w:eastAsia="Times New Roman"/>
          <w:sz w:val="22"/>
          <w:szCs w:val="22"/>
        </w:rPr>
        <w:t>requisitos legales y reglamentarios.</w:t>
      </w:r>
      <w:r>
        <w:rPr>
          <w:rFonts w:eastAsia="Times New Roman"/>
          <w:sz w:val="22"/>
          <w:szCs w:val="22"/>
        </w:rPr>
        <w:br/>
      </w:r>
      <w:r>
        <w:rPr>
          <w:rFonts w:eastAsia="Times New Roman"/>
          <w:sz w:val="22"/>
          <w:szCs w:val="22"/>
        </w:rPr>
        <w:br/>
      </w:r>
      <w:r>
        <w:rPr>
          <w:rFonts w:eastAsia="Times New Roman"/>
          <w:b/>
          <w:bCs/>
          <w:sz w:val="22"/>
          <w:szCs w:val="22"/>
        </w:rPr>
        <w:t xml:space="preserve">LÍNEA DE FÁBRICA.- </w:t>
      </w:r>
      <w:r>
        <w:rPr>
          <w:rFonts w:eastAsia="Times New Roman"/>
          <w:sz w:val="22"/>
          <w:szCs w:val="22"/>
        </w:rPr>
        <w:t>Lindero entre un lote de terreno y las áreas de uso público.</w:t>
      </w:r>
      <w:r>
        <w:rPr>
          <w:rFonts w:eastAsia="Times New Roman"/>
          <w:sz w:val="22"/>
          <w:szCs w:val="22"/>
        </w:rPr>
        <w:br/>
      </w:r>
      <w:r>
        <w:rPr>
          <w:rFonts w:eastAsia="Times New Roman"/>
          <w:sz w:val="22"/>
          <w:szCs w:val="22"/>
        </w:rPr>
        <w:br/>
      </w:r>
      <w:r>
        <w:rPr>
          <w:rFonts w:eastAsia="Times New Roman"/>
          <w:b/>
          <w:bCs/>
          <w:sz w:val="22"/>
          <w:szCs w:val="22"/>
        </w:rPr>
        <w:t xml:space="preserve">LÍNEA DE PARE.- </w:t>
      </w:r>
      <w:r>
        <w:rPr>
          <w:rFonts w:eastAsia="Times New Roman"/>
          <w:sz w:val="22"/>
          <w:szCs w:val="22"/>
        </w:rPr>
        <w:t>Línea pintada en la calzada antes de una intersección o cruce, para indicar al conductor el sitio donde debe detener su v</w:t>
      </w:r>
      <w:r>
        <w:rPr>
          <w:rFonts w:eastAsia="Times New Roman"/>
          <w:sz w:val="22"/>
          <w:szCs w:val="22"/>
        </w:rPr>
        <w:t>ehículo momentáneamente, para permitir el paso reglamentario de otros usuarios.</w:t>
      </w:r>
      <w:r>
        <w:rPr>
          <w:rFonts w:eastAsia="Times New Roman"/>
          <w:sz w:val="22"/>
          <w:szCs w:val="22"/>
        </w:rPr>
        <w:br/>
      </w:r>
      <w:r>
        <w:rPr>
          <w:rFonts w:eastAsia="Times New Roman"/>
          <w:sz w:val="22"/>
          <w:szCs w:val="22"/>
        </w:rPr>
        <w:br/>
      </w:r>
      <w:r>
        <w:rPr>
          <w:rFonts w:eastAsia="Times New Roman"/>
          <w:b/>
          <w:bCs/>
          <w:sz w:val="22"/>
          <w:szCs w:val="22"/>
        </w:rPr>
        <w:t xml:space="preserve">LONGITUD DE UN VEHÍCULO.- </w:t>
      </w:r>
      <w:r>
        <w:rPr>
          <w:rFonts w:eastAsia="Times New Roman"/>
          <w:sz w:val="22"/>
          <w:szCs w:val="22"/>
        </w:rPr>
        <w:t>Dimensión longitudinal de un vehículo o combinación de vehículos, con inclusión de su carga o dispositivos para sostenerla.</w:t>
      </w:r>
      <w:r>
        <w:rPr>
          <w:rFonts w:eastAsia="Times New Roman"/>
          <w:sz w:val="22"/>
          <w:szCs w:val="22"/>
        </w:rPr>
        <w:br/>
      </w:r>
      <w:r>
        <w:rPr>
          <w:rFonts w:eastAsia="Times New Roman"/>
          <w:sz w:val="22"/>
          <w:szCs w:val="22"/>
        </w:rPr>
        <w:br/>
      </w:r>
      <w:r>
        <w:rPr>
          <w:rFonts w:eastAsia="Times New Roman"/>
          <w:b/>
          <w:bCs/>
          <w:sz w:val="22"/>
          <w:szCs w:val="22"/>
        </w:rPr>
        <w:t xml:space="preserve">LUCES ALTAS.- </w:t>
      </w:r>
      <w:r>
        <w:rPr>
          <w:rFonts w:eastAsia="Times New Roman"/>
          <w:sz w:val="22"/>
          <w:szCs w:val="22"/>
        </w:rPr>
        <w:t>Utilizadas</w:t>
      </w:r>
      <w:r>
        <w:rPr>
          <w:rFonts w:eastAsia="Times New Roman"/>
          <w:sz w:val="22"/>
          <w:szCs w:val="22"/>
        </w:rPr>
        <w:t xml:space="preserve"> para alumbrar una distancia larga de la vía por delante del vehículo.</w:t>
      </w:r>
      <w:r>
        <w:rPr>
          <w:rFonts w:eastAsia="Times New Roman"/>
          <w:sz w:val="22"/>
          <w:szCs w:val="22"/>
        </w:rPr>
        <w:br/>
      </w:r>
      <w:r>
        <w:rPr>
          <w:rFonts w:eastAsia="Times New Roman"/>
          <w:sz w:val="22"/>
          <w:szCs w:val="22"/>
        </w:rPr>
        <w:br/>
      </w:r>
      <w:r>
        <w:rPr>
          <w:rFonts w:eastAsia="Times New Roman"/>
          <w:b/>
          <w:bCs/>
          <w:sz w:val="22"/>
          <w:szCs w:val="22"/>
        </w:rPr>
        <w:t xml:space="preserve">LUCES BAJAS.- </w:t>
      </w:r>
      <w:r>
        <w:rPr>
          <w:rFonts w:eastAsia="Times New Roman"/>
          <w:sz w:val="22"/>
          <w:szCs w:val="22"/>
        </w:rPr>
        <w:t>Utilizadas para alumbrar la vía por delante del vehículo sin deslumbrar ni molestar a los conductores que vengan en sentido contrario, ni a los demás usuarios de la vía.</w:t>
      </w:r>
      <w:r>
        <w:rPr>
          <w:rFonts w:eastAsia="Times New Roman"/>
          <w:sz w:val="22"/>
          <w:szCs w:val="22"/>
        </w:rPr>
        <w:br/>
      </w:r>
      <w:r>
        <w:rPr>
          <w:rFonts w:eastAsia="Times New Roman"/>
          <w:sz w:val="22"/>
          <w:szCs w:val="22"/>
        </w:rPr>
        <w:br/>
      </w:r>
      <w:r>
        <w:rPr>
          <w:rFonts w:eastAsia="Times New Roman"/>
          <w:b/>
          <w:bCs/>
          <w:sz w:val="22"/>
          <w:szCs w:val="22"/>
        </w:rPr>
        <w:t xml:space="preserve">LUCES INDICADORAS DE ALERTA O DE ESTACIONAMIENTO DE EMERGENCIA. </w:t>
      </w:r>
      <w:r>
        <w:rPr>
          <w:rFonts w:eastAsia="Times New Roman"/>
          <w:sz w:val="22"/>
          <w:szCs w:val="22"/>
        </w:rPr>
        <w:t>Sistema que permite accionar en forma intermitente todos los faros direccionales o indicadores de giro, para advertir a otros conductores la presencia de un peligro, que el automotor se encue</w:t>
      </w:r>
      <w:r>
        <w:rPr>
          <w:rFonts w:eastAsia="Times New Roman"/>
          <w:sz w:val="22"/>
          <w:szCs w:val="22"/>
        </w:rPr>
        <w:t>ntra estacionado, o la intención de estacionarse emergentemente. En tales circunstancias sustituye a las luces de posición delantera y posterior.</w:t>
      </w:r>
      <w:r>
        <w:rPr>
          <w:rFonts w:eastAsia="Times New Roman"/>
          <w:sz w:val="22"/>
          <w:szCs w:val="22"/>
        </w:rPr>
        <w:br/>
      </w:r>
      <w:r>
        <w:rPr>
          <w:rFonts w:eastAsia="Times New Roman"/>
          <w:sz w:val="22"/>
          <w:szCs w:val="22"/>
        </w:rPr>
        <w:br/>
      </w:r>
      <w:r>
        <w:rPr>
          <w:rFonts w:eastAsia="Times New Roman"/>
          <w:b/>
          <w:bCs/>
          <w:sz w:val="22"/>
          <w:szCs w:val="22"/>
        </w:rPr>
        <w:t xml:space="preserve">LUZ DE FRENADO. </w:t>
      </w:r>
      <w:r>
        <w:rPr>
          <w:rFonts w:eastAsia="Times New Roman"/>
          <w:sz w:val="22"/>
          <w:szCs w:val="22"/>
        </w:rPr>
        <w:t>Son aquellas luces colocadas en la parte posterior del vehículo, que proporcionan una luz fij</w:t>
      </w:r>
      <w:r>
        <w:rPr>
          <w:rFonts w:eastAsia="Times New Roman"/>
          <w:sz w:val="22"/>
          <w:szCs w:val="22"/>
        </w:rPr>
        <w:t>a de mayor intensidad que las luces de posición y que se accionan automáticamente con la aplicación del freno de servicio, para indicar la intención del conductor de detener el vehículo o disminuir su velocidad.</w:t>
      </w:r>
      <w:r>
        <w:rPr>
          <w:rFonts w:eastAsia="Times New Roman"/>
          <w:sz w:val="22"/>
          <w:szCs w:val="22"/>
        </w:rPr>
        <w:br/>
      </w:r>
      <w:r>
        <w:rPr>
          <w:rFonts w:eastAsia="Times New Roman"/>
          <w:sz w:val="22"/>
          <w:szCs w:val="22"/>
        </w:rPr>
        <w:br/>
      </w:r>
      <w:r>
        <w:rPr>
          <w:rFonts w:eastAsia="Times New Roman"/>
          <w:b/>
          <w:bCs/>
          <w:sz w:val="22"/>
          <w:szCs w:val="22"/>
        </w:rPr>
        <w:t xml:space="preserve">LUZ DE MARCHA ATRÁS. </w:t>
      </w:r>
      <w:r>
        <w:rPr>
          <w:rFonts w:eastAsia="Times New Roman"/>
          <w:sz w:val="22"/>
          <w:szCs w:val="22"/>
        </w:rPr>
        <w:t>Son aquellos faros acc</w:t>
      </w:r>
      <w:r>
        <w:rPr>
          <w:rFonts w:eastAsia="Times New Roman"/>
          <w:sz w:val="22"/>
          <w:szCs w:val="22"/>
        </w:rPr>
        <w:t>ionados automáticamente con el cambio a reversa, para proveer iluminación posterior e indicar marcha atrás.</w:t>
      </w:r>
      <w:r>
        <w:rPr>
          <w:rFonts w:eastAsia="Times New Roman"/>
          <w:sz w:val="22"/>
          <w:szCs w:val="22"/>
        </w:rPr>
        <w:br/>
      </w:r>
      <w:r>
        <w:rPr>
          <w:rFonts w:eastAsia="Times New Roman"/>
          <w:sz w:val="22"/>
          <w:szCs w:val="22"/>
        </w:rPr>
        <w:br/>
      </w:r>
      <w:r>
        <w:rPr>
          <w:rFonts w:eastAsia="Times New Roman"/>
          <w:b/>
          <w:bCs/>
          <w:sz w:val="22"/>
          <w:szCs w:val="22"/>
        </w:rPr>
        <w:t xml:space="preserve">LUZ INDICADORA DE DIRECCIÓN O DIRECCIONAL. </w:t>
      </w:r>
      <w:r>
        <w:rPr>
          <w:rFonts w:eastAsia="Times New Roman"/>
          <w:sz w:val="22"/>
          <w:szCs w:val="22"/>
        </w:rPr>
        <w:t>Luz utilizada para indicar a los demás usuarios de la vía que el conductor se propone cambiar de direcci</w:t>
      </w:r>
      <w:r>
        <w:rPr>
          <w:rFonts w:eastAsia="Times New Roman"/>
          <w:sz w:val="22"/>
          <w:szCs w:val="22"/>
        </w:rPr>
        <w:t>ón hacia la derecha o hacia la izquierda.</w:t>
      </w:r>
      <w:r>
        <w:rPr>
          <w:rFonts w:eastAsia="Times New Roman"/>
          <w:sz w:val="22"/>
          <w:szCs w:val="22"/>
        </w:rPr>
        <w:br/>
      </w:r>
      <w:r>
        <w:rPr>
          <w:rFonts w:eastAsia="Times New Roman"/>
          <w:sz w:val="22"/>
          <w:szCs w:val="22"/>
        </w:rPr>
        <w:br/>
      </w:r>
      <w:r>
        <w:rPr>
          <w:rFonts w:eastAsia="Times New Roman"/>
          <w:b/>
          <w:bCs/>
          <w:sz w:val="22"/>
          <w:szCs w:val="22"/>
        </w:rPr>
        <w:t xml:space="preserve">LUZ DE POSICIÓN DELANTERA. </w:t>
      </w:r>
      <w:r>
        <w:rPr>
          <w:rFonts w:eastAsia="Times New Roman"/>
          <w:sz w:val="22"/>
          <w:szCs w:val="22"/>
        </w:rPr>
        <w:t>Luz utilizada para indicar la presencia y la anchura del vehículo visto desde delante.</w:t>
      </w:r>
      <w:r>
        <w:rPr>
          <w:rFonts w:eastAsia="Times New Roman"/>
          <w:sz w:val="22"/>
          <w:szCs w:val="22"/>
        </w:rPr>
        <w:br/>
      </w:r>
      <w:r>
        <w:rPr>
          <w:rFonts w:eastAsia="Times New Roman"/>
          <w:sz w:val="22"/>
          <w:szCs w:val="22"/>
        </w:rPr>
        <w:br/>
      </w:r>
      <w:r>
        <w:rPr>
          <w:rFonts w:eastAsia="Times New Roman"/>
          <w:b/>
          <w:bCs/>
          <w:sz w:val="22"/>
          <w:szCs w:val="22"/>
        </w:rPr>
        <w:t xml:space="preserve">LUZ DE POSICIÓN POSTERIOR. </w:t>
      </w:r>
      <w:r>
        <w:rPr>
          <w:rFonts w:eastAsia="Times New Roman"/>
          <w:sz w:val="22"/>
          <w:szCs w:val="22"/>
        </w:rPr>
        <w:t>Luz utilizada para indicar la presencia y la anchura del vehículo visto desde detrás.</w:t>
      </w:r>
      <w:r>
        <w:rPr>
          <w:rFonts w:eastAsia="Times New Roman"/>
          <w:sz w:val="22"/>
          <w:szCs w:val="22"/>
        </w:rPr>
        <w:br/>
      </w:r>
      <w:r>
        <w:rPr>
          <w:rFonts w:eastAsia="Times New Roman"/>
          <w:sz w:val="22"/>
          <w:szCs w:val="22"/>
        </w:rPr>
        <w:br/>
      </w:r>
      <w:r>
        <w:rPr>
          <w:rFonts w:eastAsia="Times New Roman"/>
          <w:b/>
          <w:bCs/>
          <w:sz w:val="22"/>
          <w:szCs w:val="22"/>
        </w:rPr>
        <w:t xml:space="preserve">LUZ DE POSICIÓN LATERAL. </w:t>
      </w:r>
      <w:r>
        <w:rPr>
          <w:rFonts w:eastAsia="Times New Roman"/>
          <w:sz w:val="22"/>
          <w:szCs w:val="22"/>
        </w:rPr>
        <w:t xml:space="preserve">Luz utilizada para indicar la presencia del vehículo visto </w:t>
      </w:r>
      <w:r>
        <w:rPr>
          <w:rFonts w:eastAsia="Times New Roman"/>
          <w:sz w:val="22"/>
          <w:szCs w:val="22"/>
        </w:rPr>
        <w:lastRenderedPageBreak/>
        <w:t>desde un lado.</w:t>
      </w:r>
      <w:r>
        <w:rPr>
          <w:rFonts w:eastAsia="Times New Roman"/>
          <w:sz w:val="22"/>
          <w:szCs w:val="22"/>
        </w:rPr>
        <w:br/>
      </w:r>
      <w:r>
        <w:rPr>
          <w:rFonts w:eastAsia="Times New Roman"/>
          <w:sz w:val="22"/>
          <w:szCs w:val="22"/>
        </w:rPr>
        <w:br/>
      </w:r>
      <w:r>
        <w:rPr>
          <w:rFonts w:eastAsia="Times New Roman"/>
          <w:b/>
          <w:bCs/>
          <w:sz w:val="22"/>
          <w:szCs w:val="22"/>
        </w:rPr>
        <w:t xml:space="preserve">LUZ ANTINIEBLA DELANTERA. </w:t>
      </w:r>
      <w:r>
        <w:rPr>
          <w:rFonts w:eastAsia="Times New Roman"/>
          <w:sz w:val="22"/>
          <w:szCs w:val="22"/>
        </w:rPr>
        <w:t xml:space="preserve">Proporciona un haz de luz, que debido a su </w:t>
      </w:r>
      <w:r>
        <w:rPr>
          <w:rFonts w:eastAsia="Times New Roman"/>
          <w:sz w:val="22"/>
          <w:szCs w:val="22"/>
        </w:rPr>
        <w:t>ubicación, intensidad y al ángulo de apertura del espectro luminoso, concentran la intensidad luminosa, reduciendo la reflexión y el consecuente deslumbramiento en caso de niebla, nevada, tormenta o nube de polvo.</w:t>
      </w:r>
      <w:r>
        <w:rPr>
          <w:rFonts w:eastAsia="Times New Roman"/>
          <w:sz w:val="22"/>
          <w:szCs w:val="22"/>
        </w:rPr>
        <w:br/>
      </w:r>
      <w:r>
        <w:rPr>
          <w:rFonts w:eastAsia="Times New Roman"/>
          <w:sz w:val="22"/>
          <w:szCs w:val="22"/>
        </w:rPr>
        <w:br/>
      </w:r>
      <w:r>
        <w:rPr>
          <w:rFonts w:eastAsia="Times New Roman"/>
          <w:b/>
          <w:bCs/>
          <w:sz w:val="22"/>
          <w:szCs w:val="22"/>
        </w:rPr>
        <w:t xml:space="preserve">LUZ ANTINIEBLA POSTERIOR. </w:t>
      </w:r>
      <w:r>
        <w:rPr>
          <w:rFonts w:eastAsia="Times New Roman"/>
          <w:sz w:val="22"/>
          <w:szCs w:val="22"/>
        </w:rPr>
        <w:t>Luz utilizada p</w:t>
      </w:r>
      <w:r>
        <w:rPr>
          <w:rFonts w:eastAsia="Times New Roman"/>
          <w:sz w:val="22"/>
          <w:szCs w:val="22"/>
        </w:rPr>
        <w:t>ara hacer el vehículo más visible por detrás en caso de niebla densa. Nevada, tormenta o nube de polvo.</w:t>
      </w:r>
      <w:r>
        <w:rPr>
          <w:rFonts w:eastAsia="Times New Roman"/>
          <w:sz w:val="22"/>
          <w:szCs w:val="22"/>
        </w:rPr>
        <w:br/>
      </w:r>
      <w:r>
        <w:rPr>
          <w:rFonts w:eastAsia="Times New Roman"/>
          <w:sz w:val="22"/>
          <w:szCs w:val="22"/>
        </w:rPr>
        <w:br/>
      </w:r>
      <w:r>
        <w:rPr>
          <w:rFonts w:eastAsia="Times New Roman"/>
          <w:b/>
          <w:bCs/>
          <w:sz w:val="22"/>
          <w:szCs w:val="22"/>
        </w:rPr>
        <w:t xml:space="preserve">LUZ DE VOLUMEN O COCUYO. </w:t>
      </w:r>
      <w:r>
        <w:rPr>
          <w:rFonts w:eastAsia="Times New Roman"/>
          <w:sz w:val="22"/>
          <w:szCs w:val="22"/>
        </w:rPr>
        <w:t>Luces instaladas cerca de los bordes exteriores del vehículo destinadas a indicar claramente el volumen de éste. En determinad</w:t>
      </w:r>
      <w:r>
        <w:rPr>
          <w:rFonts w:eastAsia="Times New Roman"/>
          <w:sz w:val="22"/>
          <w:szCs w:val="22"/>
        </w:rPr>
        <w:t xml:space="preserve">os vehículos y remolques, esta luz sirve de complemento a las luces de </w:t>
      </w:r>
      <w:proofErr w:type="gramStart"/>
      <w:r>
        <w:rPr>
          <w:rFonts w:eastAsia="Times New Roman"/>
          <w:sz w:val="22"/>
          <w:szCs w:val="22"/>
        </w:rPr>
        <w:t>posición delanteras y posteriores</w:t>
      </w:r>
      <w:proofErr w:type="gramEnd"/>
      <w:r>
        <w:rPr>
          <w:rFonts w:eastAsia="Times New Roman"/>
          <w:sz w:val="22"/>
          <w:szCs w:val="22"/>
        </w:rPr>
        <w:t xml:space="preserve"> del vehículo para señalar su volumen.</w:t>
      </w:r>
      <w:r>
        <w:rPr>
          <w:rFonts w:eastAsia="Times New Roman"/>
          <w:sz w:val="22"/>
          <w:szCs w:val="22"/>
        </w:rPr>
        <w:br/>
      </w:r>
      <w:r>
        <w:rPr>
          <w:rFonts w:eastAsia="Times New Roman"/>
          <w:sz w:val="22"/>
          <w:szCs w:val="22"/>
        </w:rPr>
        <w:br/>
      </w:r>
      <w:r>
        <w:rPr>
          <w:rFonts w:eastAsia="Times New Roman"/>
          <w:b/>
          <w:bCs/>
          <w:sz w:val="22"/>
          <w:szCs w:val="22"/>
        </w:rPr>
        <w:t xml:space="preserve">LUCES ROJAS POSTERIORES.- </w:t>
      </w:r>
      <w:r>
        <w:rPr>
          <w:rFonts w:eastAsia="Times New Roman"/>
          <w:sz w:val="22"/>
          <w:szCs w:val="22"/>
        </w:rPr>
        <w:t>Las emitidas hacia atrás por lámparas colocadas en la parte baja posterior del vehícul</w:t>
      </w:r>
      <w:r>
        <w:rPr>
          <w:rFonts w:eastAsia="Times New Roman"/>
          <w:sz w:val="22"/>
          <w:szCs w:val="22"/>
        </w:rPr>
        <w:t>o o del último remolque de una combinación y que se encienden simultáneamente con los faros principales o con los de estacionamiento.</w:t>
      </w:r>
      <w:r>
        <w:rPr>
          <w:rFonts w:eastAsia="Times New Roman"/>
          <w:sz w:val="22"/>
          <w:szCs w:val="22"/>
        </w:rPr>
        <w:br/>
      </w:r>
      <w:r>
        <w:rPr>
          <w:rFonts w:eastAsia="Times New Roman"/>
          <w:sz w:val="22"/>
          <w:szCs w:val="22"/>
        </w:rPr>
        <w:br/>
      </w:r>
      <w:r>
        <w:rPr>
          <w:rFonts w:eastAsia="Times New Roman"/>
          <w:b/>
          <w:bCs/>
          <w:sz w:val="22"/>
          <w:szCs w:val="22"/>
        </w:rPr>
        <w:t xml:space="preserve">MANIOBRA.- </w:t>
      </w:r>
      <w:r>
        <w:rPr>
          <w:rFonts w:eastAsia="Times New Roman"/>
          <w:sz w:val="22"/>
          <w:szCs w:val="22"/>
        </w:rPr>
        <w:t>Es la acción que me permite cambiar la posición del vehículo mientras está en circulación normal, implicando u</w:t>
      </w:r>
      <w:r>
        <w:rPr>
          <w:rFonts w:eastAsia="Times New Roman"/>
          <w:sz w:val="22"/>
          <w:szCs w:val="22"/>
        </w:rPr>
        <w:t>n potencial riesgo para mí y para los demás usuarios.</w:t>
      </w:r>
      <w:r>
        <w:rPr>
          <w:rFonts w:eastAsia="Times New Roman"/>
          <w:sz w:val="22"/>
          <w:szCs w:val="22"/>
        </w:rPr>
        <w:br/>
      </w:r>
      <w:r>
        <w:rPr>
          <w:rFonts w:eastAsia="Times New Roman"/>
          <w:sz w:val="22"/>
          <w:szCs w:val="22"/>
        </w:rPr>
        <w:br/>
      </w:r>
      <w:r>
        <w:rPr>
          <w:rFonts w:eastAsia="Times New Roman"/>
          <w:b/>
          <w:bCs/>
          <w:sz w:val="22"/>
          <w:szCs w:val="22"/>
        </w:rPr>
        <w:t xml:space="preserve">MAQUINARIA ESPECIAL.- </w:t>
      </w:r>
      <w:r>
        <w:rPr>
          <w:rFonts w:eastAsia="Times New Roman"/>
          <w:sz w:val="22"/>
          <w:szCs w:val="22"/>
        </w:rPr>
        <w:t>Vehículo automotor cuya finalidad no es el transporte de personas o carga y que utiliza ocasionalmente la vía pública.</w:t>
      </w:r>
      <w:r>
        <w:rPr>
          <w:rFonts w:eastAsia="Times New Roman"/>
          <w:sz w:val="22"/>
          <w:szCs w:val="22"/>
        </w:rPr>
        <w:br/>
      </w:r>
      <w:r>
        <w:rPr>
          <w:rFonts w:eastAsia="Times New Roman"/>
          <w:sz w:val="22"/>
          <w:szCs w:val="22"/>
        </w:rPr>
        <w:br/>
      </w:r>
      <w:r>
        <w:rPr>
          <w:rFonts w:eastAsia="Times New Roman"/>
          <w:b/>
          <w:bCs/>
          <w:sz w:val="22"/>
          <w:szCs w:val="22"/>
        </w:rPr>
        <w:t xml:space="preserve">MATRICULA.- </w:t>
      </w:r>
      <w:r>
        <w:rPr>
          <w:rFonts w:eastAsia="Times New Roman"/>
          <w:sz w:val="22"/>
          <w:szCs w:val="22"/>
        </w:rPr>
        <w:t xml:space="preserve">Título habilitante que acredita la inscripción </w:t>
      </w:r>
      <w:r>
        <w:rPr>
          <w:rFonts w:eastAsia="Times New Roman"/>
          <w:sz w:val="22"/>
          <w:szCs w:val="22"/>
        </w:rPr>
        <w:t xml:space="preserve">de un vehículo a motor en las Unidades Administrativas o en los </w:t>
      </w:r>
      <w:proofErr w:type="spellStart"/>
      <w:r>
        <w:rPr>
          <w:rFonts w:eastAsia="Times New Roman"/>
          <w:sz w:val="22"/>
          <w:szCs w:val="22"/>
        </w:rPr>
        <w:t>GADs</w:t>
      </w:r>
      <w:proofErr w:type="spellEnd"/>
      <w:r>
        <w:rPr>
          <w:rFonts w:eastAsia="Times New Roman"/>
          <w:sz w:val="22"/>
          <w:szCs w:val="22"/>
        </w:rPr>
        <w:t>, como requisito obligatorio para la circulación.</w:t>
      </w:r>
      <w:r>
        <w:rPr>
          <w:rFonts w:eastAsia="Times New Roman"/>
          <w:sz w:val="22"/>
          <w:szCs w:val="22"/>
        </w:rPr>
        <w:br/>
      </w:r>
      <w:r>
        <w:rPr>
          <w:rFonts w:eastAsia="Times New Roman"/>
          <w:sz w:val="22"/>
          <w:szCs w:val="22"/>
        </w:rPr>
        <w:br/>
      </w:r>
      <w:r>
        <w:rPr>
          <w:rFonts w:eastAsia="Times New Roman"/>
          <w:b/>
          <w:bCs/>
          <w:sz w:val="22"/>
          <w:szCs w:val="22"/>
        </w:rPr>
        <w:t xml:space="preserve">MG/LT.- </w:t>
      </w:r>
      <w:r>
        <w:rPr>
          <w:rFonts w:eastAsia="Times New Roman"/>
          <w:sz w:val="22"/>
          <w:szCs w:val="22"/>
        </w:rPr>
        <w:t>Miligramos por litro.</w:t>
      </w:r>
      <w:r>
        <w:rPr>
          <w:rFonts w:eastAsia="Times New Roman"/>
          <w:sz w:val="22"/>
          <w:szCs w:val="22"/>
        </w:rPr>
        <w:br/>
      </w:r>
      <w:r>
        <w:rPr>
          <w:rFonts w:eastAsia="Times New Roman"/>
          <w:sz w:val="22"/>
          <w:szCs w:val="22"/>
        </w:rPr>
        <w:br/>
      </w:r>
      <w:r>
        <w:rPr>
          <w:rFonts w:eastAsia="Times New Roman"/>
          <w:b/>
          <w:bCs/>
          <w:sz w:val="22"/>
          <w:szCs w:val="22"/>
        </w:rPr>
        <w:t xml:space="preserve">MINI BUS.- </w:t>
      </w:r>
      <w:r>
        <w:rPr>
          <w:rFonts w:eastAsia="Times New Roman"/>
          <w:sz w:val="22"/>
          <w:szCs w:val="22"/>
        </w:rPr>
        <w:t>Vehículo automotor diseñado para el transporte de pasajeros compuesto por un chasis y una carro</w:t>
      </w:r>
      <w:r>
        <w:rPr>
          <w:rFonts w:eastAsia="Times New Roman"/>
          <w:sz w:val="22"/>
          <w:szCs w:val="22"/>
        </w:rPr>
        <w:t xml:space="preserve">cería acondicionada para el transporte de pasajeros. </w:t>
      </w:r>
      <w:proofErr w:type="gramStart"/>
      <w:r>
        <w:rPr>
          <w:rFonts w:eastAsia="Times New Roman"/>
          <w:sz w:val="22"/>
          <w:szCs w:val="22"/>
        </w:rPr>
        <w:t>con</w:t>
      </w:r>
      <w:proofErr w:type="gramEnd"/>
      <w:r>
        <w:rPr>
          <w:rFonts w:eastAsia="Times New Roman"/>
          <w:sz w:val="22"/>
          <w:szCs w:val="22"/>
        </w:rPr>
        <w:t xml:space="preserve"> una capacidad de asientos desde 27 hasta 35 incluido el conductor</w:t>
      </w:r>
      <w:r>
        <w:rPr>
          <w:rFonts w:eastAsia="Times New Roman"/>
          <w:sz w:val="22"/>
          <w:szCs w:val="22"/>
        </w:rPr>
        <w:br/>
      </w:r>
      <w:r>
        <w:rPr>
          <w:rFonts w:eastAsia="Times New Roman"/>
          <w:sz w:val="22"/>
          <w:szCs w:val="22"/>
        </w:rPr>
        <w:br/>
      </w:r>
      <w:r>
        <w:rPr>
          <w:rFonts w:eastAsia="Times New Roman"/>
          <w:b/>
          <w:bCs/>
          <w:sz w:val="22"/>
          <w:szCs w:val="22"/>
        </w:rPr>
        <w:t xml:space="preserve">MICROBÚS.- </w:t>
      </w:r>
      <w:r>
        <w:rPr>
          <w:rFonts w:eastAsia="Times New Roman"/>
          <w:sz w:val="22"/>
          <w:szCs w:val="22"/>
        </w:rPr>
        <w:t>Vehículo automotor diseñado para el transporte de pasajeros compuesto por un chasis y una carrocería acondicionada para e</w:t>
      </w:r>
      <w:r>
        <w:rPr>
          <w:rFonts w:eastAsia="Times New Roman"/>
          <w:sz w:val="22"/>
          <w:szCs w:val="22"/>
        </w:rPr>
        <w:t>l transporte de pasajeros, con una capacidad desde 19 hasta 26 asientos incluido el conductor.</w:t>
      </w:r>
      <w:r>
        <w:rPr>
          <w:rFonts w:eastAsia="Times New Roman"/>
          <w:sz w:val="22"/>
          <w:szCs w:val="22"/>
        </w:rPr>
        <w:br/>
      </w:r>
      <w:r>
        <w:rPr>
          <w:rFonts w:eastAsia="Times New Roman"/>
          <w:sz w:val="22"/>
          <w:szCs w:val="22"/>
        </w:rPr>
        <w:br/>
      </w:r>
      <w:r>
        <w:rPr>
          <w:rFonts w:eastAsia="Times New Roman"/>
          <w:b/>
          <w:bCs/>
          <w:sz w:val="22"/>
          <w:szCs w:val="22"/>
        </w:rPr>
        <w:t xml:space="preserve">MIXTO.- </w:t>
      </w:r>
      <w:r>
        <w:rPr>
          <w:rFonts w:eastAsia="Times New Roman"/>
          <w:sz w:val="22"/>
          <w:szCs w:val="22"/>
        </w:rPr>
        <w:t>Vehículo de servicio de transporte comercial acondicionado para el transporte de pasajeros y carga.</w:t>
      </w:r>
      <w:r>
        <w:rPr>
          <w:rFonts w:eastAsia="Times New Roman"/>
          <w:sz w:val="22"/>
          <w:szCs w:val="22"/>
        </w:rPr>
        <w:br/>
      </w:r>
      <w:r>
        <w:rPr>
          <w:rFonts w:eastAsia="Times New Roman"/>
          <w:sz w:val="22"/>
          <w:szCs w:val="22"/>
        </w:rPr>
        <w:br/>
      </w:r>
      <w:r>
        <w:rPr>
          <w:rFonts w:eastAsia="Times New Roman"/>
          <w:b/>
          <w:bCs/>
          <w:sz w:val="22"/>
          <w:szCs w:val="22"/>
        </w:rPr>
        <w:t xml:space="preserve">MOTO BICICLETA.- </w:t>
      </w:r>
      <w:r>
        <w:rPr>
          <w:rFonts w:eastAsia="Times New Roman"/>
          <w:sz w:val="22"/>
          <w:szCs w:val="22"/>
        </w:rPr>
        <w:t>Bicicleta con motor que produce un</w:t>
      </w:r>
      <w:r>
        <w:rPr>
          <w:rFonts w:eastAsia="Times New Roman"/>
          <w:sz w:val="22"/>
          <w:szCs w:val="22"/>
        </w:rPr>
        <w:t>a fuerza no mayor de 5H.P., sin estabilidad propia.</w:t>
      </w:r>
      <w:r>
        <w:rPr>
          <w:rFonts w:eastAsia="Times New Roman"/>
          <w:sz w:val="22"/>
          <w:szCs w:val="22"/>
        </w:rPr>
        <w:br/>
      </w:r>
      <w:r>
        <w:rPr>
          <w:rFonts w:eastAsia="Times New Roman"/>
          <w:sz w:val="22"/>
          <w:szCs w:val="22"/>
        </w:rPr>
        <w:br/>
      </w:r>
      <w:r>
        <w:rPr>
          <w:rFonts w:eastAsia="Times New Roman"/>
          <w:b/>
          <w:bCs/>
          <w:sz w:val="22"/>
          <w:szCs w:val="22"/>
        </w:rPr>
        <w:t xml:space="preserve">MOTOCICLETA.- </w:t>
      </w:r>
      <w:r>
        <w:rPr>
          <w:rFonts w:eastAsia="Times New Roman"/>
          <w:sz w:val="22"/>
          <w:szCs w:val="22"/>
        </w:rPr>
        <w:t>Vehículo a motor de dos ruedas sin estabilidad propia.</w:t>
      </w:r>
      <w:r>
        <w:rPr>
          <w:rFonts w:eastAsia="Times New Roman"/>
          <w:sz w:val="22"/>
          <w:szCs w:val="22"/>
        </w:rPr>
        <w:br/>
      </w:r>
      <w:r>
        <w:rPr>
          <w:rFonts w:eastAsia="Times New Roman"/>
          <w:sz w:val="22"/>
          <w:szCs w:val="22"/>
        </w:rPr>
        <w:br/>
      </w:r>
      <w:r>
        <w:rPr>
          <w:rFonts w:eastAsia="Times New Roman"/>
          <w:b/>
          <w:bCs/>
          <w:sz w:val="22"/>
          <w:szCs w:val="22"/>
        </w:rPr>
        <w:t xml:space="preserve">MOTOTAXI.- </w:t>
      </w:r>
      <w:r>
        <w:rPr>
          <w:rFonts w:eastAsia="Times New Roman"/>
          <w:sz w:val="22"/>
          <w:szCs w:val="22"/>
        </w:rPr>
        <w:t>Motocicleta de tres ruedas y con techo que cumpliendo las especificaciones técnicas establecida en la norma INEN, se usa p</w:t>
      </w:r>
      <w:r>
        <w:rPr>
          <w:rFonts w:eastAsia="Times New Roman"/>
          <w:sz w:val="22"/>
          <w:szCs w:val="22"/>
        </w:rPr>
        <w:t>ara el servicio de transporte comercial de pasajeros para recorridos cortos.</w:t>
      </w:r>
      <w:r>
        <w:rPr>
          <w:rFonts w:eastAsia="Times New Roman"/>
          <w:sz w:val="22"/>
          <w:szCs w:val="22"/>
        </w:rPr>
        <w:br/>
      </w:r>
      <w:r>
        <w:rPr>
          <w:rFonts w:eastAsia="Times New Roman"/>
          <w:sz w:val="22"/>
          <w:szCs w:val="22"/>
        </w:rPr>
        <w:br/>
      </w:r>
      <w:r>
        <w:rPr>
          <w:rFonts w:eastAsia="Times New Roman"/>
          <w:b/>
          <w:bCs/>
          <w:sz w:val="22"/>
          <w:szCs w:val="22"/>
        </w:rPr>
        <w:t xml:space="preserve">MOTOTRICICLO.- </w:t>
      </w:r>
      <w:r>
        <w:rPr>
          <w:rFonts w:eastAsia="Times New Roman"/>
          <w:sz w:val="22"/>
          <w:szCs w:val="22"/>
        </w:rPr>
        <w:t>Vehículo automotor de tres ruedas con estabilidad propia y capacidad para el conductor y un acompañante del tipo Sidecar y recreativo.</w:t>
      </w:r>
      <w:r>
        <w:rPr>
          <w:rFonts w:eastAsia="Times New Roman"/>
          <w:sz w:val="22"/>
          <w:szCs w:val="22"/>
        </w:rPr>
        <w:br/>
      </w:r>
      <w:r>
        <w:rPr>
          <w:rFonts w:eastAsia="Times New Roman"/>
          <w:sz w:val="22"/>
          <w:szCs w:val="22"/>
        </w:rPr>
        <w:br/>
      </w:r>
      <w:r>
        <w:rPr>
          <w:rFonts w:eastAsia="Times New Roman"/>
          <w:b/>
          <w:bCs/>
          <w:sz w:val="22"/>
          <w:szCs w:val="22"/>
        </w:rPr>
        <w:t xml:space="preserve">NEUMÁTICO.- </w:t>
      </w:r>
      <w:r>
        <w:rPr>
          <w:rFonts w:eastAsia="Times New Roman"/>
          <w:sz w:val="22"/>
          <w:szCs w:val="22"/>
        </w:rPr>
        <w:t xml:space="preserve">Es una pieza </w:t>
      </w:r>
      <w:proofErr w:type="spellStart"/>
      <w:r>
        <w:rPr>
          <w:rFonts w:eastAsia="Times New Roman"/>
          <w:sz w:val="22"/>
          <w:szCs w:val="22"/>
        </w:rPr>
        <w:t>to</w:t>
      </w:r>
      <w:r>
        <w:rPr>
          <w:rFonts w:eastAsia="Times New Roman"/>
          <w:sz w:val="22"/>
          <w:szCs w:val="22"/>
        </w:rPr>
        <w:t>roidal</w:t>
      </w:r>
      <w:proofErr w:type="spellEnd"/>
      <w:r>
        <w:rPr>
          <w:rFonts w:eastAsia="Times New Roman"/>
          <w:sz w:val="22"/>
          <w:szCs w:val="22"/>
        </w:rPr>
        <w:t xml:space="preserve"> de caucho que se coloca en el aro de un vehículo.</w:t>
      </w:r>
      <w:r>
        <w:rPr>
          <w:rFonts w:eastAsia="Times New Roman"/>
          <w:sz w:val="22"/>
          <w:szCs w:val="22"/>
        </w:rPr>
        <w:br/>
      </w:r>
      <w:r>
        <w:rPr>
          <w:rFonts w:eastAsia="Times New Roman"/>
          <w:sz w:val="22"/>
          <w:szCs w:val="22"/>
        </w:rPr>
        <w:br/>
      </w:r>
      <w:r>
        <w:rPr>
          <w:rFonts w:eastAsia="Times New Roman"/>
          <w:b/>
          <w:bCs/>
          <w:sz w:val="22"/>
          <w:szCs w:val="22"/>
        </w:rPr>
        <w:lastRenderedPageBreak/>
        <w:t xml:space="preserve">NODRIZA.- </w:t>
      </w:r>
      <w:r>
        <w:rPr>
          <w:rFonts w:eastAsia="Times New Roman"/>
          <w:sz w:val="22"/>
          <w:szCs w:val="22"/>
        </w:rPr>
        <w:t xml:space="preserve">Parte de la carrocería, remolque o </w:t>
      </w:r>
      <w:proofErr w:type="spellStart"/>
      <w:r>
        <w:rPr>
          <w:rFonts w:eastAsia="Times New Roman"/>
          <w:sz w:val="22"/>
          <w:szCs w:val="22"/>
        </w:rPr>
        <w:t>semi</w:t>
      </w:r>
      <w:proofErr w:type="spellEnd"/>
      <w:r>
        <w:rPr>
          <w:rFonts w:eastAsia="Times New Roman"/>
          <w:sz w:val="22"/>
          <w:szCs w:val="22"/>
        </w:rPr>
        <w:t xml:space="preserve"> -remolque diseñado exclusivamente para el transporte de vehículos armados.</w:t>
      </w:r>
      <w:r>
        <w:rPr>
          <w:rFonts w:eastAsia="Times New Roman"/>
          <w:sz w:val="22"/>
          <w:szCs w:val="22"/>
        </w:rPr>
        <w:br/>
      </w:r>
      <w:r>
        <w:rPr>
          <w:rFonts w:eastAsia="Times New Roman"/>
          <w:sz w:val="22"/>
          <w:szCs w:val="22"/>
        </w:rPr>
        <w:br/>
      </w:r>
      <w:r>
        <w:rPr>
          <w:rFonts w:eastAsia="Times New Roman"/>
          <w:b/>
          <w:bCs/>
          <w:sz w:val="22"/>
          <w:szCs w:val="22"/>
        </w:rPr>
        <w:t xml:space="preserve">ODÓMETRO.- </w:t>
      </w:r>
      <w:r>
        <w:rPr>
          <w:rFonts w:eastAsia="Times New Roman"/>
          <w:sz w:val="22"/>
          <w:szCs w:val="22"/>
        </w:rPr>
        <w:t>Es un dispositivo que sirve para medir la distancia recorrida</w:t>
      </w:r>
      <w:r>
        <w:rPr>
          <w:rFonts w:eastAsia="Times New Roman"/>
          <w:sz w:val="22"/>
          <w:szCs w:val="22"/>
        </w:rPr>
        <w:t xml:space="preserve"> de un vehículo en un espacio determinado.</w:t>
      </w:r>
      <w:r>
        <w:rPr>
          <w:rFonts w:eastAsia="Times New Roman"/>
          <w:sz w:val="22"/>
          <w:szCs w:val="22"/>
        </w:rPr>
        <w:br/>
      </w:r>
      <w:r>
        <w:rPr>
          <w:rFonts w:eastAsia="Times New Roman"/>
          <w:sz w:val="22"/>
          <w:szCs w:val="22"/>
        </w:rPr>
        <w:br/>
      </w:r>
      <w:r>
        <w:rPr>
          <w:rFonts w:eastAsia="Times New Roman"/>
          <w:b/>
          <w:bCs/>
          <w:sz w:val="22"/>
          <w:szCs w:val="22"/>
        </w:rPr>
        <w:t xml:space="preserve">PARADA.- </w:t>
      </w:r>
      <w:r>
        <w:rPr>
          <w:rFonts w:eastAsia="Times New Roman"/>
          <w:sz w:val="22"/>
          <w:szCs w:val="22"/>
        </w:rPr>
        <w:t>Inmovilización voluntaria momentánea para tomar o dejar personas o bienes observando las normas legales y reglamentarias correspondientes.</w:t>
      </w:r>
      <w:r>
        <w:rPr>
          <w:rFonts w:eastAsia="Times New Roman"/>
          <w:sz w:val="22"/>
          <w:szCs w:val="22"/>
        </w:rPr>
        <w:br/>
      </w:r>
      <w:r>
        <w:rPr>
          <w:rFonts w:eastAsia="Times New Roman"/>
          <w:sz w:val="22"/>
          <w:szCs w:val="22"/>
        </w:rPr>
        <w:br/>
      </w:r>
      <w:r>
        <w:rPr>
          <w:rFonts w:eastAsia="Times New Roman"/>
          <w:b/>
          <w:bCs/>
          <w:sz w:val="22"/>
          <w:szCs w:val="22"/>
        </w:rPr>
        <w:t xml:space="preserve">PARADA DE BUS.- </w:t>
      </w:r>
      <w:r>
        <w:rPr>
          <w:rFonts w:eastAsia="Times New Roman"/>
          <w:sz w:val="22"/>
          <w:szCs w:val="22"/>
        </w:rPr>
        <w:t>Espacio público destinado, para el ascenso y de</w:t>
      </w:r>
      <w:r>
        <w:rPr>
          <w:rFonts w:eastAsia="Times New Roman"/>
          <w:sz w:val="22"/>
          <w:szCs w:val="22"/>
        </w:rPr>
        <w:t>scenso de personas.</w:t>
      </w:r>
      <w:r>
        <w:rPr>
          <w:rFonts w:eastAsia="Times New Roman"/>
          <w:sz w:val="22"/>
          <w:szCs w:val="22"/>
        </w:rPr>
        <w:br/>
      </w:r>
      <w:r>
        <w:rPr>
          <w:rFonts w:eastAsia="Times New Roman"/>
          <w:sz w:val="22"/>
          <w:szCs w:val="22"/>
        </w:rPr>
        <w:br/>
      </w:r>
      <w:r>
        <w:rPr>
          <w:rFonts w:eastAsia="Times New Roman"/>
          <w:b/>
          <w:bCs/>
          <w:sz w:val="22"/>
          <w:szCs w:val="22"/>
        </w:rPr>
        <w:t xml:space="preserve">PARTERRE.- </w:t>
      </w:r>
      <w:r>
        <w:rPr>
          <w:rFonts w:eastAsia="Times New Roman"/>
          <w:sz w:val="22"/>
          <w:szCs w:val="22"/>
        </w:rPr>
        <w:t>Área o isla de seguridad central, construida en las vías urbanas y destinadas a encauzar el movimiento de vehículos o como refugio de peatones.</w:t>
      </w:r>
      <w:r>
        <w:rPr>
          <w:rFonts w:eastAsia="Times New Roman"/>
          <w:sz w:val="22"/>
          <w:szCs w:val="22"/>
        </w:rPr>
        <w:br/>
      </w:r>
      <w:r>
        <w:rPr>
          <w:rFonts w:eastAsia="Times New Roman"/>
          <w:sz w:val="22"/>
          <w:szCs w:val="22"/>
        </w:rPr>
        <w:br/>
      </w:r>
      <w:r>
        <w:rPr>
          <w:rFonts w:eastAsia="Times New Roman"/>
          <w:b/>
          <w:bCs/>
          <w:sz w:val="22"/>
          <w:szCs w:val="22"/>
        </w:rPr>
        <w:t xml:space="preserve">PASAJERO.- </w:t>
      </w:r>
      <w:r>
        <w:rPr>
          <w:rFonts w:eastAsia="Times New Roman"/>
          <w:sz w:val="22"/>
          <w:szCs w:val="22"/>
        </w:rPr>
        <w:t>Es la persona que utiliza un medio de transporte para movilizarse de</w:t>
      </w:r>
      <w:r>
        <w:rPr>
          <w:rFonts w:eastAsia="Times New Roman"/>
          <w:sz w:val="22"/>
          <w:szCs w:val="22"/>
        </w:rPr>
        <w:t xml:space="preserve"> un lugar a otro, sin ser el conductor.</w:t>
      </w:r>
      <w:r>
        <w:rPr>
          <w:rFonts w:eastAsia="Times New Roman"/>
          <w:sz w:val="22"/>
          <w:szCs w:val="22"/>
        </w:rPr>
        <w:br/>
      </w:r>
      <w:r>
        <w:rPr>
          <w:rFonts w:eastAsia="Times New Roman"/>
          <w:sz w:val="22"/>
          <w:szCs w:val="22"/>
        </w:rPr>
        <w:br/>
      </w:r>
      <w:proofErr w:type="gramStart"/>
      <w:r>
        <w:rPr>
          <w:rFonts w:eastAsia="Times New Roman"/>
          <w:b/>
          <w:bCs/>
          <w:sz w:val="22"/>
          <w:szCs w:val="22"/>
        </w:rPr>
        <w:t>PASO</w:t>
      </w:r>
      <w:proofErr w:type="gramEnd"/>
      <w:r>
        <w:rPr>
          <w:rFonts w:eastAsia="Times New Roman"/>
          <w:b/>
          <w:bCs/>
          <w:sz w:val="22"/>
          <w:szCs w:val="22"/>
        </w:rPr>
        <w:t xml:space="preserve"> A NIVEL.- </w:t>
      </w:r>
      <w:r>
        <w:rPr>
          <w:rFonts w:eastAsia="Times New Roman"/>
          <w:sz w:val="22"/>
          <w:szCs w:val="22"/>
        </w:rPr>
        <w:t>Intersección a un mismo nivel de una carretera con una vía férrea u otra carretera.</w:t>
      </w:r>
      <w:r>
        <w:rPr>
          <w:rFonts w:eastAsia="Times New Roman"/>
          <w:sz w:val="22"/>
          <w:szCs w:val="22"/>
        </w:rPr>
        <w:br/>
      </w:r>
      <w:r>
        <w:rPr>
          <w:rFonts w:eastAsia="Times New Roman"/>
          <w:sz w:val="22"/>
          <w:szCs w:val="22"/>
        </w:rPr>
        <w:br/>
      </w:r>
      <w:proofErr w:type="gramStart"/>
      <w:r>
        <w:rPr>
          <w:rFonts w:eastAsia="Times New Roman"/>
          <w:b/>
          <w:bCs/>
          <w:sz w:val="22"/>
          <w:szCs w:val="22"/>
        </w:rPr>
        <w:t>PASO</w:t>
      </w:r>
      <w:proofErr w:type="gramEnd"/>
      <w:r>
        <w:rPr>
          <w:rFonts w:eastAsia="Times New Roman"/>
          <w:b/>
          <w:bCs/>
          <w:sz w:val="22"/>
          <w:szCs w:val="22"/>
        </w:rPr>
        <w:t xml:space="preserve"> A DESNIVEL.- </w:t>
      </w:r>
      <w:r>
        <w:rPr>
          <w:rFonts w:eastAsia="Times New Roman"/>
          <w:sz w:val="22"/>
          <w:szCs w:val="22"/>
        </w:rPr>
        <w:t>Cruces vehiculares o ferroviarios que pasan sobre o bajo el nivel de las vías.</w:t>
      </w:r>
      <w:r>
        <w:rPr>
          <w:rFonts w:eastAsia="Times New Roman"/>
          <w:sz w:val="22"/>
          <w:szCs w:val="22"/>
        </w:rPr>
        <w:br/>
      </w:r>
      <w:r>
        <w:rPr>
          <w:rFonts w:eastAsia="Times New Roman"/>
          <w:sz w:val="22"/>
          <w:szCs w:val="22"/>
        </w:rPr>
        <w:br/>
      </w:r>
      <w:r>
        <w:rPr>
          <w:rFonts w:eastAsia="Times New Roman"/>
          <w:b/>
          <w:bCs/>
          <w:sz w:val="22"/>
          <w:szCs w:val="22"/>
        </w:rPr>
        <w:t xml:space="preserve">PEAJE.- </w:t>
      </w:r>
      <w:r>
        <w:rPr>
          <w:rFonts w:eastAsia="Times New Roman"/>
          <w:sz w:val="22"/>
          <w:szCs w:val="22"/>
        </w:rPr>
        <w:t>Tarifa qu</w:t>
      </w:r>
      <w:r>
        <w:rPr>
          <w:rFonts w:eastAsia="Times New Roman"/>
          <w:sz w:val="22"/>
          <w:szCs w:val="22"/>
        </w:rPr>
        <w:t>e paga el usuario, por el derecho de utilizar una infraestructura vial pública determinada.</w:t>
      </w:r>
      <w:r>
        <w:rPr>
          <w:rFonts w:eastAsia="Times New Roman"/>
          <w:sz w:val="22"/>
          <w:szCs w:val="22"/>
        </w:rPr>
        <w:br/>
      </w:r>
      <w:r>
        <w:rPr>
          <w:rFonts w:eastAsia="Times New Roman"/>
          <w:sz w:val="22"/>
          <w:szCs w:val="22"/>
        </w:rPr>
        <w:br/>
      </w:r>
      <w:r>
        <w:rPr>
          <w:rFonts w:eastAsia="Times New Roman"/>
          <w:b/>
          <w:bCs/>
          <w:sz w:val="22"/>
          <w:szCs w:val="22"/>
        </w:rPr>
        <w:t xml:space="preserve">PEATÓN.- </w:t>
      </w:r>
      <w:r>
        <w:rPr>
          <w:rFonts w:eastAsia="Times New Roman"/>
          <w:sz w:val="22"/>
          <w:szCs w:val="22"/>
        </w:rPr>
        <w:t xml:space="preserve">Es la persona que transita a pie por las vías, calles, caminos, carreteras, aceras y, las personas con discapacidad que transitan igualmente en vehículos </w:t>
      </w:r>
      <w:r>
        <w:rPr>
          <w:rFonts w:eastAsia="Times New Roman"/>
          <w:sz w:val="22"/>
          <w:szCs w:val="22"/>
        </w:rPr>
        <w:t>especiales manejados por ellos o por terceros.</w:t>
      </w:r>
      <w:r>
        <w:rPr>
          <w:rFonts w:eastAsia="Times New Roman"/>
          <w:sz w:val="22"/>
          <w:szCs w:val="22"/>
        </w:rPr>
        <w:br/>
      </w:r>
      <w:r>
        <w:rPr>
          <w:rFonts w:eastAsia="Times New Roman"/>
          <w:sz w:val="22"/>
          <w:szCs w:val="22"/>
        </w:rPr>
        <w:br/>
      </w:r>
      <w:r>
        <w:rPr>
          <w:rFonts w:eastAsia="Times New Roman"/>
          <w:b/>
          <w:bCs/>
          <w:sz w:val="22"/>
          <w:szCs w:val="22"/>
        </w:rPr>
        <w:t xml:space="preserve">PERALTE.- </w:t>
      </w:r>
      <w:r>
        <w:rPr>
          <w:rFonts w:eastAsia="Times New Roman"/>
          <w:sz w:val="22"/>
          <w:szCs w:val="22"/>
        </w:rPr>
        <w:t>Inclinación transversal de la vía en los tramos de curva, destinada a contrarrestar la fuerza centrífuga del vehículo.</w:t>
      </w:r>
      <w:r>
        <w:rPr>
          <w:rFonts w:eastAsia="Times New Roman"/>
          <w:sz w:val="22"/>
          <w:szCs w:val="22"/>
        </w:rPr>
        <w:br/>
      </w:r>
      <w:r>
        <w:rPr>
          <w:rFonts w:eastAsia="Times New Roman"/>
          <w:sz w:val="22"/>
          <w:szCs w:val="22"/>
        </w:rPr>
        <w:br/>
      </w:r>
      <w:r>
        <w:rPr>
          <w:rFonts w:eastAsia="Times New Roman"/>
          <w:b/>
          <w:bCs/>
          <w:sz w:val="22"/>
          <w:szCs w:val="22"/>
        </w:rPr>
        <w:t xml:space="preserve">PERDIDA DE CARRIL.- </w:t>
      </w:r>
      <w:r>
        <w:rPr>
          <w:rFonts w:eastAsia="Times New Roman"/>
          <w:sz w:val="22"/>
          <w:szCs w:val="22"/>
        </w:rPr>
        <w:t>Es la salida del vehículo de la calzada normal de circulac</w:t>
      </w:r>
      <w:r>
        <w:rPr>
          <w:rFonts w:eastAsia="Times New Roman"/>
          <w:sz w:val="22"/>
          <w:szCs w:val="22"/>
        </w:rPr>
        <w:t>ión.</w:t>
      </w:r>
      <w:r>
        <w:rPr>
          <w:rFonts w:eastAsia="Times New Roman"/>
          <w:sz w:val="22"/>
          <w:szCs w:val="22"/>
        </w:rPr>
        <w:br/>
      </w:r>
      <w:r>
        <w:rPr>
          <w:rFonts w:eastAsia="Times New Roman"/>
          <w:sz w:val="22"/>
          <w:szCs w:val="22"/>
        </w:rPr>
        <w:br/>
      </w:r>
      <w:r>
        <w:rPr>
          <w:rFonts w:eastAsia="Times New Roman"/>
          <w:b/>
          <w:bCs/>
          <w:sz w:val="22"/>
          <w:szCs w:val="22"/>
        </w:rPr>
        <w:t xml:space="preserve">PERSONA CON DISCAPACIDAD: </w:t>
      </w:r>
      <w:r>
        <w:rPr>
          <w:rFonts w:eastAsia="Times New Roman"/>
          <w:sz w:val="22"/>
          <w:szCs w:val="22"/>
        </w:rPr>
        <w:t>Persona que tiene disminuida alguna de sus capacidades físicas o mentales.</w:t>
      </w:r>
      <w:r>
        <w:rPr>
          <w:rFonts w:eastAsia="Times New Roman"/>
          <w:sz w:val="22"/>
          <w:szCs w:val="22"/>
        </w:rPr>
        <w:br/>
      </w:r>
      <w:r>
        <w:rPr>
          <w:rFonts w:eastAsia="Times New Roman"/>
          <w:sz w:val="22"/>
          <w:szCs w:val="22"/>
        </w:rPr>
        <w:br/>
      </w:r>
      <w:r>
        <w:rPr>
          <w:rFonts w:eastAsia="Times New Roman"/>
          <w:b/>
          <w:bCs/>
          <w:sz w:val="22"/>
          <w:szCs w:val="22"/>
        </w:rPr>
        <w:t xml:space="preserve">PESO BRUTO.- </w:t>
      </w:r>
      <w:r>
        <w:rPr>
          <w:rFonts w:eastAsia="Times New Roman"/>
          <w:sz w:val="22"/>
          <w:szCs w:val="22"/>
        </w:rPr>
        <w:t>La suma del peso neto de un vehículo más el peso de la carga que transporta.</w:t>
      </w:r>
      <w:r>
        <w:rPr>
          <w:rFonts w:eastAsia="Times New Roman"/>
          <w:sz w:val="22"/>
          <w:szCs w:val="22"/>
        </w:rPr>
        <w:br/>
      </w:r>
      <w:r>
        <w:rPr>
          <w:rFonts w:eastAsia="Times New Roman"/>
          <w:sz w:val="22"/>
          <w:szCs w:val="22"/>
        </w:rPr>
        <w:br/>
      </w:r>
      <w:r>
        <w:rPr>
          <w:rFonts w:eastAsia="Times New Roman"/>
          <w:b/>
          <w:bCs/>
          <w:sz w:val="22"/>
          <w:szCs w:val="22"/>
        </w:rPr>
        <w:t xml:space="preserve">PLACAS.- </w:t>
      </w:r>
      <w:r>
        <w:rPr>
          <w:rFonts w:eastAsia="Times New Roman"/>
          <w:sz w:val="22"/>
          <w:szCs w:val="22"/>
        </w:rPr>
        <w:t>Planchas metálicas con siglas y números, otorgad</w:t>
      </w:r>
      <w:r>
        <w:rPr>
          <w:rFonts w:eastAsia="Times New Roman"/>
          <w:sz w:val="22"/>
          <w:szCs w:val="22"/>
        </w:rPr>
        <w:t>as por la autoridad competente para identificación de los vehículos.</w:t>
      </w:r>
      <w:r>
        <w:rPr>
          <w:rFonts w:eastAsia="Times New Roman"/>
          <w:sz w:val="22"/>
          <w:szCs w:val="22"/>
        </w:rPr>
        <w:br/>
      </w:r>
      <w:r>
        <w:rPr>
          <w:rFonts w:eastAsia="Times New Roman"/>
          <w:sz w:val="22"/>
          <w:szCs w:val="22"/>
        </w:rPr>
        <w:br/>
      </w:r>
      <w:r>
        <w:rPr>
          <w:rFonts w:eastAsia="Times New Roman"/>
          <w:b/>
          <w:bCs/>
          <w:sz w:val="22"/>
          <w:szCs w:val="22"/>
        </w:rPr>
        <w:t xml:space="preserve">PLATAFORMA.- </w:t>
      </w:r>
      <w:r>
        <w:rPr>
          <w:rFonts w:eastAsia="Times New Roman"/>
          <w:sz w:val="22"/>
          <w:szCs w:val="22"/>
        </w:rPr>
        <w:t>Parte de la carrocería de estructura plana descubierta, diseñada para el transporte de carga, la cual podrá ser provista de barandas laterales, delanteras y posteriores, fij</w:t>
      </w:r>
      <w:r>
        <w:rPr>
          <w:rFonts w:eastAsia="Times New Roman"/>
          <w:sz w:val="22"/>
          <w:szCs w:val="22"/>
        </w:rPr>
        <w:t>as o desmontables (estacas).</w:t>
      </w:r>
      <w:r>
        <w:rPr>
          <w:rFonts w:eastAsia="Times New Roman"/>
          <w:sz w:val="22"/>
          <w:szCs w:val="22"/>
        </w:rPr>
        <w:br/>
      </w:r>
      <w:r>
        <w:rPr>
          <w:rFonts w:eastAsia="Times New Roman"/>
          <w:sz w:val="22"/>
          <w:szCs w:val="22"/>
        </w:rPr>
        <w:br/>
      </w:r>
      <w:r>
        <w:rPr>
          <w:rFonts w:eastAsia="Times New Roman"/>
          <w:b/>
          <w:bCs/>
          <w:sz w:val="22"/>
          <w:szCs w:val="22"/>
        </w:rPr>
        <w:t xml:space="preserve">PRETENSORES.- </w:t>
      </w:r>
      <w:r>
        <w:rPr>
          <w:rFonts w:eastAsia="Times New Roman"/>
          <w:sz w:val="22"/>
          <w:szCs w:val="22"/>
        </w:rPr>
        <w:t>El pretensor del cinturón de seguridad es un dispositivo que, en caso de un choque frontal, compensa el alargamiento inevitable de los cinturones bajo la acción del cuerpo manteniendo a este apoyado contra el res</w:t>
      </w:r>
      <w:r>
        <w:rPr>
          <w:rFonts w:eastAsia="Times New Roman"/>
          <w:sz w:val="22"/>
          <w:szCs w:val="22"/>
        </w:rPr>
        <w:t>paldo del asiento.</w:t>
      </w:r>
      <w:r>
        <w:rPr>
          <w:rFonts w:eastAsia="Times New Roman"/>
          <w:sz w:val="22"/>
          <w:szCs w:val="22"/>
        </w:rPr>
        <w:br/>
      </w:r>
      <w:r>
        <w:rPr>
          <w:rFonts w:eastAsia="Times New Roman"/>
          <w:sz w:val="22"/>
          <w:szCs w:val="22"/>
        </w:rPr>
        <w:br/>
      </w:r>
      <w:r>
        <w:rPr>
          <w:rFonts w:eastAsia="Times New Roman"/>
          <w:b/>
          <w:bCs/>
          <w:sz w:val="22"/>
          <w:szCs w:val="22"/>
        </w:rPr>
        <w:t xml:space="preserve">PUENTE PEATONAL.- </w:t>
      </w:r>
      <w:r>
        <w:rPr>
          <w:rFonts w:eastAsia="Times New Roman"/>
          <w:sz w:val="22"/>
          <w:szCs w:val="22"/>
        </w:rPr>
        <w:t>Estructura elevada destinada para el paso de peatones.</w:t>
      </w:r>
      <w:r>
        <w:rPr>
          <w:rFonts w:eastAsia="Times New Roman"/>
          <w:sz w:val="22"/>
          <w:szCs w:val="22"/>
        </w:rPr>
        <w:br/>
      </w:r>
      <w:r>
        <w:rPr>
          <w:rFonts w:eastAsia="Times New Roman"/>
          <w:sz w:val="22"/>
          <w:szCs w:val="22"/>
        </w:rPr>
        <w:br/>
      </w:r>
      <w:r>
        <w:rPr>
          <w:rFonts w:eastAsia="Times New Roman"/>
          <w:b/>
          <w:bCs/>
          <w:sz w:val="22"/>
          <w:szCs w:val="22"/>
        </w:rPr>
        <w:t xml:space="preserve">RASANTE.- </w:t>
      </w:r>
      <w:r>
        <w:rPr>
          <w:rFonts w:eastAsia="Times New Roman"/>
          <w:sz w:val="22"/>
          <w:szCs w:val="22"/>
        </w:rPr>
        <w:t>Nivel terminado de la superficie de rodamiento. La línea de rasante se ubica en el eje de la vía.</w:t>
      </w:r>
      <w:r>
        <w:rPr>
          <w:rFonts w:eastAsia="Times New Roman"/>
          <w:sz w:val="22"/>
          <w:szCs w:val="22"/>
        </w:rPr>
        <w:br/>
      </w:r>
      <w:r>
        <w:rPr>
          <w:rFonts w:eastAsia="Times New Roman"/>
          <w:sz w:val="22"/>
          <w:szCs w:val="22"/>
        </w:rPr>
        <w:lastRenderedPageBreak/>
        <w:br/>
      </w:r>
      <w:r>
        <w:rPr>
          <w:rFonts w:eastAsia="Times New Roman"/>
          <w:b/>
          <w:bCs/>
          <w:sz w:val="22"/>
          <w:szCs w:val="22"/>
        </w:rPr>
        <w:t xml:space="preserve">REBASAR.- </w:t>
      </w:r>
      <w:r>
        <w:rPr>
          <w:rFonts w:eastAsia="Times New Roman"/>
          <w:sz w:val="22"/>
          <w:szCs w:val="22"/>
        </w:rPr>
        <w:t>Maniobra efectuada para sobrepasar a otro v</w:t>
      </w:r>
      <w:r>
        <w:rPr>
          <w:rFonts w:eastAsia="Times New Roman"/>
          <w:sz w:val="22"/>
          <w:szCs w:val="22"/>
        </w:rPr>
        <w:t>ehículo que circula en una misma dirección o se encuentra estacionado en un carril distinto.</w:t>
      </w:r>
      <w:r>
        <w:rPr>
          <w:rFonts w:eastAsia="Times New Roman"/>
          <w:sz w:val="22"/>
          <w:szCs w:val="22"/>
        </w:rPr>
        <w:br/>
      </w:r>
      <w:r>
        <w:rPr>
          <w:rFonts w:eastAsia="Times New Roman"/>
          <w:sz w:val="22"/>
          <w:szCs w:val="22"/>
        </w:rPr>
        <w:br/>
      </w:r>
      <w:r>
        <w:rPr>
          <w:rFonts w:eastAsia="Times New Roman"/>
          <w:b/>
          <w:bCs/>
          <w:sz w:val="22"/>
          <w:szCs w:val="22"/>
        </w:rPr>
        <w:t xml:space="preserve">RED VIAL.- </w:t>
      </w:r>
      <w:r>
        <w:rPr>
          <w:rFonts w:eastAsia="Times New Roman"/>
          <w:sz w:val="22"/>
          <w:szCs w:val="22"/>
        </w:rPr>
        <w:t>Toda superficie terrestre, pública o privada, por donde circulan peatones, animales y vehículos, que está señalizada y bajo jurisdicción de las autorid</w:t>
      </w:r>
      <w:r>
        <w:rPr>
          <w:rFonts w:eastAsia="Times New Roman"/>
          <w:sz w:val="22"/>
          <w:szCs w:val="22"/>
        </w:rPr>
        <w:t>ades nacionales, regionales, provinciales, metropolitanas o cantonales, responsables de la aplicación de las leyes y demás normas de tránsito.</w:t>
      </w:r>
      <w:r>
        <w:rPr>
          <w:rFonts w:eastAsia="Times New Roman"/>
          <w:sz w:val="22"/>
          <w:szCs w:val="22"/>
        </w:rPr>
        <w:br/>
      </w:r>
      <w:r>
        <w:rPr>
          <w:rFonts w:eastAsia="Times New Roman"/>
          <w:sz w:val="22"/>
          <w:szCs w:val="22"/>
        </w:rPr>
        <w:br/>
      </w:r>
      <w:r>
        <w:rPr>
          <w:rFonts w:eastAsia="Times New Roman"/>
          <w:b/>
          <w:bCs/>
          <w:sz w:val="22"/>
          <w:szCs w:val="22"/>
        </w:rPr>
        <w:t xml:space="preserve">REDONDEL.- </w:t>
      </w:r>
      <w:r>
        <w:rPr>
          <w:rFonts w:eastAsia="Times New Roman"/>
          <w:sz w:val="22"/>
          <w:szCs w:val="22"/>
        </w:rPr>
        <w:t xml:space="preserve">Intersección de varias vías donde el movimiento vehicular es rotatorio </w:t>
      </w:r>
      <w:proofErr w:type="spellStart"/>
      <w:r>
        <w:rPr>
          <w:rFonts w:eastAsia="Times New Roman"/>
          <w:sz w:val="22"/>
          <w:szCs w:val="22"/>
        </w:rPr>
        <w:t>al rededor</w:t>
      </w:r>
      <w:proofErr w:type="spellEnd"/>
      <w:r>
        <w:rPr>
          <w:rFonts w:eastAsia="Times New Roman"/>
          <w:sz w:val="22"/>
          <w:szCs w:val="22"/>
        </w:rPr>
        <w:t xml:space="preserve"> de una isla central</w:t>
      </w:r>
      <w:r>
        <w:rPr>
          <w:rFonts w:eastAsia="Times New Roman"/>
          <w:sz w:val="22"/>
          <w:szCs w:val="22"/>
        </w:rPr>
        <w:t>.</w:t>
      </w:r>
      <w:r>
        <w:rPr>
          <w:rFonts w:eastAsia="Times New Roman"/>
          <w:sz w:val="22"/>
          <w:szCs w:val="22"/>
        </w:rPr>
        <w:br/>
      </w:r>
      <w:r>
        <w:rPr>
          <w:rFonts w:eastAsia="Times New Roman"/>
          <w:sz w:val="22"/>
          <w:szCs w:val="22"/>
        </w:rPr>
        <w:br/>
      </w:r>
      <w:r>
        <w:rPr>
          <w:rFonts w:eastAsia="Times New Roman"/>
          <w:b/>
          <w:bCs/>
          <w:sz w:val="22"/>
          <w:szCs w:val="22"/>
        </w:rPr>
        <w:t xml:space="preserve">REMOLQUE.- </w:t>
      </w:r>
      <w:r>
        <w:rPr>
          <w:rFonts w:eastAsia="Times New Roman"/>
          <w:sz w:val="22"/>
          <w:szCs w:val="22"/>
        </w:rPr>
        <w:t>Vehículo no autopropulsado con eje (s) delantero (s) y posterior (es) cuyo peso total, incluyendo la carga, descansa sobre sus propios ejes, y es remolcado por un camión o cabezal.</w:t>
      </w:r>
      <w:r>
        <w:rPr>
          <w:rFonts w:eastAsia="Times New Roman"/>
          <w:sz w:val="22"/>
          <w:szCs w:val="22"/>
        </w:rPr>
        <w:br/>
      </w:r>
      <w:r>
        <w:rPr>
          <w:rFonts w:eastAsia="Times New Roman"/>
          <w:sz w:val="22"/>
          <w:szCs w:val="22"/>
        </w:rPr>
        <w:br/>
      </w:r>
      <w:r>
        <w:rPr>
          <w:rFonts w:eastAsia="Times New Roman"/>
          <w:b/>
          <w:bCs/>
          <w:sz w:val="22"/>
          <w:szCs w:val="22"/>
        </w:rPr>
        <w:t xml:space="preserve">ROCE.- </w:t>
      </w:r>
      <w:r>
        <w:rPr>
          <w:rFonts w:eastAsia="Times New Roman"/>
          <w:sz w:val="22"/>
          <w:szCs w:val="22"/>
        </w:rPr>
        <w:t>Es la fricción de las partes laterales de la carrocer</w:t>
      </w:r>
      <w:r>
        <w:rPr>
          <w:rFonts w:eastAsia="Times New Roman"/>
          <w:sz w:val="22"/>
          <w:szCs w:val="22"/>
        </w:rPr>
        <w:t>ía de dos vehículos en movimiento, determinando daños materiales superficiales.</w:t>
      </w:r>
      <w:r>
        <w:rPr>
          <w:rFonts w:eastAsia="Times New Roman"/>
          <w:sz w:val="22"/>
          <w:szCs w:val="22"/>
        </w:rPr>
        <w:br/>
      </w:r>
      <w:r>
        <w:rPr>
          <w:rFonts w:eastAsia="Times New Roman"/>
          <w:sz w:val="22"/>
          <w:szCs w:val="22"/>
        </w:rPr>
        <w:br/>
      </w:r>
      <w:r>
        <w:rPr>
          <w:rFonts w:eastAsia="Times New Roman"/>
          <w:b/>
          <w:bCs/>
          <w:sz w:val="22"/>
          <w:szCs w:val="22"/>
        </w:rPr>
        <w:t xml:space="preserve">ROCE NEGATIVO.- </w:t>
      </w:r>
      <w:r>
        <w:rPr>
          <w:rFonts w:eastAsia="Times New Roman"/>
          <w:sz w:val="22"/>
          <w:szCs w:val="22"/>
        </w:rPr>
        <w:t>Cuando los vehículos que intervienen en el roce circulan en el mismo sentido.</w:t>
      </w:r>
      <w:r>
        <w:rPr>
          <w:rFonts w:eastAsia="Times New Roman"/>
          <w:sz w:val="22"/>
          <w:szCs w:val="22"/>
        </w:rPr>
        <w:br/>
      </w:r>
      <w:r>
        <w:rPr>
          <w:rFonts w:eastAsia="Times New Roman"/>
          <w:sz w:val="22"/>
          <w:szCs w:val="22"/>
        </w:rPr>
        <w:br/>
      </w:r>
      <w:r>
        <w:rPr>
          <w:rFonts w:eastAsia="Times New Roman"/>
          <w:b/>
          <w:bCs/>
          <w:sz w:val="22"/>
          <w:szCs w:val="22"/>
        </w:rPr>
        <w:t xml:space="preserve">ROCE POSITIVO.- </w:t>
      </w:r>
      <w:r>
        <w:rPr>
          <w:rFonts w:eastAsia="Times New Roman"/>
          <w:sz w:val="22"/>
          <w:szCs w:val="22"/>
        </w:rPr>
        <w:t>Cuando los vehículos que intervienen en el roce circulan en sent</w:t>
      </w:r>
      <w:r>
        <w:rPr>
          <w:rFonts w:eastAsia="Times New Roman"/>
          <w:sz w:val="22"/>
          <w:szCs w:val="22"/>
        </w:rPr>
        <w:t>ido contrario.</w:t>
      </w:r>
      <w:r>
        <w:rPr>
          <w:rFonts w:eastAsia="Times New Roman"/>
          <w:sz w:val="22"/>
          <w:szCs w:val="22"/>
        </w:rPr>
        <w:br/>
      </w:r>
      <w:r>
        <w:rPr>
          <w:rFonts w:eastAsia="Times New Roman"/>
          <w:sz w:val="22"/>
          <w:szCs w:val="22"/>
        </w:rPr>
        <w:br/>
      </w:r>
      <w:r>
        <w:rPr>
          <w:rFonts w:eastAsia="Times New Roman"/>
          <w:b/>
          <w:bCs/>
          <w:sz w:val="22"/>
          <w:szCs w:val="22"/>
        </w:rPr>
        <w:t xml:space="preserve">ROZAMIENTO.- </w:t>
      </w:r>
      <w:r>
        <w:rPr>
          <w:rFonts w:eastAsia="Times New Roman"/>
          <w:sz w:val="22"/>
          <w:szCs w:val="22"/>
        </w:rPr>
        <w:t>Es la fricción de la parte lateral de la carrocería de un vehículo en movimiento con un vehículo estacionado o un objeto fijo.</w:t>
      </w:r>
      <w:r>
        <w:rPr>
          <w:rFonts w:eastAsia="Times New Roman"/>
          <w:sz w:val="22"/>
          <w:szCs w:val="22"/>
        </w:rPr>
        <w:br/>
      </w:r>
      <w:r>
        <w:rPr>
          <w:rFonts w:eastAsia="Times New Roman"/>
          <w:sz w:val="22"/>
          <w:szCs w:val="22"/>
        </w:rPr>
        <w:br/>
      </w:r>
      <w:r>
        <w:rPr>
          <w:rFonts w:eastAsia="Times New Roman"/>
          <w:b/>
          <w:bCs/>
          <w:sz w:val="22"/>
          <w:szCs w:val="22"/>
        </w:rPr>
        <w:t xml:space="preserve">RUTA.- </w:t>
      </w:r>
      <w:r>
        <w:rPr>
          <w:rFonts w:eastAsia="Times New Roman"/>
          <w:sz w:val="22"/>
          <w:szCs w:val="22"/>
        </w:rPr>
        <w:t>Recorrido legalmente autorizado a la transportación pública, considerado entre origen y dest</w:t>
      </w:r>
      <w:r>
        <w:rPr>
          <w:rFonts w:eastAsia="Times New Roman"/>
          <w:sz w:val="22"/>
          <w:szCs w:val="22"/>
        </w:rPr>
        <w:t>ino.</w:t>
      </w:r>
      <w:r>
        <w:rPr>
          <w:rFonts w:eastAsia="Times New Roman"/>
          <w:sz w:val="22"/>
          <w:szCs w:val="22"/>
        </w:rPr>
        <w:br/>
      </w:r>
      <w:r>
        <w:rPr>
          <w:rFonts w:eastAsia="Times New Roman"/>
          <w:sz w:val="22"/>
          <w:szCs w:val="22"/>
        </w:rPr>
        <w:br/>
      </w:r>
      <w:r>
        <w:rPr>
          <w:rFonts w:eastAsia="Times New Roman"/>
          <w:b/>
          <w:bCs/>
          <w:sz w:val="22"/>
          <w:szCs w:val="22"/>
        </w:rPr>
        <w:t xml:space="preserve">SEGURIDAD ACTIVA.- </w:t>
      </w:r>
      <w:r>
        <w:rPr>
          <w:rFonts w:eastAsia="Times New Roman"/>
          <w:sz w:val="22"/>
          <w:szCs w:val="22"/>
        </w:rPr>
        <w:t>Aquellos sistemas o elementos que permiten el funcionamiento normal del vehículo.</w:t>
      </w:r>
      <w:r>
        <w:rPr>
          <w:rFonts w:eastAsia="Times New Roman"/>
          <w:sz w:val="22"/>
          <w:szCs w:val="22"/>
        </w:rPr>
        <w:br/>
      </w:r>
      <w:r>
        <w:rPr>
          <w:rFonts w:eastAsia="Times New Roman"/>
          <w:sz w:val="22"/>
          <w:szCs w:val="22"/>
        </w:rPr>
        <w:br/>
      </w:r>
      <w:r>
        <w:rPr>
          <w:rFonts w:eastAsia="Times New Roman"/>
          <w:b/>
          <w:bCs/>
          <w:sz w:val="22"/>
          <w:szCs w:val="22"/>
        </w:rPr>
        <w:t xml:space="preserve">SEGURIDAD PASIVA.- </w:t>
      </w:r>
      <w:r>
        <w:rPr>
          <w:rFonts w:eastAsia="Times New Roman"/>
          <w:sz w:val="22"/>
          <w:szCs w:val="22"/>
        </w:rPr>
        <w:t>Conformada por aquellos elementos que actúan en el momento del accidente, minimizando las consecuencias del mismo disminuyendo los daños materiales y personales.</w:t>
      </w:r>
      <w:r>
        <w:rPr>
          <w:rFonts w:eastAsia="Times New Roman"/>
          <w:sz w:val="22"/>
          <w:szCs w:val="22"/>
        </w:rPr>
        <w:br/>
      </w:r>
      <w:r>
        <w:rPr>
          <w:rFonts w:eastAsia="Times New Roman"/>
          <w:sz w:val="22"/>
          <w:szCs w:val="22"/>
        </w:rPr>
        <w:br/>
      </w:r>
      <w:r>
        <w:rPr>
          <w:rFonts w:eastAsia="Times New Roman"/>
          <w:b/>
          <w:bCs/>
          <w:sz w:val="22"/>
          <w:szCs w:val="22"/>
        </w:rPr>
        <w:t xml:space="preserve">SEGURIDAD VIAL: </w:t>
      </w:r>
      <w:r>
        <w:rPr>
          <w:rFonts w:eastAsia="Times New Roman"/>
          <w:sz w:val="22"/>
          <w:szCs w:val="22"/>
        </w:rPr>
        <w:t>Reducción del riesgo de accidentes de tránsito y la morbimortalidad en las ví</w:t>
      </w:r>
      <w:r>
        <w:rPr>
          <w:rFonts w:eastAsia="Times New Roman"/>
          <w:sz w:val="22"/>
          <w:szCs w:val="22"/>
        </w:rPr>
        <w:t>as, lograda a través de enfoques multidisciplinarios que abarcan ingeniería de tránsito; diseño de los vehículos; gestión del tránsito; educación, formación y capacitación de los usuarios de las vías; y la investigación del accidente.</w:t>
      </w:r>
      <w:r>
        <w:rPr>
          <w:rFonts w:eastAsia="Times New Roman"/>
          <w:sz w:val="22"/>
          <w:szCs w:val="22"/>
        </w:rPr>
        <w:br/>
      </w:r>
      <w:r>
        <w:rPr>
          <w:rFonts w:eastAsia="Times New Roman"/>
          <w:sz w:val="22"/>
          <w:szCs w:val="22"/>
        </w:rPr>
        <w:br/>
      </w:r>
      <w:r>
        <w:rPr>
          <w:rFonts w:eastAsia="Times New Roman"/>
          <w:b/>
          <w:bCs/>
          <w:sz w:val="22"/>
          <w:szCs w:val="22"/>
        </w:rPr>
        <w:t>SEMÁFORO VEHICULAR.-</w:t>
      </w:r>
      <w:r>
        <w:rPr>
          <w:rFonts w:eastAsia="Times New Roman"/>
          <w:b/>
          <w:bCs/>
          <w:sz w:val="22"/>
          <w:szCs w:val="22"/>
        </w:rPr>
        <w:t xml:space="preserve"> </w:t>
      </w:r>
      <w:r>
        <w:rPr>
          <w:rFonts w:eastAsia="Times New Roman"/>
          <w:sz w:val="22"/>
          <w:szCs w:val="22"/>
        </w:rPr>
        <w:t>Aparato óptico luminoso tricolor, por cuyo medio se dirige alternativamente el tránsito vehicular y peatonal, para detenerlo o ponerlo en movimiento.</w:t>
      </w:r>
      <w:r>
        <w:rPr>
          <w:rFonts w:eastAsia="Times New Roman"/>
          <w:sz w:val="22"/>
          <w:szCs w:val="22"/>
        </w:rPr>
        <w:br/>
      </w:r>
      <w:r>
        <w:rPr>
          <w:rFonts w:eastAsia="Times New Roman"/>
          <w:sz w:val="22"/>
          <w:szCs w:val="22"/>
        </w:rPr>
        <w:br/>
      </w:r>
      <w:r>
        <w:rPr>
          <w:rFonts w:eastAsia="Times New Roman"/>
          <w:b/>
          <w:bCs/>
          <w:sz w:val="22"/>
          <w:szCs w:val="22"/>
        </w:rPr>
        <w:t xml:space="preserve">SEMÁFORO PEATONAL.- </w:t>
      </w:r>
      <w:r>
        <w:rPr>
          <w:rFonts w:eastAsia="Times New Roman"/>
          <w:sz w:val="22"/>
          <w:szCs w:val="22"/>
        </w:rPr>
        <w:t>Aparato óptico luminoso bicolor, por cuyo medio se dirige el tránsito peatonal, para</w:t>
      </w:r>
      <w:r>
        <w:rPr>
          <w:rFonts w:eastAsia="Times New Roman"/>
          <w:sz w:val="22"/>
          <w:szCs w:val="22"/>
        </w:rPr>
        <w:t xml:space="preserve"> detenerlo o ponerlo en movimiento.</w:t>
      </w:r>
      <w:r>
        <w:rPr>
          <w:rFonts w:eastAsia="Times New Roman"/>
          <w:sz w:val="22"/>
          <w:szCs w:val="22"/>
        </w:rPr>
        <w:br/>
      </w:r>
      <w:r>
        <w:rPr>
          <w:rFonts w:eastAsia="Times New Roman"/>
          <w:sz w:val="22"/>
          <w:szCs w:val="22"/>
        </w:rPr>
        <w:br/>
      </w:r>
      <w:r>
        <w:rPr>
          <w:rFonts w:eastAsia="Times New Roman"/>
          <w:b/>
          <w:bCs/>
          <w:sz w:val="22"/>
          <w:szCs w:val="22"/>
        </w:rPr>
        <w:t xml:space="preserve">SEMÁFORO EN FLECHA VERDE.- </w:t>
      </w:r>
      <w:r>
        <w:rPr>
          <w:rFonts w:eastAsia="Times New Roman"/>
          <w:sz w:val="22"/>
          <w:szCs w:val="22"/>
        </w:rPr>
        <w:t>Autorización a los vehículos para cruzar en el sentido que ella indica.</w:t>
      </w:r>
      <w:r>
        <w:rPr>
          <w:rFonts w:eastAsia="Times New Roman"/>
          <w:sz w:val="22"/>
          <w:szCs w:val="22"/>
        </w:rPr>
        <w:br/>
      </w:r>
      <w:r>
        <w:rPr>
          <w:rFonts w:eastAsia="Times New Roman"/>
          <w:sz w:val="22"/>
          <w:szCs w:val="22"/>
        </w:rPr>
        <w:br/>
      </w:r>
      <w:r>
        <w:rPr>
          <w:rFonts w:eastAsia="Times New Roman"/>
          <w:b/>
          <w:bCs/>
          <w:sz w:val="22"/>
          <w:szCs w:val="22"/>
        </w:rPr>
        <w:t xml:space="preserve">SEMÁFORO EN LUZ AMARILLA.- </w:t>
      </w:r>
      <w:r>
        <w:rPr>
          <w:rFonts w:eastAsia="Times New Roman"/>
          <w:sz w:val="22"/>
          <w:szCs w:val="22"/>
        </w:rPr>
        <w:t>Prevención o advertencia, anticipa el cambio a luz roja. En este caso los vehículos deben di</w:t>
      </w:r>
      <w:r>
        <w:rPr>
          <w:rFonts w:eastAsia="Times New Roman"/>
          <w:sz w:val="22"/>
          <w:szCs w:val="22"/>
        </w:rPr>
        <w:t xml:space="preserve">sminuir la velocidad y detenerse antes de llegar a la línea de pare. Si se utiliza solo en forma intermitente significa que el conductor puede cruzar la </w:t>
      </w:r>
      <w:r>
        <w:rPr>
          <w:rFonts w:eastAsia="Times New Roman"/>
          <w:sz w:val="22"/>
          <w:szCs w:val="22"/>
        </w:rPr>
        <w:lastRenderedPageBreak/>
        <w:t>intersección, con las debidas precauciones.</w:t>
      </w:r>
      <w:r>
        <w:rPr>
          <w:rFonts w:eastAsia="Times New Roman"/>
          <w:sz w:val="22"/>
          <w:szCs w:val="22"/>
        </w:rPr>
        <w:br/>
      </w:r>
      <w:r>
        <w:rPr>
          <w:rFonts w:eastAsia="Times New Roman"/>
          <w:sz w:val="22"/>
          <w:szCs w:val="22"/>
        </w:rPr>
        <w:br/>
      </w:r>
      <w:r>
        <w:rPr>
          <w:rFonts w:eastAsia="Times New Roman"/>
          <w:b/>
          <w:bCs/>
          <w:sz w:val="22"/>
          <w:szCs w:val="22"/>
        </w:rPr>
        <w:t xml:space="preserve">SEMÁFORO EN LUZ ROJA.- </w:t>
      </w:r>
      <w:r>
        <w:rPr>
          <w:rFonts w:eastAsia="Times New Roman"/>
          <w:sz w:val="22"/>
          <w:szCs w:val="22"/>
        </w:rPr>
        <w:t>Obligación de todo vehículo de dete</w:t>
      </w:r>
      <w:r>
        <w:rPr>
          <w:rFonts w:eastAsia="Times New Roman"/>
          <w:sz w:val="22"/>
          <w:szCs w:val="22"/>
        </w:rPr>
        <w:t>nerse antes de la línea de pare y el peatón abstenerse de cruzar la calzada. Si se utiliza solo en forma intermitente, significa que el conductor debe detenerse completamente antes de cruzar la vía.</w:t>
      </w:r>
      <w:r>
        <w:rPr>
          <w:rFonts w:eastAsia="Times New Roman"/>
          <w:sz w:val="22"/>
          <w:szCs w:val="22"/>
        </w:rPr>
        <w:br/>
      </w:r>
      <w:r>
        <w:rPr>
          <w:rFonts w:eastAsia="Times New Roman"/>
          <w:sz w:val="22"/>
          <w:szCs w:val="22"/>
        </w:rPr>
        <w:br/>
      </w:r>
      <w:r>
        <w:rPr>
          <w:rFonts w:eastAsia="Times New Roman"/>
          <w:b/>
          <w:bCs/>
          <w:sz w:val="22"/>
          <w:szCs w:val="22"/>
        </w:rPr>
        <w:t xml:space="preserve">SEMÁFORO EN LUZ VERDE.- </w:t>
      </w:r>
      <w:r>
        <w:rPr>
          <w:rFonts w:eastAsia="Times New Roman"/>
          <w:sz w:val="22"/>
          <w:szCs w:val="22"/>
        </w:rPr>
        <w:t xml:space="preserve">Libre </w:t>
      </w:r>
      <w:proofErr w:type="gramStart"/>
      <w:r>
        <w:rPr>
          <w:rFonts w:eastAsia="Times New Roman"/>
          <w:sz w:val="22"/>
          <w:szCs w:val="22"/>
        </w:rPr>
        <w:t>paso</w:t>
      </w:r>
      <w:proofErr w:type="gramEnd"/>
      <w:r>
        <w:rPr>
          <w:rFonts w:eastAsia="Times New Roman"/>
          <w:sz w:val="22"/>
          <w:szCs w:val="22"/>
        </w:rPr>
        <w:t xml:space="preserve"> para los vehículos y </w:t>
      </w:r>
      <w:r>
        <w:rPr>
          <w:rFonts w:eastAsia="Times New Roman"/>
          <w:sz w:val="22"/>
          <w:szCs w:val="22"/>
        </w:rPr>
        <w:t>peatones en el mismo sentido de circulación, estos últimos tienen preferencia en el cruce.</w:t>
      </w:r>
      <w:r>
        <w:rPr>
          <w:rFonts w:eastAsia="Times New Roman"/>
          <w:sz w:val="22"/>
          <w:szCs w:val="22"/>
        </w:rPr>
        <w:br/>
      </w:r>
      <w:r>
        <w:rPr>
          <w:rFonts w:eastAsia="Times New Roman"/>
          <w:sz w:val="22"/>
          <w:szCs w:val="22"/>
        </w:rPr>
        <w:br/>
      </w:r>
      <w:r>
        <w:rPr>
          <w:rFonts w:eastAsia="Times New Roman"/>
          <w:b/>
          <w:bCs/>
          <w:sz w:val="22"/>
          <w:szCs w:val="22"/>
        </w:rPr>
        <w:t xml:space="preserve">SEMÁFORO PEATONAL VERDE.- </w:t>
      </w:r>
      <w:r>
        <w:rPr>
          <w:rFonts w:eastAsia="Times New Roman"/>
          <w:sz w:val="22"/>
          <w:szCs w:val="22"/>
        </w:rPr>
        <w:t>Significa que los peatones, pueden cruzar la calzada.</w:t>
      </w:r>
      <w:r>
        <w:rPr>
          <w:rFonts w:eastAsia="Times New Roman"/>
          <w:sz w:val="22"/>
          <w:szCs w:val="22"/>
        </w:rPr>
        <w:br/>
      </w:r>
      <w:r>
        <w:rPr>
          <w:rFonts w:eastAsia="Times New Roman"/>
          <w:sz w:val="22"/>
          <w:szCs w:val="22"/>
        </w:rPr>
        <w:br/>
      </w:r>
      <w:r>
        <w:rPr>
          <w:rFonts w:eastAsia="Times New Roman"/>
          <w:b/>
          <w:bCs/>
          <w:sz w:val="22"/>
          <w:szCs w:val="22"/>
        </w:rPr>
        <w:t xml:space="preserve">SEMÁFORO PEATONAL ROJO INTERMITENTE.- </w:t>
      </w:r>
      <w:r>
        <w:rPr>
          <w:rFonts w:eastAsia="Times New Roman"/>
          <w:sz w:val="22"/>
          <w:szCs w:val="22"/>
        </w:rPr>
        <w:t>Significa que los peatones si ya han empezado</w:t>
      </w:r>
      <w:r>
        <w:rPr>
          <w:rFonts w:eastAsia="Times New Roman"/>
          <w:sz w:val="22"/>
          <w:szCs w:val="22"/>
        </w:rPr>
        <w:t xml:space="preserve"> a cruzar la calzada pueden continuar hasta la otra acera; caso contrario deben esperar.</w:t>
      </w:r>
      <w:r>
        <w:rPr>
          <w:rFonts w:eastAsia="Times New Roman"/>
          <w:sz w:val="22"/>
          <w:szCs w:val="22"/>
        </w:rPr>
        <w:br/>
      </w:r>
      <w:r>
        <w:rPr>
          <w:rFonts w:eastAsia="Times New Roman"/>
          <w:sz w:val="22"/>
          <w:szCs w:val="22"/>
        </w:rPr>
        <w:br/>
      </w:r>
      <w:r>
        <w:rPr>
          <w:rFonts w:eastAsia="Times New Roman"/>
          <w:b/>
          <w:bCs/>
          <w:sz w:val="22"/>
          <w:szCs w:val="22"/>
        </w:rPr>
        <w:t xml:space="preserve">SEMÁFORO PEATONAL ROJO FIJO.- </w:t>
      </w:r>
      <w:r>
        <w:rPr>
          <w:rFonts w:eastAsia="Times New Roman"/>
          <w:sz w:val="22"/>
          <w:szCs w:val="22"/>
        </w:rPr>
        <w:t>Prohibición para los peatones de ingresar a la calzada para cruzar.</w:t>
      </w:r>
      <w:r>
        <w:rPr>
          <w:rFonts w:eastAsia="Times New Roman"/>
          <w:sz w:val="22"/>
          <w:szCs w:val="22"/>
        </w:rPr>
        <w:br/>
      </w:r>
      <w:r>
        <w:rPr>
          <w:rFonts w:eastAsia="Times New Roman"/>
          <w:sz w:val="22"/>
          <w:szCs w:val="22"/>
        </w:rPr>
        <w:br/>
      </w:r>
      <w:r>
        <w:rPr>
          <w:rFonts w:eastAsia="Times New Roman"/>
          <w:b/>
          <w:bCs/>
          <w:sz w:val="22"/>
          <w:szCs w:val="22"/>
        </w:rPr>
        <w:t xml:space="preserve">SEMI-REMOLQUE.- </w:t>
      </w:r>
      <w:r>
        <w:rPr>
          <w:rFonts w:eastAsia="Times New Roman"/>
          <w:sz w:val="22"/>
          <w:szCs w:val="22"/>
        </w:rPr>
        <w:t>Vehículo no autopropulsado con eje (s) posterior (e</w:t>
      </w:r>
      <w:r>
        <w:rPr>
          <w:rFonts w:eastAsia="Times New Roman"/>
          <w:sz w:val="22"/>
          <w:szCs w:val="22"/>
        </w:rPr>
        <w:t>s), cuyo peso y carga se apoyan (transmiten parcialmente) en el cabezal que lo remolca.</w:t>
      </w:r>
      <w:r>
        <w:rPr>
          <w:rFonts w:eastAsia="Times New Roman"/>
          <w:sz w:val="22"/>
          <w:szCs w:val="22"/>
        </w:rPr>
        <w:br/>
      </w:r>
      <w:r>
        <w:rPr>
          <w:rFonts w:eastAsia="Times New Roman"/>
          <w:sz w:val="22"/>
          <w:szCs w:val="22"/>
        </w:rPr>
        <w:br/>
      </w:r>
      <w:r>
        <w:rPr>
          <w:rFonts w:eastAsia="Times New Roman"/>
          <w:b/>
          <w:bCs/>
          <w:sz w:val="22"/>
          <w:szCs w:val="22"/>
        </w:rPr>
        <w:t xml:space="preserve">SEMOVIENTE.- </w:t>
      </w:r>
      <w:r>
        <w:rPr>
          <w:rFonts w:eastAsia="Times New Roman"/>
          <w:sz w:val="22"/>
          <w:szCs w:val="22"/>
        </w:rPr>
        <w:t>Se consideran a todo animal que transita por la vía.</w:t>
      </w:r>
      <w:r>
        <w:rPr>
          <w:rFonts w:eastAsia="Times New Roman"/>
          <w:sz w:val="22"/>
          <w:szCs w:val="22"/>
        </w:rPr>
        <w:br/>
      </w:r>
      <w:r>
        <w:rPr>
          <w:rFonts w:eastAsia="Times New Roman"/>
          <w:sz w:val="22"/>
          <w:szCs w:val="22"/>
        </w:rPr>
        <w:br/>
      </w:r>
      <w:r>
        <w:rPr>
          <w:rFonts w:eastAsia="Times New Roman"/>
          <w:b/>
          <w:bCs/>
          <w:sz w:val="22"/>
          <w:szCs w:val="22"/>
        </w:rPr>
        <w:t xml:space="preserve">SEÑALES DE TRANSITO.- </w:t>
      </w:r>
      <w:r>
        <w:rPr>
          <w:rFonts w:eastAsia="Times New Roman"/>
          <w:sz w:val="22"/>
          <w:szCs w:val="22"/>
        </w:rPr>
        <w:t>Objetos, avisos, medios acústicos, marcas, signos o leyendas colocadas por las</w:t>
      </w:r>
      <w:r>
        <w:rPr>
          <w:rFonts w:eastAsia="Times New Roman"/>
          <w:sz w:val="22"/>
          <w:szCs w:val="22"/>
        </w:rPr>
        <w:t xml:space="preserve"> autoridades en las vías para regular el tránsito.</w:t>
      </w:r>
      <w:r>
        <w:rPr>
          <w:rFonts w:eastAsia="Times New Roman"/>
          <w:sz w:val="22"/>
          <w:szCs w:val="22"/>
        </w:rPr>
        <w:br/>
      </w:r>
      <w:r>
        <w:rPr>
          <w:rFonts w:eastAsia="Times New Roman"/>
          <w:sz w:val="22"/>
          <w:szCs w:val="22"/>
        </w:rPr>
        <w:br/>
      </w:r>
      <w:r>
        <w:rPr>
          <w:rFonts w:eastAsia="Times New Roman"/>
          <w:b/>
          <w:bCs/>
          <w:sz w:val="22"/>
          <w:szCs w:val="22"/>
        </w:rPr>
        <w:t xml:space="preserve">SEÑALÉTICA.- </w:t>
      </w:r>
      <w:r>
        <w:rPr>
          <w:rFonts w:eastAsia="Times New Roman"/>
          <w:sz w:val="22"/>
          <w:szCs w:val="22"/>
        </w:rPr>
        <w:t>Disciplina mucho más desarrollada que la señalización; parte de la ciencia de la comunicación visual, encargada de estudiar las relaciones funcionales entre los signos de orientación en el es</w:t>
      </w:r>
      <w:r>
        <w:rPr>
          <w:rFonts w:eastAsia="Times New Roman"/>
          <w:sz w:val="22"/>
          <w:szCs w:val="22"/>
        </w:rPr>
        <w:t>pacio y los comportamientos de los individuos, responde a la necesidad de información u orientación provocada por la proliferación del fenómeno de movilidad y de los servicios públicos y privados.</w:t>
      </w:r>
      <w:r>
        <w:rPr>
          <w:rFonts w:eastAsia="Times New Roman"/>
          <w:sz w:val="22"/>
          <w:szCs w:val="22"/>
        </w:rPr>
        <w:br/>
      </w:r>
      <w:r>
        <w:rPr>
          <w:rFonts w:eastAsia="Times New Roman"/>
          <w:sz w:val="22"/>
          <w:szCs w:val="22"/>
        </w:rPr>
        <w:br/>
      </w:r>
      <w:r>
        <w:rPr>
          <w:rFonts w:eastAsia="Times New Roman"/>
          <w:b/>
          <w:bCs/>
          <w:sz w:val="22"/>
          <w:szCs w:val="22"/>
        </w:rPr>
        <w:t xml:space="preserve">SILLAS ESPECIALES PARA NIÑOS.- </w:t>
      </w:r>
      <w:r>
        <w:rPr>
          <w:rFonts w:eastAsia="Times New Roman"/>
          <w:sz w:val="22"/>
          <w:szCs w:val="22"/>
        </w:rPr>
        <w:t>Son los dispositivos de seg</w:t>
      </w:r>
      <w:r>
        <w:rPr>
          <w:rFonts w:eastAsia="Times New Roman"/>
          <w:sz w:val="22"/>
          <w:szCs w:val="22"/>
        </w:rPr>
        <w:t>uridad diseñados especialmente para el traslado en vehículo de niños de acuerdo a las edades y pesos específicos.</w:t>
      </w:r>
      <w:r>
        <w:rPr>
          <w:rFonts w:eastAsia="Times New Roman"/>
          <w:sz w:val="22"/>
          <w:szCs w:val="22"/>
        </w:rPr>
        <w:br/>
      </w:r>
      <w:r>
        <w:rPr>
          <w:rFonts w:eastAsia="Times New Roman"/>
          <w:sz w:val="22"/>
          <w:szCs w:val="22"/>
        </w:rPr>
        <w:br/>
      </w:r>
      <w:r>
        <w:rPr>
          <w:rFonts w:eastAsia="Times New Roman"/>
          <w:b/>
          <w:bCs/>
          <w:sz w:val="22"/>
          <w:szCs w:val="22"/>
        </w:rPr>
        <w:t xml:space="preserve">SUPERFICIE DE RODAMIENTO.- </w:t>
      </w:r>
      <w:r>
        <w:rPr>
          <w:rFonts w:eastAsia="Times New Roman"/>
          <w:sz w:val="22"/>
          <w:szCs w:val="22"/>
        </w:rPr>
        <w:t>Área de la vía sobre la cual transitan los vehículos.</w:t>
      </w:r>
      <w:r>
        <w:rPr>
          <w:rFonts w:eastAsia="Times New Roman"/>
          <w:sz w:val="22"/>
          <w:szCs w:val="22"/>
        </w:rPr>
        <w:br/>
      </w:r>
      <w:r>
        <w:rPr>
          <w:rFonts w:eastAsia="Times New Roman"/>
          <w:sz w:val="22"/>
          <w:szCs w:val="22"/>
        </w:rPr>
        <w:br/>
      </w:r>
      <w:r>
        <w:rPr>
          <w:rFonts w:eastAsia="Times New Roman"/>
          <w:b/>
          <w:bCs/>
          <w:sz w:val="22"/>
          <w:szCs w:val="22"/>
        </w:rPr>
        <w:t xml:space="preserve">STATION WAGON.- </w:t>
      </w:r>
      <w:r>
        <w:rPr>
          <w:rFonts w:eastAsia="Times New Roman"/>
          <w:sz w:val="22"/>
          <w:szCs w:val="22"/>
        </w:rPr>
        <w:t>vehículo automotor derivado del automóvil q</w:t>
      </w:r>
      <w:r>
        <w:rPr>
          <w:rFonts w:eastAsia="Times New Roman"/>
          <w:sz w:val="22"/>
          <w:szCs w:val="22"/>
        </w:rPr>
        <w:t>ue al rebatir los asientos posteriores, permite ser utilizado para el transporte de carga.</w:t>
      </w:r>
      <w:r>
        <w:rPr>
          <w:rFonts w:eastAsia="Times New Roman"/>
          <w:sz w:val="22"/>
          <w:szCs w:val="22"/>
        </w:rPr>
        <w:br/>
      </w:r>
      <w:r>
        <w:rPr>
          <w:rFonts w:eastAsia="Times New Roman"/>
          <w:sz w:val="22"/>
          <w:szCs w:val="22"/>
        </w:rPr>
        <w:br/>
      </w:r>
      <w:r>
        <w:rPr>
          <w:rFonts w:eastAsia="Times New Roman"/>
          <w:b/>
          <w:bCs/>
          <w:sz w:val="22"/>
          <w:szCs w:val="22"/>
        </w:rPr>
        <w:t xml:space="preserve">TACÓGRAFO.- </w:t>
      </w:r>
      <w:r>
        <w:rPr>
          <w:rFonts w:eastAsia="Times New Roman"/>
          <w:sz w:val="22"/>
          <w:szCs w:val="22"/>
        </w:rPr>
        <w:t>Es un dispositivo electrónico que registra diversos sucesos originados en un vehículo durante su conducción, estos pueden ser parámetros de velocidad, t</w:t>
      </w:r>
      <w:r>
        <w:rPr>
          <w:rFonts w:eastAsia="Times New Roman"/>
          <w:sz w:val="22"/>
          <w:szCs w:val="22"/>
        </w:rPr>
        <w:t>iempos de conducción, paradas, consumo de combustible etc.</w:t>
      </w:r>
      <w:r>
        <w:rPr>
          <w:rFonts w:eastAsia="Times New Roman"/>
          <w:sz w:val="22"/>
          <w:szCs w:val="22"/>
        </w:rPr>
        <w:br/>
      </w:r>
      <w:r>
        <w:rPr>
          <w:rFonts w:eastAsia="Times New Roman"/>
          <w:sz w:val="22"/>
          <w:szCs w:val="22"/>
        </w:rPr>
        <w:br/>
      </w:r>
      <w:r>
        <w:rPr>
          <w:rFonts w:eastAsia="Times New Roman"/>
          <w:b/>
          <w:bCs/>
          <w:sz w:val="22"/>
          <w:szCs w:val="22"/>
        </w:rPr>
        <w:t xml:space="preserve">TACÓMETRO.- </w:t>
      </w:r>
      <w:r>
        <w:rPr>
          <w:rFonts w:eastAsia="Times New Roman"/>
          <w:sz w:val="22"/>
          <w:szCs w:val="22"/>
        </w:rPr>
        <w:t>Es un dispositivo para medir la velocidad de giro de un eje, normalmente la velocidad de giro del motor se mide en revoluciones por minuto.</w:t>
      </w:r>
      <w:r>
        <w:rPr>
          <w:rFonts w:eastAsia="Times New Roman"/>
          <w:sz w:val="22"/>
          <w:szCs w:val="22"/>
        </w:rPr>
        <w:br/>
      </w:r>
      <w:r>
        <w:rPr>
          <w:rFonts w:eastAsia="Times New Roman"/>
          <w:sz w:val="22"/>
          <w:szCs w:val="22"/>
        </w:rPr>
        <w:br/>
      </w:r>
      <w:r>
        <w:rPr>
          <w:rFonts w:eastAsia="Times New Roman"/>
          <w:b/>
          <w:bCs/>
          <w:sz w:val="22"/>
          <w:szCs w:val="22"/>
        </w:rPr>
        <w:t xml:space="preserve">TALUD.- </w:t>
      </w:r>
      <w:r>
        <w:rPr>
          <w:rFonts w:eastAsia="Times New Roman"/>
          <w:sz w:val="22"/>
          <w:szCs w:val="22"/>
        </w:rPr>
        <w:t>Inclinación de diseño dada al terre</w:t>
      </w:r>
      <w:r>
        <w:rPr>
          <w:rFonts w:eastAsia="Times New Roman"/>
          <w:sz w:val="22"/>
          <w:szCs w:val="22"/>
        </w:rPr>
        <w:t>no lateral de la carretera, tanto en zonas de corte como en terraplenes.</w:t>
      </w:r>
      <w:r>
        <w:rPr>
          <w:rFonts w:eastAsia="Times New Roman"/>
          <w:sz w:val="22"/>
          <w:szCs w:val="22"/>
        </w:rPr>
        <w:br/>
      </w:r>
      <w:r>
        <w:rPr>
          <w:rFonts w:eastAsia="Times New Roman"/>
          <w:sz w:val="22"/>
          <w:szCs w:val="22"/>
        </w:rPr>
        <w:br/>
      </w:r>
      <w:r>
        <w:rPr>
          <w:rFonts w:eastAsia="Times New Roman"/>
          <w:b/>
          <w:bCs/>
          <w:sz w:val="22"/>
          <w:szCs w:val="22"/>
        </w:rPr>
        <w:t xml:space="preserve">TARA O PESO NETO DEL VEHÍCULO.- </w:t>
      </w:r>
      <w:r>
        <w:rPr>
          <w:rFonts w:eastAsia="Times New Roman"/>
          <w:sz w:val="22"/>
          <w:szCs w:val="22"/>
        </w:rPr>
        <w:t>Peso neto del vehículo excluida la carga.</w:t>
      </w:r>
      <w:r>
        <w:rPr>
          <w:rFonts w:eastAsia="Times New Roman"/>
          <w:sz w:val="22"/>
          <w:szCs w:val="22"/>
        </w:rPr>
        <w:br/>
      </w:r>
      <w:r>
        <w:rPr>
          <w:rFonts w:eastAsia="Times New Roman"/>
          <w:sz w:val="22"/>
          <w:szCs w:val="22"/>
        </w:rPr>
        <w:br/>
      </w:r>
      <w:r>
        <w:rPr>
          <w:rFonts w:eastAsia="Times New Roman"/>
          <w:b/>
          <w:bCs/>
          <w:sz w:val="22"/>
          <w:szCs w:val="22"/>
        </w:rPr>
        <w:t xml:space="preserve">TARIFA.- </w:t>
      </w:r>
      <w:r>
        <w:rPr>
          <w:rFonts w:eastAsia="Times New Roman"/>
          <w:sz w:val="22"/>
          <w:szCs w:val="22"/>
        </w:rPr>
        <w:t xml:space="preserve">Precio que para el transporte de pasajeros y carga fijan las autoridades de tránsito y transporte </w:t>
      </w:r>
      <w:r>
        <w:rPr>
          <w:rFonts w:eastAsia="Times New Roman"/>
          <w:sz w:val="22"/>
          <w:szCs w:val="22"/>
        </w:rPr>
        <w:t>terrestres.</w:t>
      </w:r>
      <w:r>
        <w:rPr>
          <w:rFonts w:eastAsia="Times New Roman"/>
          <w:sz w:val="22"/>
          <w:szCs w:val="22"/>
        </w:rPr>
        <w:br/>
      </w:r>
      <w:r>
        <w:rPr>
          <w:rFonts w:eastAsia="Times New Roman"/>
          <w:sz w:val="22"/>
          <w:szCs w:val="22"/>
        </w:rPr>
        <w:br/>
      </w:r>
      <w:r>
        <w:rPr>
          <w:rFonts w:eastAsia="Times New Roman"/>
          <w:b/>
          <w:bCs/>
          <w:sz w:val="22"/>
          <w:szCs w:val="22"/>
        </w:rPr>
        <w:t xml:space="preserve">TAXI.- </w:t>
      </w:r>
      <w:r>
        <w:rPr>
          <w:rFonts w:eastAsia="Times New Roman"/>
          <w:sz w:val="22"/>
          <w:szCs w:val="22"/>
        </w:rPr>
        <w:t>Automóvil de color amarillo destinado al transporte comercial de personas.</w:t>
      </w:r>
      <w:r>
        <w:rPr>
          <w:rFonts w:eastAsia="Times New Roman"/>
          <w:sz w:val="22"/>
          <w:szCs w:val="22"/>
        </w:rPr>
        <w:br/>
      </w:r>
      <w:r>
        <w:rPr>
          <w:rFonts w:eastAsia="Times New Roman"/>
          <w:sz w:val="22"/>
          <w:szCs w:val="22"/>
        </w:rPr>
        <w:lastRenderedPageBreak/>
        <w:br/>
      </w:r>
      <w:r>
        <w:rPr>
          <w:rFonts w:eastAsia="Times New Roman"/>
          <w:b/>
          <w:bCs/>
          <w:sz w:val="22"/>
          <w:szCs w:val="22"/>
        </w:rPr>
        <w:t xml:space="preserve">TAXI EJECUTIVO.- </w:t>
      </w:r>
      <w:r>
        <w:rPr>
          <w:rFonts w:eastAsia="Times New Roman"/>
          <w:sz w:val="22"/>
          <w:szCs w:val="22"/>
        </w:rPr>
        <w:t>Automóvil tipo sedán de color amarillo destinado al transporte comercial de personas, cuya prestación se la realiza a través de llamada telefón</w:t>
      </w:r>
      <w:r>
        <w:rPr>
          <w:rFonts w:eastAsia="Times New Roman"/>
          <w:sz w:val="22"/>
          <w:szCs w:val="22"/>
        </w:rPr>
        <w:t>ica a una central.</w:t>
      </w:r>
      <w:r>
        <w:rPr>
          <w:rFonts w:eastAsia="Times New Roman"/>
          <w:sz w:val="22"/>
          <w:szCs w:val="22"/>
        </w:rPr>
        <w:br/>
      </w:r>
      <w:r>
        <w:rPr>
          <w:rFonts w:eastAsia="Times New Roman"/>
          <w:sz w:val="22"/>
          <w:szCs w:val="22"/>
        </w:rPr>
        <w:br/>
      </w:r>
      <w:r>
        <w:rPr>
          <w:rFonts w:eastAsia="Times New Roman"/>
          <w:b/>
          <w:bCs/>
          <w:sz w:val="22"/>
          <w:szCs w:val="22"/>
        </w:rPr>
        <w:t xml:space="preserve">TRACCIÓN.- </w:t>
      </w:r>
      <w:r>
        <w:rPr>
          <w:rFonts w:eastAsia="Times New Roman"/>
          <w:sz w:val="22"/>
          <w:szCs w:val="22"/>
        </w:rPr>
        <w:t>Es la fuerza que mueve a un vehículo sobre una superficie, y puede ser mecánica, animal o humana.</w:t>
      </w:r>
      <w:r>
        <w:rPr>
          <w:rFonts w:eastAsia="Times New Roman"/>
          <w:sz w:val="22"/>
          <w:szCs w:val="22"/>
        </w:rPr>
        <w:br/>
      </w:r>
      <w:r>
        <w:rPr>
          <w:rFonts w:eastAsia="Times New Roman"/>
          <w:sz w:val="22"/>
          <w:szCs w:val="22"/>
        </w:rPr>
        <w:br/>
      </w:r>
      <w:r>
        <w:rPr>
          <w:rFonts w:eastAsia="Times New Roman"/>
          <w:b/>
          <w:bCs/>
          <w:sz w:val="22"/>
          <w:szCs w:val="22"/>
        </w:rPr>
        <w:t xml:space="preserve">TRACTOR.- </w:t>
      </w:r>
      <w:r>
        <w:rPr>
          <w:rFonts w:eastAsia="Times New Roman"/>
          <w:sz w:val="22"/>
          <w:szCs w:val="22"/>
        </w:rPr>
        <w:t>Máquina motorizada para trabajos de construcción, mantenimiento, reparación de caminos y labores agrícolas.</w:t>
      </w:r>
      <w:r>
        <w:rPr>
          <w:rFonts w:eastAsia="Times New Roman"/>
          <w:sz w:val="22"/>
          <w:szCs w:val="22"/>
        </w:rPr>
        <w:br/>
      </w:r>
      <w:r>
        <w:rPr>
          <w:rFonts w:eastAsia="Times New Roman"/>
          <w:sz w:val="22"/>
          <w:szCs w:val="22"/>
        </w:rPr>
        <w:br/>
      </w:r>
      <w:r>
        <w:rPr>
          <w:rFonts w:eastAsia="Times New Roman"/>
          <w:b/>
          <w:bCs/>
          <w:sz w:val="22"/>
          <w:szCs w:val="22"/>
        </w:rPr>
        <w:t>TRANSIT</w:t>
      </w:r>
      <w:r>
        <w:rPr>
          <w:rFonts w:eastAsia="Times New Roman"/>
          <w:b/>
          <w:bCs/>
          <w:sz w:val="22"/>
          <w:szCs w:val="22"/>
        </w:rPr>
        <w:t xml:space="preserve">O.- </w:t>
      </w:r>
      <w:r>
        <w:rPr>
          <w:rFonts w:eastAsia="Times New Roman"/>
          <w:sz w:val="22"/>
          <w:szCs w:val="22"/>
        </w:rPr>
        <w:t>Movimiento ordenado de personas, animales y vehículos por las diferentes vías terrestres públicas o privadas, sujeto a leyes y reglamentos sobre la materia.</w:t>
      </w:r>
      <w:r>
        <w:rPr>
          <w:rFonts w:eastAsia="Times New Roman"/>
          <w:sz w:val="22"/>
          <w:szCs w:val="22"/>
        </w:rPr>
        <w:br/>
      </w:r>
      <w:r>
        <w:rPr>
          <w:rFonts w:eastAsia="Times New Roman"/>
          <w:sz w:val="22"/>
          <w:szCs w:val="22"/>
        </w:rPr>
        <w:br/>
      </w:r>
      <w:r>
        <w:rPr>
          <w:rFonts w:eastAsia="Times New Roman"/>
          <w:b/>
          <w:bCs/>
          <w:sz w:val="22"/>
          <w:szCs w:val="22"/>
        </w:rPr>
        <w:t xml:space="preserve">TRANSPORTE.- </w:t>
      </w:r>
      <w:r>
        <w:rPr>
          <w:rFonts w:eastAsia="Times New Roman"/>
          <w:sz w:val="22"/>
          <w:szCs w:val="22"/>
        </w:rPr>
        <w:t>Acción y efecto de movilizar o trasladar personas o bienes de un lugar a otro.</w:t>
      </w:r>
      <w:r>
        <w:rPr>
          <w:rFonts w:eastAsia="Times New Roman"/>
          <w:sz w:val="22"/>
          <w:szCs w:val="22"/>
        </w:rPr>
        <w:br/>
      </w:r>
      <w:r>
        <w:rPr>
          <w:rFonts w:eastAsia="Times New Roman"/>
          <w:sz w:val="22"/>
          <w:szCs w:val="22"/>
        </w:rPr>
        <w:br/>
      </w:r>
      <w:r>
        <w:rPr>
          <w:rFonts w:eastAsia="Times New Roman"/>
          <w:b/>
          <w:bCs/>
          <w:sz w:val="22"/>
          <w:szCs w:val="22"/>
        </w:rPr>
        <w:t>T</w:t>
      </w:r>
      <w:r>
        <w:rPr>
          <w:rFonts w:eastAsia="Times New Roman"/>
          <w:b/>
          <w:bCs/>
          <w:sz w:val="22"/>
          <w:szCs w:val="22"/>
        </w:rPr>
        <w:t xml:space="preserve">REN.- </w:t>
      </w:r>
      <w:r>
        <w:rPr>
          <w:rFonts w:eastAsia="Times New Roman"/>
          <w:sz w:val="22"/>
          <w:szCs w:val="22"/>
        </w:rPr>
        <w:t>Automotor para el transporte masivo de pasajeros y carga, integrado por varios vagones que circula sobre rieles.</w:t>
      </w:r>
      <w:r>
        <w:rPr>
          <w:rFonts w:eastAsia="Times New Roman"/>
          <w:sz w:val="22"/>
          <w:szCs w:val="22"/>
        </w:rPr>
        <w:br/>
      </w:r>
      <w:r>
        <w:rPr>
          <w:rFonts w:eastAsia="Times New Roman"/>
          <w:sz w:val="22"/>
          <w:szCs w:val="22"/>
        </w:rPr>
        <w:br/>
      </w:r>
      <w:r>
        <w:rPr>
          <w:rFonts w:eastAsia="Times New Roman"/>
          <w:b/>
          <w:bCs/>
          <w:sz w:val="22"/>
          <w:szCs w:val="22"/>
        </w:rPr>
        <w:t xml:space="preserve">TROLEBÚS.- </w:t>
      </w:r>
      <w:r>
        <w:rPr>
          <w:rFonts w:eastAsia="Times New Roman"/>
          <w:sz w:val="22"/>
          <w:szCs w:val="22"/>
        </w:rPr>
        <w:t>Vehículo eléctrico y a combustible de transporte terrestre público montado sobre neumáticos y que toma la corriente por medio</w:t>
      </w:r>
      <w:r>
        <w:rPr>
          <w:rFonts w:eastAsia="Times New Roman"/>
          <w:sz w:val="22"/>
          <w:szCs w:val="22"/>
        </w:rPr>
        <w:t xml:space="preserve"> de un cable aéreo.</w:t>
      </w:r>
      <w:r>
        <w:rPr>
          <w:rFonts w:eastAsia="Times New Roman"/>
          <w:sz w:val="22"/>
          <w:szCs w:val="22"/>
        </w:rPr>
        <w:br/>
      </w:r>
      <w:r>
        <w:rPr>
          <w:rFonts w:eastAsia="Times New Roman"/>
          <w:sz w:val="22"/>
          <w:szCs w:val="22"/>
        </w:rPr>
        <w:br/>
      </w:r>
      <w:r>
        <w:rPr>
          <w:rFonts w:eastAsia="Times New Roman"/>
          <w:b/>
          <w:bCs/>
          <w:sz w:val="22"/>
          <w:szCs w:val="22"/>
        </w:rPr>
        <w:t xml:space="preserve">USUARIO VIAL.- </w:t>
      </w:r>
      <w:r>
        <w:rPr>
          <w:rFonts w:eastAsia="Times New Roman"/>
          <w:sz w:val="22"/>
          <w:szCs w:val="22"/>
        </w:rPr>
        <w:t>Es toda persona o animal que se encuentra sobre la vía haciendo uso de la misma.</w:t>
      </w:r>
      <w:r>
        <w:rPr>
          <w:rFonts w:eastAsia="Times New Roman"/>
          <w:sz w:val="22"/>
          <w:szCs w:val="22"/>
        </w:rPr>
        <w:br/>
      </w:r>
      <w:r>
        <w:rPr>
          <w:rFonts w:eastAsia="Times New Roman"/>
          <w:sz w:val="22"/>
          <w:szCs w:val="22"/>
        </w:rPr>
        <w:br/>
      </w:r>
      <w:r>
        <w:rPr>
          <w:rFonts w:eastAsia="Times New Roman"/>
          <w:b/>
          <w:bCs/>
          <w:sz w:val="22"/>
          <w:szCs w:val="22"/>
        </w:rPr>
        <w:t xml:space="preserve">VEHÍCULO.- </w:t>
      </w:r>
      <w:r>
        <w:rPr>
          <w:rFonts w:eastAsia="Times New Roman"/>
          <w:sz w:val="22"/>
          <w:szCs w:val="22"/>
        </w:rPr>
        <w:t>Medio para transportar personas o bienes de un lugar a otro.</w:t>
      </w:r>
      <w:r>
        <w:rPr>
          <w:rFonts w:eastAsia="Times New Roman"/>
          <w:sz w:val="22"/>
          <w:szCs w:val="22"/>
        </w:rPr>
        <w:br/>
      </w:r>
      <w:r>
        <w:rPr>
          <w:rFonts w:eastAsia="Times New Roman"/>
          <w:sz w:val="22"/>
          <w:szCs w:val="22"/>
        </w:rPr>
        <w:br/>
      </w:r>
      <w:r>
        <w:rPr>
          <w:rFonts w:eastAsia="Times New Roman"/>
          <w:b/>
          <w:bCs/>
          <w:sz w:val="22"/>
          <w:szCs w:val="22"/>
        </w:rPr>
        <w:t xml:space="preserve">VEHÍCULO DE CARGA.- </w:t>
      </w:r>
      <w:r>
        <w:rPr>
          <w:rFonts w:eastAsia="Times New Roman"/>
          <w:sz w:val="22"/>
          <w:szCs w:val="22"/>
        </w:rPr>
        <w:t>Vehículo auto-propulsado destinado al transpo</w:t>
      </w:r>
      <w:r>
        <w:rPr>
          <w:rFonts w:eastAsia="Times New Roman"/>
          <w:sz w:val="22"/>
          <w:szCs w:val="22"/>
        </w:rPr>
        <w:t>rte de bienes por carretera. Puede contar con equipos adicionales para la prestación de servicios especializados.</w:t>
      </w:r>
      <w:r>
        <w:rPr>
          <w:rFonts w:eastAsia="Times New Roman"/>
          <w:sz w:val="22"/>
          <w:szCs w:val="22"/>
        </w:rPr>
        <w:br/>
      </w:r>
      <w:r>
        <w:rPr>
          <w:rFonts w:eastAsia="Times New Roman"/>
          <w:sz w:val="22"/>
          <w:szCs w:val="22"/>
        </w:rPr>
        <w:br/>
      </w:r>
      <w:r>
        <w:rPr>
          <w:rFonts w:eastAsia="Times New Roman"/>
          <w:b/>
          <w:bCs/>
          <w:sz w:val="22"/>
          <w:szCs w:val="22"/>
        </w:rPr>
        <w:t xml:space="preserve">VEHÍCULO DE EMERGENCIA.- </w:t>
      </w:r>
      <w:r>
        <w:rPr>
          <w:rFonts w:eastAsia="Times New Roman"/>
          <w:sz w:val="22"/>
          <w:szCs w:val="22"/>
        </w:rPr>
        <w:t>El perteneciente a la Policía Nacional o al Cuerpo de Bomberos y las ambulancias de las instituciones públicas o pri</w:t>
      </w:r>
      <w:r>
        <w:rPr>
          <w:rFonts w:eastAsia="Times New Roman"/>
          <w:sz w:val="22"/>
          <w:szCs w:val="22"/>
        </w:rPr>
        <w:t>vadas que porten los distintivos especiales determinados para el efecto.</w:t>
      </w:r>
      <w:r>
        <w:rPr>
          <w:rFonts w:eastAsia="Times New Roman"/>
          <w:sz w:val="22"/>
          <w:szCs w:val="22"/>
        </w:rPr>
        <w:br/>
      </w:r>
      <w:r>
        <w:rPr>
          <w:rFonts w:eastAsia="Times New Roman"/>
          <w:sz w:val="22"/>
          <w:szCs w:val="22"/>
        </w:rPr>
        <w:br/>
      </w:r>
      <w:r>
        <w:rPr>
          <w:rFonts w:eastAsia="Times New Roman"/>
          <w:b/>
          <w:bCs/>
          <w:sz w:val="22"/>
          <w:szCs w:val="22"/>
        </w:rPr>
        <w:t xml:space="preserve">VEHÍCULO DE TRACCIÓN MECÁNICA.- </w:t>
      </w:r>
      <w:r>
        <w:rPr>
          <w:rFonts w:eastAsia="Times New Roman"/>
          <w:sz w:val="22"/>
          <w:szCs w:val="22"/>
        </w:rPr>
        <w:t>Su movimiento es producido por un motor o mecanismo autónomo de combustión interna, eléctrico o cualquiera otra fuente de energía.</w:t>
      </w:r>
      <w:r>
        <w:rPr>
          <w:rFonts w:eastAsia="Times New Roman"/>
          <w:sz w:val="22"/>
          <w:szCs w:val="22"/>
        </w:rPr>
        <w:br/>
      </w:r>
      <w:r>
        <w:rPr>
          <w:rFonts w:eastAsia="Times New Roman"/>
          <w:sz w:val="22"/>
          <w:szCs w:val="22"/>
        </w:rPr>
        <w:br/>
      </w:r>
      <w:r>
        <w:rPr>
          <w:rFonts w:eastAsia="Times New Roman"/>
          <w:b/>
          <w:bCs/>
          <w:sz w:val="22"/>
          <w:szCs w:val="22"/>
        </w:rPr>
        <w:t>VEHÍCULO DE TRACCI</w:t>
      </w:r>
      <w:r>
        <w:rPr>
          <w:rFonts w:eastAsia="Times New Roman"/>
          <w:b/>
          <w:bCs/>
          <w:sz w:val="22"/>
          <w:szCs w:val="22"/>
        </w:rPr>
        <w:t xml:space="preserve">ÓN ANIMAL.- </w:t>
      </w:r>
      <w:r>
        <w:rPr>
          <w:rFonts w:eastAsia="Times New Roman"/>
          <w:sz w:val="22"/>
          <w:szCs w:val="22"/>
        </w:rPr>
        <w:t>Su movimiento es producido por la acción de uno o más semovientes, destinados generalmente al transporte de carga.</w:t>
      </w:r>
      <w:r>
        <w:rPr>
          <w:rFonts w:eastAsia="Times New Roman"/>
          <w:sz w:val="22"/>
          <w:szCs w:val="22"/>
        </w:rPr>
        <w:br/>
      </w:r>
      <w:r>
        <w:rPr>
          <w:rFonts w:eastAsia="Times New Roman"/>
          <w:sz w:val="22"/>
          <w:szCs w:val="22"/>
        </w:rPr>
        <w:br/>
      </w:r>
      <w:r>
        <w:rPr>
          <w:rFonts w:eastAsia="Times New Roman"/>
          <w:b/>
          <w:bCs/>
          <w:sz w:val="22"/>
          <w:szCs w:val="22"/>
        </w:rPr>
        <w:t xml:space="preserve">VEHÍCULO DE TRACCIÓN HUMANA.- </w:t>
      </w:r>
      <w:r>
        <w:rPr>
          <w:rFonts w:eastAsia="Times New Roman"/>
          <w:sz w:val="22"/>
          <w:szCs w:val="22"/>
        </w:rPr>
        <w:t>Su movimiento es producido por la acción de una o más personas.</w:t>
      </w:r>
      <w:r>
        <w:rPr>
          <w:rFonts w:eastAsia="Times New Roman"/>
          <w:sz w:val="22"/>
          <w:szCs w:val="22"/>
        </w:rPr>
        <w:br/>
      </w:r>
      <w:r>
        <w:rPr>
          <w:rFonts w:eastAsia="Times New Roman"/>
          <w:sz w:val="22"/>
          <w:szCs w:val="22"/>
        </w:rPr>
        <w:br/>
      </w:r>
      <w:r>
        <w:rPr>
          <w:rFonts w:eastAsia="Times New Roman"/>
          <w:b/>
          <w:bCs/>
          <w:sz w:val="22"/>
          <w:szCs w:val="22"/>
        </w:rPr>
        <w:t xml:space="preserve">VEHÍCULO DE TRANSPORTE ESCOLAR E </w:t>
      </w:r>
      <w:r>
        <w:rPr>
          <w:rFonts w:eastAsia="Times New Roman"/>
          <w:b/>
          <w:bCs/>
          <w:sz w:val="22"/>
          <w:szCs w:val="22"/>
        </w:rPr>
        <w:t xml:space="preserve">INSTITUCIONAL.- </w:t>
      </w:r>
      <w:r>
        <w:rPr>
          <w:rFonts w:eastAsia="Times New Roman"/>
          <w:sz w:val="22"/>
          <w:szCs w:val="22"/>
        </w:rPr>
        <w:t>Vehículo automotor legalmente autorizado para el transporte de estudiantes y de personas de entidades públicas o privadas.</w:t>
      </w:r>
      <w:r>
        <w:rPr>
          <w:rFonts w:eastAsia="Times New Roman"/>
          <w:sz w:val="22"/>
          <w:szCs w:val="22"/>
        </w:rPr>
        <w:br/>
      </w:r>
      <w:r>
        <w:rPr>
          <w:rFonts w:eastAsia="Times New Roman"/>
          <w:sz w:val="22"/>
          <w:szCs w:val="22"/>
        </w:rPr>
        <w:br/>
      </w:r>
      <w:r>
        <w:rPr>
          <w:rFonts w:eastAsia="Times New Roman"/>
          <w:b/>
          <w:bCs/>
          <w:sz w:val="22"/>
          <w:szCs w:val="22"/>
        </w:rPr>
        <w:t xml:space="preserve">VEHÍCULO TODO TERRENO.- </w:t>
      </w:r>
      <w:r>
        <w:rPr>
          <w:rFonts w:eastAsia="Times New Roman"/>
          <w:sz w:val="22"/>
          <w:szCs w:val="22"/>
        </w:rPr>
        <w:t xml:space="preserve">vehículo específicamente diseñado para conducción en todo terreno, es decir, en superficies </w:t>
      </w:r>
      <w:r>
        <w:rPr>
          <w:rFonts w:eastAsia="Times New Roman"/>
          <w:sz w:val="22"/>
          <w:szCs w:val="22"/>
        </w:rPr>
        <w:t>de tierra, de arena, de piedras y agua, y en pendientes pronunciadas mínimo del 30%. Disponen de mecanismos necesarios para este tipo de conducción, como por ejemplo la tracción a las cuatro ruedas y la reductora de marchas, además disponen de ángulos de a</w:t>
      </w:r>
      <w:r>
        <w:rPr>
          <w:rFonts w:eastAsia="Times New Roman"/>
          <w:sz w:val="22"/>
          <w:szCs w:val="22"/>
        </w:rPr>
        <w:t>taque, de salida y de rampa de 20° como mínimo.</w:t>
      </w:r>
      <w:r>
        <w:rPr>
          <w:rFonts w:eastAsia="Times New Roman"/>
          <w:sz w:val="22"/>
          <w:szCs w:val="22"/>
        </w:rPr>
        <w:br/>
      </w:r>
      <w:r>
        <w:rPr>
          <w:rFonts w:eastAsia="Times New Roman"/>
          <w:sz w:val="22"/>
          <w:szCs w:val="22"/>
        </w:rPr>
        <w:br/>
      </w:r>
      <w:r>
        <w:rPr>
          <w:rFonts w:eastAsia="Times New Roman"/>
          <w:b/>
          <w:bCs/>
          <w:sz w:val="22"/>
          <w:szCs w:val="22"/>
        </w:rPr>
        <w:t xml:space="preserve">VELOCIDAD DE OPERACIÓN.- </w:t>
      </w:r>
      <w:r>
        <w:rPr>
          <w:rFonts w:eastAsia="Times New Roman"/>
          <w:sz w:val="22"/>
          <w:szCs w:val="22"/>
        </w:rPr>
        <w:t>Es la velocidad promedio de una unidad de transporte en la cual se incluye el tiempo de parada en estaciones o paradas así como las demoras por razones de tránsito. Se calcula como l</w:t>
      </w:r>
      <w:r>
        <w:rPr>
          <w:rFonts w:eastAsia="Times New Roman"/>
          <w:sz w:val="22"/>
          <w:szCs w:val="22"/>
        </w:rPr>
        <w:t xml:space="preserve">a relación entre la longitud en un sentido en Km y el tiempo que tarda </w:t>
      </w:r>
      <w:r>
        <w:rPr>
          <w:rFonts w:eastAsia="Times New Roman"/>
          <w:sz w:val="22"/>
          <w:szCs w:val="22"/>
        </w:rPr>
        <w:lastRenderedPageBreak/>
        <w:t>la unidad en recorrer dicha longitud en minutos.</w:t>
      </w:r>
      <w:r>
        <w:rPr>
          <w:rFonts w:eastAsia="Times New Roman"/>
          <w:sz w:val="22"/>
          <w:szCs w:val="22"/>
        </w:rPr>
        <w:br/>
      </w:r>
      <w:r>
        <w:rPr>
          <w:rFonts w:eastAsia="Times New Roman"/>
          <w:sz w:val="22"/>
          <w:szCs w:val="22"/>
        </w:rPr>
        <w:br/>
      </w:r>
      <w:r>
        <w:rPr>
          <w:rFonts w:eastAsia="Times New Roman"/>
          <w:b/>
          <w:bCs/>
          <w:sz w:val="22"/>
          <w:szCs w:val="22"/>
        </w:rPr>
        <w:t xml:space="preserve">VÍA FÉRREA.- </w:t>
      </w:r>
      <w:r>
        <w:rPr>
          <w:rFonts w:eastAsia="Times New Roman"/>
          <w:sz w:val="22"/>
          <w:szCs w:val="22"/>
        </w:rPr>
        <w:t>Diseñada para el tránsito de vehículos sobre rieles, con preferencia sobre las demás vías, excepto para las ciudades donde</w:t>
      </w:r>
      <w:r>
        <w:rPr>
          <w:rFonts w:eastAsia="Times New Roman"/>
          <w:sz w:val="22"/>
          <w:szCs w:val="22"/>
        </w:rPr>
        <w:t xml:space="preserve"> existe metro, en cuyos casos será éste el que tenga la preferencia.</w:t>
      </w:r>
      <w:r>
        <w:rPr>
          <w:rFonts w:eastAsia="Times New Roman"/>
          <w:sz w:val="22"/>
          <w:szCs w:val="22"/>
        </w:rPr>
        <w:br/>
      </w:r>
      <w:r>
        <w:rPr>
          <w:rFonts w:eastAsia="Times New Roman"/>
          <w:sz w:val="22"/>
          <w:szCs w:val="22"/>
        </w:rPr>
        <w:br/>
      </w:r>
      <w:r>
        <w:rPr>
          <w:rFonts w:eastAsia="Times New Roman"/>
          <w:b/>
          <w:bCs/>
          <w:sz w:val="22"/>
          <w:szCs w:val="22"/>
        </w:rPr>
        <w:t xml:space="preserve">VÍA PRINCIPAL.- </w:t>
      </w:r>
      <w:r>
        <w:rPr>
          <w:rFonts w:eastAsia="Times New Roman"/>
          <w:sz w:val="22"/>
          <w:szCs w:val="22"/>
        </w:rPr>
        <w:t>Calle o carretera en que por dispositivos de control de tránsito instalados, los vehículos tienen preferencia respecto de otros.</w:t>
      </w:r>
      <w:r>
        <w:rPr>
          <w:rFonts w:eastAsia="Times New Roman"/>
          <w:sz w:val="22"/>
          <w:szCs w:val="22"/>
        </w:rPr>
        <w:br/>
      </w:r>
      <w:r>
        <w:rPr>
          <w:rFonts w:eastAsia="Times New Roman"/>
          <w:sz w:val="22"/>
          <w:szCs w:val="22"/>
        </w:rPr>
        <w:br/>
      </w:r>
      <w:r>
        <w:rPr>
          <w:rFonts w:eastAsia="Times New Roman"/>
          <w:b/>
          <w:bCs/>
          <w:sz w:val="22"/>
          <w:szCs w:val="22"/>
        </w:rPr>
        <w:t xml:space="preserve">VÍA PRIVADA.- </w:t>
      </w:r>
      <w:r>
        <w:rPr>
          <w:rFonts w:eastAsia="Times New Roman"/>
          <w:sz w:val="22"/>
          <w:szCs w:val="22"/>
        </w:rPr>
        <w:t xml:space="preserve">Vía comprendida dentro de </w:t>
      </w:r>
      <w:r>
        <w:rPr>
          <w:rFonts w:eastAsia="Times New Roman"/>
          <w:sz w:val="22"/>
          <w:szCs w:val="22"/>
        </w:rPr>
        <w:t>los límites de una propiedad privada.</w:t>
      </w:r>
      <w:r>
        <w:rPr>
          <w:rFonts w:eastAsia="Times New Roman"/>
          <w:sz w:val="22"/>
          <w:szCs w:val="22"/>
        </w:rPr>
        <w:br/>
      </w:r>
      <w:r>
        <w:rPr>
          <w:rFonts w:eastAsia="Times New Roman"/>
          <w:sz w:val="22"/>
          <w:szCs w:val="22"/>
        </w:rPr>
        <w:br/>
      </w:r>
      <w:r>
        <w:rPr>
          <w:rFonts w:eastAsia="Times New Roman"/>
          <w:b/>
          <w:bCs/>
          <w:sz w:val="22"/>
          <w:szCs w:val="22"/>
        </w:rPr>
        <w:t xml:space="preserve">VÍA PUBLICA.- </w:t>
      </w:r>
      <w:r>
        <w:rPr>
          <w:rFonts w:eastAsia="Times New Roman"/>
          <w:sz w:val="22"/>
          <w:szCs w:val="22"/>
        </w:rPr>
        <w:t>Vía destinada al libre tránsito vehicular y peatonal.</w:t>
      </w:r>
      <w:r>
        <w:rPr>
          <w:rFonts w:eastAsia="Times New Roman"/>
          <w:sz w:val="22"/>
          <w:szCs w:val="22"/>
        </w:rPr>
        <w:br/>
      </w:r>
      <w:r>
        <w:rPr>
          <w:rFonts w:eastAsia="Times New Roman"/>
          <w:sz w:val="22"/>
          <w:szCs w:val="22"/>
        </w:rPr>
        <w:br/>
      </w:r>
      <w:r>
        <w:rPr>
          <w:rFonts w:eastAsia="Times New Roman"/>
          <w:b/>
          <w:bCs/>
          <w:sz w:val="22"/>
          <w:szCs w:val="22"/>
        </w:rPr>
        <w:t xml:space="preserve">VÍA SECUNDARIA.- </w:t>
      </w:r>
      <w:r>
        <w:rPr>
          <w:rFonts w:eastAsia="Times New Roman"/>
          <w:sz w:val="22"/>
          <w:szCs w:val="22"/>
        </w:rPr>
        <w:t>Calle o carretera no principal.</w:t>
      </w:r>
      <w:r>
        <w:rPr>
          <w:rFonts w:eastAsia="Times New Roman"/>
          <w:sz w:val="22"/>
          <w:szCs w:val="22"/>
        </w:rPr>
        <w:br/>
      </w:r>
      <w:r>
        <w:rPr>
          <w:rFonts w:eastAsia="Times New Roman"/>
          <w:sz w:val="22"/>
          <w:szCs w:val="22"/>
        </w:rPr>
        <w:br/>
      </w:r>
      <w:r>
        <w:rPr>
          <w:rFonts w:eastAsia="Times New Roman"/>
          <w:b/>
          <w:bCs/>
          <w:sz w:val="22"/>
          <w:szCs w:val="22"/>
        </w:rPr>
        <w:t xml:space="preserve">VISIBILIDAD.- </w:t>
      </w:r>
      <w:r>
        <w:rPr>
          <w:rFonts w:eastAsia="Times New Roman"/>
          <w:sz w:val="22"/>
          <w:szCs w:val="22"/>
        </w:rPr>
        <w:t xml:space="preserve">Circunstancia que permite distinguir con mayor o menor nitidez objetos, dependiendo </w:t>
      </w:r>
      <w:r>
        <w:rPr>
          <w:rFonts w:eastAsia="Times New Roman"/>
          <w:sz w:val="22"/>
          <w:szCs w:val="22"/>
        </w:rPr>
        <w:t>además, de las condiciones atmosféricas y de la luminosidad.</w:t>
      </w:r>
      <w:r>
        <w:rPr>
          <w:rFonts w:eastAsia="Times New Roman"/>
          <w:sz w:val="22"/>
          <w:szCs w:val="22"/>
        </w:rPr>
        <w:br/>
      </w:r>
      <w:r>
        <w:rPr>
          <w:rFonts w:eastAsia="Times New Roman"/>
          <w:sz w:val="22"/>
          <w:szCs w:val="22"/>
        </w:rPr>
        <w:br/>
      </w:r>
      <w:r>
        <w:rPr>
          <w:rFonts w:eastAsia="Times New Roman"/>
          <w:b/>
          <w:bCs/>
          <w:sz w:val="22"/>
          <w:szCs w:val="22"/>
        </w:rPr>
        <w:t xml:space="preserve">VOLCAMIENTO.- </w:t>
      </w:r>
      <w:r>
        <w:rPr>
          <w:rFonts w:eastAsia="Times New Roman"/>
          <w:sz w:val="22"/>
          <w:szCs w:val="22"/>
        </w:rPr>
        <w:t>Accidente a consecuencia del cual la posición del vehículo se invierte o éste cae lateralmente.</w:t>
      </w:r>
      <w:r>
        <w:rPr>
          <w:rFonts w:eastAsia="Times New Roman"/>
          <w:sz w:val="22"/>
          <w:szCs w:val="22"/>
        </w:rPr>
        <w:br/>
      </w:r>
      <w:r>
        <w:rPr>
          <w:rFonts w:eastAsia="Times New Roman"/>
          <w:sz w:val="22"/>
          <w:szCs w:val="22"/>
        </w:rPr>
        <w:br/>
      </w:r>
      <w:r>
        <w:rPr>
          <w:rFonts w:eastAsia="Times New Roman"/>
          <w:b/>
          <w:bCs/>
          <w:sz w:val="22"/>
          <w:szCs w:val="22"/>
        </w:rPr>
        <w:t xml:space="preserve">VOLCAMIENTO LATERAL.- </w:t>
      </w:r>
      <w:r>
        <w:rPr>
          <w:rFonts w:eastAsia="Times New Roman"/>
          <w:sz w:val="22"/>
          <w:szCs w:val="22"/>
        </w:rPr>
        <w:t>Es la pérdida de la posición normal del vehículo, por uno de sus laterales, descritos como: 1/4, 2/4, 3/4 o un ciclo completo.</w:t>
      </w:r>
      <w:r>
        <w:rPr>
          <w:rFonts w:eastAsia="Times New Roman"/>
          <w:sz w:val="22"/>
          <w:szCs w:val="22"/>
        </w:rPr>
        <w:br/>
      </w:r>
      <w:r>
        <w:rPr>
          <w:rFonts w:eastAsia="Times New Roman"/>
          <w:sz w:val="22"/>
          <w:szCs w:val="22"/>
        </w:rPr>
        <w:br/>
      </w:r>
      <w:r>
        <w:rPr>
          <w:rFonts w:eastAsia="Times New Roman"/>
          <w:b/>
          <w:bCs/>
          <w:sz w:val="22"/>
          <w:szCs w:val="22"/>
        </w:rPr>
        <w:t xml:space="preserve">VOLCAMIENTO LONGITUDINAL.- </w:t>
      </w:r>
      <w:r>
        <w:rPr>
          <w:rFonts w:eastAsia="Times New Roman"/>
          <w:sz w:val="22"/>
          <w:szCs w:val="22"/>
        </w:rPr>
        <w:t>Es la pérdida de la posición normal del vehículo, en el sentido de su eje longitudinal, descritos com</w:t>
      </w:r>
      <w:r>
        <w:rPr>
          <w:rFonts w:eastAsia="Times New Roman"/>
          <w:sz w:val="22"/>
          <w:szCs w:val="22"/>
        </w:rPr>
        <w:t>o: 1/4, 2/4, 3/4 o un ciclo completo.</w:t>
      </w:r>
      <w:r>
        <w:rPr>
          <w:rFonts w:eastAsia="Times New Roman"/>
          <w:sz w:val="22"/>
          <w:szCs w:val="22"/>
        </w:rPr>
        <w:br/>
      </w:r>
      <w:r>
        <w:rPr>
          <w:rFonts w:eastAsia="Times New Roman"/>
          <w:sz w:val="22"/>
          <w:szCs w:val="22"/>
        </w:rPr>
        <w:br/>
      </w:r>
      <w:r>
        <w:rPr>
          <w:rFonts w:eastAsia="Times New Roman"/>
          <w:b/>
          <w:bCs/>
          <w:sz w:val="22"/>
          <w:szCs w:val="22"/>
        </w:rPr>
        <w:t xml:space="preserve">ZONA COMERCIAL.- </w:t>
      </w:r>
      <w:r>
        <w:rPr>
          <w:rFonts w:eastAsia="Times New Roman"/>
          <w:sz w:val="22"/>
          <w:szCs w:val="22"/>
        </w:rPr>
        <w:t>Son zonas urbanas, en donde por el uso del suelo al costado de las vías se encuentran ubicados diversos comercios o negocios que generan atracción para toda clase de usuarios.</w:t>
      </w:r>
      <w:r>
        <w:rPr>
          <w:rFonts w:eastAsia="Times New Roman"/>
          <w:sz w:val="22"/>
          <w:szCs w:val="22"/>
        </w:rPr>
        <w:br/>
      </w:r>
      <w:r>
        <w:rPr>
          <w:rFonts w:eastAsia="Times New Roman"/>
          <w:sz w:val="22"/>
          <w:szCs w:val="22"/>
        </w:rPr>
        <w:br/>
      </w:r>
      <w:r>
        <w:rPr>
          <w:rFonts w:eastAsia="Times New Roman"/>
          <w:b/>
          <w:bCs/>
          <w:sz w:val="22"/>
          <w:szCs w:val="22"/>
        </w:rPr>
        <w:t>ZONA DE ESTACIONAMIENTO</w:t>
      </w:r>
      <w:r>
        <w:rPr>
          <w:rFonts w:eastAsia="Times New Roman"/>
          <w:b/>
          <w:bCs/>
          <w:sz w:val="22"/>
          <w:szCs w:val="22"/>
        </w:rPr>
        <w:t xml:space="preserve">.- </w:t>
      </w:r>
      <w:r>
        <w:rPr>
          <w:rFonts w:eastAsia="Times New Roman"/>
          <w:sz w:val="22"/>
          <w:szCs w:val="22"/>
        </w:rPr>
        <w:t>Sitio destinado y marcado con señales especiales por la autoridad competente, para el estacionamiento de los vehículos en las vías públicas o privadas fuera de ellas.</w:t>
      </w:r>
      <w:r>
        <w:rPr>
          <w:rFonts w:eastAsia="Times New Roman"/>
          <w:sz w:val="22"/>
          <w:szCs w:val="22"/>
        </w:rPr>
        <w:br/>
      </w:r>
      <w:r>
        <w:rPr>
          <w:rFonts w:eastAsia="Times New Roman"/>
          <w:sz w:val="22"/>
          <w:szCs w:val="22"/>
        </w:rPr>
        <w:br/>
      </w:r>
      <w:r>
        <w:rPr>
          <w:rFonts w:eastAsia="Times New Roman"/>
          <w:b/>
          <w:bCs/>
          <w:sz w:val="22"/>
          <w:szCs w:val="22"/>
        </w:rPr>
        <w:t xml:space="preserve">ZONA DE SEGURIDAD PEATONAL.- </w:t>
      </w:r>
      <w:r>
        <w:rPr>
          <w:rFonts w:eastAsia="Times New Roman"/>
          <w:sz w:val="22"/>
          <w:szCs w:val="22"/>
        </w:rPr>
        <w:t>Es el espacio señalizado o no ubicado dentro de las vías</w:t>
      </w:r>
      <w:r>
        <w:rPr>
          <w:rFonts w:eastAsia="Times New Roman"/>
          <w:sz w:val="22"/>
          <w:szCs w:val="22"/>
        </w:rPr>
        <w:t xml:space="preserve"> y reservado oficialmente para el uso exclusivo de los peatones como: paso cebra; las aceras o veredas; puentes peatonales; ingresos a establecimientos educativos, iglesias, cuarteles, cuerpo de bomberos, mercados cerrados y abiertos, plazas, parques, camp</w:t>
      </w:r>
      <w:r>
        <w:rPr>
          <w:rFonts w:eastAsia="Times New Roman"/>
          <w:sz w:val="22"/>
          <w:szCs w:val="22"/>
        </w:rPr>
        <w:t>os deportivos, cines y teatros; y, accesos para discapacitados, sin perjuicio de la señalización reglamentaria establecida para el efecto.</w:t>
      </w:r>
      <w:r>
        <w:rPr>
          <w:rFonts w:eastAsia="Times New Roman"/>
          <w:sz w:val="22"/>
          <w:szCs w:val="22"/>
        </w:rPr>
        <w:br/>
      </w:r>
      <w:r>
        <w:rPr>
          <w:rFonts w:eastAsia="Times New Roman"/>
          <w:sz w:val="22"/>
          <w:szCs w:val="22"/>
        </w:rPr>
        <w:br/>
      </w:r>
      <w:r>
        <w:rPr>
          <w:rFonts w:eastAsia="Times New Roman"/>
          <w:b/>
          <w:bCs/>
          <w:sz w:val="22"/>
          <w:szCs w:val="22"/>
        </w:rPr>
        <w:t xml:space="preserve">ZONA RESIDENCIAL.- </w:t>
      </w:r>
      <w:r>
        <w:rPr>
          <w:rFonts w:eastAsia="Times New Roman"/>
          <w:sz w:val="22"/>
          <w:szCs w:val="22"/>
        </w:rPr>
        <w:t>Área urbana que por el uso del suelo, al costado de las vías se encuentran ubicadas viviendas par</w:t>
      </w:r>
      <w:r>
        <w:rPr>
          <w:rFonts w:eastAsia="Times New Roman"/>
          <w:sz w:val="22"/>
          <w:szCs w:val="22"/>
        </w:rPr>
        <w:t>a uso habitacional.</w:t>
      </w:r>
      <w:r>
        <w:rPr>
          <w:rFonts w:eastAsia="Times New Roman"/>
          <w:sz w:val="22"/>
          <w:szCs w:val="22"/>
        </w:rPr>
        <w:br/>
      </w:r>
      <w:r>
        <w:rPr>
          <w:rFonts w:eastAsia="Times New Roman"/>
          <w:sz w:val="22"/>
          <w:szCs w:val="22"/>
        </w:rPr>
        <w:br/>
      </w:r>
      <w:r>
        <w:rPr>
          <w:rFonts w:eastAsia="Times New Roman"/>
          <w:b/>
          <w:bCs/>
          <w:sz w:val="22"/>
          <w:szCs w:val="22"/>
        </w:rPr>
        <w:t xml:space="preserve">ZONA RURAL.- </w:t>
      </w:r>
      <w:r>
        <w:rPr>
          <w:rFonts w:eastAsia="Times New Roman"/>
          <w:sz w:val="22"/>
          <w:szCs w:val="22"/>
        </w:rPr>
        <w:t>Áreas ubicadas fuera del perímetro urbano.</w:t>
      </w:r>
      <w:r>
        <w:rPr>
          <w:rFonts w:eastAsia="Times New Roman"/>
          <w:sz w:val="22"/>
          <w:szCs w:val="22"/>
        </w:rPr>
        <w:br/>
      </w:r>
      <w:r>
        <w:rPr>
          <w:rFonts w:eastAsia="Times New Roman"/>
          <w:sz w:val="22"/>
          <w:szCs w:val="22"/>
        </w:rPr>
        <w:br/>
      </w:r>
      <w:r>
        <w:rPr>
          <w:rFonts w:eastAsia="Times New Roman"/>
          <w:b/>
          <w:bCs/>
          <w:sz w:val="22"/>
          <w:szCs w:val="22"/>
        </w:rPr>
        <w:t xml:space="preserve">ZONA URBANA.- </w:t>
      </w:r>
      <w:r>
        <w:rPr>
          <w:rFonts w:eastAsia="Times New Roman"/>
          <w:sz w:val="22"/>
          <w:szCs w:val="22"/>
        </w:rPr>
        <w:t>Áreas con asentamientos poblacionales.</w:t>
      </w:r>
    </w:p>
    <w:p w:rsidR="00000000" w:rsidRDefault="00073F70">
      <w:pPr>
        <w:jc w:val="center"/>
        <w:divId w:val="98840321"/>
        <w:rPr>
          <w:rFonts w:eastAsia="Times New Roman"/>
          <w:sz w:val="27"/>
          <w:szCs w:val="27"/>
        </w:rPr>
      </w:pPr>
      <w:r>
        <w:rPr>
          <w:rFonts w:eastAsia="Times New Roman"/>
          <w:b/>
          <w:bCs/>
          <w:sz w:val="27"/>
          <w:szCs w:val="27"/>
        </w:rPr>
        <w:br/>
        <w:t>DISPOSICIÓN GENERAL</w:t>
      </w:r>
    </w:p>
    <w:p w:rsidR="00000000" w:rsidRDefault="00073F70">
      <w:pPr>
        <w:jc w:val="center"/>
        <w:divId w:val="1885864633"/>
        <w:rPr>
          <w:rFonts w:eastAsia="Times New Roman"/>
          <w:sz w:val="22"/>
          <w:szCs w:val="22"/>
        </w:rPr>
      </w:pPr>
      <w:r>
        <w:rPr>
          <w:rFonts w:eastAsia="Times New Roman"/>
          <w:b/>
          <w:bCs/>
          <w:sz w:val="22"/>
          <w:szCs w:val="22"/>
        </w:rPr>
        <w:t>(Disposición agregada por el Art. 37 del D.E. 975, R.O. 741-S, 26-IV-2016).</w:t>
      </w:r>
    </w:p>
    <w:p w:rsidR="00000000" w:rsidRDefault="00073F70">
      <w:pPr>
        <w:divId w:val="1265188330"/>
        <w:rPr>
          <w:rFonts w:eastAsia="Times New Roman"/>
          <w:sz w:val="22"/>
          <w:szCs w:val="22"/>
        </w:rPr>
      </w:pPr>
      <w:r>
        <w:rPr>
          <w:rFonts w:eastAsia="Times New Roman"/>
          <w:b/>
          <w:bCs/>
          <w:sz w:val="22"/>
          <w:szCs w:val="22"/>
        </w:rPr>
        <w:t>Primera.-</w:t>
      </w:r>
      <w:r>
        <w:rPr>
          <w:rFonts w:eastAsia="Times New Roman"/>
          <w:sz w:val="22"/>
          <w:szCs w:val="22"/>
        </w:rPr>
        <w:t xml:space="preserve"> </w:t>
      </w:r>
      <w:r>
        <w:rPr>
          <w:rFonts w:eastAsia="Times New Roman"/>
          <w:sz w:val="22"/>
          <w:szCs w:val="22"/>
        </w:rPr>
        <w:t>Las unidades vehiculares de las operadoras de transporte deberán obligatoriamente incluirse dentro de los activos de la persona jurídica. Las Superintendencias de Economía Popular, Solidaria y de Compañías, Valores y Seguros; y, el Servicio de Rentas Inter</w:t>
      </w:r>
      <w:r>
        <w:rPr>
          <w:rFonts w:eastAsia="Times New Roman"/>
          <w:sz w:val="22"/>
          <w:szCs w:val="22"/>
        </w:rPr>
        <w:t xml:space="preserve">nas, en el </w:t>
      </w:r>
      <w:r>
        <w:rPr>
          <w:rFonts w:eastAsia="Times New Roman"/>
          <w:sz w:val="22"/>
          <w:szCs w:val="22"/>
        </w:rPr>
        <w:lastRenderedPageBreak/>
        <w:t xml:space="preserve">ámbito de su competencia, y los demás organismos de regulación y control, tomarán las acciones correspondientes y dictarán o </w:t>
      </w:r>
      <w:proofErr w:type="spellStart"/>
      <w:r>
        <w:rPr>
          <w:rFonts w:eastAsia="Times New Roman"/>
          <w:sz w:val="22"/>
          <w:szCs w:val="22"/>
        </w:rPr>
        <w:t>modifi</w:t>
      </w:r>
      <w:proofErr w:type="spellEnd"/>
      <w:r>
        <w:rPr>
          <w:rFonts w:eastAsia="Times New Roman"/>
          <w:sz w:val="22"/>
          <w:szCs w:val="22"/>
        </w:rPr>
        <w:t xml:space="preserve"> </w:t>
      </w:r>
      <w:proofErr w:type="spellStart"/>
      <w:r>
        <w:rPr>
          <w:rFonts w:eastAsia="Times New Roman"/>
          <w:sz w:val="22"/>
          <w:szCs w:val="22"/>
        </w:rPr>
        <w:t>carán</w:t>
      </w:r>
      <w:proofErr w:type="spellEnd"/>
      <w:r>
        <w:rPr>
          <w:rFonts w:eastAsia="Times New Roman"/>
          <w:sz w:val="22"/>
          <w:szCs w:val="22"/>
        </w:rPr>
        <w:t xml:space="preserve"> la normativa necesaria para dar cumplimiento a los lineamientos emitidos por la Agencia Nacional de Regulac</w:t>
      </w:r>
      <w:r>
        <w:rPr>
          <w:rFonts w:eastAsia="Times New Roman"/>
          <w:sz w:val="22"/>
          <w:szCs w:val="22"/>
        </w:rPr>
        <w:t>ión y Control del Transporte Terrestre, Tránsito y Seguridad Vial tendientes a la implementación del sistema de Caja Común para operadoras de transporte público.</w:t>
      </w:r>
    </w:p>
    <w:p w:rsidR="00000000" w:rsidRDefault="00073F70">
      <w:pPr>
        <w:jc w:val="center"/>
        <w:divId w:val="1885864633"/>
        <w:rPr>
          <w:rFonts w:eastAsia="Times New Roman"/>
          <w:sz w:val="27"/>
          <w:szCs w:val="27"/>
        </w:rPr>
      </w:pPr>
      <w:r>
        <w:rPr>
          <w:rFonts w:eastAsia="Times New Roman"/>
          <w:b/>
          <w:bCs/>
          <w:sz w:val="27"/>
          <w:szCs w:val="27"/>
        </w:rPr>
        <w:br/>
        <w:t>DISPOSICIONES TRANSITORIAS</w:t>
      </w:r>
    </w:p>
    <w:p w:rsidR="00000000" w:rsidRDefault="00073F70">
      <w:pPr>
        <w:divId w:val="1697542816"/>
        <w:rPr>
          <w:rFonts w:eastAsia="Times New Roman"/>
          <w:sz w:val="22"/>
          <w:szCs w:val="22"/>
        </w:rPr>
      </w:pPr>
      <w:r>
        <w:rPr>
          <w:rFonts w:eastAsia="Times New Roman"/>
          <w:b/>
          <w:bCs/>
          <w:sz w:val="22"/>
          <w:szCs w:val="22"/>
        </w:rPr>
        <w:t xml:space="preserve">Primera.- </w:t>
      </w:r>
      <w:r>
        <w:rPr>
          <w:rFonts w:eastAsia="Times New Roman"/>
          <w:sz w:val="22"/>
          <w:szCs w:val="22"/>
        </w:rPr>
        <w:t>Todas las disposiciones relativas a la Dirección Naciona</w:t>
      </w:r>
      <w:r>
        <w:rPr>
          <w:rFonts w:eastAsia="Times New Roman"/>
          <w:sz w:val="22"/>
          <w:szCs w:val="22"/>
        </w:rPr>
        <w:t xml:space="preserve">l de Control del Tránsito y Seguridad Vial, y en especial aquellas establecidas en los artículos 17, 18 y 19 del anterior Reglamento General para la Aplicación de la Ley Orgánica de Transporte Terrestre, Tránsito y Seguridad Vial, publicado en el Registro </w:t>
      </w:r>
      <w:r>
        <w:rPr>
          <w:rFonts w:eastAsia="Times New Roman"/>
          <w:sz w:val="22"/>
          <w:szCs w:val="22"/>
        </w:rPr>
        <w:t>Oficial Suplemento 604 del 3 de junio del 2009, permanecerán vigentes, en todo lo que no se oponga a la Ley, hasta que se cumpla con lo previsto en las Disposiciones Transitorias Decimocuarta, Decimonovena, y Vigésima Segunda de la misma.</w:t>
      </w:r>
    </w:p>
    <w:p w:rsidR="00000000" w:rsidRDefault="00073F70">
      <w:pPr>
        <w:divId w:val="527987376"/>
        <w:rPr>
          <w:rFonts w:eastAsia="Times New Roman"/>
          <w:sz w:val="22"/>
          <w:szCs w:val="22"/>
        </w:rPr>
      </w:pPr>
      <w:r>
        <w:rPr>
          <w:rFonts w:eastAsia="Times New Roman"/>
          <w:b/>
          <w:bCs/>
          <w:sz w:val="22"/>
          <w:szCs w:val="22"/>
        </w:rPr>
        <w:t xml:space="preserve">Segunda.- </w:t>
      </w:r>
      <w:r>
        <w:rPr>
          <w:rFonts w:eastAsia="Times New Roman"/>
          <w:sz w:val="22"/>
          <w:szCs w:val="22"/>
        </w:rPr>
        <w:t>Hasta q</w:t>
      </w:r>
      <w:r>
        <w:rPr>
          <w:rFonts w:eastAsia="Times New Roman"/>
          <w:sz w:val="22"/>
          <w:szCs w:val="22"/>
        </w:rPr>
        <w:t>ue se creen las regiones autónomas, el transporte interprovincial comprenderá al que se preste entre las provincias de todo el país. Creadas las regiones autónomas, el transporte interprovincial comprenderá al que se preste entre provincias de distintas re</w:t>
      </w:r>
      <w:r>
        <w:rPr>
          <w:rFonts w:eastAsia="Times New Roman"/>
          <w:sz w:val="22"/>
          <w:szCs w:val="22"/>
        </w:rPr>
        <w:t>giones, o entre provincias de una región y las provincias del resto del país que aún no formen parte de una región o viceversa, o entre provincias que no se encuentren dentro de una región.</w:t>
      </w:r>
    </w:p>
    <w:p w:rsidR="00000000" w:rsidRDefault="00073F70">
      <w:pPr>
        <w:divId w:val="67045823"/>
        <w:rPr>
          <w:rFonts w:eastAsia="Times New Roman"/>
          <w:sz w:val="22"/>
          <w:szCs w:val="22"/>
        </w:rPr>
      </w:pPr>
      <w:r>
        <w:rPr>
          <w:rFonts w:eastAsia="Times New Roman"/>
          <w:b/>
          <w:bCs/>
          <w:sz w:val="22"/>
          <w:szCs w:val="22"/>
        </w:rPr>
        <w:t xml:space="preserve">Tercera.- </w:t>
      </w:r>
      <w:r>
        <w:rPr>
          <w:rFonts w:eastAsia="Times New Roman"/>
          <w:sz w:val="22"/>
          <w:szCs w:val="22"/>
        </w:rPr>
        <w:t xml:space="preserve">La utilización de las vías contempladas en las rutas de </w:t>
      </w:r>
      <w:r>
        <w:rPr>
          <w:rFonts w:eastAsia="Times New Roman"/>
          <w:sz w:val="22"/>
          <w:szCs w:val="22"/>
        </w:rPr>
        <w:t xml:space="preserve">los servicios de transporte terrestre públicos </w:t>
      </w:r>
      <w:proofErr w:type="spellStart"/>
      <w:r>
        <w:rPr>
          <w:rFonts w:eastAsia="Times New Roman"/>
          <w:sz w:val="22"/>
          <w:szCs w:val="22"/>
        </w:rPr>
        <w:t>intracantonales</w:t>
      </w:r>
      <w:proofErr w:type="spellEnd"/>
      <w:r>
        <w:rPr>
          <w:rFonts w:eastAsia="Times New Roman"/>
          <w:sz w:val="22"/>
          <w:szCs w:val="22"/>
        </w:rPr>
        <w:t xml:space="preserve">, en los lugares donde la ANT ejerza la competencia, contará con la opinión técnica emitida por los </w:t>
      </w:r>
      <w:proofErr w:type="spellStart"/>
      <w:r>
        <w:rPr>
          <w:rFonts w:eastAsia="Times New Roman"/>
          <w:sz w:val="22"/>
          <w:szCs w:val="22"/>
        </w:rPr>
        <w:t>GADs</w:t>
      </w:r>
      <w:proofErr w:type="spellEnd"/>
      <w:r>
        <w:rPr>
          <w:rFonts w:eastAsia="Times New Roman"/>
          <w:sz w:val="22"/>
          <w:szCs w:val="22"/>
        </w:rPr>
        <w:t xml:space="preserve"> correspondientes, la misma que no tendrá el carácter de vinculante para la Unidad Adminis</w:t>
      </w:r>
      <w:r>
        <w:rPr>
          <w:rFonts w:eastAsia="Times New Roman"/>
          <w:sz w:val="22"/>
          <w:szCs w:val="22"/>
        </w:rPr>
        <w:t>trativa respectiva.</w:t>
      </w:r>
      <w:r>
        <w:rPr>
          <w:rFonts w:eastAsia="Times New Roman"/>
          <w:sz w:val="22"/>
          <w:szCs w:val="22"/>
        </w:rPr>
        <w:br/>
      </w:r>
      <w:r>
        <w:rPr>
          <w:rFonts w:eastAsia="Times New Roman"/>
          <w:sz w:val="22"/>
          <w:szCs w:val="22"/>
        </w:rPr>
        <w:br/>
        <w:t xml:space="preserve">La referida opinión técnica será solicitada por las respectivas Unidades Administrativas a cada </w:t>
      </w:r>
      <w:proofErr w:type="spellStart"/>
      <w:r>
        <w:rPr>
          <w:rFonts w:eastAsia="Times New Roman"/>
          <w:sz w:val="22"/>
          <w:szCs w:val="22"/>
        </w:rPr>
        <w:t>GADs</w:t>
      </w:r>
      <w:proofErr w:type="spellEnd"/>
      <w:r>
        <w:rPr>
          <w:rFonts w:eastAsia="Times New Roman"/>
          <w:sz w:val="22"/>
          <w:szCs w:val="22"/>
        </w:rPr>
        <w:t>, la misma que contemplará: la cantidad y calidad de servicios prestados en dichas vías y la cantidad de pasajeros atendidos por éstos.</w:t>
      </w:r>
      <w:r>
        <w:rPr>
          <w:rFonts w:eastAsia="Times New Roman"/>
          <w:sz w:val="22"/>
          <w:szCs w:val="22"/>
        </w:rPr>
        <w:br/>
      </w:r>
      <w:r>
        <w:rPr>
          <w:rFonts w:eastAsia="Times New Roman"/>
          <w:sz w:val="22"/>
          <w:szCs w:val="22"/>
        </w:rPr>
        <w:br/>
        <w:t xml:space="preserve">Considerando estos antecedentes, las Unidades Administrativas resolverán, autorizando o negando la ruta propuesta. Cuando los </w:t>
      </w:r>
      <w:proofErr w:type="spellStart"/>
      <w:r>
        <w:rPr>
          <w:rFonts w:eastAsia="Times New Roman"/>
          <w:sz w:val="22"/>
          <w:szCs w:val="22"/>
        </w:rPr>
        <w:t>GADs</w:t>
      </w:r>
      <w:proofErr w:type="spellEnd"/>
      <w:r>
        <w:rPr>
          <w:rFonts w:eastAsia="Times New Roman"/>
          <w:sz w:val="22"/>
          <w:szCs w:val="22"/>
        </w:rPr>
        <w:t xml:space="preserve"> hayan asumido las respectivas competencias, serán ellos mismos los que emitan la opinión técnica para el otorgamiento de la</w:t>
      </w:r>
      <w:r>
        <w:rPr>
          <w:rFonts w:eastAsia="Times New Roman"/>
          <w:sz w:val="22"/>
          <w:szCs w:val="22"/>
        </w:rPr>
        <w:t>s rutas y frecuencias, pero siempre respetando el Plan Nacional de Rutas y Frecuencias.</w:t>
      </w:r>
    </w:p>
    <w:p w:rsidR="00000000" w:rsidRDefault="00073F70">
      <w:pPr>
        <w:divId w:val="2009478687"/>
        <w:rPr>
          <w:rFonts w:eastAsia="Times New Roman"/>
          <w:sz w:val="22"/>
          <w:szCs w:val="22"/>
        </w:rPr>
      </w:pPr>
      <w:r>
        <w:rPr>
          <w:rFonts w:eastAsia="Times New Roman"/>
          <w:b/>
          <w:bCs/>
          <w:sz w:val="22"/>
          <w:szCs w:val="22"/>
        </w:rPr>
        <w:t xml:space="preserve">Cuarta.- </w:t>
      </w:r>
      <w:r>
        <w:rPr>
          <w:rFonts w:eastAsia="Times New Roman"/>
          <w:sz w:val="22"/>
          <w:szCs w:val="22"/>
        </w:rPr>
        <w:t xml:space="preserve">Luego de transferidas las competencias de control, éstas sólo podrán ejercerse cuando los </w:t>
      </w:r>
      <w:proofErr w:type="spellStart"/>
      <w:r>
        <w:rPr>
          <w:rFonts w:eastAsia="Times New Roman"/>
          <w:sz w:val="22"/>
          <w:szCs w:val="22"/>
        </w:rPr>
        <w:t>GADs</w:t>
      </w:r>
      <w:proofErr w:type="spellEnd"/>
      <w:r>
        <w:rPr>
          <w:rFonts w:eastAsia="Times New Roman"/>
          <w:sz w:val="22"/>
          <w:szCs w:val="22"/>
        </w:rPr>
        <w:t xml:space="preserve"> cuenten con el personal capacitado por la ANT. Hasta que aquello</w:t>
      </w:r>
      <w:r>
        <w:rPr>
          <w:rFonts w:eastAsia="Times New Roman"/>
          <w:sz w:val="22"/>
          <w:szCs w:val="22"/>
        </w:rPr>
        <w:t xml:space="preserve"> ocurra, la Policía Nacional o la CTE, según corresponda, continuarán ejerciendo el control en estos </w:t>
      </w:r>
      <w:proofErr w:type="spellStart"/>
      <w:r>
        <w:rPr>
          <w:rFonts w:eastAsia="Times New Roman"/>
          <w:sz w:val="22"/>
          <w:szCs w:val="22"/>
        </w:rPr>
        <w:t>GADs</w:t>
      </w:r>
      <w:proofErr w:type="spellEnd"/>
      <w:r>
        <w:rPr>
          <w:rFonts w:eastAsia="Times New Roman"/>
          <w:sz w:val="22"/>
          <w:szCs w:val="22"/>
        </w:rPr>
        <w:t>.</w:t>
      </w:r>
    </w:p>
    <w:p w:rsidR="00000000" w:rsidRDefault="00073F70">
      <w:pPr>
        <w:divId w:val="1450205270"/>
        <w:rPr>
          <w:rFonts w:eastAsia="Times New Roman"/>
          <w:sz w:val="22"/>
          <w:szCs w:val="22"/>
        </w:rPr>
      </w:pPr>
      <w:r>
        <w:rPr>
          <w:rFonts w:eastAsia="Times New Roman"/>
          <w:b/>
          <w:bCs/>
          <w:sz w:val="22"/>
          <w:szCs w:val="22"/>
        </w:rPr>
        <w:t xml:space="preserve">Quinta.- </w:t>
      </w:r>
      <w:r>
        <w:rPr>
          <w:rFonts w:eastAsia="Times New Roman"/>
          <w:sz w:val="22"/>
          <w:szCs w:val="22"/>
        </w:rPr>
        <w:t xml:space="preserve">Mientras la Superintendencia de Bancos y Seguros, de conformidad con el Artículo 229 de la Ley Orgánica de Transporte Terrestre, Tránsito y </w:t>
      </w:r>
      <w:r>
        <w:rPr>
          <w:rFonts w:eastAsia="Times New Roman"/>
          <w:sz w:val="22"/>
          <w:szCs w:val="22"/>
        </w:rPr>
        <w:t>Seguridad Vial, fija los límites para los gastos de administración y de cesión de reaseguros que pueden aplicar las empresas de seguros en el ramo SOAT, los mismos permanecerán en el 5% de la prima neta recibida.</w:t>
      </w:r>
    </w:p>
    <w:p w:rsidR="00000000" w:rsidRDefault="00073F70">
      <w:pPr>
        <w:divId w:val="1680429874"/>
        <w:rPr>
          <w:rFonts w:eastAsia="Times New Roman"/>
          <w:sz w:val="22"/>
          <w:szCs w:val="22"/>
        </w:rPr>
      </w:pPr>
      <w:r>
        <w:rPr>
          <w:rFonts w:eastAsia="Times New Roman"/>
          <w:b/>
          <w:bCs/>
          <w:sz w:val="22"/>
          <w:szCs w:val="22"/>
        </w:rPr>
        <w:t xml:space="preserve">Sexta.- </w:t>
      </w:r>
      <w:r>
        <w:rPr>
          <w:rFonts w:eastAsia="Times New Roman"/>
          <w:sz w:val="22"/>
          <w:szCs w:val="22"/>
        </w:rPr>
        <w:t xml:space="preserve">Hasta que se contrate e implemente </w:t>
      </w:r>
      <w:r>
        <w:rPr>
          <w:rFonts w:eastAsia="Times New Roman"/>
          <w:sz w:val="22"/>
          <w:szCs w:val="22"/>
        </w:rPr>
        <w:t>el sistema de operador único, los reclamos se seguirán presentando de conformidad con lo establecido en el artículo 367 del presente reglamento. La forma y requisitos para presentar los reclamos a través del operador único serán regulados por el FONSAT.</w:t>
      </w:r>
    </w:p>
    <w:p w:rsidR="00000000" w:rsidRDefault="00073F70">
      <w:pPr>
        <w:divId w:val="962924209"/>
        <w:rPr>
          <w:rFonts w:eastAsia="Times New Roman"/>
          <w:sz w:val="22"/>
          <w:szCs w:val="22"/>
        </w:rPr>
      </w:pPr>
      <w:r>
        <w:rPr>
          <w:rFonts w:eastAsia="Times New Roman"/>
          <w:b/>
          <w:bCs/>
          <w:sz w:val="22"/>
          <w:szCs w:val="22"/>
        </w:rPr>
        <w:t>Sé</w:t>
      </w:r>
      <w:r>
        <w:rPr>
          <w:rFonts w:eastAsia="Times New Roman"/>
          <w:b/>
          <w:bCs/>
          <w:sz w:val="22"/>
          <w:szCs w:val="22"/>
        </w:rPr>
        <w:t xml:space="preserve">ptima.- </w:t>
      </w:r>
      <w:r>
        <w:rPr>
          <w:rFonts w:eastAsia="Times New Roman"/>
          <w:sz w:val="22"/>
          <w:szCs w:val="22"/>
        </w:rPr>
        <w:t xml:space="preserve">En la provincia del Guayas, la CTE ejercerá las competencias y se le aplicarán las mismas normas que a las Unidades Administrativas Provinciales, en tanto los </w:t>
      </w:r>
      <w:proofErr w:type="spellStart"/>
      <w:r>
        <w:rPr>
          <w:rFonts w:eastAsia="Times New Roman"/>
          <w:sz w:val="22"/>
          <w:szCs w:val="22"/>
        </w:rPr>
        <w:t>GADs</w:t>
      </w:r>
      <w:proofErr w:type="spellEnd"/>
      <w:r>
        <w:rPr>
          <w:rFonts w:eastAsia="Times New Roman"/>
          <w:sz w:val="22"/>
          <w:szCs w:val="22"/>
        </w:rPr>
        <w:t xml:space="preserve"> de la provincia no asuman las respectivas competencias. Por su parte el Director Eje</w:t>
      </w:r>
      <w:r>
        <w:rPr>
          <w:rFonts w:eastAsia="Times New Roman"/>
          <w:sz w:val="22"/>
          <w:szCs w:val="22"/>
        </w:rPr>
        <w:t xml:space="preserve">cutivo de la CTE, tendrá las atribuciones y se le aplicarán las mismas normas que a los Responsables de las Unidades Administrativas, en tanto los </w:t>
      </w:r>
      <w:proofErr w:type="spellStart"/>
      <w:r>
        <w:rPr>
          <w:rFonts w:eastAsia="Times New Roman"/>
          <w:sz w:val="22"/>
          <w:szCs w:val="22"/>
        </w:rPr>
        <w:t>GADs</w:t>
      </w:r>
      <w:proofErr w:type="spellEnd"/>
      <w:r>
        <w:rPr>
          <w:rFonts w:eastAsia="Times New Roman"/>
          <w:sz w:val="22"/>
          <w:szCs w:val="22"/>
        </w:rPr>
        <w:t xml:space="preserve"> de la Provincia no asuman las respectivas competencias.</w:t>
      </w:r>
    </w:p>
    <w:p w:rsidR="00000000" w:rsidRDefault="00073F70">
      <w:pPr>
        <w:divId w:val="409499532"/>
        <w:rPr>
          <w:rFonts w:eastAsia="Times New Roman"/>
          <w:sz w:val="22"/>
          <w:szCs w:val="22"/>
        </w:rPr>
      </w:pPr>
      <w:r>
        <w:rPr>
          <w:rFonts w:eastAsia="Times New Roman"/>
          <w:b/>
          <w:bCs/>
          <w:sz w:val="22"/>
          <w:szCs w:val="22"/>
        </w:rPr>
        <w:t xml:space="preserve">Octava.- </w:t>
      </w:r>
      <w:r>
        <w:rPr>
          <w:rFonts w:eastAsia="Times New Roman"/>
          <w:sz w:val="22"/>
          <w:szCs w:val="22"/>
        </w:rPr>
        <w:t>En tanto los Gobiernos Autónomos Descen</w:t>
      </w:r>
      <w:r>
        <w:rPr>
          <w:rFonts w:eastAsia="Times New Roman"/>
          <w:sz w:val="22"/>
          <w:szCs w:val="22"/>
        </w:rPr>
        <w:t xml:space="preserve">tralizados Metropolitanos y Municipales no asuman las competencias señaladas en la Ley, los </w:t>
      </w:r>
      <w:proofErr w:type="spellStart"/>
      <w:r>
        <w:rPr>
          <w:rFonts w:eastAsia="Times New Roman"/>
          <w:sz w:val="22"/>
          <w:szCs w:val="22"/>
        </w:rPr>
        <w:t>GADs</w:t>
      </w:r>
      <w:proofErr w:type="spellEnd"/>
      <w:r>
        <w:rPr>
          <w:rFonts w:eastAsia="Times New Roman"/>
          <w:sz w:val="22"/>
          <w:szCs w:val="22"/>
        </w:rPr>
        <w:t xml:space="preserve"> Regionales que se hubieren creado y que hubieren asumido las competencias ejercerán, en sus respectivas circunscripciones territoriales, las mismas competencia</w:t>
      </w:r>
      <w:r>
        <w:rPr>
          <w:rFonts w:eastAsia="Times New Roman"/>
          <w:sz w:val="22"/>
          <w:szCs w:val="22"/>
        </w:rPr>
        <w:t>s previstas para aquellos.</w:t>
      </w:r>
    </w:p>
    <w:p w:rsidR="00000000" w:rsidRDefault="00073F70">
      <w:pPr>
        <w:divId w:val="1541280259"/>
        <w:rPr>
          <w:rFonts w:eastAsia="Times New Roman"/>
          <w:sz w:val="22"/>
          <w:szCs w:val="22"/>
        </w:rPr>
      </w:pPr>
      <w:r>
        <w:rPr>
          <w:rFonts w:eastAsia="Times New Roman"/>
          <w:b/>
          <w:bCs/>
          <w:sz w:val="22"/>
          <w:szCs w:val="22"/>
        </w:rPr>
        <w:lastRenderedPageBreak/>
        <w:t xml:space="preserve">Novena.- </w:t>
      </w:r>
      <w:r>
        <w:rPr>
          <w:rFonts w:eastAsia="Times New Roman"/>
          <w:sz w:val="22"/>
          <w:szCs w:val="22"/>
        </w:rPr>
        <w:t>Las personas jurídicas que presten servicios de transporte terrestre, no podrán prestarlos en más de una clase a la vez. Aquellas que a la fecha de expedición del presente Reglamento tuvieren títulos habilitantes en dife</w:t>
      </w:r>
      <w:r>
        <w:rPr>
          <w:rFonts w:eastAsia="Times New Roman"/>
          <w:sz w:val="22"/>
          <w:szCs w:val="22"/>
        </w:rPr>
        <w:t>rentes clases, deberán, en el plazo máximo de 6 meses, escindirse en tantas compañías cuantos tipos de transporte presten.</w:t>
      </w:r>
    </w:p>
    <w:p w:rsidR="00000000" w:rsidRDefault="00073F70">
      <w:pPr>
        <w:divId w:val="2138991500"/>
        <w:rPr>
          <w:rFonts w:eastAsia="Times New Roman"/>
          <w:sz w:val="22"/>
          <w:szCs w:val="22"/>
        </w:rPr>
      </w:pPr>
      <w:r>
        <w:rPr>
          <w:rFonts w:eastAsia="Times New Roman"/>
          <w:b/>
          <w:bCs/>
          <w:sz w:val="22"/>
          <w:szCs w:val="22"/>
        </w:rPr>
        <w:t xml:space="preserve">Décima.- </w:t>
      </w:r>
      <w:r>
        <w:rPr>
          <w:rFonts w:eastAsia="Times New Roman"/>
          <w:sz w:val="22"/>
          <w:szCs w:val="22"/>
        </w:rPr>
        <w:t>(Reformado por el Art. 38 del D.E. 975, R.O. 741-S, 26-IV-2016).-</w:t>
      </w:r>
      <w:r>
        <w:rPr>
          <w:rFonts w:eastAsia="Times New Roman"/>
          <w:b/>
          <w:bCs/>
          <w:sz w:val="22"/>
          <w:szCs w:val="22"/>
        </w:rPr>
        <w:t xml:space="preserve"> </w:t>
      </w:r>
      <w:r>
        <w:rPr>
          <w:rFonts w:eastAsia="Times New Roman"/>
          <w:sz w:val="22"/>
          <w:szCs w:val="22"/>
        </w:rPr>
        <w:t>Hasta que las señales de tránsito indiquen tanto los límit</w:t>
      </w:r>
      <w:r>
        <w:rPr>
          <w:rFonts w:eastAsia="Times New Roman"/>
          <w:sz w:val="22"/>
          <w:szCs w:val="22"/>
        </w:rPr>
        <w:t>es máximos como los rangos moderados de velocidad, se aplicarán los rangos moderados previstos este Reglamento.</w:t>
      </w:r>
    </w:p>
    <w:p w:rsidR="00000000" w:rsidRDefault="00073F70">
      <w:pPr>
        <w:divId w:val="2033140108"/>
        <w:rPr>
          <w:rFonts w:eastAsia="Times New Roman"/>
          <w:sz w:val="22"/>
          <w:szCs w:val="22"/>
        </w:rPr>
      </w:pPr>
      <w:r>
        <w:rPr>
          <w:rFonts w:eastAsia="Times New Roman"/>
          <w:b/>
          <w:bCs/>
          <w:sz w:val="22"/>
          <w:szCs w:val="22"/>
        </w:rPr>
        <w:t xml:space="preserve">Décima primera.- </w:t>
      </w:r>
      <w:r>
        <w:rPr>
          <w:rFonts w:eastAsia="Times New Roman"/>
          <w:sz w:val="22"/>
          <w:szCs w:val="22"/>
        </w:rPr>
        <w:t>El Directorio de la Agencia Nacional de Tránsito en el plazo de 90 días contados a partir de la publicación de este Reglamento,</w:t>
      </w:r>
      <w:r>
        <w:rPr>
          <w:rFonts w:eastAsia="Times New Roman"/>
          <w:sz w:val="22"/>
          <w:szCs w:val="22"/>
        </w:rPr>
        <w:t xml:space="preserve"> emitirá la norma que establezca la numeración, nomenclatura, colores, dimensiones y demás especificaciones técnicas que deberán cumplir las placas vehiculares. Hasta que lo anterior ocurra la Agencia Nacional de Tránsito continuará fabricando y entregando</w:t>
      </w:r>
      <w:r>
        <w:rPr>
          <w:rFonts w:eastAsia="Times New Roman"/>
          <w:sz w:val="22"/>
          <w:szCs w:val="22"/>
        </w:rPr>
        <w:t xml:space="preserve"> las placas vehiculares conforme a las características y nomenclatura vigentes antes de la fecha de publicación de este Reglamento.</w:t>
      </w:r>
    </w:p>
    <w:p w:rsidR="00000000" w:rsidRDefault="00073F70">
      <w:pPr>
        <w:divId w:val="947850571"/>
        <w:rPr>
          <w:rFonts w:eastAsia="Times New Roman"/>
          <w:sz w:val="22"/>
          <w:szCs w:val="22"/>
        </w:rPr>
      </w:pPr>
      <w:r>
        <w:rPr>
          <w:rFonts w:eastAsia="Times New Roman"/>
          <w:b/>
          <w:bCs/>
          <w:sz w:val="22"/>
          <w:szCs w:val="22"/>
        </w:rPr>
        <w:t xml:space="preserve">Décima segunda.- </w:t>
      </w:r>
      <w:r>
        <w:rPr>
          <w:rFonts w:eastAsia="Times New Roman"/>
          <w:sz w:val="22"/>
          <w:szCs w:val="22"/>
        </w:rPr>
        <w:t>Hasta que se implemente la forma de notificación vía correo electrónico prevista en el artículo 238 de este</w:t>
      </w:r>
      <w:r>
        <w:rPr>
          <w:rFonts w:eastAsia="Times New Roman"/>
          <w:sz w:val="22"/>
          <w:szCs w:val="22"/>
        </w:rPr>
        <w:t xml:space="preserve"> Reglamento, la Agencia Nacional de Tránsito podrá mediante publicación en uno de los diarios de mayor circulación del país, notificar las infracciones de tránsito que se detecten por medios electrónicos y/o tecnológicos, con el fin de imponer las sancione</w:t>
      </w:r>
      <w:r>
        <w:rPr>
          <w:rFonts w:eastAsia="Times New Roman"/>
          <w:sz w:val="22"/>
          <w:szCs w:val="22"/>
        </w:rPr>
        <w:t>s pecuniarias que correspondan.</w:t>
      </w:r>
    </w:p>
    <w:p w:rsidR="00000000" w:rsidRDefault="00073F70">
      <w:pPr>
        <w:divId w:val="1874535502"/>
        <w:rPr>
          <w:rFonts w:eastAsia="Times New Roman"/>
          <w:sz w:val="22"/>
          <w:szCs w:val="22"/>
        </w:rPr>
      </w:pPr>
      <w:r>
        <w:rPr>
          <w:rFonts w:eastAsia="Times New Roman"/>
          <w:b/>
          <w:bCs/>
          <w:sz w:val="22"/>
          <w:szCs w:val="22"/>
        </w:rPr>
        <w:t xml:space="preserve">Décima tercera.- </w:t>
      </w:r>
      <w:r>
        <w:rPr>
          <w:rFonts w:eastAsia="Times New Roman"/>
          <w:sz w:val="22"/>
          <w:szCs w:val="22"/>
        </w:rPr>
        <w:t>(Derogado por el Art. 39 del D.E. 975, R.O. 741-S, 26-IV-2016).</w:t>
      </w:r>
    </w:p>
    <w:p w:rsidR="00000000" w:rsidRDefault="00073F70">
      <w:pPr>
        <w:divId w:val="1707488980"/>
        <w:rPr>
          <w:rFonts w:eastAsia="Times New Roman"/>
          <w:sz w:val="22"/>
          <w:szCs w:val="22"/>
        </w:rPr>
      </w:pPr>
      <w:r>
        <w:rPr>
          <w:rFonts w:eastAsia="Times New Roman"/>
          <w:b/>
          <w:bCs/>
          <w:sz w:val="22"/>
          <w:szCs w:val="22"/>
        </w:rPr>
        <w:t>… .-</w:t>
      </w:r>
      <w:r>
        <w:rPr>
          <w:rFonts w:eastAsia="Times New Roman"/>
          <w:sz w:val="22"/>
          <w:szCs w:val="22"/>
        </w:rPr>
        <w:t xml:space="preserve"> (Agregado por el Art. 40 del D.E. 975, R.O. 741-S, 26-IV-2016; y reformada por el Art. Único del D.E. 128, R.O. 78-S, 13-IX-2017).- En las</w:t>
      </w:r>
      <w:r>
        <w:rPr>
          <w:rFonts w:eastAsia="Times New Roman"/>
          <w:sz w:val="22"/>
          <w:szCs w:val="22"/>
        </w:rPr>
        <w:t xml:space="preserve"> vías en zonas rurales donde por su caracterización vial no sea accesible el servicio de transporte público o comercial, excepcionalmente se podrá circular en camionetas de cabina simple o doble con pasajeros, incluso en su plataforma posterior, desde los </w:t>
      </w:r>
      <w:r>
        <w:rPr>
          <w:rFonts w:eastAsia="Times New Roman"/>
          <w:sz w:val="22"/>
          <w:szCs w:val="22"/>
        </w:rPr>
        <w:t xml:space="preserve">puntos donde nace la necesidad hasta los sectores donde se cuenta con cobertura de transporte público o comercial autorizada por el ente competente. Por la excepcionalidad de la presente disposición, ésta se encontrará vigente hasta que el ente competente </w:t>
      </w:r>
      <w:r>
        <w:rPr>
          <w:rFonts w:eastAsia="Times New Roman"/>
          <w:sz w:val="22"/>
          <w:szCs w:val="22"/>
        </w:rPr>
        <w:t>haya implementado las mejoras necesarias en su infraestructura vial; por lo que, bajo ningún concepto esta necesidad de movilidad representa una nueva modalidad de transporte público o comercial.</w:t>
      </w:r>
      <w:r>
        <w:rPr>
          <w:rFonts w:eastAsia="Times New Roman"/>
          <w:sz w:val="22"/>
          <w:szCs w:val="22"/>
        </w:rPr>
        <w:br/>
      </w:r>
      <w:r>
        <w:rPr>
          <w:rFonts w:eastAsia="Times New Roman"/>
          <w:sz w:val="22"/>
          <w:szCs w:val="22"/>
        </w:rPr>
        <w:br/>
        <w:t>Únicamente dentro del tiempo que comprende los periodos esc</w:t>
      </w:r>
      <w:r>
        <w:rPr>
          <w:rFonts w:eastAsia="Times New Roman"/>
          <w:sz w:val="22"/>
          <w:szCs w:val="22"/>
        </w:rPr>
        <w:t xml:space="preserve">olares los estudiantes podrán </w:t>
      </w:r>
      <w:proofErr w:type="spellStart"/>
      <w:r>
        <w:rPr>
          <w:rFonts w:eastAsia="Times New Roman"/>
          <w:sz w:val="22"/>
          <w:szCs w:val="22"/>
        </w:rPr>
        <w:t>sertransportados</w:t>
      </w:r>
      <w:proofErr w:type="spellEnd"/>
      <w:r>
        <w:rPr>
          <w:rFonts w:eastAsia="Times New Roman"/>
          <w:sz w:val="22"/>
          <w:szCs w:val="22"/>
        </w:rPr>
        <w:t xml:space="preserve"> en vehículos destinados al transporte terrestre mixto (camionetas doble cabina), en los lugares en donde no sea posible la prestación del servicio de transporte terrestre comercial escolar e institucional, bas</w:t>
      </w:r>
      <w:r>
        <w:rPr>
          <w:rFonts w:eastAsia="Times New Roman"/>
          <w:sz w:val="22"/>
          <w:szCs w:val="22"/>
        </w:rPr>
        <w:t xml:space="preserve">ta que dicha necesidad sea debidamente </w:t>
      </w:r>
      <w:proofErr w:type="spellStart"/>
      <w:r>
        <w:rPr>
          <w:rFonts w:eastAsia="Times New Roman"/>
          <w:sz w:val="22"/>
          <w:szCs w:val="22"/>
        </w:rPr>
        <w:t>cubiertapor</w:t>
      </w:r>
      <w:proofErr w:type="spellEnd"/>
      <w:r>
        <w:rPr>
          <w:rFonts w:eastAsia="Times New Roman"/>
          <w:sz w:val="22"/>
          <w:szCs w:val="22"/>
        </w:rPr>
        <w:t xml:space="preserve"> operadoras escolares e institucionales autorizadas por el ente competente. Para lo cual, se deberá observarlas características físicas de los vehículos, es decir se podrán transportar cuatro (4) estudiante</w:t>
      </w:r>
      <w:r>
        <w:rPr>
          <w:rFonts w:eastAsia="Times New Roman"/>
          <w:sz w:val="22"/>
          <w:szCs w:val="22"/>
        </w:rPr>
        <w:t xml:space="preserve">s toda vez </w:t>
      </w:r>
      <w:proofErr w:type="spellStart"/>
      <w:r>
        <w:rPr>
          <w:rFonts w:eastAsia="Times New Roman"/>
          <w:sz w:val="22"/>
          <w:szCs w:val="22"/>
        </w:rPr>
        <w:t>quela</w:t>
      </w:r>
      <w:proofErr w:type="spellEnd"/>
      <w:r>
        <w:rPr>
          <w:rFonts w:eastAsia="Times New Roman"/>
          <w:sz w:val="22"/>
          <w:szCs w:val="22"/>
        </w:rPr>
        <w:t xml:space="preserve"> capacidad de pasajeros de estas unidades vehiculares es de cinco (5) personas incluidas el conductor </w:t>
      </w:r>
      <w:proofErr w:type="spellStart"/>
      <w:r>
        <w:rPr>
          <w:rFonts w:eastAsia="Times New Roman"/>
          <w:sz w:val="22"/>
          <w:szCs w:val="22"/>
        </w:rPr>
        <w:t>soloen</w:t>
      </w:r>
      <w:proofErr w:type="spellEnd"/>
      <w:r>
        <w:rPr>
          <w:rFonts w:eastAsia="Times New Roman"/>
          <w:sz w:val="22"/>
          <w:szCs w:val="22"/>
        </w:rPr>
        <w:t xml:space="preserve"> la cabina, prohibiéndose su transportación en la plataforma del vehículo. De ninguna manera, esta necesidad se entenderá como una n</w:t>
      </w:r>
      <w:r>
        <w:rPr>
          <w:rFonts w:eastAsia="Times New Roman"/>
          <w:sz w:val="22"/>
          <w:szCs w:val="22"/>
        </w:rPr>
        <w:t>ueva modalidad de transporte público o comercial.</w:t>
      </w:r>
    </w:p>
    <w:p w:rsidR="00000000" w:rsidRDefault="00073F70">
      <w:pPr>
        <w:divId w:val="1975326696"/>
        <w:rPr>
          <w:rFonts w:eastAsia="Times New Roman"/>
          <w:sz w:val="22"/>
          <w:szCs w:val="22"/>
        </w:rPr>
      </w:pPr>
      <w:r>
        <w:rPr>
          <w:rFonts w:eastAsia="Times New Roman"/>
          <w:b/>
          <w:bCs/>
          <w:sz w:val="22"/>
          <w:szCs w:val="22"/>
        </w:rPr>
        <w:t>... .-</w:t>
      </w:r>
      <w:r>
        <w:rPr>
          <w:rFonts w:eastAsia="Times New Roman"/>
          <w:sz w:val="22"/>
          <w:szCs w:val="22"/>
        </w:rPr>
        <w:t xml:space="preserve"> (Agregado por el Art. 40 del D.E. 975, R.O. 741-S, 26-IV-2016).- Para el cumplimiento del artículo 132 del presente Reglamento la Agencia Nacional de Regulación y Control del Transporte Terrestre, Tr</w:t>
      </w:r>
      <w:r>
        <w:rPr>
          <w:rFonts w:eastAsia="Times New Roman"/>
          <w:sz w:val="22"/>
          <w:szCs w:val="22"/>
        </w:rPr>
        <w:t>ánsito y Seguridad Vial tiene un plazo de 365 días, a fi n de entregar las licencias que corresponda a cada tipo, para lo cual las Escuelas de Conducción a nivel nacional, que se encuentren capacitando en tipos D1 y El, deberán en este lapso haber culminad</w:t>
      </w:r>
      <w:r>
        <w:rPr>
          <w:rFonts w:eastAsia="Times New Roman"/>
          <w:sz w:val="22"/>
          <w:szCs w:val="22"/>
        </w:rPr>
        <w:t>o con los cursos y de ser el caso realizar el cambio legal que corresponda para la capacitación en las categorías D y E de acuerdo en el presente reglamento.</w:t>
      </w:r>
      <w:r>
        <w:rPr>
          <w:rFonts w:eastAsia="Times New Roman"/>
          <w:sz w:val="22"/>
          <w:szCs w:val="22"/>
        </w:rPr>
        <w:br/>
      </w:r>
      <w:r>
        <w:rPr>
          <w:rFonts w:eastAsia="Times New Roman"/>
          <w:sz w:val="22"/>
          <w:szCs w:val="22"/>
        </w:rPr>
        <w:br/>
        <w:t>Así mismo la Agencia Nacional de Regulación y Control del Transporte Terrestre, Tránsito y Seguri</w:t>
      </w:r>
      <w:r>
        <w:rPr>
          <w:rFonts w:eastAsia="Times New Roman"/>
          <w:sz w:val="22"/>
          <w:szCs w:val="22"/>
        </w:rPr>
        <w:t>dad Vial, en el plazo de dos años, deberá evaluar a los conductores con licencia tipo D1 y E1 que hayan sido emitidos por las diferentes Escuelas de Conducción a nivel nacional.</w:t>
      </w:r>
    </w:p>
    <w:p w:rsidR="00000000" w:rsidRDefault="00073F70">
      <w:pPr>
        <w:divId w:val="548419964"/>
        <w:rPr>
          <w:rFonts w:eastAsia="Times New Roman"/>
          <w:sz w:val="22"/>
          <w:szCs w:val="22"/>
        </w:rPr>
      </w:pPr>
      <w:r>
        <w:rPr>
          <w:rFonts w:eastAsia="Times New Roman"/>
          <w:b/>
          <w:bCs/>
          <w:sz w:val="22"/>
          <w:szCs w:val="22"/>
        </w:rPr>
        <w:t>… .-</w:t>
      </w:r>
      <w:r>
        <w:rPr>
          <w:rFonts w:eastAsia="Times New Roman"/>
          <w:sz w:val="22"/>
          <w:szCs w:val="22"/>
        </w:rPr>
        <w:t xml:space="preserve"> (Agregado por el Art. 40 del D.E. 975, R.O. 741-S, 26-IV-2016).- En el pl</w:t>
      </w:r>
      <w:r>
        <w:rPr>
          <w:rFonts w:eastAsia="Times New Roman"/>
          <w:sz w:val="22"/>
          <w:szCs w:val="22"/>
        </w:rPr>
        <w:t xml:space="preserve">azo máximo de hasta 60 días contados a partir de la publicación del presente Decreto Ejecutivo en el Registro Oficial, el Directorio de la Agencia Nacional de Regulación y Control del Transporte Terrestre, </w:t>
      </w:r>
      <w:r>
        <w:rPr>
          <w:rFonts w:eastAsia="Times New Roman"/>
          <w:sz w:val="22"/>
          <w:szCs w:val="22"/>
        </w:rPr>
        <w:lastRenderedPageBreak/>
        <w:t>Tránsito y Seguridad Vial expedirá la normativa co</w:t>
      </w:r>
      <w:r>
        <w:rPr>
          <w:rFonts w:eastAsia="Times New Roman"/>
          <w:sz w:val="22"/>
          <w:szCs w:val="22"/>
        </w:rPr>
        <w:t>rrespondiente a los vehículos de emergencia destinados al transporte de enfermos o heridos</w:t>
      </w:r>
    </w:p>
    <w:p w:rsidR="00000000" w:rsidRDefault="00073F70">
      <w:pPr>
        <w:divId w:val="1631783742"/>
        <w:rPr>
          <w:rFonts w:eastAsia="Times New Roman"/>
          <w:sz w:val="22"/>
          <w:szCs w:val="22"/>
        </w:rPr>
      </w:pPr>
      <w:r>
        <w:rPr>
          <w:rFonts w:eastAsia="Times New Roman"/>
          <w:b/>
          <w:bCs/>
          <w:sz w:val="22"/>
          <w:szCs w:val="22"/>
        </w:rPr>
        <w:t xml:space="preserve">... .- </w:t>
      </w:r>
      <w:r>
        <w:rPr>
          <w:rFonts w:eastAsia="Times New Roman"/>
          <w:sz w:val="22"/>
          <w:szCs w:val="22"/>
        </w:rPr>
        <w:t xml:space="preserve">(Agregado por el Art. 40 del D.E. 975, R.O. 741-S, 26-IV-2016).- En el plazo de 180 días contados desde la publicación del presente Reglamento en el Registro </w:t>
      </w:r>
      <w:r>
        <w:rPr>
          <w:rFonts w:eastAsia="Times New Roman"/>
          <w:sz w:val="22"/>
          <w:szCs w:val="22"/>
        </w:rPr>
        <w:t>Oficial, el Directorio de la Agencia Nacional de Regulación y Control del Transporte Terrestre, Tránsito y Seguridad Vial expedirá el Reglamento de Escuelas de Capacitación para Conductores No Profesionales.</w:t>
      </w:r>
    </w:p>
    <w:p w:rsidR="00000000" w:rsidRDefault="00073F70">
      <w:pPr>
        <w:divId w:val="1656641715"/>
        <w:rPr>
          <w:rFonts w:eastAsia="Times New Roman"/>
          <w:sz w:val="22"/>
          <w:szCs w:val="22"/>
        </w:rPr>
      </w:pPr>
      <w:r>
        <w:rPr>
          <w:rFonts w:eastAsia="Times New Roman"/>
          <w:b/>
          <w:bCs/>
          <w:sz w:val="22"/>
          <w:szCs w:val="22"/>
        </w:rPr>
        <w:t>… .-</w:t>
      </w:r>
      <w:r>
        <w:rPr>
          <w:rFonts w:eastAsia="Times New Roman"/>
          <w:sz w:val="22"/>
          <w:szCs w:val="22"/>
        </w:rPr>
        <w:t xml:space="preserve"> (Agregado por el Art. 40 del D.E. 975, R.O.</w:t>
      </w:r>
      <w:r>
        <w:rPr>
          <w:rFonts w:eastAsia="Times New Roman"/>
          <w:sz w:val="22"/>
          <w:szCs w:val="22"/>
        </w:rPr>
        <w:t xml:space="preserve"> 741-S, 26-IV-2016).- En el plazo de 365 días las instituciones competentes efectuarán la señalización de la totalidad de las vías bajo su competencia; las vías que se construyan deberán tener señalización respecto de los límites de velocidad permitidos.</w:t>
      </w:r>
    </w:p>
    <w:p w:rsidR="00000000" w:rsidRDefault="00073F70">
      <w:pPr>
        <w:divId w:val="1832863159"/>
        <w:rPr>
          <w:rFonts w:eastAsia="Times New Roman"/>
          <w:sz w:val="22"/>
          <w:szCs w:val="22"/>
        </w:rPr>
      </w:pPr>
      <w:r>
        <w:rPr>
          <w:rFonts w:eastAsia="Times New Roman"/>
          <w:sz w:val="22"/>
          <w:szCs w:val="22"/>
        </w:rPr>
        <w:t>.</w:t>
      </w:r>
      <w:r>
        <w:rPr>
          <w:rFonts w:eastAsia="Times New Roman"/>
          <w:sz w:val="22"/>
          <w:szCs w:val="22"/>
        </w:rPr>
        <w:t>.. .- (</w:t>
      </w:r>
      <w:proofErr w:type="spellStart"/>
      <w:r>
        <w:rPr>
          <w:rFonts w:eastAsia="Times New Roman"/>
          <w:sz w:val="22"/>
          <w:szCs w:val="22"/>
        </w:rPr>
        <w:t>Agragada</w:t>
      </w:r>
      <w:proofErr w:type="spellEnd"/>
      <w:r>
        <w:rPr>
          <w:rFonts w:eastAsia="Times New Roman"/>
          <w:sz w:val="22"/>
          <w:szCs w:val="22"/>
        </w:rPr>
        <w:t xml:space="preserve"> por el Art. 7 del D.E. 1213, R.O. 881, 14-XI-2016).- El requisito determinado en el numeral 5 del artículo 128 será exigible a partir del 1 de enero de 2017.</w:t>
      </w:r>
    </w:p>
    <w:p w:rsidR="00000000" w:rsidRDefault="00073F70">
      <w:pPr>
        <w:jc w:val="center"/>
        <w:divId w:val="1885864633"/>
        <w:rPr>
          <w:rFonts w:eastAsia="Times New Roman"/>
          <w:sz w:val="27"/>
          <w:szCs w:val="27"/>
        </w:rPr>
      </w:pPr>
      <w:r>
        <w:rPr>
          <w:rFonts w:eastAsia="Times New Roman"/>
          <w:b/>
          <w:bCs/>
          <w:sz w:val="27"/>
          <w:szCs w:val="27"/>
        </w:rPr>
        <w:br/>
        <w:t>DISPOSICIÓN DEROGATORIA</w:t>
      </w:r>
    </w:p>
    <w:p w:rsidR="00000000" w:rsidRDefault="00073F70">
      <w:pPr>
        <w:divId w:val="210000364"/>
        <w:rPr>
          <w:rFonts w:eastAsia="Times New Roman"/>
          <w:sz w:val="22"/>
          <w:szCs w:val="22"/>
        </w:rPr>
      </w:pPr>
      <w:proofErr w:type="spellStart"/>
      <w:r>
        <w:rPr>
          <w:rFonts w:eastAsia="Times New Roman"/>
          <w:sz w:val="22"/>
          <w:szCs w:val="22"/>
        </w:rPr>
        <w:t>Derógase</w:t>
      </w:r>
      <w:proofErr w:type="spellEnd"/>
      <w:r>
        <w:rPr>
          <w:rFonts w:eastAsia="Times New Roman"/>
          <w:sz w:val="22"/>
          <w:szCs w:val="22"/>
        </w:rPr>
        <w:t xml:space="preserve"> todos los Decretos Ejecutivo y otras normas de i</w:t>
      </w:r>
      <w:r>
        <w:rPr>
          <w:rFonts w:eastAsia="Times New Roman"/>
          <w:sz w:val="22"/>
          <w:szCs w:val="22"/>
        </w:rPr>
        <w:t>nferior jerarquía que se opongan al presente Reglamento, en especial los siguientes:</w:t>
      </w:r>
      <w:r>
        <w:rPr>
          <w:rFonts w:eastAsia="Times New Roman"/>
          <w:sz w:val="22"/>
          <w:szCs w:val="22"/>
        </w:rPr>
        <w:br/>
      </w:r>
      <w:r>
        <w:rPr>
          <w:rFonts w:eastAsia="Times New Roman"/>
          <w:sz w:val="22"/>
          <w:szCs w:val="22"/>
        </w:rPr>
        <w:br/>
        <w:t>Decretos Ejecutivos 1738 y 1767, publicados en los Registros Oficiales Suplementos 604 y 613 del 3 y 16 de junio del 2009, respectivamente.</w:t>
      </w:r>
      <w:r>
        <w:rPr>
          <w:rFonts w:eastAsia="Times New Roman"/>
          <w:sz w:val="22"/>
          <w:szCs w:val="22"/>
        </w:rPr>
        <w:br/>
      </w:r>
      <w:r>
        <w:rPr>
          <w:rFonts w:eastAsia="Times New Roman"/>
          <w:sz w:val="22"/>
          <w:szCs w:val="22"/>
        </w:rPr>
        <w:br/>
        <w:t>Decreto Ejecutivo 1805 y 392-</w:t>
      </w:r>
      <w:r>
        <w:rPr>
          <w:rFonts w:eastAsia="Times New Roman"/>
          <w:sz w:val="22"/>
          <w:szCs w:val="22"/>
        </w:rPr>
        <w:t>A, publicados en los Registros Oficiales 375 y 127, de 12 de julio de 2004 y 16 de julio del 2007;</w:t>
      </w:r>
    </w:p>
    <w:p w:rsidR="00000000" w:rsidRDefault="00073F70">
      <w:pPr>
        <w:jc w:val="center"/>
        <w:divId w:val="1885864633"/>
        <w:rPr>
          <w:rFonts w:eastAsia="Times New Roman"/>
          <w:sz w:val="27"/>
          <w:szCs w:val="27"/>
        </w:rPr>
      </w:pPr>
      <w:r>
        <w:rPr>
          <w:rFonts w:eastAsia="Times New Roman"/>
          <w:b/>
          <w:bCs/>
          <w:sz w:val="27"/>
          <w:szCs w:val="27"/>
        </w:rPr>
        <w:br/>
        <w:t>DISPOSICIÓN FINAL</w:t>
      </w:r>
    </w:p>
    <w:p w:rsidR="00000000" w:rsidRDefault="00073F70">
      <w:pPr>
        <w:divId w:val="1345783685"/>
        <w:rPr>
          <w:rFonts w:eastAsia="Times New Roman"/>
          <w:sz w:val="22"/>
          <w:szCs w:val="22"/>
        </w:rPr>
      </w:pPr>
      <w:r>
        <w:rPr>
          <w:rFonts w:eastAsia="Times New Roman"/>
          <w:sz w:val="22"/>
          <w:szCs w:val="22"/>
        </w:rPr>
        <w:t>El presente Decreto Ejecutivo entrará en vigencia a partir de su publicación en el Registro Oficial.</w:t>
      </w:r>
      <w:r>
        <w:rPr>
          <w:rFonts w:eastAsia="Times New Roman"/>
          <w:sz w:val="22"/>
          <w:szCs w:val="22"/>
        </w:rPr>
        <w:br/>
      </w:r>
      <w:r>
        <w:rPr>
          <w:rFonts w:eastAsia="Times New Roman"/>
          <w:sz w:val="22"/>
          <w:szCs w:val="22"/>
        </w:rPr>
        <w:br/>
        <w:t>Dado en el Palacio Nacional, en Quit</w:t>
      </w:r>
      <w:r>
        <w:rPr>
          <w:rFonts w:eastAsia="Times New Roman"/>
          <w:sz w:val="22"/>
          <w:szCs w:val="22"/>
        </w:rPr>
        <w:t>o, a 11 de junio del 2012</w:t>
      </w:r>
    </w:p>
    <w:p w:rsidR="00000000" w:rsidRDefault="00073F70">
      <w:pPr>
        <w:jc w:val="center"/>
        <w:divId w:val="1885864633"/>
        <w:rPr>
          <w:rFonts w:eastAsia="Times New Roman"/>
          <w:sz w:val="27"/>
          <w:szCs w:val="27"/>
        </w:rPr>
      </w:pPr>
      <w:r>
        <w:rPr>
          <w:rFonts w:eastAsia="Times New Roman"/>
          <w:b/>
          <w:bCs/>
          <w:sz w:val="27"/>
          <w:szCs w:val="27"/>
        </w:rPr>
        <w:br/>
      </w:r>
      <w:r>
        <w:rPr>
          <w:rFonts w:eastAsia="Times New Roman"/>
          <w:b/>
          <w:bCs/>
          <w:sz w:val="27"/>
          <w:szCs w:val="27"/>
        </w:rPr>
        <w:br/>
        <w:t>FUENTES DE LA PRESENTE EDICIÓN DEL REGLAMENTO GENERAL PARA LA APLICACIÓN DE LA LEY ORGÁNICA DE TRANSPORTE TERRESTRE, TRÁNSITO Y SEGURIDAD VIAL</w:t>
      </w:r>
    </w:p>
    <w:p w:rsidR="00073F70" w:rsidRDefault="00073F70">
      <w:pPr>
        <w:divId w:val="291592721"/>
        <w:rPr>
          <w:rFonts w:eastAsia="Times New Roman"/>
          <w:sz w:val="22"/>
          <w:szCs w:val="22"/>
        </w:rPr>
      </w:pPr>
      <w:r>
        <w:rPr>
          <w:rFonts w:eastAsia="Times New Roman"/>
          <w:sz w:val="22"/>
          <w:szCs w:val="22"/>
        </w:rPr>
        <w:br/>
      </w:r>
      <w:r>
        <w:rPr>
          <w:rFonts w:eastAsia="Times New Roman"/>
          <w:sz w:val="22"/>
          <w:szCs w:val="22"/>
        </w:rPr>
        <w:br/>
        <w:t>1.- Decreto 1196 (Segundo Suplemento del Registro Oficial 731, 25-VI-2012)</w:t>
      </w:r>
      <w:r>
        <w:rPr>
          <w:rFonts w:eastAsia="Times New Roman"/>
          <w:sz w:val="22"/>
          <w:szCs w:val="22"/>
        </w:rPr>
        <w:br/>
      </w:r>
      <w:r>
        <w:rPr>
          <w:rFonts w:eastAsia="Times New Roman"/>
          <w:sz w:val="22"/>
          <w:szCs w:val="22"/>
        </w:rPr>
        <w:br/>
        <w:t>2.- Dec</w:t>
      </w:r>
      <w:r>
        <w:rPr>
          <w:rFonts w:eastAsia="Times New Roman"/>
          <w:sz w:val="22"/>
          <w:szCs w:val="22"/>
        </w:rPr>
        <w:t>reto 975 (Suplemento del Registro Oficial 741, 26-IV-2016).</w:t>
      </w:r>
      <w:r>
        <w:rPr>
          <w:rFonts w:eastAsia="Times New Roman"/>
          <w:sz w:val="22"/>
          <w:szCs w:val="22"/>
        </w:rPr>
        <w:br/>
      </w:r>
      <w:r>
        <w:rPr>
          <w:rFonts w:eastAsia="Times New Roman"/>
          <w:sz w:val="22"/>
          <w:szCs w:val="22"/>
        </w:rPr>
        <w:br/>
        <w:t>3.- Decreto 1213 (Registro Oficial 880, 14-XI-2016).</w:t>
      </w:r>
      <w:r>
        <w:rPr>
          <w:rFonts w:eastAsia="Times New Roman"/>
          <w:sz w:val="22"/>
          <w:szCs w:val="22"/>
        </w:rPr>
        <w:br/>
      </w:r>
      <w:r>
        <w:rPr>
          <w:rFonts w:eastAsia="Times New Roman"/>
          <w:sz w:val="22"/>
          <w:szCs w:val="22"/>
        </w:rPr>
        <w:br/>
        <w:t>4.- Decreto 128 (Suplemento del Registro Oficial 78, 13-IX-2017).</w:t>
      </w:r>
    </w:p>
    <w:sectPr w:rsidR="00073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5769"/>
    <w:rsid w:val="00073F70"/>
    <w:rsid w:val="008359A3"/>
    <w:rsid w:val="00E75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9ADDB-C77F-4930-8A42-EDCBBC1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60">
      <w:marLeft w:val="0"/>
      <w:marRight w:val="0"/>
      <w:marTop w:val="0"/>
      <w:marBottom w:val="0"/>
      <w:divBdr>
        <w:top w:val="none" w:sz="0" w:space="0" w:color="auto"/>
        <w:left w:val="none" w:sz="0" w:space="0" w:color="auto"/>
        <w:bottom w:val="none" w:sz="0" w:space="0" w:color="auto"/>
        <w:right w:val="none" w:sz="0" w:space="0" w:color="auto"/>
      </w:divBdr>
    </w:div>
    <w:div w:id="110440265">
      <w:marLeft w:val="0"/>
      <w:marRight w:val="0"/>
      <w:marTop w:val="0"/>
      <w:marBottom w:val="0"/>
      <w:divBdr>
        <w:top w:val="none" w:sz="0" w:space="0" w:color="auto"/>
        <w:left w:val="none" w:sz="0" w:space="0" w:color="auto"/>
        <w:bottom w:val="none" w:sz="0" w:space="0" w:color="auto"/>
        <w:right w:val="none" w:sz="0" w:space="0" w:color="auto"/>
      </w:divBdr>
    </w:div>
    <w:div w:id="124007185">
      <w:marLeft w:val="0"/>
      <w:marRight w:val="0"/>
      <w:marTop w:val="0"/>
      <w:marBottom w:val="0"/>
      <w:divBdr>
        <w:top w:val="none" w:sz="0" w:space="0" w:color="auto"/>
        <w:left w:val="none" w:sz="0" w:space="0" w:color="auto"/>
        <w:bottom w:val="none" w:sz="0" w:space="0" w:color="auto"/>
        <w:right w:val="none" w:sz="0" w:space="0" w:color="auto"/>
      </w:divBdr>
    </w:div>
    <w:div w:id="143354179">
      <w:marLeft w:val="0"/>
      <w:marRight w:val="0"/>
      <w:marTop w:val="0"/>
      <w:marBottom w:val="0"/>
      <w:divBdr>
        <w:top w:val="none" w:sz="0" w:space="0" w:color="auto"/>
        <w:left w:val="none" w:sz="0" w:space="0" w:color="auto"/>
        <w:bottom w:val="none" w:sz="0" w:space="0" w:color="auto"/>
        <w:right w:val="none" w:sz="0" w:space="0" w:color="auto"/>
      </w:divBdr>
    </w:div>
    <w:div w:id="174685802">
      <w:marLeft w:val="0"/>
      <w:marRight w:val="0"/>
      <w:marTop w:val="0"/>
      <w:marBottom w:val="0"/>
      <w:divBdr>
        <w:top w:val="none" w:sz="0" w:space="0" w:color="auto"/>
        <w:left w:val="none" w:sz="0" w:space="0" w:color="auto"/>
        <w:bottom w:val="none" w:sz="0" w:space="0" w:color="auto"/>
        <w:right w:val="none" w:sz="0" w:space="0" w:color="auto"/>
      </w:divBdr>
    </w:div>
    <w:div w:id="175655973">
      <w:marLeft w:val="0"/>
      <w:marRight w:val="0"/>
      <w:marTop w:val="0"/>
      <w:marBottom w:val="0"/>
      <w:divBdr>
        <w:top w:val="none" w:sz="0" w:space="0" w:color="auto"/>
        <w:left w:val="none" w:sz="0" w:space="0" w:color="auto"/>
        <w:bottom w:val="none" w:sz="0" w:space="0" w:color="auto"/>
        <w:right w:val="none" w:sz="0" w:space="0" w:color="auto"/>
      </w:divBdr>
    </w:div>
    <w:div w:id="191307225">
      <w:marLeft w:val="0"/>
      <w:marRight w:val="0"/>
      <w:marTop w:val="0"/>
      <w:marBottom w:val="0"/>
      <w:divBdr>
        <w:top w:val="none" w:sz="0" w:space="0" w:color="auto"/>
        <w:left w:val="none" w:sz="0" w:space="0" w:color="auto"/>
        <w:bottom w:val="none" w:sz="0" w:space="0" w:color="auto"/>
        <w:right w:val="none" w:sz="0" w:space="0" w:color="auto"/>
      </w:divBdr>
    </w:div>
    <w:div w:id="191842528">
      <w:marLeft w:val="0"/>
      <w:marRight w:val="0"/>
      <w:marTop w:val="0"/>
      <w:marBottom w:val="0"/>
      <w:divBdr>
        <w:top w:val="none" w:sz="0" w:space="0" w:color="auto"/>
        <w:left w:val="none" w:sz="0" w:space="0" w:color="auto"/>
        <w:bottom w:val="none" w:sz="0" w:space="0" w:color="auto"/>
        <w:right w:val="none" w:sz="0" w:space="0" w:color="auto"/>
      </w:divBdr>
    </w:div>
    <w:div w:id="201863536">
      <w:marLeft w:val="0"/>
      <w:marRight w:val="0"/>
      <w:marTop w:val="0"/>
      <w:marBottom w:val="0"/>
      <w:divBdr>
        <w:top w:val="none" w:sz="0" w:space="0" w:color="auto"/>
        <w:left w:val="none" w:sz="0" w:space="0" w:color="auto"/>
        <w:bottom w:val="none" w:sz="0" w:space="0" w:color="auto"/>
        <w:right w:val="none" w:sz="0" w:space="0" w:color="auto"/>
      </w:divBdr>
    </w:div>
    <w:div w:id="205338449">
      <w:marLeft w:val="0"/>
      <w:marRight w:val="0"/>
      <w:marTop w:val="0"/>
      <w:marBottom w:val="0"/>
      <w:divBdr>
        <w:top w:val="none" w:sz="0" w:space="0" w:color="auto"/>
        <w:left w:val="none" w:sz="0" w:space="0" w:color="auto"/>
        <w:bottom w:val="none" w:sz="0" w:space="0" w:color="auto"/>
        <w:right w:val="none" w:sz="0" w:space="0" w:color="auto"/>
      </w:divBdr>
    </w:div>
    <w:div w:id="217935689">
      <w:marLeft w:val="0"/>
      <w:marRight w:val="0"/>
      <w:marTop w:val="0"/>
      <w:marBottom w:val="0"/>
      <w:divBdr>
        <w:top w:val="none" w:sz="0" w:space="0" w:color="auto"/>
        <w:left w:val="none" w:sz="0" w:space="0" w:color="auto"/>
        <w:bottom w:val="none" w:sz="0" w:space="0" w:color="auto"/>
        <w:right w:val="none" w:sz="0" w:space="0" w:color="auto"/>
      </w:divBdr>
    </w:div>
    <w:div w:id="233903668">
      <w:marLeft w:val="0"/>
      <w:marRight w:val="0"/>
      <w:marTop w:val="0"/>
      <w:marBottom w:val="0"/>
      <w:divBdr>
        <w:top w:val="none" w:sz="0" w:space="0" w:color="auto"/>
        <w:left w:val="none" w:sz="0" w:space="0" w:color="auto"/>
        <w:bottom w:val="none" w:sz="0" w:space="0" w:color="auto"/>
        <w:right w:val="none" w:sz="0" w:space="0" w:color="auto"/>
      </w:divBdr>
    </w:div>
    <w:div w:id="280697904">
      <w:marLeft w:val="0"/>
      <w:marRight w:val="0"/>
      <w:marTop w:val="0"/>
      <w:marBottom w:val="0"/>
      <w:divBdr>
        <w:top w:val="none" w:sz="0" w:space="0" w:color="auto"/>
        <w:left w:val="none" w:sz="0" w:space="0" w:color="auto"/>
        <w:bottom w:val="none" w:sz="0" w:space="0" w:color="auto"/>
        <w:right w:val="none" w:sz="0" w:space="0" w:color="auto"/>
      </w:divBdr>
    </w:div>
    <w:div w:id="280917566">
      <w:marLeft w:val="0"/>
      <w:marRight w:val="0"/>
      <w:marTop w:val="0"/>
      <w:marBottom w:val="0"/>
      <w:divBdr>
        <w:top w:val="none" w:sz="0" w:space="0" w:color="auto"/>
        <w:left w:val="none" w:sz="0" w:space="0" w:color="auto"/>
        <w:bottom w:val="none" w:sz="0" w:space="0" w:color="auto"/>
        <w:right w:val="none" w:sz="0" w:space="0" w:color="auto"/>
      </w:divBdr>
    </w:div>
    <w:div w:id="284698651">
      <w:marLeft w:val="0"/>
      <w:marRight w:val="0"/>
      <w:marTop w:val="0"/>
      <w:marBottom w:val="0"/>
      <w:divBdr>
        <w:top w:val="none" w:sz="0" w:space="0" w:color="auto"/>
        <w:left w:val="none" w:sz="0" w:space="0" w:color="auto"/>
        <w:bottom w:val="none" w:sz="0" w:space="0" w:color="auto"/>
        <w:right w:val="none" w:sz="0" w:space="0" w:color="auto"/>
      </w:divBdr>
    </w:div>
    <w:div w:id="297032319">
      <w:marLeft w:val="0"/>
      <w:marRight w:val="0"/>
      <w:marTop w:val="0"/>
      <w:marBottom w:val="0"/>
      <w:divBdr>
        <w:top w:val="none" w:sz="0" w:space="0" w:color="auto"/>
        <w:left w:val="none" w:sz="0" w:space="0" w:color="auto"/>
        <w:bottom w:val="none" w:sz="0" w:space="0" w:color="auto"/>
        <w:right w:val="none" w:sz="0" w:space="0" w:color="auto"/>
      </w:divBdr>
    </w:div>
    <w:div w:id="322896117">
      <w:marLeft w:val="0"/>
      <w:marRight w:val="0"/>
      <w:marTop w:val="0"/>
      <w:marBottom w:val="0"/>
      <w:divBdr>
        <w:top w:val="none" w:sz="0" w:space="0" w:color="auto"/>
        <w:left w:val="none" w:sz="0" w:space="0" w:color="auto"/>
        <w:bottom w:val="none" w:sz="0" w:space="0" w:color="auto"/>
        <w:right w:val="none" w:sz="0" w:space="0" w:color="auto"/>
      </w:divBdr>
    </w:div>
    <w:div w:id="323438638">
      <w:marLeft w:val="0"/>
      <w:marRight w:val="0"/>
      <w:marTop w:val="0"/>
      <w:marBottom w:val="0"/>
      <w:divBdr>
        <w:top w:val="none" w:sz="0" w:space="0" w:color="auto"/>
        <w:left w:val="none" w:sz="0" w:space="0" w:color="auto"/>
        <w:bottom w:val="none" w:sz="0" w:space="0" w:color="auto"/>
        <w:right w:val="none" w:sz="0" w:space="0" w:color="auto"/>
      </w:divBdr>
    </w:div>
    <w:div w:id="426266798">
      <w:marLeft w:val="0"/>
      <w:marRight w:val="0"/>
      <w:marTop w:val="0"/>
      <w:marBottom w:val="0"/>
      <w:divBdr>
        <w:top w:val="none" w:sz="0" w:space="0" w:color="auto"/>
        <w:left w:val="none" w:sz="0" w:space="0" w:color="auto"/>
        <w:bottom w:val="none" w:sz="0" w:space="0" w:color="auto"/>
        <w:right w:val="none" w:sz="0" w:space="0" w:color="auto"/>
      </w:divBdr>
    </w:div>
    <w:div w:id="442265438">
      <w:marLeft w:val="0"/>
      <w:marRight w:val="0"/>
      <w:marTop w:val="0"/>
      <w:marBottom w:val="0"/>
      <w:divBdr>
        <w:top w:val="none" w:sz="0" w:space="0" w:color="auto"/>
        <w:left w:val="none" w:sz="0" w:space="0" w:color="auto"/>
        <w:bottom w:val="none" w:sz="0" w:space="0" w:color="auto"/>
        <w:right w:val="none" w:sz="0" w:space="0" w:color="auto"/>
      </w:divBdr>
    </w:div>
    <w:div w:id="449127465">
      <w:marLeft w:val="0"/>
      <w:marRight w:val="0"/>
      <w:marTop w:val="0"/>
      <w:marBottom w:val="0"/>
      <w:divBdr>
        <w:top w:val="none" w:sz="0" w:space="0" w:color="auto"/>
        <w:left w:val="none" w:sz="0" w:space="0" w:color="auto"/>
        <w:bottom w:val="none" w:sz="0" w:space="0" w:color="auto"/>
        <w:right w:val="none" w:sz="0" w:space="0" w:color="auto"/>
      </w:divBdr>
    </w:div>
    <w:div w:id="470100886">
      <w:marLeft w:val="0"/>
      <w:marRight w:val="0"/>
      <w:marTop w:val="0"/>
      <w:marBottom w:val="0"/>
      <w:divBdr>
        <w:top w:val="none" w:sz="0" w:space="0" w:color="auto"/>
        <w:left w:val="none" w:sz="0" w:space="0" w:color="auto"/>
        <w:bottom w:val="none" w:sz="0" w:space="0" w:color="auto"/>
        <w:right w:val="none" w:sz="0" w:space="0" w:color="auto"/>
      </w:divBdr>
    </w:div>
    <w:div w:id="476184774">
      <w:marLeft w:val="0"/>
      <w:marRight w:val="0"/>
      <w:marTop w:val="0"/>
      <w:marBottom w:val="0"/>
      <w:divBdr>
        <w:top w:val="none" w:sz="0" w:space="0" w:color="auto"/>
        <w:left w:val="none" w:sz="0" w:space="0" w:color="auto"/>
        <w:bottom w:val="none" w:sz="0" w:space="0" w:color="auto"/>
        <w:right w:val="none" w:sz="0" w:space="0" w:color="auto"/>
      </w:divBdr>
    </w:div>
    <w:div w:id="486672622">
      <w:marLeft w:val="0"/>
      <w:marRight w:val="0"/>
      <w:marTop w:val="0"/>
      <w:marBottom w:val="0"/>
      <w:divBdr>
        <w:top w:val="none" w:sz="0" w:space="0" w:color="auto"/>
        <w:left w:val="none" w:sz="0" w:space="0" w:color="auto"/>
        <w:bottom w:val="none" w:sz="0" w:space="0" w:color="auto"/>
        <w:right w:val="none" w:sz="0" w:space="0" w:color="auto"/>
      </w:divBdr>
    </w:div>
    <w:div w:id="489755051">
      <w:marLeft w:val="0"/>
      <w:marRight w:val="0"/>
      <w:marTop w:val="0"/>
      <w:marBottom w:val="0"/>
      <w:divBdr>
        <w:top w:val="none" w:sz="0" w:space="0" w:color="auto"/>
        <w:left w:val="none" w:sz="0" w:space="0" w:color="auto"/>
        <w:bottom w:val="none" w:sz="0" w:space="0" w:color="auto"/>
        <w:right w:val="none" w:sz="0" w:space="0" w:color="auto"/>
      </w:divBdr>
    </w:div>
    <w:div w:id="529875765">
      <w:marLeft w:val="0"/>
      <w:marRight w:val="0"/>
      <w:marTop w:val="0"/>
      <w:marBottom w:val="0"/>
      <w:divBdr>
        <w:top w:val="none" w:sz="0" w:space="0" w:color="auto"/>
        <w:left w:val="none" w:sz="0" w:space="0" w:color="auto"/>
        <w:bottom w:val="none" w:sz="0" w:space="0" w:color="auto"/>
        <w:right w:val="none" w:sz="0" w:space="0" w:color="auto"/>
      </w:divBdr>
    </w:div>
    <w:div w:id="544607544">
      <w:marLeft w:val="0"/>
      <w:marRight w:val="0"/>
      <w:marTop w:val="0"/>
      <w:marBottom w:val="0"/>
      <w:divBdr>
        <w:top w:val="none" w:sz="0" w:space="0" w:color="auto"/>
        <w:left w:val="none" w:sz="0" w:space="0" w:color="auto"/>
        <w:bottom w:val="none" w:sz="0" w:space="0" w:color="auto"/>
        <w:right w:val="none" w:sz="0" w:space="0" w:color="auto"/>
      </w:divBdr>
    </w:div>
    <w:div w:id="601180377">
      <w:marLeft w:val="0"/>
      <w:marRight w:val="0"/>
      <w:marTop w:val="0"/>
      <w:marBottom w:val="0"/>
      <w:divBdr>
        <w:top w:val="none" w:sz="0" w:space="0" w:color="auto"/>
        <w:left w:val="none" w:sz="0" w:space="0" w:color="auto"/>
        <w:bottom w:val="none" w:sz="0" w:space="0" w:color="auto"/>
        <w:right w:val="none" w:sz="0" w:space="0" w:color="auto"/>
      </w:divBdr>
    </w:div>
    <w:div w:id="611018148">
      <w:marLeft w:val="0"/>
      <w:marRight w:val="0"/>
      <w:marTop w:val="0"/>
      <w:marBottom w:val="0"/>
      <w:divBdr>
        <w:top w:val="none" w:sz="0" w:space="0" w:color="auto"/>
        <w:left w:val="none" w:sz="0" w:space="0" w:color="auto"/>
        <w:bottom w:val="none" w:sz="0" w:space="0" w:color="auto"/>
        <w:right w:val="none" w:sz="0" w:space="0" w:color="auto"/>
      </w:divBdr>
    </w:div>
    <w:div w:id="638650609">
      <w:marLeft w:val="0"/>
      <w:marRight w:val="0"/>
      <w:marTop w:val="0"/>
      <w:marBottom w:val="0"/>
      <w:divBdr>
        <w:top w:val="none" w:sz="0" w:space="0" w:color="auto"/>
        <w:left w:val="none" w:sz="0" w:space="0" w:color="auto"/>
        <w:bottom w:val="none" w:sz="0" w:space="0" w:color="auto"/>
        <w:right w:val="none" w:sz="0" w:space="0" w:color="auto"/>
      </w:divBdr>
    </w:div>
    <w:div w:id="749498454">
      <w:marLeft w:val="0"/>
      <w:marRight w:val="0"/>
      <w:marTop w:val="0"/>
      <w:marBottom w:val="0"/>
      <w:divBdr>
        <w:top w:val="none" w:sz="0" w:space="0" w:color="auto"/>
        <w:left w:val="none" w:sz="0" w:space="0" w:color="auto"/>
        <w:bottom w:val="none" w:sz="0" w:space="0" w:color="auto"/>
        <w:right w:val="none" w:sz="0" w:space="0" w:color="auto"/>
      </w:divBdr>
    </w:div>
    <w:div w:id="755708970">
      <w:marLeft w:val="0"/>
      <w:marRight w:val="0"/>
      <w:marTop w:val="0"/>
      <w:marBottom w:val="0"/>
      <w:divBdr>
        <w:top w:val="none" w:sz="0" w:space="0" w:color="auto"/>
        <w:left w:val="none" w:sz="0" w:space="0" w:color="auto"/>
        <w:bottom w:val="none" w:sz="0" w:space="0" w:color="auto"/>
        <w:right w:val="none" w:sz="0" w:space="0" w:color="auto"/>
      </w:divBdr>
    </w:div>
    <w:div w:id="808129093">
      <w:marLeft w:val="0"/>
      <w:marRight w:val="0"/>
      <w:marTop w:val="0"/>
      <w:marBottom w:val="0"/>
      <w:divBdr>
        <w:top w:val="none" w:sz="0" w:space="0" w:color="auto"/>
        <w:left w:val="none" w:sz="0" w:space="0" w:color="auto"/>
        <w:bottom w:val="none" w:sz="0" w:space="0" w:color="auto"/>
        <w:right w:val="none" w:sz="0" w:space="0" w:color="auto"/>
      </w:divBdr>
    </w:div>
    <w:div w:id="816994162">
      <w:marLeft w:val="0"/>
      <w:marRight w:val="0"/>
      <w:marTop w:val="0"/>
      <w:marBottom w:val="0"/>
      <w:divBdr>
        <w:top w:val="none" w:sz="0" w:space="0" w:color="auto"/>
        <w:left w:val="none" w:sz="0" w:space="0" w:color="auto"/>
        <w:bottom w:val="none" w:sz="0" w:space="0" w:color="auto"/>
        <w:right w:val="none" w:sz="0" w:space="0" w:color="auto"/>
      </w:divBdr>
    </w:div>
    <w:div w:id="840437413">
      <w:marLeft w:val="0"/>
      <w:marRight w:val="0"/>
      <w:marTop w:val="0"/>
      <w:marBottom w:val="0"/>
      <w:divBdr>
        <w:top w:val="none" w:sz="0" w:space="0" w:color="auto"/>
        <w:left w:val="none" w:sz="0" w:space="0" w:color="auto"/>
        <w:bottom w:val="none" w:sz="0" w:space="0" w:color="auto"/>
        <w:right w:val="none" w:sz="0" w:space="0" w:color="auto"/>
      </w:divBdr>
    </w:div>
    <w:div w:id="857736447">
      <w:marLeft w:val="0"/>
      <w:marRight w:val="0"/>
      <w:marTop w:val="0"/>
      <w:marBottom w:val="0"/>
      <w:divBdr>
        <w:top w:val="none" w:sz="0" w:space="0" w:color="auto"/>
        <w:left w:val="none" w:sz="0" w:space="0" w:color="auto"/>
        <w:bottom w:val="none" w:sz="0" w:space="0" w:color="auto"/>
        <w:right w:val="none" w:sz="0" w:space="0" w:color="auto"/>
      </w:divBdr>
    </w:div>
    <w:div w:id="871923365">
      <w:marLeft w:val="0"/>
      <w:marRight w:val="0"/>
      <w:marTop w:val="0"/>
      <w:marBottom w:val="0"/>
      <w:divBdr>
        <w:top w:val="none" w:sz="0" w:space="0" w:color="auto"/>
        <w:left w:val="none" w:sz="0" w:space="0" w:color="auto"/>
        <w:bottom w:val="none" w:sz="0" w:space="0" w:color="auto"/>
        <w:right w:val="none" w:sz="0" w:space="0" w:color="auto"/>
      </w:divBdr>
    </w:div>
    <w:div w:id="900596033">
      <w:marLeft w:val="0"/>
      <w:marRight w:val="0"/>
      <w:marTop w:val="0"/>
      <w:marBottom w:val="0"/>
      <w:divBdr>
        <w:top w:val="none" w:sz="0" w:space="0" w:color="auto"/>
        <w:left w:val="none" w:sz="0" w:space="0" w:color="auto"/>
        <w:bottom w:val="none" w:sz="0" w:space="0" w:color="auto"/>
        <w:right w:val="none" w:sz="0" w:space="0" w:color="auto"/>
      </w:divBdr>
    </w:div>
    <w:div w:id="916475092">
      <w:marLeft w:val="0"/>
      <w:marRight w:val="0"/>
      <w:marTop w:val="0"/>
      <w:marBottom w:val="0"/>
      <w:divBdr>
        <w:top w:val="none" w:sz="0" w:space="0" w:color="auto"/>
        <w:left w:val="none" w:sz="0" w:space="0" w:color="auto"/>
        <w:bottom w:val="none" w:sz="0" w:space="0" w:color="auto"/>
        <w:right w:val="none" w:sz="0" w:space="0" w:color="auto"/>
      </w:divBdr>
    </w:div>
    <w:div w:id="1005593172">
      <w:marLeft w:val="0"/>
      <w:marRight w:val="0"/>
      <w:marTop w:val="0"/>
      <w:marBottom w:val="0"/>
      <w:divBdr>
        <w:top w:val="none" w:sz="0" w:space="0" w:color="auto"/>
        <w:left w:val="none" w:sz="0" w:space="0" w:color="auto"/>
        <w:bottom w:val="none" w:sz="0" w:space="0" w:color="auto"/>
        <w:right w:val="none" w:sz="0" w:space="0" w:color="auto"/>
      </w:divBdr>
    </w:div>
    <w:div w:id="1024087708">
      <w:marLeft w:val="0"/>
      <w:marRight w:val="0"/>
      <w:marTop w:val="0"/>
      <w:marBottom w:val="0"/>
      <w:divBdr>
        <w:top w:val="none" w:sz="0" w:space="0" w:color="auto"/>
        <w:left w:val="none" w:sz="0" w:space="0" w:color="auto"/>
        <w:bottom w:val="none" w:sz="0" w:space="0" w:color="auto"/>
        <w:right w:val="none" w:sz="0" w:space="0" w:color="auto"/>
      </w:divBdr>
    </w:div>
    <w:div w:id="1026634586">
      <w:marLeft w:val="0"/>
      <w:marRight w:val="0"/>
      <w:marTop w:val="0"/>
      <w:marBottom w:val="0"/>
      <w:divBdr>
        <w:top w:val="none" w:sz="0" w:space="0" w:color="auto"/>
        <w:left w:val="none" w:sz="0" w:space="0" w:color="auto"/>
        <w:bottom w:val="none" w:sz="0" w:space="0" w:color="auto"/>
        <w:right w:val="none" w:sz="0" w:space="0" w:color="auto"/>
      </w:divBdr>
    </w:div>
    <w:div w:id="1030642163">
      <w:marLeft w:val="0"/>
      <w:marRight w:val="0"/>
      <w:marTop w:val="0"/>
      <w:marBottom w:val="0"/>
      <w:divBdr>
        <w:top w:val="none" w:sz="0" w:space="0" w:color="auto"/>
        <w:left w:val="none" w:sz="0" w:space="0" w:color="auto"/>
        <w:bottom w:val="none" w:sz="0" w:space="0" w:color="auto"/>
        <w:right w:val="none" w:sz="0" w:space="0" w:color="auto"/>
      </w:divBdr>
    </w:div>
    <w:div w:id="1037773047">
      <w:marLeft w:val="0"/>
      <w:marRight w:val="0"/>
      <w:marTop w:val="0"/>
      <w:marBottom w:val="0"/>
      <w:divBdr>
        <w:top w:val="none" w:sz="0" w:space="0" w:color="auto"/>
        <w:left w:val="none" w:sz="0" w:space="0" w:color="auto"/>
        <w:bottom w:val="none" w:sz="0" w:space="0" w:color="auto"/>
        <w:right w:val="none" w:sz="0" w:space="0" w:color="auto"/>
      </w:divBdr>
    </w:div>
    <w:div w:id="1085344951">
      <w:marLeft w:val="0"/>
      <w:marRight w:val="0"/>
      <w:marTop w:val="0"/>
      <w:marBottom w:val="0"/>
      <w:divBdr>
        <w:top w:val="none" w:sz="0" w:space="0" w:color="auto"/>
        <w:left w:val="none" w:sz="0" w:space="0" w:color="auto"/>
        <w:bottom w:val="none" w:sz="0" w:space="0" w:color="auto"/>
        <w:right w:val="none" w:sz="0" w:space="0" w:color="auto"/>
      </w:divBdr>
    </w:div>
    <w:div w:id="1149440307">
      <w:marLeft w:val="0"/>
      <w:marRight w:val="0"/>
      <w:marTop w:val="0"/>
      <w:marBottom w:val="0"/>
      <w:divBdr>
        <w:top w:val="none" w:sz="0" w:space="0" w:color="auto"/>
        <w:left w:val="none" w:sz="0" w:space="0" w:color="auto"/>
        <w:bottom w:val="none" w:sz="0" w:space="0" w:color="auto"/>
        <w:right w:val="none" w:sz="0" w:space="0" w:color="auto"/>
      </w:divBdr>
    </w:div>
    <w:div w:id="1160652843">
      <w:marLeft w:val="0"/>
      <w:marRight w:val="0"/>
      <w:marTop w:val="0"/>
      <w:marBottom w:val="0"/>
      <w:divBdr>
        <w:top w:val="none" w:sz="0" w:space="0" w:color="auto"/>
        <w:left w:val="none" w:sz="0" w:space="0" w:color="auto"/>
        <w:bottom w:val="none" w:sz="0" w:space="0" w:color="auto"/>
        <w:right w:val="none" w:sz="0" w:space="0" w:color="auto"/>
      </w:divBdr>
    </w:div>
    <w:div w:id="1162038928">
      <w:marLeft w:val="0"/>
      <w:marRight w:val="0"/>
      <w:marTop w:val="0"/>
      <w:marBottom w:val="0"/>
      <w:divBdr>
        <w:top w:val="none" w:sz="0" w:space="0" w:color="auto"/>
        <w:left w:val="none" w:sz="0" w:space="0" w:color="auto"/>
        <w:bottom w:val="none" w:sz="0" w:space="0" w:color="auto"/>
        <w:right w:val="none" w:sz="0" w:space="0" w:color="auto"/>
      </w:divBdr>
    </w:div>
    <w:div w:id="1195115754">
      <w:marLeft w:val="0"/>
      <w:marRight w:val="0"/>
      <w:marTop w:val="0"/>
      <w:marBottom w:val="0"/>
      <w:divBdr>
        <w:top w:val="none" w:sz="0" w:space="0" w:color="auto"/>
        <w:left w:val="none" w:sz="0" w:space="0" w:color="auto"/>
        <w:bottom w:val="none" w:sz="0" w:space="0" w:color="auto"/>
        <w:right w:val="none" w:sz="0" w:space="0" w:color="auto"/>
      </w:divBdr>
    </w:div>
    <w:div w:id="1196967280">
      <w:marLeft w:val="0"/>
      <w:marRight w:val="0"/>
      <w:marTop w:val="0"/>
      <w:marBottom w:val="0"/>
      <w:divBdr>
        <w:top w:val="none" w:sz="0" w:space="0" w:color="auto"/>
        <w:left w:val="none" w:sz="0" w:space="0" w:color="auto"/>
        <w:bottom w:val="none" w:sz="0" w:space="0" w:color="auto"/>
        <w:right w:val="none" w:sz="0" w:space="0" w:color="auto"/>
      </w:divBdr>
    </w:div>
    <w:div w:id="1289164113">
      <w:marLeft w:val="0"/>
      <w:marRight w:val="0"/>
      <w:marTop w:val="0"/>
      <w:marBottom w:val="0"/>
      <w:divBdr>
        <w:top w:val="none" w:sz="0" w:space="0" w:color="auto"/>
        <w:left w:val="none" w:sz="0" w:space="0" w:color="auto"/>
        <w:bottom w:val="none" w:sz="0" w:space="0" w:color="auto"/>
        <w:right w:val="none" w:sz="0" w:space="0" w:color="auto"/>
      </w:divBdr>
    </w:div>
    <w:div w:id="1296333539">
      <w:marLeft w:val="0"/>
      <w:marRight w:val="0"/>
      <w:marTop w:val="0"/>
      <w:marBottom w:val="0"/>
      <w:divBdr>
        <w:top w:val="none" w:sz="0" w:space="0" w:color="auto"/>
        <w:left w:val="none" w:sz="0" w:space="0" w:color="auto"/>
        <w:bottom w:val="none" w:sz="0" w:space="0" w:color="auto"/>
        <w:right w:val="none" w:sz="0" w:space="0" w:color="auto"/>
      </w:divBdr>
    </w:div>
    <w:div w:id="1318993541">
      <w:marLeft w:val="0"/>
      <w:marRight w:val="0"/>
      <w:marTop w:val="0"/>
      <w:marBottom w:val="0"/>
      <w:divBdr>
        <w:top w:val="none" w:sz="0" w:space="0" w:color="auto"/>
        <w:left w:val="none" w:sz="0" w:space="0" w:color="auto"/>
        <w:bottom w:val="none" w:sz="0" w:space="0" w:color="auto"/>
        <w:right w:val="none" w:sz="0" w:space="0" w:color="auto"/>
      </w:divBdr>
    </w:div>
    <w:div w:id="1322466550">
      <w:marLeft w:val="0"/>
      <w:marRight w:val="0"/>
      <w:marTop w:val="0"/>
      <w:marBottom w:val="0"/>
      <w:divBdr>
        <w:top w:val="none" w:sz="0" w:space="0" w:color="auto"/>
        <w:left w:val="none" w:sz="0" w:space="0" w:color="auto"/>
        <w:bottom w:val="none" w:sz="0" w:space="0" w:color="auto"/>
        <w:right w:val="none" w:sz="0" w:space="0" w:color="auto"/>
      </w:divBdr>
    </w:div>
    <w:div w:id="1323043732">
      <w:marLeft w:val="0"/>
      <w:marRight w:val="0"/>
      <w:marTop w:val="0"/>
      <w:marBottom w:val="0"/>
      <w:divBdr>
        <w:top w:val="none" w:sz="0" w:space="0" w:color="auto"/>
        <w:left w:val="none" w:sz="0" w:space="0" w:color="auto"/>
        <w:bottom w:val="none" w:sz="0" w:space="0" w:color="auto"/>
        <w:right w:val="none" w:sz="0" w:space="0" w:color="auto"/>
      </w:divBdr>
    </w:div>
    <w:div w:id="1350529105">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95397960">
      <w:marLeft w:val="0"/>
      <w:marRight w:val="0"/>
      <w:marTop w:val="0"/>
      <w:marBottom w:val="0"/>
      <w:divBdr>
        <w:top w:val="none" w:sz="0" w:space="0" w:color="auto"/>
        <w:left w:val="none" w:sz="0" w:space="0" w:color="auto"/>
        <w:bottom w:val="none" w:sz="0" w:space="0" w:color="auto"/>
        <w:right w:val="none" w:sz="0" w:space="0" w:color="auto"/>
      </w:divBdr>
    </w:div>
    <w:div w:id="1413816363">
      <w:marLeft w:val="0"/>
      <w:marRight w:val="0"/>
      <w:marTop w:val="0"/>
      <w:marBottom w:val="0"/>
      <w:divBdr>
        <w:top w:val="none" w:sz="0" w:space="0" w:color="auto"/>
        <w:left w:val="none" w:sz="0" w:space="0" w:color="auto"/>
        <w:bottom w:val="none" w:sz="0" w:space="0" w:color="auto"/>
        <w:right w:val="none" w:sz="0" w:space="0" w:color="auto"/>
      </w:divBdr>
    </w:div>
    <w:div w:id="1422334226">
      <w:marLeft w:val="0"/>
      <w:marRight w:val="0"/>
      <w:marTop w:val="0"/>
      <w:marBottom w:val="0"/>
      <w:divBdr>
        <w:top w:val="none" w:sz="0" w:space="0" w:color="auto"/>
        <w:left w:val="none" w:sz="0" w:space="0" w:color="auto"/>
        <w:bottom w:val="none" w:sz="0" w:space="0" w:color="auto"/>
        <w:right w:val="none" w:sz="0" w:space="0" w:color="auto"/>
      </w:divBdr>
    </w:div>
    <w:div w:id="1438938671">
      <w:marLeft w:val="0"/>
      <w:marRight w:val="0"/>
      <w:marTop w:val="0"/>
      <w:marBottom w:val="0"/>
      <w:divBdr>
        <w:top w:val="none" w:sz="0" w:space="0" w:color="auto"/>
        <w:left w:val="none" w:sz="0" w:space="0" w:color="auto"/>
        <w:bottom w:val="none" w:sz="0" w:space="0" w:color="auto"/>
        <w:right w:val="none" w:sz="0" w:space="0" w:color="auto"/>
      </w:divBdr>
    </w:div>
    <w:div w:id="1440444804">
      <w:marLeft w:val="0"/>
      <w:marRight w:val="0"/>
      <w:marTop w:val="0"/>
      <w:marBottom w:val="0"/>
      <w:divBdr>
        <w:top w:val="none" w:sz="0" w:space="0" w:color="auto"/>
        <w:left w:val="none" w:sz="0" w:space="0" w:color="auto"/>
        <w:bottom w:val="none" w:sz="0" w:space="0" w:color="auto"/>
        <w:right w:val="none" w:sz="0" w:space="0" w:color="auto"/>
      </w:divBdr>
    </w:div>
    <w:div w:id="1486624239">
      <w:marLeft w:val="0"/>
      <w:marRight w:val="0"/>
      <w:marTop w:val="0"/>
      <w:marBottom w:val="0"/>
      <w:divBdr>
        <w:top w:val="none" w:sz="0" w:space="0" w:color="auto"/>
        <w:left w:val="none" w:sz="0" w:space="0" w:color="auto"/>
        <w:bottom w:val="none" w:sz="0" w:space="0" w:color="auto"/>
        <w:right w:val="none" w:sz="0" w:space="0" w:color="auto"/>
      </w:divBdr>
      <w:divsChild>
        <w:div w:id="646785173">
          <w:marLeft w:val="0"/>
          <w:marRight w:val="0"/>
          <w:marTop w:val="0"/>
          <w:marBottom w:val="0"/>
          <w:divBdr>
            <w:top w:val="none" w:sz="0" w:space="0" w:color="auto"/>
            <w:left w:val="none" w:sz="0" w:space="0" w:color="auto"/>
            <w:bottom w:val="none" w:sz="0" w:space="0" w:color="auto"/>
            <w:right w:val="none" w:sz="0" w:space="0" w:color="auto"/>
          </w:divBdr>
        </w:div>
        <w:div w:id="25764433">
          <w:marLeft w:val="0"/>
          <w:marRight w:val="0"/>
          <w:marTop w:val="0"/>
          <w:marBottom w:val="0"/>
          <w:divBdr>
            <w:top w:val="none" w:sz="0" w:space="0" w:color="auto"/>
            <w:left w:val="none" w:sz="0" w:space="0" w:color="auto"/>
            <w:bottom w:val="none" w:sz="0" w:space="0" w:color="auto"/>
            <w:right w:val="none" w:sz="0" w:space="0" w:color="auto"/>
          </w:divBdr>
        </w:div>
        <w:div w:id="296296804">
          <w:marLeft w:val="0"/>
          <w:marRight w:val="0"/>
          <w:marTop w:val="0"/>
          <w:marBottom w:val="0"/>
          <w:divBdr>
            <w:top w:val="none" w:sz="0" w:space="0" w:color="auto"/>
            <w:left w:val="none" w:sz="0" w:space="0" w:color="auto"/>
            <w:bottom w:val="none" w:sz="0" w:space="0" w:color="auto"/>
            <w:right w:val="none" w:sz="0" w:space="0" w:color="auto"/>
          </w:divBdr>
        </w:div>
        <w:div w:id="2088529256">
          <w:marLeft w:val="0"/>
          <w:marRight w:val="0"/>
          <w:marTop w:val="0"/>
          <w:marBottom w:val="0"/>
          <w:divBdr>
            <w:top w:val="none" w:sz="0" w:space="0" w:color="auto"/>
            <w:left w:val="none" w:sz="0" w:space="0" w:color="auto"/>
            <w:bottom w:val="none" w:sz="0" w:space="0" w:color="auto"/>
            <w:right w:val="none" w:sz="0" w:space="0" w:color="auto"/>
          </w:divBdr>
        </w:div>
        <w:div w:id="1396507522">
          <w:marLeft w:val="0"/>
          <w:marRight w:val="0"/>
          <w:marTop w:val="0"/>
          <w:marBottom w:val="0"/>
          <w:divBdr>
            <w:top w:val="none" w:sz="0" w:space="0" w:color="auto"/>
            <w:left w:val="none" w:sz="0" w:space="0" w:color="auto"/>
            <w:bottom w:val="none" w:sz="0" w:space="0" w:color="auto"/>
            <w:right w:val="none" w:sz="0" w:space="0" w:color="auto"/>
          </w:divBdr>
        </w:div>
        <w:div w:id="501160998">
          <w:marLeft w:val="0"/>
          <w:marRight w:val="0"/>
          <w:marTop w:val="0"/>
          <w:marBottom w:val="0"/>
          <w:divBdr>
            <w:top w:val="none" w:sz="0" w:space="0" w:color="auto"/>
            <w:left w:val="none" w:sz="0" w:space="0" w:color="auto"/>
            <w:bottom w:val="none" w:sz="0" w:space="0" w:color="auto"/>
            <w:right w:val="none" w:sz="0" w:space="0" w:color="auto"/>
          </w:divBdr>
        </w:div>
        <w:div w:id="2011250820">
          <w:marLeft w:val="0"/>
          <w:marRight w:val="0"/>
          <w:marTop w:val="0"/>
          <w:marBottom w:val="0"/>
          <w:divBdr>
            <w:top w:val="none" w:sz="0" w:space="0" w:color="auto"/>
            <w:left w:val="none" w:sz="0" w:space="0" w:color="auto"/>
            <w:bottom w:val="none" w:sz="0" w:space="0" w:color="auto"/>
            <w:right w:val="none" w:sz="0" w:space="0" w:color="auto"/>
          </w:divBdr>
        </w:div>
        <w:div w:id="718823760">
          <w:marLeft w:val="0"/>
          <w:marRight w:val="0"/>
          <w:marTop w:val="0"/>
          <w:marBottom w:val="0"/>
          <w:divBdr>
            <w:top w:val="none" w:sz="0" w:space="0" w:color="auto"/>
            <w:left w:val="none" w:sz="0" w:space="0" w:color="auto"/>
            <w:bottom w:val="none" w:sz="0" w:space="0" w:color="auto"/>
            <w:right w:val="none" w:sz="0" w:space="0" w:color="auto"/>
          </w:divBdr>
        </w:div>
        <w:div w:id="1324897549">
          <w:marLeft w:val="0"/>
          <w:marRight w:val="0"/>
          <w:marTop w:val="0"/>
          <w:marBottom w:val="0"/>
          <w:divBdr>
            <w:top w:val="none" w:sz="0" w:space="0" w:color="auto"/>
            <w:left w:val="none" w:sz="0" w:space="0" w:color="auto"/>
            <w:bottom w:val="none" w:sz="0" w:space="0" w:color="auto"/>
            <w:right w:val="none" w:sz="0" w:space="0" w:color="auto"/>
          </w:divBdr>
        </w:div>
        <w:div w:id="1696421176">
          <w:marLeft w:val="0"/>
          <w:marRight w:val="0"/>
          <w:marTop w:val="0"/>
          <w:marBottom w:val="0"/>
          <w:divBdr>
            <w:top w:val="none" w:sz="0" w:space="0" w:color="auto"/>
            <w:left w:val="none" w:sz="0" w:space="0" w:color="auto"/>
            <w:bottom w:val="none" w:sz="0" w:space="0" w:color="auto"/>
            <w:right w:val="none" w:sz="0" w:space="0" w:color="auto"/>
          </w:divBdr>
        </w:div>
        <w:div w:id="1817454944">
          <w:marLeft w:val="0"/>
          <w:marRight w:val="0"/>
          <w:marTop w:val="0"/>
          <w:marBottom w:val="0"/>
          <w:divBdr>
            <w:top w:val="none" w:sz="0" w:space="0" w:color="auto"/>
            <w:left w:val="none" w:sz="0" w:space="0" w:color="auto"/>
            <w:bottom w:val="none" w:sz="0" w:space="0" w:color="auto"/>
            <w:right w:val="none" w:sz="0" w:space="0" w:color="auto"/>
          </w:divBdr>
        </w:div>
        <w:div w:id="1824618043">
          <w:marLeft w:val="0"/>
          <w:marRight w:val="0"/>
          <w:marTop w:val="0"/>
          <w:marBottom w:val="0"/>
          <w:divBdr>
            <w:top w:val="none" w:sz="0" w:space="0" w:color="auto"/>
            <w:left w:val="none" w:sz="0" w:space="0" w:color="auto"/>
            <w:bottom w:val="none" w:sz="0" w:space="0" w:color="auto"/>
            <w:right w:val="none" w:sz="0" w:space="0" w:color="auto"/>
          </w:divBdr>
        </w:div>
        <w:div w:id="1807889855">
          <w:marLeft w:val="0"/>
          <w:marRight w:val="0"/>
          <w:marTop w:val="0"/>
          <w:marBottom w:val="0"/>
          <w:divBdr>
            <w:top w:val="none" w:sz="0" w:space="0" w:color="auto"/>
            <w:left w:val="none" w:sz="0" w:space="0" w:color="auto"/>
            <w:bottom w:val="none" w:sz="0" w:space="0" w:color="auto"/>
            <w:right w:val="none" w:sz="0" w:space="0" w:color="auto"/>
          </w:divBdr>
        </w:div>
        <w:div w:id="154760677">
          <w:marLeft w:val="0"/>
          <w:marRight w:val="0"/>
          <w:marTop w:val="0"/>
          <w:marBottom w:val="0"/>
          <w:divBdr>
            <w:top w:val="none" w:sz="0" w:space="0" w:color="auto"/>
            <w:left w:val="none" w:sz="0" w:space="0" w:color="auto"/>
            <w:bottom w:val="none" w:sz="0" w:space="0" w:color="auto"/>
            <w:right w:val="none" w:sz="0" w:space="0" w:color="auto"/>
          </w:divBdr>
        </w:div>
        <w:div w:id="54865140">
          <w:marLeft w:val="0"/>
          <w:marRight w:val="0"/>
          <w:marTop w:val="0"/>
          <w:marBottom w:val="0"/>
          <w:divBdr>
            <w:top w:val="none" w:sz="0" w:space="0" w:color="auto"/>
            <w:left w:val="none" w:sz="0" w:space="0" w:color="auto"/>
            <w:bottom w:val="none" w:sz="0" w:space="0" w:color="auto"/>
            <w:right w:val="none" w:sz="0" w:space="0" w:color="auto"/>
          </w:divBdr>
        </w:div>
        <w:div w:id="256207883">
          <w:marLeft w:val="0"/>
          <w:marRight w:val="0"/>
          <w:marTop w:val="0"/>
          <w:marBottom w:val="0"/>
          <w:divBdr>
            <w:top w:val="none" w:sz="0" w:space="0" w:color="auto"/>
            <w:left w:val="none" w:sz="0" w:space="0" w:color="auto"/>
            <w:bottom w:val="none" w:sz="0" w:space="0" w:color="auto"/>
            <w:right w:val="none" w:sz="0" w:space="0" w:color="auto"/>
          </w:divBdr>
        </w:div>
        <w:div w:id="393772910">
          <w:marLeft w:val="0"/>
          <w:marRight w:val="0"/>
          <w:marTop w:val="0"/>
          <w:marBottom w:val="0"/>
          <w:divBdr>
            <w:top w:val="none" w:sz="0" w:space="0" w:color="auto"/>
            <w:left w:val="none" w:sz="0" w:space="0" w:color="auto"/>
            <w:bottom w:val="none" w:sz="0" w:space="0" w:color="auto"/>
            <w:right w:val="none" w:sz="0" w:space="0" w:color="auto"/>
          </w:divBdr>
        </w:div>
        <w:div w:id="1366176972">
          <w:marLeft w:val="0"/>
          <w:marRight w:val="0"/>
          <w:marTop w:val="0"/>
          <w:marBottom w:val="0"/>
          <w:divBdr>
            <w:top w:val="none" w:sz="0" w:space="0" w:color="auto"/>
            <w:left w:val="none" w:sz="0" w:space="0" w:color="auto"/>
            <w:bottom w:val="none" w:sz="0" w:space="0" w:color="auto"/>
            <w:right w:val="none" w:sz="0" w:space="0" w:color="auto"/>
          </w:divBdr>
        </w:div>
        <w:div w:id="2082092768">
          <w:marLeft w:val="0"/>
          <w:marRight w:val="0"/>
          <w:marTop w:val="0"/>
          <w:marBottom w:val="0"/>
          <w:divBdr>
            <w:top w:val="none" w:sz="0" w:space="0" w:color="auto"/>
            <w:left w:val="none" w:sz="0" w:space="0" w:color="auto"/>
            <w:bottom w:val="none" w:sz="0" w:space="0" w:color="auto"/>
            <w:right w:val="none" w:sz="0" w:space="0" w:color="auto"/>
          </w:divBdr>
        </w:div>
        <w:div w:id="1037510295">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1281061812">
          <w:marLeft w:val="0"/>
          <w:marRight w:val="0"/>
          <w:marTop w:val="0"/>
          <w:marBottom w:val="0"/>
          <w:divBdr>
            <w:top w:val="none" w:sz="0" w:space="0" w:color="auto"/>
            <w:left w:val="none" w:sz="0" w:space="0" w:color="auto"/>
            <w:bottom w:val="none" w:sz="0" w:space="0" w:color="auto"/>
            <w:right w:val="none" w:sz="0" w:space="0" w:color="auto"/>
          </w:divBdr>
        </w:div>
        <w:div w:id="1696881296">
          <w:marLeft w:val="0"/>
          <w:marRight w:val="0"/>
          <w:marTop w:val="0"/>
          <w:marBottom w:val="0"/>
          <w:divBdr>
            <w:top w:val="none" w:sz="0" w:space="0" w:color="auto"/>
            <w:left w:val="none" w:sz="0" w:space="0" w:color="auto"/>
            <w:bottom w:val="none" w:sz="0" w:space="0" w:color="auto"/>
            <w:right w:val="none" w:sz="0" w:space="0" w:color="auto"/>
          </w:divBdr>
        </w:div>
        <w:div w:id="1538589381">
          <w:marLeft w:val="0"/>
          <w:marRight w:val="0"/>
          <w:marTop w:val="0"/>
          <w:marBottom w:val="0"/>
          <w:divBdr>
            <w:top w:val="none" w:sz="0" w:space="0" w:color="auto"/>
            <w:left w:val="none" w:sz="0" w:space="0" w:color="auto"/>
            <w:bottom w:val="none" w:sz="0" w:space="0" w:color="auto"/>
            <w:right w:val="none" w:sz="0" w:space="0" w:color="auto"/>
          </w:divBdr>
        </w:div>
        <w:div w:id="983700730">
          <w:marLeft w:val="0"/>
          <w:marRight w:val="0"/>
          <w:marTop w:val="0"/>
          <w:marBottom w:val="0"/>
          <w:divBdr>
            <w:top w:val="none" w:sz="0" w:space="0" w:color="auto"/>
            <w:left w:val="none" w:sz="0" w:space="0" w:color="auto"/>
            <w:bottom w:val="none" w:sz="0" w:space="0" w:color="auto"/>
            <w:right w:val="none" w:sz="0" w:space="0" w:color="auto"/>
          </w:divBdr>
        </w:div>
        <w:div w:id="925499705">
          <w:marLeft w:val="0"/>
          <w:marRight w:val="0"/>
          <w:marTop w:val="0"/>
          <w:marBottom w:val="0"/>
          <w:divBdr>
            <w:top w:val="none" w:sz="0" w:space="0" w:color="auto"/>
            <w:left w:val="none" w:sz="0" w:space="0" w:color="auto"/>
            <w:bottom w:val="none" w:sz="0" w:space="0" w:color="auto"/>
            <w:right w:val="none" w:sz="0" w:space="0" w:color="auto"/>
          </w:divBdr>
        </w:div>
        <w:div w:id="1695765161">
          <w:marLeft w:val="0"/>
          <w:marRight w:val="0"/>
          <w:marTop w:val="0"/>
          <w:marBottom w:val="0"/>
          <w:divBdr>
            <w:top w:val="none" w:sz="0" w:space="0" w:color="auto"/>
            <w:left w:val="none" w:sz="0" w:space="0" w:color="auto"/>
            <w:bottom w:val="none" w:sz="0" w:space="0" w:color="auto"/>
            <w:right w:val="none" w:sz="0" w:space="0" w:color="auto"/>
          </w:divBdr>
        </w:div>
        <w:div w:id="1040204804">
          <w:marLeft w:val="0"/>
          <w:marRight w:val="0"/>
          <w:marTop w:val="0"/>
          <w:marBottom w:val="0"/>
          <w:divBdr>
            <w:top w:val="none" w:sz="0" w:space="0" w:color="auto"/>
            <w:left w:val="none" w:sz="0" w:space="0" w:color="auto"/>
            <w:bottom w:val="none" w:sz="0" w:space="0" w:color="auto"/>
            <w:right w:val="none" w:sz="0" w:space="0" w:color="auto"/>
          </w:divBdr>
        </w:div>
        <w:div w:id="1785036490">
          <w:marLeft w:val="0"/>
          <w:marRight w:val="0"/>
          <w:marTop w:val="0"/>
          <w:marBottom w:val="0"/>
          <w:divBdr>
            <w:top w:val="none" w:sz="0" w:space="0" w:color="auto"/>
            <w:left w:val="none" w:sz="0" w:space="0" w:color="auto"/>
            <w:bottom w:val="none" w:sz="0" w:space="0" w:color="auto"/>
            <w:right w:val="none" w:sz="0" w:space="0" w:color="auto"/>
          </w:divBdr>
        </w:div>
        <w:div w:id="979119168">
          <w:marLeft w:val="0"/>
          <w:marRight w:val="0"/>
          <w:marTop w:val="0"/>
          <w:marBottom w:val="0"/>
          <w:divBdr>
            <w:top w:val="none" w:sz="0" w:space="0" w:color="auto"/>
            <w:left w:val="none" w:sz="0" w:space="0" w:color="auto"/>
            <w:bottom w:val="none" w:sz="0" w:space="0" w:color="auto"/>
            <w:right w:val="none" w:sz="0" w:space="0" w:color="auto"/>
          </w:divBdr>
        </w:div>
        <w:div w:id="626358387">
          <w:marLeft w:val="0"/>
          <w:marRight w:val="0"/>
          <w:marTop w:val="0"/>
          <w:marBottom w:val="0"/>
          <w:divBdr>
            <w:top w:val="none" w:sz="0" w:space="0" w:color="auto"/>
            <w:left w:val="none" w:sz="0" w:space="0" w:color="auto"/>
            <w:bottom w:val="none" w:sz="0" w:space="0" w:color="auto"/>
            <w:right w:val="none" w:sz="0" w:space="0" w:color="auto"/>
          </w:divBdr>
        </w:div>
        <w:div w:id="1849757228">
          <w:marLeft w:val="0"/>
          <w:marRight w:val="0"/>
          <w:marTop w:val="0"/>
          <w:marBottom w:val="0"/>
          <w:divBdr>
            <w:top w:val="none" w:sz="0" w:space="0" w:color="auto"/>
            <w:left w:val="none" w:sz="0" w:space="0" w:color="auto"/>
            <w:bottom w:val="none" w:sz="0" w:space="0" w:color="auto"/>
            <w:right w:val="none" w:sz="0" w:space="0" w:color="auto"/>
          </w:divBdr>
        </w:div>
        <w:div w:id="1129978460">
          <w:marLeft w:val="0"/>
          <w:marRight w:val="0"/>
          <w:marTop w:val="0"/>
          <w:marBottom w:val="0"/>
          <w:divBdr>
            <w:top w:val="none" w:sz="0" w:space="0" w:color="auto"/>
            <w:left w:val="none" w:sz="0" w:space="0" w:color="auto"/>
            <w:bottom w:val="none" w:sz="0" w:space="0" w:color="auto"/>
            <w:right w:val="none" w:sz="0" w:space="0" w:color="auto"/>
          </w:divBdr>
        </w:div>
        <w:div w:id="1433865360">
          <w:marLeft w:val="0"/>
          <w:marRight w:val="0"/>
          <w:marTop w:val="0"/>
          <w:marBottom w:val="0"/>
          <w:divBdr>
            <w:top w:val="none" w:sz="0" w:space="0" w:color="auto"/>
            <w:left w:val="none" w:sz="0" w:space="0" w:color="auto"/>
            <w:bottom w:val="none" w:sz="0" w:space="0" w:color="auto"/>
            <w:right w:val="none" w:sz="0" w:space="0" w:color="auto"/>
          </w:divBdr>
        </w:div>
        <w:div w:id="192304026">
          <w:marLeft w:val="0"/>
          <w:marRight w:val="0"/>
          <w:marTop w:val="0"/>
          <w:marBottom w:val="0"/>
          <w:divBdr>
            <w:top w:val="none" w:sz="0" w:space="0" w:color="auto"/>
            <w:left w:val="none" w:sz="0" w:space="0" w:color="auto"/>
            <w:bottom w:val="none" w:sz="0" w:space="0" w:color="auto"/>
            <w:right w:val="none" w:sz="0" w:space="0" w:color="auto"/>
          </w:divBdr>
        </w:div>
        <w:div w:id="1753118468">
          <w:marLeft w:val="0"/>
          <w:marRight w:val="0"/>
          <w:marTop w:val="0"/>
          <w:marBottom w:val="0"/>
          <w:divBdr>
            <w:top w:val="none" w:sz="0" w:space="0" w:color="auto"/>
            <w:left w:val="none" w:sz="0" w:space="0" w:color="auto"/>
            <w:bottom w:val="none" w:sz="0" w:space="0" w:color="auto"/>
            <w:right w:val="none" w:sz="0" w:space="0" w:color="auto"/>
          </w:divBdr>
        </w:div>
        <w:div w:id="1881548999">
          <w:marLeft w:val="0"/>
          <w:marRight w:val="0"/>
          <w:marTop w:val="0"/>
          <w:marBottom w:val="0"/>
          <w:divBdr>
            <w:top w:val="none" w:sz="0" w:space="0" w:color="auto"/>
            <w:left w:val="none" w:sz="0" w:space="0" w:color="auto"/>
            <w:bottom w:val="none" w:sz="0" w:space="0" w:color="auto"/>
            <w:right w:val="none" w:sz="0" w:space="0" w:color="auto"/>
          </w:divBdr>
        </w:div>
        <w:div w:id="1870754863">
          <w:marLeft w:val="0"/>
          <w:marRight w:val="0"/>
          <w:marTop w:val="0"/>
          <w:marBottom w:val="0"/>
          <w:divBdr>
            <w:top w:val="none" w:sz="0" w:space="0" w:color="auto"/>
            <w:left w:val="none" w:sz="0" w:space="0" w:color="auto"/>
            <w:bottom w:val="none" w:sz="0" w:space="0" w:color="auto"/>
            <w:right w:val="none" w:sz="0" w:space="0" w:color="auto"/>
          </w:divBdr>
        </w:div>
        <w:div w:id="1732146430">
          <w:marLeft w:val="0"/>
          <w:marRight w:val="0"/>
          <w:marTop w:val="0"/>
          <w:marBottom w:val="0"/>
          <w:divBdr>
            <w:top w:val="none" w:sz="0" w:space="0" w:color="auto"/>
            <w:left w:val="none" w:sz="0" w:space="0" w:color="auto"/>
            <w:bottom w:val="none" w:sz="0" w:space="0" w:color="auto"/>
            <w:right w:val="none" w:sz="0" w:space="0" w:color="auto"/>
          </w:divBdr>
        </w:div>
        <w:div w:id="1913543514">
          <w:marLeft w:val="0"/>
          <w:marRight w:val="0"/>
          <w:marTop w:val="0"/>
          <w:marBottom w:val="0"/>
          <w:divBdr>
            <w:top w:val="none" w:sz="0" w:space="0" w:color="auto"/>
            <w:left w:val="none" w:sz="0" w:space="0" w:color="auto"/>
            <w:bottom w:val="none" w:sz="0" w:space="0" w:color="auto"/>
            <w:right w:val="none" w:sz="0" w:space="0" w:color="auto"/>
          </w:divBdr>
        </w:div>
        <w:div w:id="1074740503">
          <w:marLeft w:val="0"/>
          <w:marRight w:val="0"/>
          <w:marTop w:val="0"/>
          <w:marBottom w:val="0"/>
          <w:divBdr>
            <w:top w:val="none" w:sz="0" w:space="0" w:color="auto"/>
            <w:left w:val="none" w:sz="0" w:space="0" w:color="auto"/>
            <w:bottom w:val="none" w:sz="0" w:space="0" w:color="auto"/>
            <w:right w:val="none" w:sz="0" w:space="0" w:color="auto"/>
          </w:divBdr>
        </w:div>
        <w:div w:id="659819433">
          <w:marLeft w:val="0"/>
          <w:marRight w:val="0"/>
          <w:marTop w:val="0"/>
          <w:marBottom w:val="0"/>
          <w:divBdr>
            <w:top w:val="none" w:sz="0" w:space="0" w:color="auto"/>
            <w:left w:val="none" w:sz="0" w:space="0" w:color="auto"/>
            <w:bottom w:val="none" w:sz="0" w:space="0" w:color="auto"/>
            <w:right w:val="none" w:sz="0" w:space="0" w:color="auto"/>
          </w:divBdr>
        </w:div>
        <w:div w:id="1569727147">
          <w:marLeft w:val="0"/>
          <w:marRight w:val="0"/>
          <w:marTop w:val="0"/>
          <w:marBottom w:val="0"/>
          <w:divBdr>
            <w:top w:val="none" w:sz="0" w:space="0" w:color="auto"/>
            <w:left w:val="none" w:sz="0" w:space="0" w:color="auto"/>
            <w:bottom w:val="none" w:sz="0" w:space="0" w:color="auto"/>
            <w:right w:val="none" w:sz="0" w:space="0" w:color="auto"/>
          </w:divBdr>
        </w:div>
        <w:div w:id="423695611">
          <w:marLeft w:val="0"/>
          <w:marRight w:val="0"/>
          <w:marTop w:val="0"/>
          <w:marBottom w:val="0"/>
          <w:divBdr>
            <w:top w:val="none" w:sz="0" w:space="0" w:color="auto"/>
            <w:left w:val="none" w:sz="0" w:space="0" w:color="auto"/>
            <w:bottom w:val="none" w:sz="0" w:space="0" w:color="auto"/>
            <w:right w:val="none" w:sz="0" w:space="0" w:color="auto"/>
          </w:divBdr>
        </w:div>
        <w:div w:id="1716735039">
          <w:marLeft w:val="0"/>
          <w:marRight w:val="0"/>
          <w:marTop w:val="0"/>
          <w:marBottom w:val="0"/>
          <w:divBdr>
            <w:top w:val="none" w:sz="0" w:space="0" w:color="auto"/>
            <w:left w:val="none" w:sz="0" w:space="0" w:color="auto"/>
            <w:bottom w:val="none" w:sz="0" w:space="0" w:color="auto"/>
            <w:right w:val="none" w:sz="0" w:space="0" w:color="auto"/>
          </w:divBdr>
        </w:div>
        <w:div w:id="942956910">
          <w:marLeft w:val="0"/>
          <w:marRight w:val="0"/>
          <w:marTop w:val="0"/>
          <w:marBottom w:val="0"/>
          <w:divBdr>
            <w:top w:val="none" w:sz="0" w:space="0" w:color="auto"/>
            <w:left w:val="none" w:sz="0" w:space="0" w:color="auto"/>
            <w:bottom w:val="none" w:sz="0" w:space="0" w:color="auto"/>
            <w:right w:val="none" w:sz="0" w:space="0" w:color="auto"/>
          </w:divBdr>
        </w:div>
        <w:div w:id="1873878423">
          <w:marLeft w:val="0"/>
          <w:marRight w:val="0"/>
          <w:marTop w:val="0"/>
          <w:marBottom w:val="0"/>
          <w:divBdr>
            <w:top w:val="none" w:sz="0" w:space="0" w:color="auto"/>
            <w:left w:val="none" w:sz="0" w:space="0" w:color="auto"/>
            <w:bottom w:val="none" w:sz="0" w:space="0" w:color="auto"/>
            <w:right w:val="none" w:sz="0" w:space="0" w:color="auto"/>
          </w:divBdr>
        </w:div>
        <w:div w:id="1062556702">
          <w:marLeft w:val="0"/>
          <w:marRight w:val="0"/>
          <w:marTop w:val="0"/>
          <w:marBottom w:val="0"/>
          <w:divBdr>
            <w:top w:val="none" w:sz="0" w:space="0" w:color="auto"/>
            <w:left w:val="none" w:sz="0" w:space="0" w:color="auto"/>
            <w:bottom w:val="none" w:sz="0" w:space="0" w:color="auto"/>
            <w:right w:val="none" w:sz="0" w:space="0" w:color="auto"/>
          </w:divBdr>
        </w:div>
        <w:div w:id="808059996">
          <w:marLeft w:val="0"/>
          <w:marRight w:val="0"/>
          <w:marTop w:val="0"/>
          <w:marBottom w:val="0"/>
          <w:divBdr>
            <w:top w:val="none" w:sz="0" w:space="0" w:color="auto"/>
            <w:left w:val="none" w:sz="0" w:space="0" w:color="auto"/>
            <w:bottom w:val="none" w:sz="0" w:space="0" w:color="auto"/>
            <w:right w:val="none" w:sz="0" w:space="0" w:color="auto"/>
          </w:divBdr>
        </w:div>
        <w:div w:id="1468087227">
          <w:marLeft w:val="0"/>
          <w:marRight w:val="0"/>
          <w:marTop w:val="0"/>
          <w:marBottom w:val="0"/>
          <w:divBdr>
            <w:top w:val="none" w:sz="0" w:space="0" w:color="auto"/>
            <w:left w:val="none" w:sz="0" w:space="0" w:color="auto"/>
            <w:bottom w:val="none" w:sz="0" w:space="0" w:color="auto"/>
            <w:right w:val="none" w:sz="0" w:space="0" w:color="auto"/>
          </w:divBdr>
        </w:div>
        <w:div w:id="244582047">
          <w:marLeft w:val="0"/>
          <w:marRight w:val="0"/>
          <w:marTop w:val="0"/>
          <w:marBottom w:val="0"/>
          <w:divBdr>
            <w:top w:val="none" w:sz="0" w:space="0" w:color="auto"/>
            <w:left w:val="none" w:sz="0" w:space="0" w:color="auto"/>
            <w:bottom w:val="none" w:sz="0" w:space="0" w:color="auto"/>
            <w:right w:val="none" w:sz="0" w:space="0" w:color="auto"/>
          </w:divBdr>
        </w:div>
        <w:div w:id="116800670">
          <w:marLeft w:val="0"/>
          <w:marRight w:val="0"/>
          <w:marTop w:val="0"/>
          <w:marBottom w:val="0"/>
          <w:divBdr>
            <w:top w:val="none" w:sz="0" w:space="0" w:color="auto"/>
            <w:left w:val="none" w:sz="0" w:space="0" w:color="auto"/>
            <w:bottom w:val="none" w:sz="0" w:space="0" w:color="auto"/>
            <w:right w:val="none" w:sz="0" w:space="0" w:color="auto"/>
          </w:divBdr>
        </w:div>
        <w:div w:id="234900422">
          <w:marLeft w:val="0"/>
          <w:marRight w:val="0"/>
          <w:marTop w:val="0"/>
          <w:marBottom w:val="0"/>
          <w:divBdr>
            <w:top w:val="none" w:sz="0" w:space="0" w:color="auto"/>
            <w:left w:val="none" w:sz="0" w:space="0" w:color="auto"/>
            <w:bottom w:val="none" w:sz="0" w:space="0" w:color="auto"/>
            <w:right w:val="none" w:sz="0" w:space="0" w:color="auto"/>
          </w:divBdr>
        </w:div>
        <w:div w:id="2105420862">
          <w:marLeft w:val="0"/>
          <w:marRight w:val="0"/>
          <w:marTop w:val="0"/>
          <w:marBottom w:val="0"/>
          <w:divBdr>
            <w:top w:val="none" w:sz="0" w:space="0" w:color="auto"/>
            <w:left w:val="none" w:sz="0" w:space="0" w:color="auto"/>
            <w:bottom w:val="none" w:sz="0" w:space="0" w:color="auto"/>
            <w:right w:val="none" w:sz="0" w:space="0" w:color="auto"/>
          </w:divBdr>
        </w:div>
        <w:div w:id="1336150285">
          <w:marLeft w:val="0"/>
          <w:marRight w:val="0"/>
          <w:marTop w:val="0"/>
          <w:marBottom w:val="0"/>
          <w:divBdr>
            <w:top w:val="none" w:sz="0" w:space="0" w:color="auto"/>
            <w:left w:val="none" w:sz="0" w:space="0" w:color="auto"/>
            <w:bottom w:val="none" w:sz="0" w:space="0" w:color="auto"/>
            <w:right w:val="none" w:sz="0" w:space="0" w:color="auto"/>
          </w:divBdr>
        </w:div>
        <w:div w:id="1313867963">
          <w:marLeft w:val="0"/>
          <w:marRight w:val="0"/>
          <w:marTop w:val="0"/>
          <w:marBottom w:val="0"/>
          <w:divBdr>
            <w:top w:val="none" w:sz="0" w:space="0" w:color="auto"/>
            <w:left w:val="none" w:sz="0" w:space="0" w:color="auto"/>
            <w:bottom w:val="none" w:sz="0" w:space="0" w:color="auto"/>
            <w:right w:val="none" w:sz="0" w:space="0" w:color="auto"/>
          </w:divBdr>
        </w:div>
        <w:div w:id="1816797592">
          <w:marLeft w:val="0"/>
          <w:marRight w:val="0"/>
          <w:marTop w:val="0"/>
          <w:marBottom w:val="0"/>
          <w:divBdr>
            <w:top w:val="none" w:sz="0" w:space="0" w:color="auto"/>
            <w:left w:val="none" w:sz="0" w:space="0" w:color="auto"/>
            <w:bottom w:val="none" w:sz="0" w:space="0" w:color="auto"/>
            <w:right w:val="none" w:sz="0" w:space="0" w:color="auto"/>
          </w:divBdr>
        </w:div>
        <w:div w:id="1566261772">
          <w:marLeft w:val="0"/>
          <w:marRight w:val="0"/>
          <w:marTop w:val="0"/>
          <w:marBottom w:val="0"/>
          <w:divBdr>
            <w:top w:val="none" w:sz="0" w:space="0" w:color="auto"/>
            <w:left w:val="none" w:sz="0" w:space="0" w:color="auto"/>
            <w:bottom w:val="none" w:sz="0" w:space="0" w:color="auto"/>
            <w:right w:val="none" w:sz="0" w:space="0" w:color="auto"/>
          </w:divBdr>
        </w:div>
        <w:div w:id="1440487434">
          <w:marLeft w:val="0"/>
          <w:marRight w:val="0"/>
          <w:marTop w:val="0"/>
          <w:marBottom w:val="0"/>
          <w:divBdr>
            <w:top w:val="none" w:sz="0" w:space="0" w:color="auto"/>
            <w:left w:val="none" w:sz="0" w:space="0" w:color="auto"/>
            <w:bottom w:val="none" w:sz="0" w:space="0" w:color="auto"/>
            <w:right w:val="none" w:sz="0" w:space="0" w:color="auto"/>
          </w:divBdr>
        </w:div>
        <w:div w:id="1070807138">
          <w:marLeft w:val="0"/>
          <w:marRight w:val="0"/>
          <w:marTop w:val="0"/>
          <w:marBottom w:val="0"/>
          <w:divBdr>
            <w:top w:val="none" w:sz="0" w:space="0" w:color="auto"/>
            <w:left w:val="none" w:sz="0" w:space="0" w:color="auto"/>
            <w:bottom w:val="none" w:sz="0" w:space="0" w:color="auto"/>
            <w:right w:val="none" w:sz="0" w:space="0" w:color="auto"/>
          </w:divBdr>
        </w:div>
        <w:div w:id="563948987">
          <w:marLeft w:val="0"/>
          <w:marRight w:val="0"/>
          <w:marTop w:val="0"/>
          <w:marBottom w:val="0"/>
          <w:divBdr>
            <w:top w:val="none" w:sz="0" w:space="0" w:color="auto"/>
            <w:left w:val="none" w:sz="0" w:space="0" w:color="auto"/>
            <w:bottom w:val="none" w:sz="0" w:space="0" w:color="auto"/>
            <w:right w:val="none" w:sz="0" w:space="0" w:color="auto"/>
          </w:divBdr>
        </w:div>
        <w:div w:id="104228768">
          <w:marLeft w:val="0"/>
          <w:marRight w:val="0"/>
          <w:marTop w:val="0"/>
          <w:marBottom w:val="0"/>
          <w:divBdr>
            <w:top w:val="none" w:sz="0" w:space="0" w:color="auto"/>
            <w:left w:val="none" w:sz="0" w:space="0" w:color="auto"/>
            <w:bottom w:val="none" w:sz="0" w:space="0" w:color="auto"/>
            <w:right w:val="none" w:sz="0" w:space="0" w:color="auto"/>
          </w:divBdr>
        </w:div>
        <w:div w:id="2108230492">
          <w:marLeft w:val="0"/>
          <w:marRight w:val="0"/>
          <w:marTop w:val="0"/>
          <w:marBottom w:val="0"/>
          <w:divBdr>
            <w:top w:val="none" w:sz="0" w:space="0" w:color="auto"/>
            <w:left w:val="none" w:sz="0" w:space="0" w:color="auto"/>
            <w:bottom w:val="none" w:sz="0" w:space="0" w:color="auto"/>
            <w:right w:val="none" w:sz="0" w:space="0" w:color="auto"/>
          </w:divBdr>
        </w:div>
        <w:div w:id="1390958973">
          <w:marLeft w:val="0"/>
          <w:marRight w:val="0"/>
          <w:marTop w:val="0"/>
          <w:marBottom w:val="0"/>
          <w:divBdr>
            <w:top w:val="none" w:sz="0" w:space="0" w:color="auto"/>
            <w:left w:val="none" w:sz="0" w:space="0" w:color="auto"/>
            <w:bottom w:val="none" w:sz="0" w:space="0" w:color="auto"/>
            <w:right w:val="none" w:sz="0" w:space="0" w:color="auto"/>
          </w:divBdr>
        </w:div>
        <w:div w:id="659891114">
          <w:marLeft w:val="0"/>
          <w:marRight w:val="0"/>
          <w:marTop w:val="0"/>
          <w:marBottom w:val="0"/>
          <w:divBdr>
            <w:top w:val="none" w:sz="0" w:space="0" w:color="auto"/>
            <w:left w:val="none" w:sz="0" w:space="0" w:color="auto"/>
            <w:bottom w:val="none" w:sz="0" w:space="0" w:color="auto"/>
            <w:right w:val="none" w:sz="0" w:space="0" w:color="auto"/>
          </w:divBdr>
        </w:div>
        <w:div w:id="1121996458">
          <w:marLeft w:val="0"/>
          <w:marRight w:val="0"/>
          <w:marTop w:val="0"/>
          <w:marBottom w:val="0"/>
          <w:divBdr>
            <w:top w:val="none" w:sz="0" w:space="0" w:color="auto"/>
            <w:left w:val="none" w:sz="0" w:space="0" w:color="auto"/>
            <w:bottom w:val="none" w:sz="0" w:space="0" w:color="auto"/>
            <w:right w:val="none" w:sz="0" w:space="0" w:color="auto"/>
          </w:divBdr>
        </w:div>
        <w:div w:id="1890876872">
          <w:marLeft w:val="0"/>
          <w:marRight w:val="0"/>
          <w:marTop w:val="0"/>
          <w:marBottom w:val="0"/>
          <w:divBdr>
            <w:top w:val="none" w:sz="0" w:space="0" w:color="auto"/>
            <w:left w:val="none" w:sz="0" w:space="0" w:color="auto"/>
            <w:bottom w:val="none" w:sz="0" w:space="0" w:color="auto"/>
            <w:right w:val="none" w:sz="0" w:space="0" w:color="auto"/>
          </w:divBdr>
        </w:div>
        <w:div w:id="109593548">
          <w:marLeft w:val="0"/>
          <w:marRight w:val="0"/>
          <w:marTop w:val="0"/>
          <w:marBottom w:val="0"/>
          <w:divBdr>
            <w:top w:val="none" w:sz="0" w:space="0" w:color="auto"/>
            <w:left w:val="none" w:sz="0" w:space="0" w:color="auto"/>
            <w:bottom w:val="none" w:sz="0" w:space="0" w:color="auto"/>
            <w:right w:val="none" w:sz="0" w:space="0" w:color="auto"/>
          </w:divBdr>
        </w:div>
        <w:div w:id="130833244">
          <w:marLeft w:val="0"/>
          <w:marRight w:val="0"/>
          <w:marTop w:val="0"/>
          <w:marBottom w:val="0"/>
          <w:divBdr>
            <w:top w:val="none" w:sz="0" w:space="0" w:color="auto"/>
            <w:left w:val="none" w:sz="0" w:space="0" w:color="auto"/>
            <w:bottom w:val="none" w:sz="0" w:space="0" w:color="auto"/>
            <w:right w:val="none" w:sz="0" w:space="0" w:color="auto"/>
          </w:divBdr>
        </w:div>
        <w:div w:id="1778089392">
          <w:marLeft w:val="0"/>
          <w:marRight w:val="0"/>
          <w:marTop w:val="0"/>
          <w:marBottom w:val="0"/>
          <w:divBdr>
            <w:top w:val="none" w:sz="0" w:space="0" w:color="auto"/>
            <w:left w:val="none" w:sz="0" w:space="0" w:color="auto"/>
            <w:bottom w:val="none" w:sz="0" w:space="0" w:color="auto"/>
            <w:right w:val="none" w:sz="0" w:space="0" w:color="auto"/>
          </w:divBdr>
        </w:div>
        <w:div w:id="2125611315">
          <w:marLeft w:val="0"/>
          <w:marRight w:val="0"/>
          <w:marTop w:val="0"/>
          <w:marBottom w:val="0"/>
          <w:divBdr>
            <w:top w:val="none" w:sz="0" w:space="0" w:color="auto"/>
            <w:left w:val="none" w:sz="0" w:space="0" w:color="auto"/>
            <w:bottom w:val="none" w:sz="0" w:space="0" w:color="auto"/>
            <w:right w:val="none" w:sz="0" w:space="0" w:color="auto"/>
          </w:divBdr>
        </w:div>
        <w:div w:id="1419405036">
          <w:marLeft w:val="0"/>
          <w:marRight w:val="0"/>
          <w:marTop w:val="0"/>
          <w:marBottom w:val="0"/>
          <w:divBdr>
            <w:top w:val="none" w:sz="0" w:space="0" w:color="auto"/>
            <w:left w:val="none" w:sz="0" w:space="0" w:color="auto"/>
            <w:bottom w:val="none" w:sz="0" w:space="0" w:color="auto"/>
            <w:right w:val="none" w:sz="0" w:space="0" w:color="auto"/>
          </w:divBdr>
        </w:div>
        <w:div w:id="280575134">
          <w:marLeft w:val="0"/>
          <w:marRight w:val="0"/>
          <w:marTop w:val="0"/>
          <w:marBottom w:val="0"/>
          <w:divBdr>
            <w:top w:val="none" w:sz="0" w:space="0" w:color="auto"/>
            <w:left w:val="none" w:sz="0" w:space="0" w:color="auto"/>
            <w:bottom w:val="none" w:sz="0" w:space="0" w:color="auto"/>
            <w:right w:val="none" w:sz="0" w:space="0" w:color="auto"/>
          </w:divBdr>
        </w:div>
        <w:div w:id="236788600">
          <w:marLeft w:val="0"/>
          <w:marRight w:val="0"/>
          <w:marTop w:val="0"/>
          <w:marBottom w:val="0"/>
          <w:divBdr>
            <w:top w:val="none" w:sz="0" w:space="0" w:color="auto"/>
            <w:left w:val="none" w:sz="0" w:space="0" w:color="auto"/>
            <w:bottom w:val="none" w:sz="0" w:space="0" w:color="auto"/>
            <w:right w:val="none" w:sz="0" w:space="0" w:color="auto"/>
          </w:divBdr>
        </w:div>
        <w:div w:id="1301611409">
          <w:marLeft w:val="0"/>
          <w:marRight w:val="0"/>
          <w:marTop w:val="0"/>
          <w:marBottom w:val="0"/>
          <w:divBdr>
            <w:top w:val="none" w:sz="0" w:space="0" w:color="auto"/>
            <w:left w:val="none" w:sz="0" w:space="0" w:color="auto"/>
            <w:bottom w:val="none" w:sz="0" w:space="0" w:color="auto"/>
            <w:right w:val="none" w:sz="0" w:space="0" w:color="auto"/>
          </w:divBdr>
        </w:div>
        <w:div w:id="1349065061">
          <w:marLeft w:val="0"/>
          <w:marRight w:val="0"/>
          <w:marTop w:val="0"/>
          <w:marBottom w:val="0"/>
          <w:divBdr>
            <w:top w:val="none" w:sz="0" w:space="0" w:color="auto"/>
            <w:left w:val="none" w:sz="0" w:space="0" w:color="auto"/>
            <w:bottom w:val="none" w:sz="0" w:space="0" w:color="auto"/>
            <w:right w:val="none" w:sz="0" w:space="0" w:color="auto"/>
          </w:divBdr>
        </w:div>
        <w:div w:id="1127159528">
          <w:marLeft w:val="0"/>
          <w:marRight w:val="0"/>
          <w:marTop w:val="0"/>
          <w:marBottom w:val="0"/>
          <w:divBdr>
            <w:top w:val="none" w:sz="0" w:space="0" w:color="auto"/>
            <w:left w:val="none" w:sz="0" w:space="0" w:color="auto"/>
            <w:bottom w:val="none" w:sz="0" w:space="0" w:color="auto"/>
            <w:right w:val="none" w:sz="0" w:space="0" w:color="auto"/>
          </w:divBdr>
        </w:div>
        <w:div w:id="1142578412">
          <w:marLeft w:val="0"/>
          <w:marRight w:val="0"/>
          <w:marTop w:val="0"/>
          <w:marBottom w:val="0"/>
          <w:divBdr>
            <w:top w:val="none" w:sz="0" w:space="0" w:color="auto"/>
            <w:left w:val="none" w:sz="0" w:space="0" w:color="auto"/>
            <w:bottom w:val="none" w:sz="0" w:space="0" w:color="auto"/>
            <w:right w:val="none" w:sz="0" w:space="0" w:color="auto"/>
          </w:divBdr>
        </w:div>
        <w:div w:id="1689478456">
          <w:marLeft w:val="0"/>
          <w:marRight w:val="0"/>
          <w:marTop w:val="0"/>
          <w:marBottom w:val="0"/>
          <w:divBdr>
            <w:top w:val="none" w:sz="0" w:space="0" w:color="auto"/>
            <w:left w:val="none" w:sz="0" w:space="0" w:color="auto"/>
            <w:bottom w:val="none" w:sz="0" w:space="0" w:color="auto"/>
            <w:right w:val="none" w:sz="0" w:space="0" w:color="auto"/>
          </w:divBdr>
        </w:div>
        <w:div w:id="1296981166">
          <w:marLeft w:val="0"/>
          <w:marRight w:val="0"/>
          <w:marTop w:val="0"/>
          <w:marBottom w:val="0"/>
          <w:divBdr>
            <w:top w:val="none" w:sz="0" w:space="0" w:color="auto"/>
            <w:left w:val="none" w:sz="0" w:space="0" w:color="auto"/>
            <w:bottom w:val="none" w:sz="0" w:space="0" w:color="auto"/>
            <w:right w:val="none" w:sz="0" w:space="0" w:color="auto"/>
          </w:divBdr>
        </w:div>
        <w:div w:id="394593984">
          <w:marLeft w:val="0"/>
          <w:marRight w:val="0"/>
          <w:marTop w:val="0"/>
          <w:marBottom w:val="0"/>
          <w:divBdr>
            <w:top w:val="none" w:sz="0" w:space="0" w:color="auto"/>
            <w:left w:val="none" w:sz="0" w:space="0" w:color="auto"/>
            <w:bottom w:val="none" w:sz="0" w:space="0" w:color="auto"/>
            <w:right w:val="none" w:sz="0" w:space="0" w:color="auto"/>
          </w:divBdr>
        </w:div>
        <w:div w:id="225605231">
          <w:marLeft w:val="0"/>
          <w:marRight w:val="0"/>
          <w:marTop w:val="0"/>
          <w:marBottom w:val="0"/>
          <w:divBdr>
            <w:top w:val="none" w:sz="0" w:space="0" w:color="auto"/>
            <w:left w:val="none" w:sz="0" w:space="0" w:color="auto"/>
            <w:bottom w:val="none" w:sz="0" w:space="0" w:color="auto"/>
            <w:right w:val="none" w:sz="0" w:space="0" w:color="auto"/>
          </w:divBdr>
        </w:div>
        <w:div w:id="426929305">
          <w:marLeft w:val="0"/>
          <w:marRight w:val="0"/>
          <w:marTop w:val="0"/>
          <w:marBottom w:val="0"/>
          <w:divBdr>
            <w:top w:val="none" w:sz="0" w:space="0" w:color="auto"/>
            <w:left w:val="none" w:sz="0" w:space="0" w:color="auto"/>
            <w:bottom w:val="none" w:sz="0" w:space="0" w:color="auto"/>
            <w:right w:val="none" w:sz="0" w:space="0" w:color="auto"/>
          </w:divBdr>
        </w:div>
        <w:div w:id="1308557613">
          <w:marLeft w:val="0"/>
          <w:marRight w:val="0"/>
          <w:marTop w:val="0"/>
          <w:marBottom w:val="0"/>
          <w:divBdr>
            <w:top w:val="none" w:sz="0" w:space="0" w:color="auto"/>
            <w:left w:val="none" w:sz="0" w:space="0" w:color="auto"/>
            <w:bottom w:val="none" w:sz="0" w:space="0" w:color="auto"/>
            <w:right w:val="none" w:sz="0" w:space="0" w:color="auto"/>
          </w:divBdr>
        </w:div>
        <w:div w:id="800420957">
          <w:marLeft w:val="0"/>
          <w:marRight w:val="0"/>
          <w:marTop w:val="0"/>
          <w:marBottom w:val="0"/>
          <w:divBdr>
            <w:top w:val="none" w:sz="0" w:space="0" w:color="auto"/>
            <w:left w:val="none" w:sz="0" w:space="0" w:color="auto"/>
            <w:bottom w:val="none" w:sz="0" w:space="0" w:color="auto"/>
            <w:right w:val="none" w:sz="0" w:space="0" w:color="auto"/>
          </w:divBdr>
        </w:div>
        <w:div w:id="871381744">
          <w:marLeft w:val="0"/>
          <w:marRight w:val="0"/>
          <w:marTop w:val="0"/>
          <w:marBottom w:val="0"/>
          <w:divBdr>
            <w:top w:val="none" w:sz="0" w:space="0" w:color="auto"/>
            <w:left w:val="none" w:sz="0" w:space="0" w:color="auto"/>
            <w:bottom w:val="none" w:sz="0" w:space="0" w:color="auto"/>
            <w:right w:val="none" w:sz="0" w:space="0" w:color="auto"/>
          </w:divBdr>
        </w:div>
        <w:div w:id="372703371">
          <w:marLeft w:val="0"/>
          <w:marRight w:val="0"/>
          <w:marTop w:val="0"/>
          <w:marBottom w:val="0"/>
          <w:divBdr>
            <w:top w:val="none" w:sz="0" w:space="0" w:color="auto"/>
            <w:left w:val="none" w:sz="0" w:space="0" w:color="auto"/>
            <w:bottom w:val="none" w:sz="0" w:space="0" w:color="auto"/>
            <w:right w:val="none" w:sz="0" w:space="0" w:color="auto"/>
          </w:divBdr>
        </w:div>
        <w:div w:id="1674071411">
          <w:marLeft w:val="0"/>
          <w:marRight w:val="0"/>
          <w:marTop w:val="0"/>
          <w:marBottom w:val="0"/>
          <w:divBdr>
            <w:top w:val="none" w:sz="0" w:space="0" w:color="auto"/>
            <w:left w:val="none" w:sz="0" w:space="0" w:color="auto"/>
            <w:bottom w:val="none" w:sz="0" w:space="0" w:color="auto"/>
            <w:right w:val="none" w:sz="0" w:space="0" w:color="auto"/>
          </w:divBdr>
        </w:div>
        <w:div w:id="1135222669">
          <w:marLeft w:val="0"/>
          <w:marRight w:val="0"/>
          <w:marTop w:val="0"/>
          <w:marBottom w:val="0"/>
          <w:divBdr>
            <w:top w:val="none" w:sz="0" w:space="0" w:color="auto"/>
            <w:left w:val="none" w:sz="0" w:space="0" w:color="auto"/>
            <w:bottom w:val="none" w:sz="0" w:space="0" w:color="auto"/>
            <w:right w:val="none" w:sz="0" w:space="0" w:color="auto"/>
          </w:divBdr>
        </w:div>
        <w:div w:id="9917602">
          <w:marLeft w:val="0"/>
          <w:marRight w:val="0"/>
          <w:marTop w:val="0"/>
          <w:marBottom w:val="0"/>
          <w:divBdr>
            <w:top w:val="none" w:sz="0" w:space="0" w:color="auto"/>
            <w:left w:val="none" w:sz="0" w:space="0" w:color="auto"/>
            <w:bottom w:val="none" w:sz="0" w:space="0" w:color="auto"/>
            <w:right w:val="none" w:sz="0" w:space="0" w:color="auto"/>
          </w:divBdr>
        </w:div>
        <w:div w:id="2089228428">
          <w:marLeft w:val="0"/>
          <w:marRight w:val="0"/>
          <w:marTop w:val="0"/>
          <w:marBottom w:val="0"/>
          <w:divBdr>
            <w:top w:val="none" w:sz="0" w:space="0" w:color="auto"/>
            <w:left w:val="none" w:sz="0" w:space="0" w:color="auto"/>
            <w:bottom w:val="none" w:sz="0" w:space="0" w:color="auto"/>
            <w:right w:val="none" w:sz="0" w:space="0" w:color="auto"/>
          </w:divBdr>
        </w:div>
        <w:div w:id="1141650836">
          <w:marLeft w:val="0"/>
          <w:marRight w:val="0"/>
          <w:marTop w:val="0"/>
          <w:marBottom w:val="0"/>
          <w:divBdr>
            <w:top w:val="none" w:sz="0" w:space="0" w:color="auto"/>
            <w:left w:val="none" w:sz="0" w:space="0" w:color="auto"/>
            <w:bottom w:val="none" w:sz="0" w:space="0" w:color="auto"/>
            <w:right w:val="none" w:sz="0" w:space="0" w:color="auto"/>
          </w:divBdr>
        </w:div>
        <w:div w:id="212154224">
          <w:marLeft w:val="0"/>
          <w:marRight w:val="0"/>
          <w:marTop w:val="0"/>
          <w:marBottom w:val="0"/>
          <w:divBdr>
            <w:top w:val="none" w:sz="0" w:space="0" w:color="auto"/>
            <w:left w:val="none" w:sz="0" w:space="0" w:color="auto"/>
            <w:bottom w:val="none" w:sz="0" w:space="0" w:color="auto"/>
            <w:right w:val="none" w:sz="0" w:space="0" w:color="auto"/>
          </w:divBdr>
        </w:div>
        <w:div w:id="1558668631">
          <w:marLeft w:val="0"/>
          <w:marRight w:val="0"/>
          <w:marTop w:val="0"/>
          <w:marBottom w:val="0"/>
          <w:divBdr>
            <w:top w:val="none" w:sz="0" w:space="0" w:color="auto"/>
            <w:left w:val="none" w:sz="0" w:space="0" w:color="auto"/>
            <w:bottom w:val="none" w:sz="0" w:space="0" w:color="auto"/>
            <w:right w:val="none" w:sz="0" w:space="0" w:color="auto"/>
          </w:divBdr>
        </w:div>
        <w:div w:id="1394960217">
          <w:marLeft w:val="0"/>
          <w:marRight w:val="0"/>
          <w:marTop w:val="0"/>
          <w:marBottom w:val="0"/>
          <w:divBdr>
            <w:top w:val="none" w:sz="0" w:space="0" w:color="auto"/>
            <w:left w:val="none" w:sz="0" w:space="0" w:color="auto"/>
            <w:bottom w:val="none" w:sz="0" w:space="0" w:color="auto"/>
            <w:right w:val="none" w:sz="0" w:space="0" w:color="auto"/>
          </w:divBdr>
        </w:div>
        <w:div w:id="1559247771">
          <w:marLeft w:val="0"/>
          <w:marRight w:val="0"/>
          <w:marTop w:val="0"/>
          <w:marBottom w:val="0"/>
          <w:divBdr>
            <w:top w:val="none" w:sz="0" w:space="0" w:color="auto"/>
            <w:left w:val="none" w:sz="0" w:space="0" w:color="auto"/>
            <w:bottom w:val="none" w:sz="0" w:space="0" w:color="auto"/>
            <w:right w:val="none" w:sz="0" w:space="0" w:color="auto"/>
          </w:divBdr>
        </w:div>
        <w:div w:id="1314525272">
          <w:marLeft w:val="0"/>
          <w:marRight w:val="0"/>
          <w:marTop w:val="0"/>
          <w:marBottom w:val="0"/>
          <w:divBdr>
            <w:top w:val="none" w:sz="0" w:space="0" w:color="auto"/>
            <w:left w:val="none" w:sz="0" w:space="0" w:color="auto"/>
            <w:bottom w:val="none" w:sz="0" w:space="0" w:color="auto"/>
            <w:right w:val="none" w:sz="0" w:space="0" w:color="auto"/>
          </w:divBdr>
        </w:div>
        <w:div w:id="2092507614">
          <w:marLeft w:val="0"/>
          <w:marRight w:val="0"/>
          <w:marTop w:val="0"/>
          <w:marBottom w:val="0"/>
          <w:divBdr>
            <w:top w:val="none" w:sz="0" w:space="0" w:color="auto"/>
            <w:left w:val="none" w:sz="0" w:space="0" w:color="auto"/>
            <w:bottom w:val="none" w:sz="0" w:space="0" w:color="auto"/>
            <w:right w:val="none" w:sz="0" w:space="0" w:color="auto"/>
          </w:divBdr>
        </w:div>
        <w:div w:id="1221019616">
          <w:marLeft w:val="0"/>
          <w:marRight w:val="0"/>
          <w:marTop w:val="0"/>
          <w:marBottom w:val="0"/>
          <w:divBdr>
            <w:top w:val="none" w:sz="0" w:space="0" w:color="auto"/>
            <w:left w:val="none" w:sz="0" w:space="0" w:color="auto"/>
            <w:bottom w:val="none" w:sz="0" w:space="0" w:color="auto"/>
            <w:right w:val="none" w:sz="0" w:space="0" w:color="auto"/>
          </w:divBdr>
        </w:div>
        <w:div w:id="123546306">
          <w:marLeft w:val="0"/>
          <w:marRight w:val="0"/>
          <w:marTop w:val="0"/>
          <w:marBottom w:val="0"/>
          <w:divBdr>
            <w:top w:val="none" w:sz="0" w:space="0" w:color="auto"/>
            <w:left w:val="none" w:sz="0" w:space="0" w:color="auto"/>
            <w:bottom w:val="none" w:sz="0" w:space="0" w:color="auto"/>
            <w:right w:val="none" w:sz="0" w:space="0" w:color="auto"/>
          </w:divBdr>
        </w:div>
        <w:div w:id="1781412744">
          <w:marLeft w:val="0"/>
          <w:marRight w:val="0"/>
          <w:marTop w:val="0"/>
          <w:marBottom w:val="0"/>
          <w:divBdr>
            <w:top w:val="none" w:sz="0" w:space="0" w:color="auto"/>
            <w:left w:val="none" w:sz="0" w:space="0" w:color="auto"/>
            <w:bottom w:val="none" w:sz="0" w:space="0" w:color="auto"/>
            <w:right w:val="none" w:sz="0" w:space="0" w:color="auto"/>
          </w:divBdr>
        </w:div>
        <w:div w:id="226115112">
          <w:marLeft w:val="0"/>
          <w:marRight w:val="0"/>
          <w:marTop w:val="0"/>
          <w:marBottom w:val="0"/>
          <w:divBdr>
            <w:top w:val="none" w:sz="0" w:space="0" w:color="auto"/>
            <w:left w:val="none" w:sz="0" w:space="0" w:color="auto"/>
            <w:bottom w:val="none" w:sz="0" w:space="0" w:color="auto"/>
            <w:right w:val="none" w:sz="0" w:space="0" w:color="auto"/>
          </w:divBdr>
        </w:div>
        <w:div w:id="1211846706">
          <w:marLeft w:val="0"/>
          <w:marRight w:val="0"/>
          <w:marTop w:val="0"/>
          <w:marBottom w:val="0"/>
          <w:divBdr>
            <w:top w:val="none" w:sz="0" w:space="0" w:color="auto"/>
            <w:left w:val="none" w:sz="0" w:space="0" w:color="auto"/>
            <w:bottom w:val="none" w:sz="0" w:space="0" w:color="auto"/>
            <w:right w:val="none" w:sz="0" w:space="0" w:color="auto"/>
          </w:divBdr>
        </w:div>
        <w:div w:id="774322861">
          <w:marLeft w:val="0"/>
          <w:marRight w:val="0"/>
          <w:marTop w:val="0"/>
          <w:marBottom w:val="0"/>
          <w:divBdr>
            <w:top w:val="none" w:sz="0" w:space="0" w:color="auto"/>
            <w:left w:val="none" w:sz="0" w:space="0" w:color="auto"/>
            <w:bottom w:val="none" w:sz="0" w:space="0" w:color="auto"/>
            <w:right w:val="none" w:sz="0" w:space="0" w:color="auto"/>
          </w:divBdr>
        </w:div>
        <w:div w:id="58988718">
          <w:marLeft w:val="0"/>
          <w:marRight w:val="0"/>
          <w:marTop w:val="0"/>
          <w:marBottom w:val="0"/>
          <w:divBdr>
            <w:top w:val="none" w:sz="0" w:space="0" w:color="auto"/>
            <w:left w:val="none" w:sz="0" w:space="0" w:color="auto"/>
            <w:bottom w:val="none" w:sz="0" w:space="0" w:color="auto"/>
            <w:right w:val="none" w:sz="0" w:space="0" w:color="auto"/>
          </w:divBdr>
        </w:div>
        <w:div w:id="1272392818">
          <w:marLeft w:val="0"/>
          <w:marRight w:val="0"/>
          <w:marTop w:val="0"/>
          <w:marBottom w:val="0"/>
          <w:divBdr>
            <w:top w:val="none" w:sz="0" w:space="0" w:color="auto"/>
            <w:left w:val="none" w:sz="0" w:space="0" w:color="auto"/>
            <w:bottom w:val="none" w:sz="0" w:space="0" w:color="auto"/>
            <w:right w:val="none" w:sz="0" w:space="0" w:color="auto"/>
          </w:divBdr>
        </w:div>
        <w:div w:id="1765220593">
          <w:marLeft w:val="0"/>
          <w:marRight w:val="0"/>
          <w:marTop w:val="0"/>
          <w:marBottom w:val="0"/>
          <w:divBdr>
            <w:top w:val="none" w:sz="0" w:space="0" w:color="auto"/>
            <w:left w:val="none" w:sz="0" w:space="0" w:color="auto"/>
            <w:bottom w:val="none" w:sz="0" w:space="0" w:color="auto"/>
            <w:right w:val="none" w:sz="0" w:space="0" w:color="auto"/>
          </w:divBdr>
        </w:div>
        <w:div w:id="1276060877">
          <w:marLeft w:val="0"/>
          <w:marRight w:val="0"/>
          <w:marTop w:val="0"/>
          <w:marBottom w:val="0"/>
          <w:divBdr>
            <w:top w:val="none" w:sz="0" w:space="0" w:color="auto"/>
            <w:left w:val="none" w:sz="0" w:space="0" w:color="auto"/>
            <w:bottom w:val="none" w:sz="0" w:space="0" w:color="auto"/>
            <w:right w:val="none" w:sz="0" w:space="0" w:color="auto"/>
          </w:divBdr>
        </w:div>
        <w:div w:id="1463767552">
          <w:marLeft w:val="0"/>
          <w:marRight w:val="0"/>
          <w:marTop w:val="0"/>
          <w:marBottom w:val="0"/>
          <w:divBdr>
            <w:top w:val="none" w:sz="0" w:space="0" w:color="auto"/>
            <w:left w:val="none" w:sz="0" w:space="0" w:color="auto"/>
            <w:bottom w:val="none" w:sz="0" w:space="0" w:color="auto"/>
            <w:right w:val="none" w:sz="0" w:space="0" w:color="auto"/>
          </w:divBdr>
        </w:div>
        <w:div w:id="2031830426">
          <w:marLeft w:val="0"/>
          <w:marRight w:val="0"/>
          <w:marTop w:val="0"/>
          <w:marBottom w:val="0"/>
          <w:divBdr>
            <w:top w:val="none" w:sz="0" w:space="0" w:color="auto"/>
            <w:left w:val="none" w:sz="0" w:space="0" w:color="auto"/>
            <w:bottom w:val="none" w:sz="0" w:space="0" w:color="auto"/>
            <w:right w:val="none" w:sz="0" w:space="0" w:color="auto"/>
          </w:divBdr>
        </w:div>
        <w:div w:id="977035271">
          <w:marLeft w:val="0"/>
          <w:marRight w:val="0"/>
          <w:marTop w:val="0"/>
          <w:marBottom w:val="0"/>
          <w:divBdr>
            <w:top w:val="none" w:sz="0" w:space="0" w:color="auto"/>
            <w:left w:val="none" w:sz="0" w:space="0" w:color="auto"/>
            <w:bottom w:val="none" w:sz="0" w:space="0" w:color="auto"/>
            <w:right w:val="none" w:sz="0" w:space="0" w:color="auto"/>
          </w:divBdr>
        </w:div>
        <w:div w:id="168178601">
          <w:marLeft w:val="0"/>
          <w:marRight w:val="0"/>
          <w:marTop w:val="0"/>
          <w:marBottom w:val="0"/>
          <w:divBdr>
            <w:top w:val="none" w:sz="0" w:space="0" w:color="auto"/>
            <w:left w:val="none" w:sz="0" w:space="0" w:color="auto"/>
            <w:bottom w:val="none" w:sz="0" w:space="0" w:color="auto"/>
            <w:right w:val="none" w:sz="0" w:space="0" w:color="auto"/>
          </w:divBdr>
        </w:div>
        <w:div w:id="2005471717">
          <w:marLeft w:val="0"/>
          <w:marRight w:val="0"/>
          <w:marTop w:val="0"/>
          <w:marBottom w:val="0"/>
          <w:divBdr>
            <w:top w:val="none" w:sz="0" w:space="0" w:color="auto"/>
            <w:left w:val="none" w:sz="0" w:space="0" w:color="auto"/>
            <w:bottom w:val="none" w:sz="0" w:space="0" w:color="auto"/>
            <w:right w:val="none" w:sz="0" w:space="0" w:color="auto"/>
          </w:divBdr>
        </w:div>
        <w:div w:id="13268802">
          <w:marLeft w:val="0"/>
          <w:marRight w:val="0"/>
          <w:marTop w:val="0"/>
          <w:marBottom w:val="0"/>
          <w:divBdr>
            <w:top w:val="none" w:sz="0" w:space="0" w:color="auto"/>
            <w:left w:val="none" w:sz="0" w:space="0" w:color="auto"/>
            <w:bottom w:val="none" w:sz="0" w:space="0" w:color="auto"/>
            <w:right w:val="none" w:sz="0" w:space="0" w:color="auto"/>
          </w:divBdr>
        </w:div>
        <w:div w:id="1177304043">
          <w:marLeft w:val="0"/>
          <w:marRight w:val="0"/>
          <w:marTop w:val="0"/>
          <w:marBottom w:val="0"/>
          <w:divBdr>
            <w:top w:val="none" w:sz="0" w:space="0" w:color="auto"/>
            <w:left w:val="none" w:sz="0" w:space="0" w:color="auto"/>
            <w:bottom w:val="none" w:sz="0" w:space="0" w:color="auto"/>
            <w:right w:val="none" w:sz="0" w:space="0" w:color="auto"/>
          </w:divBdr>
        </w:div>
        <w:div w:id="1148594955">
          <w:marLeft w:val="0"/>
          <w:marRight w:val="0"/>
          <w:marTop w:val="0"/>
          <w:marBottom w:val="0"/>
          <w:divBdr>
            <w:top w:val="none" w:sz="0" w:space="0" w:color="auto"/>
            <w:left w:val="none" w:sz="0" w:space="0" w:color="auto"/>
            <w:bottom w:val="none" w:sz="0" w:space="0" w:color="auto"/>
            <w:right w:val="none" w:sz="0" w:space="0" w:color="auto"/>
          </w:divBdr>
        </w:div>
        <w:div w:id="1214536538">
          <w:marLeft w:val="0"/>
          <w:marRight w:val="0"/>
          <w:marTop w:val="0"/>
          <w:marBottom w:val="0"/>
          <w:divBdr>
            <w:top w:val="none" w:sz="0" w:space="0" w:color="auto"/>
            <w:left w:val="none" w:sz="0" w:space="0" w:color="auto"/>
            <w:bottom w:val="none" w:sz="0" w:space="0" w:color="auto"/>
            <w:right w:val="none" w:sz="0" w:space="0" w:color="auto"/>
          </w:divBdr>
        </w:div>
        <w:div w:id="879779957">
          <w:marLeft w:val="0"/>
          <w:marRight w:val="0"/>
          <w:marTop w:val="0"/>
          <w:marBottom w:val="0"/>
          <w:divBdr>
            <w:top w:val="none" w:sz="0" w:space="0" w:color="auto"/>
            <w:left w:val="none" w:sz="0" w:space="0" w:color="auto"/>
            <w:bottom w:val="none" w:sz="0" w:space="0" w:color="auto"/>
            <w:right w:val="none" w:sz="0" w:space="0" w:color="auto"/>
          </w:divBdr>
        </w:div>
        <w:div w:id="67464035">
          <w:marLeft w:val="0"/>
          <w:marRight w:val="0"/>
          <w:marTop w:val="0"/>
          <w:marBottom w:val="0"/>
          <w:divBdr>
            <w:top w:val="none" w:sz="0" w:space="0" w:color="auto"/>
            <w:left w:val="none" w:sz="0" w:space="0" w:color="auto"/>
            <w:bottom w:val="none" w:sz="0" w:space="0" w:color="auto"/>
            <w:right w:val="none" w:sz="0" w:space="0" w:color="auto"/>
          </w:divBdr>
        </w:div>
        <w:div w:id="1864442384">
          <w:marLeft w:val="0"/>
          <w:marRight w:val="0"/>
          <w:marTop w:val="0"/>
          <w:marBottom w:val="0"/>
          <w:divBdr>
            <w:top w:val="none" w:sz="0" w:space="0" w:color="auto"/>
            <w:left w:val="none" w:sz="0" w:space="0" w:color="auto"/>
            <w:bottom w:val="none" w:sz="0" w:space="0" w:color="auto"/>
            <w:right w:val="none" w:sz="0" w:space="0" w:color="auto"/>
          </w:divBdr>
        </w:div>
        <w:div w:id="1341197185">
          <w:marLeft w:val="0"/>
          <w:marRight w:val="0"/>
          <w:marTop w:val="0"/>
          <w:marBottom w:val="0"/>
          <w:divBdr>
            <w:top w:val="none" w:sz="0" w:space="0" w:color="auto"/>
            <w:left w:val="none" w:sz="0" w:space="0" w:color="auto"/>
            <w:bottom w:val="none" w:sz="0" w:space="0" w:color="auto"/>
            <w:right w:val="none" w:sz="0" w:space="0" w:color="auto"/>
          </w:divBdr>
        </w:div>
        <w:div w:id="1899701031">
          <w:marLeft w:val="0"/>
          <w:marRight w:val="0"/>
          <w:marTop w:val="0"/>
          <w:marBottom w:val="0"/>
          <w:divBdr>
            <w:top w:val="none" w:sz="0" w:space="0" w:color="auto"/>
            <w:left w:val="none" w:sz="0" w:space="0" w:color="auto"/>
            <w:bottom w:val="none" w:sz="0" w:space="0" w:color="auto"/>
            <w:right w:val="none" w:sz="0" w:space="0" w:color="auto"/>
          </w:divBdr>
        </w:div>
        <w:div w:id="864632118">
          <w:marLeft w:val="0"/>
          <w:marRight w:val="0"/>
          <w:marTop w:val="0"/>
          <w:marBottom w:val="0"/>
          <w:divBdr>
            <w:top w:val="none" w:sz="0" w:space="0" w:color="auto"/>
            <w:left w:val="none" w:sz="0" w:space="0" w:color="auto"/>
            <w:bottom w:val="none" w:sz="0" w:space="0" w:color="auto"/>
            <w:right w:val="none" w:sz="0" w:space="0" w:color="auto"/>
          </w:divBdr>
        </w:div>
        <w:div w:id="1371613103">
          <w:marLeft w:val="0"/>
          <w:marRight w:val="0"/>
          <w:marTop w:val="0"/>
          <w:marBottom w:val="0"/>
          <w:divBdr>
            <w:top w:val="none" w:sz="0" w:space="0" w:color="auto"/>
            <w:left w:val="none" w:sz="0" w:space="0" w:color="auto"/>
            <w:bottom w:val="none" w:sz="0" w:space="0" w:color="auto"/>
            <w:right w:val="none" w:sz="0" w:space="0" w:color="auto"/>
          </w:divBdr>
        </w:div>
        <w:div w:id="71658234">
          <w:marLeft w:val="0"/>
          <w:marRight w:val="0"/>
          <w:marTop w:val="0"/>
          <w:marBottom w:val="0"/>
          <w:divBdr>
            <w:top w:val="none" w:sz="0" w:space="0" w:color="auto"/>
            <w:left w:val="none" w:sz="0" w:space="0" w:color="auto"/>
            <w:bottom w:val="none" w:sz="0" w:space="0" w:color="auto"/>
            <w:right w:val="none" w:sz="0" w:space="0" w:color="auto"/>
          </w:divBdr>
        </w:div>
        <w:div w:id="452944275">
          <w:marLeft w:val="0"/>
          <w:marRight w:val="0"/>
          <w:marTop w:val="0"/>
          <w:marBottom w:val="0"/>
          <w:divBdr>
            <w:top w:val="none" w:sz="0" w:space="0" w:color="auto"/>
            <w:left w:val="none" w:sz="0" w:space="0" w:color="auto"/>
            <w:bottom w:val="none" w:sz="0" w:space="0" w:color="auto"/>
            <w:right w:val="none" w:sz="0" w:space="0" w:color="auto"/>
          </w:divBdr>
        </w:div>
        <w:div w:id="1474643226">
          <w:marLeft w:val="0"/>
          <w:marRight w:val="0"/>
          <w:marTop w:val="0"/>
          <w:marBottom w:val="0"/>
          <w:divBdr>
            <w:top w:val="none" w:sz="0" w:space="0" w:color="auto"/>
            <w:left w:val="none" w:sz="0" w:space="0" w:color="auto"/>
            <w:bottom w:val="none" w:sz="0" w:space="0" w:color="auto"/>
            <w:right w:val="none" w:sz="0" w:space="0" w:color="auto"/>
          </w:divBdr>
        </w:div>
        <w:div w:id="618953619">
          <w:marLeft w:val="0"/>
          <w:marRight w:val="0"/>
          <w:marTop w:val="0"/>
          <w:marBottom w:val="0"/>
          <w:divBdr>
            <w:top w:val="none" w:sz="0" w:space="0" w:color="auto"/>
            <w:left w:val="none" w:sz="0" w:space="0" w:color="auto"/>
            <w:bottom w:val="none" w:sz="0" w:space="0" w:color="auto"/>
            <w:right w:val="none" w:sz="0" w:space="0" w:color="auto"/>
          </w:divBdr>
        </w:div>
        <w:div w:id="1466318533">
          <w:marLeft w:val="0"/>
          <w:marRight w:val="0"/>
          <w:marTop w:val="0"/>
          <w:marBottom w:val="0"/>
          <w:divBdr>
            <w:top w:val="none" w:sz="0" w:space="0" w:color="auto"/>
            <w:left w:val="none" w:sz="0" w:space="0" w:color="auto"/>
            <w:bottom w:val="none" w:sz="0" w:space="0" w:color="auto"/>
            <w:right w:val="none" w:sz="0" w:space="0" w:color="auto"/>
          </w:divBdr>
        </w:div>
        <w:div w:id="750003765">
          <w:marLeft w:val="0"/>
          <w:marRight w:val="0"/>
          <w:marTop w:val="0"/>
          <w:marBottom w:val="0"/>
          <w:divBdr>
            <w:top w:val="none" w:sz="0" w:space="0" w:color="auto"/>
            <w:left w:val="none" w:sz="0" w:space="0" w:color="auto"/>
            <w:bottom w:val="none" w:sz="0" w:space="0" w:color="auto"/>
            <w:right w:val="none" w:sz="0" w:space="0" w:color="auto"/>
          </w:divBdr>
        </w:div>
        <w:div w:id="1294870292">
          <w:marLeft w:val="0"/>
          <w:marRight w:val="0"/>
          <w:marTop w:val="0"/>
          <w:marBottom w:val="0"/>
          <w:divBdr>
            <w:top w:val="none" w:sz="0" w:space="0" w:color="auto"/>
            <w:left w:val="none" w:sz="0" w:space="0" w:color="auto"/>
            <w:bottom w:val="none" w:sz="0" w:space="0" w:color="auto"/>
            <w:right w:val="none" w:sz="0" w:space="0" w:color="auto"/>
          </w:divBdr>
        </w:div>
        <w:div w:id="1000931525">
          <w:marLeft w:val="0"/>
          <w:marRight w:val="0"/>
          <w:marTop w:val="0"/>
          <w:marBottom w:val="0"/>
          <w:divBdr>
            <w:top w:val="none" w:sz="0" w:space="0" w:color="auto"/>
            <w:left w:val="none" w:sz="0" w:space="0" w:color="auto"/>
            <w:bottom w:val="none" w:sz="0" w:space="0" w:color="auto"/>
            <w:right w:val="none" w:sz="0" w:space="0" w:color="auto"/>
          </w:divBdr>
        </w:div>
        <w:div w:id="102576166">
          <w:marLeft w:val="0"/>
          <w:marRight w:val="0"/>
          <w:marTop w:val="0"/>
          <w:marBottom w:val="0"/>
          <w:divBdr>
            <w:top w:val="none" w:sz="0" w:space="0" w:color="auto"/>
            <w:left w:val="none" w:sz="0" w:space="0" w:color="auto"/>
            <w:bottom w:val="none" w:sz="0" w:space="0" w:color="auto"/>
            <w:right w:val="none" w:sz="0" w:space="0" w:color="auto"/>
          </w:divBdr>
        </w:div>
        <w:div w:id="1156652501">
          <w:marLeft w:val="0"/>
          <w:marRight w:val="0"/>
          <w:marTop w:val="0"/>
          <w:marBottom w:val="0"/>
          <w:divBdr>
            <w:top w:val="none" w:sz="0" w:space="0" w:color="auto"/>
            <w:left w:val="none" w:sz="0" w:space="0" w:color="auto"/>
            <w:bottom w:val="none" w:sz="0" w:space="0" w:color="auto"/>
            <w:right w:val="none" w:sz="0" w:space="0" w:color="auto"/>
          </w:divBdr>
        </w:div>
        <w:div w:id="159389470">
          <w:marLeft w:val="0"/>
          <w:marRight w:val="0"/>
          <w:marTop w:val="0"/>
          <w:marBottom w:val="0"/>
          <w:divBdr>
            <w:top w:val="none" w:sz="0" w:space="0" w:color="auto"/>
            <w:left w:val="none" w:sz="0" w:space="0" w:color="auto"/>
            <w:bottom w:val="none" w:sz="0" w:space="0" w:color="auto"/>
            <w:right w:val="none" w:sz="0" w:space="0" w:color="auto"/>
          </w:divBdr>
        </w:div>
        <w:div w:id="2067140761">
          <w:marLeft w:val="0"/>
          <w:marRight w:val="0"/>
          <w:marTop w:val="0"/>
          <w:marBottom w:val="0"/>
          <w:divBdr>
            <w:top w:val="none" w:sz="0" w:space="0" w:color="auto"/>
            <w:left w:val="none" w:sz="0" w:space="0" w:color="auto"/>
            <w:bottom w:val="none" w:sz="0" w:space="0" w:color="auto"/>
            <w:right w:val="none" w:sz="0" w:space="0" w:color="auto"/>
          </w:divBdr>
        </w:div>
        <w:div w:id="1072510613">
          <w:marLeft w:val="0"/>
          <w:marRight w:val="0"/>
          <w:marTop w:val="0"/>
          <w:marBottom w:val="0"/>
          <w:divBdr>
            <w:top w:val="none" w:sz="0" w:space="0" w:color="auto"/>
            <w:left w:val="none" w:sz="0" w:space="0" w:color="auto"/>
            <w:bottom w:val="none" w:sz="0" w:space="0" w:color="auto"/>
            <w:right w:val="none" w:sz="0" w:space="0" w:color="auto"/>
          </w:divBdr>
        </w:div>
        <w:div w:id="494107513">
          <w:marLeft w:val="0"/>
          <w:marRight w:val="0"/>
          <w:marTop w:val="0"/>
          <w:marBottom w:val="0"/>
          <w:divBdr>
            <w:top w:val="none" w:sz="0" w:space="0" w:color="auto"/>
            <w:left w:val="none" w:sz="0" w:space="0" w:color="auto"/>
            <w:bottom w:val="none" w:sz="0" w:space="0" w:color="auto"/>
            <w:right w:val="none" w:sz="0" w:space="0" w:color="auto"/>
          </w:divBdr>
        </w:div>
        <w:div w:id="49810441">
          <w:marLeft w:val="0"/>
          <w:marRight w:val="0"/>
          <w:marTop w:val="0"/>
          <w:marBottom w:val="0"/>
          <w:divBdr>
            <w:top w:val="none" w:sz="0" w:space="0" w:color="auto"/>
            <w:left w:val="none" w:sz="0" w:space="0" w:color="auto"/>
            <w:bottom w:val="none" w:sz="0" w:space="0" w:color="auto"/>
            <w:right w:val="none" w:sz="0" w:space="0" w:color="auto"/>
          </w:divBdr>
        </w:div>
        <w:div w:id="950284928">
          <w:marLeft w:val="0"/>
          <w:marRight w:val="0"/>
          <w:marTop w:val="0"/>
          <w:marBottom w:val="0"/>
          <w:divBdr>
            <w:top w:val="none" w:sz="0" w:space="0" w:color="auto"/>
            <w:left w:val="none" w:sz="0" w:space="0" w:color="auto"/>
            <w:bottom w:val="none" w:sz="0" w:space="0" w:color="auto"/>
            <w:right w:val="none" w:sz="0" w:space="0" w:color="auto"/>
          </w:divBdr>
        </w:div>
        <w:div w:id="1673139600">
          <w:marLeft w:val="0"/>
          <w:marRight w:val="0"/>
          <w:marTop w:val="0"/>
          <w:marBottom w:val="0"/>
          <w:divBdr>
            <w:top w:val="none" w:sz="0" w:space="0" w:color="auto"/>
            <w:left w:val="none" w:sz="0" w:space="0" w:color="auto"/>
            <w:bottom w:val="none" w:sz="0" w:space="0" w:color="auto"/>
            <w:right w:val="none" w:sz="0" w:space="0" w:color="auto"/>
          </w:divBdr>
        </w:div>
        <w:div w:id="867450304">
          <w:marLeft w:val="0"/>
          <w:marRight w:val="0"/>
          <w:marTop w:val="0"/>
          <w:marBottom w:val="0"/>
          <w:divBdr>
            <w:top w:val="none" w:sz="0" w:space="0" w:color="auto"/>
            <w:left w:val="none" w:sz="0" w:space="0" w:color="auto"/>
            <w:bottom w:val="none" w:sz="0" w:space="0" w:color="auto"/>
            <w:right w:val="none" w:sz="0" w:space="0" w:color="auto"/>
          </w:divBdr>
        </w:div>
        <w:div w:id="2116824216">
          <w:marLeft w:val="0"/>
          <w:marRight w:val="0"/>
          <w:marTop w:val="0"/>
          <w:marBottom w:val="0"/>
          <w:divBdr>
            <w:top w:val="none" w:sz="0" w:space="0" w:color="auto"/>
            <w:left w:val="none" w:sz="0" w:space="0" w:color="auto"/>
            <w:bottom w:val="none" w:sz="0" w:space="0" w:color="auto"/>
            <w:right w:val="none" w:sz="0" w:space="0" w:color="auto"/>
          </w:divBdr>
        </w:div>
        <w:div w:id="1794708487">
          <w:marLeft w:val="0"/>
          <w:marRight w:val="0"/>
          <w:marTop w:val="0"/>
          <w:marBottom w:val="0"/>
          <w:divBdr>
            <w:top w:val="none" w:sz="0" w:space="0" w:color="auto"/>
            <w:left w:val="none" w:sz="0" w:space="0" w:color="auto"/>
            <w:bottom w:val="none" w:sz="0" w:space="0" w:color="auto"/>
            <w:right w:val="none" w:sz="0" w:space="0" w:color="auto"/>
          </w:divBdr>
        </w:div>
        <w:div w:id="1446660555">
          <w:marLeft w:val="0"/>
          <w:marRight w:val="0"/>
          <w:marTop w:val="0"/>
          <w:marBottom w:val="0"/>
          <w:divBdr>
            <w:top w:val="none" w:sz="0" w:space="0" w:color="auto"/>
            <w:left w:val="none" w:sz="0" w:space="0" w:color="auto"/>
            <w:bottom w:val="none" w:sz="0" w:space="0" w:color="auto"/>
            <w:right w:val="none" w:sz="0" w:space="0" w:color="auto"/>
          </w:divBdr>
        </w:div>
        <w:div w:id="160972492">
          <w:marLeft w:val="0"/>
          <w:marRight w:val="0"/>
          <w:marTop w:val="0"/>
          <w:marBottom w:val="0"/>
          <w:divBdr>
            <w:top w:val="none" w:sz="0" w:space="0" w:color="auto"/>
            <w:left w:val="none" w:sz="0" w:space="0" w:color="auto"/>
            <w:bottom w:val="none" w:sz="0" w:space="0" w:color="auto"/>
            <w:right w:val="none" w:sz="0" w:space="0" w:color="auto"/>
          </w:divBdr>
        </w:div>
        <w:div w:id="707530944">
          <w:marLeft w:val="0"/>
          <w:marRight w:val="0"/>
          <w:marTop w:val="0"/>
          <w:marBottom w:val="0"/>
          <w:divBdr>
            <w:top w:val="none" w:sz="0" w:space="0" w:color="auto"/>
            <w:left w:val="none" w:sz="0" w:space="0" w:color="auto"/>
            <w:bottom w:val="none" w:sz="0" w:space="0" w:color="auto"/>
            <w:right w:val="none" w:sz="0" w:space="0" w:color="auto"/>
          </w:divBdr>
        </w:div>
        <w:div w:id="420493107">
          <w:marLeft w:val="0"/>
          <w:marRight w:val="0"/>
          <w:marTop w:val="0"/>
          <w:marBottom w:val="0"/>
          <w:divBdr>
            <w:top w:val="none" w:sz="0" w:space="0" w:color="auto"/>
            <w:left w:val="none" w:sz="0" w:space="0" w:color="auto"/>
            <w:bottom w:val="none" w:sz="0" w:space="0" w:color="auto"/>
            <w:right w:val="none" w:sz="0" w:space="0" w:color="auto"/>
          </w:divBdr>
        </w:div>
        <w:div w:id="1134954862">
          <w:marLeft w:val="0"/>
          <w:marRight w:val="0"/>
          <w:marTop w:val="0"/>
          <w:marBottom w:val="0"/>
          <w:divBdr>
            <w:top w:val="none" w:sz="0" w:space="0" w:color="auto"/>
            <w:left w:val="none" w:sz="0" w:space="0" w:color="auto"/>
            <w:bottom w:val="none" w:sz="0" w:space="0" w:color="auto"/>
            <w:right w:val="none" w:sz="0" w:space="0" w:color="auto"/>
          </w:divBdr>
        </w:div>
        <w:div w:id="1140735044">
          <w:marLeft w:val="0"/>
          <w:marRight w:val="0"/>
          <w:marTop w:val="0"/>
          <w:marBottom w:val="0"/>
          <w:divBdr>
            <w:top w:val="none" w:sz="0" w:space="0" w:color="auto"/>
            <w:left w:val="none" w:sz="0" w:space="0" w:color="auto"/>
            <w:bottom w:val="none" w:sz="0" w:space="0" w:color="auto"/>
            <w:right w:val="none" w:sz="0" w:space="0" w:color="auto"/>
          </w:divBdr>
        </w:div>
        <w:div w:id="334960590">
          <w:marLeft w:val="0"/>
          <w:marRight w:val="0"/>
          <w:marTop w:val="0"/>
          <w:marBottom w:val="0"/>
          <w:divBdr>
            <w:top w:val="none" w:sz="0" w:space="0" w:color="auto"/>
            <w:left w:val="none" w:sz="0" w:space="0" w:color="auto"/>
            <w:bottom w:val="none" w:sz="0" w:space="0" w:color="auto"/>
            <w:right w:val="none" w:sz="0" w:space="0" w:color="auto"/>
          </w:divBdr>
        </w:div>
        <w:div w:id="1113593779">
          <w:marLeft w:val="0"/>
          <w:marRight w:val="0"/>
          <w:marTop w:val="0"/>
          <w:marBottom w:val="0"/>
          <w:divBdr>
            <w:top w:val="none" w:sz="0" w:space="0" w:color="auto"/>
            <w:left w:val="none" w:sz="0" w:space="0" w:color="auto"/>
            <w:bottom w:val="none" w:sz="0" w:space="0" w:color="auto"/>
            <w:right w:val="none" w:sz="0" w:space="0" w:color="auto"/>
          </w:divBdr>
        </w:div>
        <w:div w:id="1177815179">
          <w:marLeft w:val="0"/>
          <w:marRight w:val="0"/>
          <w:marTop w:val="0"/>
          <w:marBottom w:val="0"/>
          <w:divBdr>
            <w:top w:val="none" w:sz="0" w:space="0" w:color="auto"/>
            <w:left w:val="none" w:sz="0" w:space="0" w:color="auto"/>
            <w:bottom w:val="none" w:sz="0" w:space="0" w:color="auto"/>
            <w:right w:val="none" w:sz="0" w:space="0" w:color="auto"/>
          </w:divBdr>
        </w:div>
        <w:div w:id="1197768110">
          <w:marLeft w:val="0"/>
          <w:marRight w:val="0"/>
          <w:marTop w:val="0"/>
          <w:marBottom w:val="0"/>
          <w:divBdr>
            <w:top w:val="none" w:sz="0" w:space="0" w:color="auto"/>
            <w:left w:val="none" w:sz="0" w:space="0" w:color="auto"/>
            <w:bottom w:val="none" w:sz="0" w:space="0" w:color="auto"/>
            <w:right w:val="none" w:sz="0" w:space="0" w:color="auto"/>
          </w:divBdr>
        </w:div>
        <w:div w:id="938022227">
          <w:marLeft w:val="0"/>
          <w:marRight w:val="0"/>
          <w:marTop w:val="0"/>
          <w:marBottom w:val="0"/>
          <w:divBdr>
            <w:top w:val="none" w:sz="0" w:space="0" w:color="auto"/>
            <w:left w:val="none" w:sz="0" w:space="0" w:color="auto"/>
            <w:bottom w:val="none" w:sz="0" w:space="0" w:color="auto"/>
            <w:right w:val="none" w:sz="0" w:space="0" w:color="auto"/>
          </w:divBdr>
        </w:div>
        <w:div w:id="301545381">
          <w:marLeft w:val="0"/>
          <w:marRight w:val="0"/>
          <w:marTop w:val="0"/>
          <w:marBottom w:val="0"/>
          <w:divBdr>
            <w:top w:val="none" w:sz="0" w:space="0" w:color="auto"/>
            <w:left w:val="none" w:sz="0" w:space="0" w:color="auto"/>
            <w:bottom w:val="none" w:sz="0" w:space="0" w:color="auto"/>
            <w:right w:val="none" w:sz="0" w:space="0" w:color="auto"/>
          </w:divBdr>
        </w:div>
        <w:div w:id="1274820080">
          <w:marLeft w:val="0"/>
          <w:marRight w:val="0"/>
          <w:marTop w:val="0"/>
          <w:marBottom w:val="0"/>
          <w:divBdr>
            <w:top w:val="none" w:sz="0" w:space="0" w:color="auto"/>
            <w:left w:val="none" w:sz="0" w:space="0" w:color="auto"/>
            <w:bottom w:val="none" w:sz="0" w:space="0" w:color="auto"/>
            <w:right w:val="none" w:sz="0" w:space="0" w:color="auto"/>
          </w:divBdr>
        </w:div>
        <w:div w:id="1244604538">
          <w:marLeft w:val="0"/>
          <w:marRight w:val="0"/>
          <w:marTop w:val="0"/>
          <w:marBottom w:val="0"/>
          <w:divBdr>
            <w:top w:val="none" w:sz="0" w:space="0" w:color="auto"/>
            <w:left w:val="none" w:sz="0" w:space="0" w:color="auto"/>
            <w:bottom w:val="none" w:sz="0" w:space="0" w:color="auto"/>
            <w:right w:val="none" w:sz="0" w:space="0" w:color="auto"/>
          </w:divBdr>
        </w:div>
        <w:div w:id="1891107208">
          <w:marLeft w:val="0"/>
          <w:marRight w:val="0"/>
          <w:marTop w:val="0"/>
          <w:marBottom w:val="0"/>
          <w:divBdr>
            <w:top w:val="none" w:sz="0" w:space="0" w:color="auto"/>
            <w:left w:val="none" w:sz="0" w:space="0" w:color="auto"/>
            <w:bottom w:val="none" w:sz="0" w:space="0" w:color="auto"/>
            <w:right w:val="none" w:sz="0" w:space="0" w:color="auto"/>
          </w:divBdr>
        </w:div>
        <w:div w:id="1498810263">
          <w:marLeft w:val="0"/>
          <w:marRight w:val="0"/>
          <w:marTop w:val="0"/>
          <w:marBottom w:val="0"/>
          <w:divBdr>
            <w:top w:val="none" w:sz="0" w:space="0" w:color="auto"/>
            <w:left w:val="none" w:sz="0" w:space="0" w:color="auto"/>
            <w:bottom w:val="none" w:sz="0" w:space="0" w:color="auto"/>
            <w:right w:val="none" w:sz="0" w:space="0" w:color="auto"/>
          </w:divBdr>
        </w:div>
        <w:div w:id="717163703">
          <w:marLeft w:val="0"/>
          <w:marRight w:val="0"/>
          <w:marTop w:val="0"/>
          <w:marBottom w:val="0"/>
          <w:divBdr>
            <w:top w:val="none" w:sz="0" w:space="0" w:color="auto"/>
            <w:left w:val="none" w:sz="0" w:space="0" w:color="auto"/>
            <w:bottom w:val="none" w:sz="0" w:space="0" w:color="auto"/>
            <w:right w:val="none" w:sz="0" w:space="0" w:color="auto"/>
          </w:divBdr>
        </w:div>
        <w:div w:id="1480460703">
          <w:marLeft w:val="0"/>
          <w:marRight w:val="0"/>
          <w:marTop w:val="0"/>
          <w:marBottom w:val="0"/>
          <w:divBdr>
            <w:top w:val="none" w:sz="0" w:space="0" w:color="auto"/>
            <w:left w:val="none" w:sz="0" w:space="0" w:color="auto"/>
            <w:bottom w:val="none" w:sz="0" w:space="0" w:color="auto"/>
            <w:right w:val="none" w:sz="0" w:space="0" w:color="auto"/>
          </w:divBdr>
        </w:div>
        <w:div w:id="632832596">
          <w:marLeft w:val="0"/>
          <w:marRight w:val="0"/>
          <w:marTop w:val="0"/>
          <w:marBottom w:val="0"/>
          <w:divBdr>
            <w:top w:val="none" w:sz="0" w:space="0" w:color="auto"/>
            <w:left w:val="none" w:sz="0" w:space="0" w:color="auto"/>
            <w:bottom w:val="none" w:sz="0" w:space="0" w:color="auto"/>
            <w:right w:val="none" w:sz="0" w:space="0" w:color="auto"/>
          </w:divBdr>
        </w:div>
        <w:div w:id="753282373">
          <w:marLeft w:val="0"/>
          <w:marRight w:val="0"/>
          <w:marTop w:val="0"/>
          <w:marBottom w:val="0"/>
          <w:divBdr>
            <w:top w:val="none" w:sz="0" w:space="0" w:color="auto"/>
            <w:left w:val="none" w:sz="0" w:space="0" w:color="auto"/>
            <w:bottom w:val="none" w:sz="0" w:space="0" w:color="auto"/>
            <w:right w:val="none" w:sz="0" w:space="0" w:color="auto"/>
          </w:divBdr>
        </w:div>
        <w:div w:id="1288466054">
          <w:marLeft w:val="0"/>
          <w:marRight w:val="0"/>
          <w:marTop w:val="0"/>
          <w:marBottom w:val="0"/>
          <w:divBdr>
            <w:top w:val="none" w:sz="0" w:space="0" w:color="auto"/>
            <w:left w:val="none" w:sz="0" w:space="0" w:color="auto"/>
            <w:bottom w:val="none" w:sz="0" w:space="0" w:color="auto"/>
            <w:right w:val="none" w:sz="0" w:space="0" w:color="auto"/>
          </w:divBdr>
        </w:div>
        <w:div w:id="555049275">
          <w:marLeft w:val="0"/>
          <w:marRight w:val="0"/>
          <w:marTop w:val="0"/>
          <w:marBottom w:val="0"/>
          <w:divBdr>
            <w:top w:val="none" w:sz="0" w:space="0" w:color="auto"/>
            <w:left w:val="none" w:sz="0" w:space="0" w:color="auto"/>
            <w:bottom w:val="none" w:sz="0" w:space="0" w:color="auto"/>
            <w:right w:val="none" w:sz="0" w:space="0" w:color="auto"/>
          </w:divBdr>
        </w:div>
        <w:div w:id="682629980">
          <w:marLeft w:val="0"/>
          <w:marRight w:val="0"/>
          <w:marTop w:val="0"/>
          <w:marBottom w:val="0"/>
          <w:divBdr>
            <w:top w:val="none" w:sz="0" w:space="0" w:color="auto"/>
            <w:left w:val="none" w:sz="0" w:space="0" w:color="auto"/>
            <w:bottom w:val="none" w:sz="0" w:space="0" w:color="auto"/>
            <w:right w:val="none" w:sz="0" w:space="0" w:color="auto"/>
          </w:divBdr>
        </w:div>
        <w:div w:id="460196564">
          <w:marLeft w:val="0"/>
          <w:marRight w:val="0"/>
          <w:marTop w:val="0"/>
          <w:marBottom w:val="0"/>
          <w:divBdr>
            <w:top w:val="none" w:sz="0" w:space="0" w:color="auto"/>
            <w:left w:val="none" w:sz="0" w:space="0" w:color="auto"/>
            <w:bottom w:val="none" w:sz="0" w:space="0" w:color="auto"/>
            <w:right w:val="none" w:sz="0" w:space="0" w:color="auto"/>
          </w:divBdr>
        </w:div>
        <w:div w:id="2074355292">
          <w:marLeft w:val="0"/>
          <w:marRight w:val="0"/>
          <w:marTop w:val="0"/>
          <w:marBottom w:val="0"/>
          <w:divBdr>
            <w:top w:val="none" w:sz="0" w:space="0" w:color="auto"/>
            <w:left w:val="none" w:sz="0" w:space="0" w:color="auto"/>
            <w:bottom w:val="none" w:sz="0" w:space="0" w:color="auto"/>
            <w:right w:val="none" w:sz="0" w:space="0" w:color="auto"/>
          </w:divBdr>
        </w:div>
        <w:div w:id="671687597">
          <w:marLeft w:val="0"/>
          <w:marRight w:val="0"/>
          <w:marTop w:val="0"/>
          <w:marBottom w:val="0"/>
          <w:divBdr>
            <w:top w:val="none" w:sz="0" w:space="0" w:color="auto"/>
            <w:left w:val="none" w:sz="0" w:space="0" w:color="auto"/>
            <w:bottom w:val="none" w:sz="0" w:space="0" w:color="auto"/>
            <w:right w:val="none" w:sz="0" w:space="0" w:color="auto"/>
          </w:divBdr>
        </w:div>
        <w:div w:id="702437652">
          <w:marLeft w:val="0"/>
          <w:marRight w:val="0"/>
          <w:marTop w:val="0"/>
          <w:marBottom w:val="0"/>
          <w:divBdr>
            <w:top w:val="none" w:sz="0" w:space="0" w:color="auto"/>
            <w:left w:val="none" w:sz="0" w:space="0" w:color="auto"/>
            <w:bottom w:val="none" w:sz="0" w:space="0" w:color="auto"/>
            <w:right w:val="none" w:sz="0" w:space="0" w:color="auto"/>
          </w:divBdr>
        </w:div>
        <w:div w:id="1838420896">
          <w:marLeft w:val="0"/>
          <w:marRight w:val="0"/>
          <w:marTop w:val="0"/>
          <w:marBottom w:val="0"/>
          <w:divBdr>
            <w:top w:val="none" w:sz="0" w:space="0" w:color="auto"/>
            <w:left w:val="none" w:sz="0" w:space="0" w:color="auto"/>
            <w:bottom w:val="none" w:sz="0" w:space="0" w:color="auto"/>
            <w:right w:val="none" w:sz="0" w:space="0" w:color="auto"/>
          </w:divBdr>
        </w:div>
        <w:div w:id="1883639735">
          <w:marLeft w:val="0"/>
          <w:marRight w:val="0"/>
          <w:marTop w:val="0"/>
          <w:marBottom w:val="0"/>
          <w:divBdr>
            <w:top w:val="none" w:sz="0" w:space="0" w:color="auto"/>
            <w:left w:val="none" w:sz="0" w:space="0" w:color="auto"/>
            <w:bottom w:val="none" w:sz="0" w:space="0" w:color="auto"/>
            <w:right w:val="none" w:sz="0" w:space="0" w:color="auto"/>
          </w:divBdr>
        </w:div>
        <w:div w:id="1744057930">
          <w:marLeft w:val="0"/>
          <w:marRight w:val="0"/>
          <w:marTop w:val="0"/>
          <w:marBottom w:val="0"/>
          <w:divBdr>
            <w:top w:val="none" w:sz="0" w:space="0" w:color="auto"/>
            <w:left w:val="none" w:sz="0" w:space="0" w:color="auto"/>
            <w:bottom w:val="none" w:sz="0" w:space="0" w:color="auto"/>
            <w:right w:val="none" w:sz="0" w:space="0" w:color="auto"/>
          </w:divBdr>
        </w:div>
        <w:div w:id="1035349970">
          <w:marLeft w:val="0"/>
          <w:marRight w:val="0"/>
          <w:marTop w:val="0"/>
          <w:marBottom w:val="0"/>
          <w:divBdr>
            <w:top w:val="none" w:sz="0" w:space="0" w:color="auto"/>
            <w:left w:val="none" w:sz="0" w:space="0" w:color="auto"/>
            <w:bottom w:val="none" w:sz="0" w:space="0" w:color="auto"/>
            <w:right w:val="none" w:sz="0" w:space="0" w:color="auto"/>
          </w:divBdr>
        </w:div>
        <w:div w:id="602688436">
          <w:marLeft w:val="0"/>
          <w:marRight w:val="0"/>
          <w:marTop w:val="0"/>
          <w:marBottom w:val="0"/>
          <w:divBdr>
            <w:top w:val="none" w:sz="0" w:space="0" w:color="auto"/>
            <w:left w:val="none" w:sz="0" w:space="0" w:color="auto"/>
            <w:bottom w:val="none" w:sz="0" w:space="0" w:color="auto"/>
            <w:right w:val="none" w:sz="0" w:space="0" w:color="auto"/>
          </w:divBdr>
        </w:div>
        <w:div w:id="1237666657">
          <w:marLeft w:val="0"/>
          <w:marRight w:val="0"/>
          <w:marTop w:val="0"/>
          <w:marBottom w:val="0"/>
          <w:divBdr>
            <w:top w:val="none" w:sz="0" w:space="0" w:color="auto"/>
            <w:left w:val="none" w:sz="0" w:space="0" w:color="auto"/>
            <w:bottom w:val="none" w:sz="0" w:space="0" w:color="auto"/>
            <w:right w:val="none" w:sz="0" w:space="0" w:color="auto"/>
          </w:divBdr>
        </w:div>
        <w:div w:id="1812673189">
          <w:marLeft w:val="0"/>
          <w:marRight w:val="0"/>
          <w:marTop w:val="0"/>
          <w:marBottom w:val="0"/>
          <w:divBdr>
            <w:top w:val="none" w:sz="0" w:space="0" w:color="auto"/>
            <w:left w:val="none" w:sz="0" w:space="0" w:color="auto"/>
            <w:bottom w:val="none" w:sz="0" w:space="0" w:color="auto"/>
            <w:right w:val="none" w:sz="0" w:space="0" w:color="auto"/>
          </w:divBdr>
        </w:div>
        <w:div w:id="1967008625">
          <w:marLeft w:val="0"/>
          <w:marRight w:val="0"/>
          <w:marTop w:val="0"/>
          <w:marBottom w:val="0"/>
          <w:divBdr>
            <w:top w:val="none" w:sz="0" w:space="0" w:color="auto"/>
            <w:left w:val="none" w:sz="0" w:space="0" w:color="auto"/>
            <w:bottom w:val="none" w:sz="0" w:space="0" w:color="auto"/>
            <w:right w:val="none" w:sz="0" w:space="0" w:color="auto"/>
          </w:divBdr>
        </w:div>
        <w:div w:id="431361656">
          <w:marLeft w:val="0"/>
          <w:marRight w:val="0"/>
          <w:marTop w:val="0"/>
          <w:marBottom w:val="0"/>
          <w:divBdr>
            <w:top w:val="none" w:sz="0" w:space="0" w:color="auto"/>
            <w:left w:val="none" w:sz="0" w:space="0" w:color="auto"/>
            <w:bottom w:val="none" w:sz="0" w:space="0" w:color="auto"/>
            <w:right w:val="none" w:sz="0" w:space="0" w:color="auto"/>
          </w:divBdr>
        </w:div>
        <w:div w:id="389378625">
          <w:marLeft w:val="0"/>
          <w:marRight w:val="0"/>
          <w:marTop w:val="0"/>
          <w:marBottom w:val="0"/>
          <w:divBdr>
            <w:top w:val="none" w:sz="0" w:space="0" w:color="auto"/>
            <w:left w:val="none" w:sz="0" w:space="0" w:color="auto"/>
            <w:bottom w:val="none" w:sz="0" w:space="0" w:color="auto"/>
            <w:right w:val="none" w:sz="0" w:space="0" w:color="auto"/>
          </w:divBdr>
        </w:div>
        <w:div w:id="1525440946">
          <w:marLeft w:val="0"/>
          <w:marRight w:val="0"/>
          <w:marTop w:val="0"/>
          <w:marBottom w:val="0"/>
          <w:divBdr>
            <w:top w:val="none" w:sz="0" w:space="0" w:color="auto"/>
            <w:left w:val="none" w:sz="0" w:space="0" w:color="auto"/>
            <w:bottom w:val="none" w:sz="0" w:space="0" w:color="auto"/>
            <w:right w:val="none" w:sz="0" w:space="0" w:color="auto"/>
          </w:divBdr>
        </w:div>
        <w:div w:id="537160270">
          <w:marLeft w:val="0"/>
          <w:marRight w:val="0"/>
          <w:marTop w:val="0"/>
          <w:marBottom w:val="0"/>
          <w:divBdr>
            <w:top w:val="none" w:sz="0" w:space="0" w:color="auto"/>
            <w:left w:val="none" w:sz="0" w:space="0" w:color="auto"/>
            <w:bottom w:val="none" w:sz="0" w:space="0" w:color="auto"/>
            <w:right w:val="none" w:sz="0" w:space="0" w:color="auto"/>
          </w:divBdr>
        </w:div>
        <w:div w:id="1797487534">
          <w:marLeft w:val="0"/>
          <w:marRight w:val="0"/>
          <w:marTop w:val="0"/>
          <w:marBottom w:val="0"/>
          <w:divBdr>
            <w:top w:val="none" w:sz="0" w:space="0" w:color="auto"/>
            <w:left w:val="none" w:sz="0" w:space="0" w:color="auto"/>
            <w:bottom w:val="none" w:sz="0" w:space="0" w:color="auto"/>
            <w:right w:val="none" w:sz="0" w:space="0" w:color="auto"/>
          </w:divBdr>
        </w:div>
        <w:div w:id="1755711601">
          <w:marLeft w:val="0"/>
          <w:marRight w:val="0"/>
          <w:marTop w:val="0"/>
          <w:marBottom w:val="0"/>
          <w:divBdr>
            <w:top w:val="none" w:sz="0" w:space="0" w:color="auto"/>
            <w:left w:val="none" w:sz="0" w:space="0" w:color="auto"/>
            <w:bottom w:val="none" w:sz="0" w:space="0" w:color="auto"/>
            <w:right w:val="none" w:sz="0" w:space="0" w:color="auto"/>
          </w:divBdr>
        </w:div>
        <w:div w:id="1739592004">
          <w:marLeft w:val="0"/>
          <w:marRight w:val="0"/>
          <w:marTop w:val="0"/>
          <w:marBottom w:val="0"/>
          <w:divBdr>
            <w:top w:val="none" w:sz="0" w:space="0" w:color="auto"/>
            <w:left w:val="none" w:sz="0" w:space="0" w:color="auto"/>
            <w:bottom w:val="none" w:sz="0" w:space="0" w:color="auto"/>
            <w:right w:val="none" w:sz="0" w:space="0" w:color="auto"/>
          </w:divBdr>
        </w:div>
        <w:div w:id="1893497160">
          <w:marLeft w:val="0"/>
          <w:marRight w:val="0"/>
          <w:marTop w:val="0"/>
          <w:marBottom w:val="0"/>
          <w:divBdr>
            <w:top w:val="none" w:sz="0" w:space="0" w:color="auto"/>
            <w:left w:val="none" w:sz="0" w:space="0" w:color="auto"/>
            <w:bottom w:val="none" w:sz="0" w:space="0" w:color="auto"/>
            <w:right w:val="none" w:sz="0" w:space="0" w:color="auto"/>
          </w:divBdr>
        </w:div>
        <w:div w:id="2015954943">
          <w:marLeft w:val="0"/>
          <w:marRight w:val="0"/>
          <w:marTop w:val="0"/>
          <w:marBottom w:val="0"/>
          <w:divBdr>
            <w:top w:val="none" w:sz="0" w:space="0" w:color="auto"/>
            <w:left w:val="none" w:sz="0" w:space="0" w:color="auto"/>
            <w:bottom w:val="none" w:sz="0" w:space="0" w:color="auto"/>
            <w:right w:val="none" w:sz="0" w:space="0" w:color="auto"/>
          </w:divBdr>
        </w:div>
        <w:div w:id="1245577252">
          <w:marLeft w:val="0"/>
          <w:marRight w:val="0"/>
          <w:marTop w:val="0"/>
          <w:marBottom w:val="0"/>
          <w:divBdr>
            <w:top w:val="none" w:sz="0" w:space="0" w:color="auto"/>
            <w:left w:val="none" w:sz="0" w:space="0" w:color="auto"/>
            <w:bottom w:val="none" w:sz="0" w:space="0" w:color="auto"/>
            <w:right w:val="none" w:sz="0" w:space="0" w:color="auto"/>
          </w:divBdr>
        </w:div>
        <w:div w:id="1646203372">
          <w:marLeft w:val="0"/>
          <w:marRight w:val="0"/>
          <w:marTop w:val="0"/>
          <w:marBottom w:val="0"/>
          <w:divBdr>
            <w:top w:val="none" w:sz="0" w:space="0" w:color="auto"/>
            <w:left w:val="none" w:sz="0" w:space="0" w:color="auto"/>
            <w:bottom w:val="none" w:sz="0" w:space="0" w:color="auto"/>
            <w:right w:val="none" w:sz="0" w:space="0" w:color="auto"/>
          </w:divBdr>
        </w:div>
        <w:div w:id="606234616">
          <w:marLeft w:val="0"/>
          <w:marRight w:val="0"/>
          <w:marTop w:val="0"/>
          <w:marBottom w:val="0"/>
          <w:divBdr>
            <w:top w:val="none" w:sz="0" w:space="0" w:color="auto"/>
            <w:left w:val="none" w:sz="0" w:space="0" w:color="auto"/>
            <w:bottom w:val="none" w:sz="0" w:space="0" w:color="auto"/>
            <w:right w:val="none" w:sz="0" w:space="0" w:color="auto"/>
          </w:divBdr>
        </w:div>
        <w:div w:id="1286305554">
          <w:marLeft w:val="0"/>
          <w:marRight w:val="0"/>
          <w:marTop w:val="0"/>
          <w:marBottom w:val="0"/>
          <w:divBdr>
            <w:top w:val="none" w:sz="0" w:space="0" w:color="auto"/>
            <w:left w:val="none" w:sz="0" w:space="0" w:color="auto"/>
            <w:bottom w:val="none" w:sz="0" w:space="0" w:color="auto"/>
            <w:right w:val="none" w:sz="0" w:space="0" w:color="auto"/>
          </w:divBdr>
        </w:div>
        <w:div w:id="279189372">
          <w:marLeft w:val="0"/>
          <w:marRight w:val="0"/>
          <w:marTop w:val="0"/>
          <w:marBottom w:val="0"/>
          <w:divBdr>
            <w:top w:val="none" w:sz="0" w:space="0" w:color="auto"/>
            <w:left w:val="none" w:sz="0" w:space="0" w:color="auto"/>
            <w:bottom w:val="none" w:sz="0" w:space="0" w:color="auto"/>
            <w:right w:val="none" w:sz="0" w:space="0" w:color="auto"/>
          </w:divBdr>
        </w:div>
        <w:div w:id="1830780385">
          <w:marLeft w:val="0"/>
          <w:marRight w:val="0"/>
          <w:marTop w:val="0"/>
          <w:marBottom w:val="0"/>
          <w:divBdr>
            <w:top w:val="none" w:sz="0" w:space="0" w:color="auto"/>
            <w:left w:val="none" w:sz="0" w:space="0" w:color="auto"/>
            <w:bottom w:val="none" w:sz="0" w:space="0" w:color="auto"/>
            <w:right w:val="none" w:sz="0" w:space="0" w:color="auto"/>
          </w:divBdr>
        </w:div>
        <w:div w:id="1248077320">
          <w:marLeft w:val="0"/>
          <w:marRight w:val="0"/>
          <w:marTop w:val="0"/>
          <w:marBottom w:val="0"/>
          <w:divBdr>
            <w:top w:val="none" w:sz="0" w:space="0" w:color="auto"/>
            <w:left w:val="none" w:sz="0" w:space="0" w:color="auto"/>
            <w:bottom w:val="none" w:sz="0" w:space="0" w:color="auto"/>
            <w:right w:val="none" w:sz="0" w:space="0" w:color="auto"/>
          </w:divBdr>
        </w:div>
        <w:div w:id="201138155">
          <w:marLeft w:val="0"/>
          <w:marRight w:val="0"/>
          <w:marTop w:val="0"/>
          <w:marBottom w:val="0"/>
          <w:divBdr>
            <w:top w:val="none" w:sz="0" w:space="0" w:color="auto"/>
            <w:left w:val="none" w:sz="0" w:space="0" w:color="auto"/>
            <w:bottom w:val="none" w:sz="0" w:space="0" w:color="auto"/>
            <w:right w:val="none" w:sz="0" w:space="0" w:color="auto"/>
          </w:divBdr>
        </w:div>
        <w:div w:id="423035129">
          <w:marLeft w:val="0"/>
          <w:marRight w:val="0"/>
          <w:marTop w:val="0"/>
          <w:marBottom w:val="0"/>
          <w:divBdr>
            <w:top w:val="none" w:sz="0" w:space="0" w:color="auto"/>
            <w:left w:val="none" w:sz="0" w:space="0" w:color="auto"/>
            <w:bottom w:val="none" w:sz="0" w:space="0" w:color="auto"/>
            <w:right w:val="none" w:sz="0" w:space="0" w:color="auto"/>
          </w:divBdr>
        </w:div>
        <w:div w:id="1445998522">
          <w:marLeft w:val="0"/>
          <w:marRight w:val="0"/>
          <w:marTop w:val="0"/>
          <w:marBottom w:val="0"/>
          <w:divBdr>
            <w:top w:val="none" w:sz="0" w:space="0" w:color="auto"/>
            <w:left w:val="none" w:sz="0" w:space="0" w:color="auto"/>
            <w:bottom w:val="none" w:sz="0" w:space="0" w:color="auto"/>
            <w:right w:val="none" w:sz="0" w:space="0" w:color="auto"/>
          </w:divBdr>
        </w:div>
        <w:div w:id="96562972">
          <w:marLeft w:val="0"/>
          <w:marRight w:val="0"/>
          <w:marTop w:val="0"/>
          <w:marBottom w:val="0"/>
          <w:divBdr>
            <w:top w:val="none" w:sz="0" w:space="0" w:color="auto"/>
            <w:left w:val="none" w:sz="0" w:space="0" w:color="auto"/>
            <w:bottom w:val="none" w:sz="0" w:space="0" w:color="auto"/>
            <w:right w:val="none" w:sz="0" w:space="0" w:color="auto"/>
          </w:divBdr>
        </w:div>
        <w:div w:id="1013645840">
          <w:marLeft w:val="0"/>
          <w:marRight w:val="0"/>
          <w:marTop w:val="0"/>
          <w:marBottom w:val="0"/>
          <w:divBdr>
            <w:top w:val="none" w:sz="0" w:space="0" w:color="auto"/>
            <w:left w:val="none" w:sz="0" w:space="0" w:color="auto"/>
            <w:bottom w:val="none" w:sz="0" w:space="0" w:color="auto"/>
            <w:right w:val="none" w:sz="0" w:space="0" w:color="auto"/>
          </w:divBdr>
        </w:div>
        <w:div w:id="545334301">
          <w:marLeft w:val="0"/>
          <w:marRight w:val="0"/>
          <w:marTop w:val="0"/>
          <w:marBottom w:val="0"/>
          <w:divBdr>
            <w:top w:val="none" w:sz="0" w:space="0" w:color="auto"/>
            <w:left w:val="none" w:sz="0" w:space="0" w:color="auto"/>
            <w:bottom w:val="none" w:sz="0" w:space="0" w:color="auto"/>
            <w:right w:val="none" w:sz="0" w:space="0" w:color="auto"/>
          </w:divBdr>
        </w:div>
        <w:div w:id="2014408779">
          <w:marLeft w:val="0"/>
          <w:marRight w:val="0"/>
          <w:marTop w:val="0"/>
          <w:marBottom w:val="0"/>
          <w:divBdr>
            <w:top w:val="none" w:sz="0" w:space="0" w:color="auto"/>
            <w:left w:val="none" w:sz="0" w:space="0" w:color="auto"/>
            <w:bottom w:val="none" w:sz="0" w:space="0" w:color="auto"/>
            <w:right w:val="none" w:sz="0" w:space="0" w:color="auto"/>
          </w:divBdr>
        </w:div>
        <w:div w:id="161548350">
          <w:marLeft w:val="0"/>
          <w:marRight w:val="0"/>
          <w:marTop w:val="0"/>
          <w:marBottom w:val="0"/>
          <w:divBdr>
            <w:top w:val="none" w:sz="0" w:space="0" w:color="auto"/>
            <w:left w:val="none" w:sz="0" w:space="0" w:color="auto"/>
            <w:bottom w:val="none" w:sz="0" w:space="0" w:color="auto"/>
            <w:right w:val="none" w:sz="0" w:space="0" w:color="auto"/>
          </w:divBdr>
        </w:div>
        <w:div w:id="1109814230">
          <w:marLeft w:val="0"/>
          <w:marRight w:val="0"/>
          <w:marTop w:val="0"/>
          <w:marBottom w:val="0"/>
          <w:divBdr>
            <w:top w:val="none" w:sz="0" w:space="0" w:color="auto"/>
            <w:left w:val="none" w:sz="0" w:space="0" w:color="auto"/>
            <w:bottom w:val="none" w:sz="0" w:space="0" w:color="auto"/>
            <w:right w:val="none" w:sz="0" w:space="0" w:color="auto"/>
          </w:divBdr>
        </w:div>
        <w:div w:id="590625814">
          <w:marLeft w:val="0"/>
          <w:marRight w:val="0"/>
          <w:marTop w:val="0"/>
          <w:marBottom w:val="0"/>
          <w:divBdr>
            <w:top w:val="none" w:sz="0" w:space="0" w:color="auto"/>
            <w:left w:val="none" w:sz="0" w:space="0" w:color="auto"/>
            <w:bottom w:val="none" w:sz="0" w:space="0" w:color="auto"/>
            <w:right w:val="none" w:sz="0" w:space="0" w:color="auto"/>
          </w:divBdr>
        </w:div>
        <w:div w:id="982928015">
          <w:marLeft w:val="0"/>
          <w:marRight w:val="0"/>
          <w:marTop w:val="0"/>
          <w:marBottom w:val="0"/>
          <w:divBdr>
            <w:top w:val="none" w:sz="0" w:space="0" w:color="auto"/>
            <w:left w:val="none" w:sz="0" w:space="0" w:color="auto"/>
            <w:bottom w:val="none" w:sz="0" w:space="0" w:color="auto"/>
            <w:right w:val="none" w:sz="0" w:space="0" w:color="auto"/>
          </w:divBdr>
        </w:div>
        <w:div w:id="1644265391">
          <w:marLeft w:val="0"/>
          <w:marRight w:val="0"/>
          <w:marTop w:val="0"/>
          <w:marBottom w:val="0"/>
          <w:divBdr>
            <w:top w:val="none" w:sz="0" w:space="0" w:color="auto"/>
            <w:left w:val="none" w:sz="0" w:space="0" w:color="auto"/>
            <w:bottom w:val="none" w:sz="0" w:space="0" w:color="auto"/>
            <w:right w:val="none" w:sz="0" w:space="0" w:color="auto"/>
          </w:divBdr>
        </w:div>
        <w:div w:id="67506085">
          <w:marLeft w:val="0"/>
          <w:marRight w:val="0"/>
          <w:marTop w:val="0"/>
          <w:marBottom w:val="0"/>
          <w:divBdr>
            <w:top w:val="none" w:sz="0" w:space="0" w:color="auto"/>
            <w:left w:val="none" w:sz="0" w:space="0" w:color="auto"/>
            <w:bottom w:val="none" w:sz="0" w:space="0" w:color="auto"/>
            <w:right w:val="none" w:sz="0" w:space="0" w:color="auto"/>
          </w:divBdr>
        </w:div>
        <w:div w:id="719325929">
          <w:marLeft w:val="0"/>
          <w:marRight w:val="0"/>
          <w:marTop w:val="0"/>
          <w:marBottom w:val="0"/>
          <w:divBdr>
            <w:top w:val="none" w:sz="0" w:space="0" w:color="auto"/>
            <w:left w:val="none" w:sz="0" w:space="0" w:color="auto"/>
            <w:bottom w:val="none" w:sz="0" w:space="0" w:color="auto"/>
            <w:right w:val="none" w:sz="0" w:space="0" w:color="auto"/>
          </w:divBdr>
        </w:div>
        <w:div w:id="360588907">
          <w:marLeft w:val="0"/>
          <w:marRight w:val="0"/>
          <w:marTop w:val="0"/>
          <w:marBottom w:val="0"/>
          <w:divBdr>
            <w:top w:val="none" w:sz="0" w:space="0" w:color="auto"/>
            <w:left w:val="none" w:sz="0" w:space="0" w:color="auto"/>
            <w:bottom w:val="none" w:sz="0" w:space="0" w:color="auto"/>
            <w:right w:val="none" w:sz="0" w:space="0" w:color="auto"/>
          </w:divBdr>
        </w:div>
        <w:div w:id="1743526004">
          <w:marLeft w:val="0"/>
          <w:marRight w:val="0"/>
          <w:marTop w:val="0"/>
          <w:marBottom w:val="0"/>
          <w:divBdr>
            <w:top w:val="none" w:sz="0" w:space="0" w:color="auto"/>
            <w:left w:val="none" w:sz="0" w:space="0" w:color="auto"/>
            <w:bottom w:val="none" w:sz="0" w:space="0" w:color="auto"/>
            <w:right w:val="none" w:sz="0" w:space="0" w:color="auto"/>
          </w:divBdr>
        </w:div>
        <w:div w:id="838538511">
          <w:marLeft w:val="0"/>
          <w:marRight w:val="0"/>
          <w:marTop w:val="0"/>
          <w:marBottom w:val="0"/>
          <w:divBdr>
            <w:top w:val="none" w:sz="0" w:space="0" w:color="auto"/>
            <w:left w:val="none" w:sz="0" w:space="0" w:color="auto"/>
            <w:bottom w:val="none" w:sz="0" w:space="0" w:color="auto"/>
            <w:right w:val="none" w:sz="0" w:space="0" w:color="auto"/>
          </w:divBdr>
        </w:div>
        <w:div w:id="1778523956">
          <w:marLeft w:val="0"/>
          <w:marRight w:val="0"/>
          <w:marTop w:val="0"/>
          <w:marBottom w:val="0"/>
          <w:divBdr>
            <w:top w:val="none" w:sz="0" w:space="0" w:color="auto"/>
            <w:left w:val="none" w:sz="0" w:space="0" w:color="auto"/>
            <w:bottom w:val="none" w:sz="0" w:space="0" w:color="auto"/>
            <w:right w:val="none" w:sz="0" w:space="0" w:color="auto"/>
          </w:divBdr>
        </w:div>
        <w:div w:id="584656865">
          <w:marLeft w:val="0"/>
          <w:marRight w:val="0"/>
          <w:marTop w:val="0"/>
          <w:marBottom w:val="0"/>
          <w:divBdr>
            <w:top w:val="none" w:sz="0" w:space="0" w:color="auto"/>
            <w:left w:val="none" w:sz="0" w:space="0" w:color="auto"/>
            <w:bottom w:val="none" w:sz="0" w:space="0" w:color="auto"/>
            <w:right w:val="none" w:sz="0" w:space="0" w:color="auto"/>
          </w:divBdr>
        </w:div>
        <w:div w:id="1770005871">
          <w:marLeft w:val="0"/>
          <w:marRight w:val="0"/>
          <w:marTop w:val="0"/>
          <w:marBottom w:val="0"/>
          <w:divBdr>
            <w:top w:val="none" w:sz="0" w:space="0" w:color="auto"/>
            <w:left w:val="none" w:sz="0" w:space="0" w:color="auto"/>
            <w:bottom w:val="none" w:sz="0" w:space="0" w:color="auto"/>
            <w:right w:val="none" w:sz="0" w:space="0" w:color="auto"/>
          </w:divBdr>
        </w:div>
        <w:div w:id="834876201">
          <w:marLeft w:val="0"/>
          <w:marRight w:val="0"/>
          <w:marTop w:val="0"/>
          <w:marBottom w:val="0"/>
          <w:divBdr>
            <w:top w:val="none" w:sz="0" w:space="0" w:color="auto"/>
            <w:left w:val="none" w:sz="0" w:space="0" w:color="auto"/>
            <w:bottom w:val="none" w:sz="0" w:space="0" w:color="auto"/>
            <w:right w:val="none" w:sz="0" w:space="0" w:color="auto"/>
          </w:divBdr>
        </w:div>
        <w:div w:id="1336953434">
          <w:marLeft w:val="0"/>
          <w:marRight w:val="0"/>
          <w:marTop w:val="0"/>
          <w:marBottom w:val="0"/>
          <w:divBdr>
            <w:top w:val="none" w:sz="0" w:space="0" w:color="auto"/>
            <w:left w:val="none" w:sz="0" w:space="0" w:color="auto"/>
            <w:bottom w:val="none" w:sz="0" w:space="0" w:color="auto"/>
            <w:right w:val="none" w:sz="0" w:space="0" w:color="auto"/>
          </w:divBdr>
        </w:div>
        <w:div w:id="13655387">
          <w:marLeft w:val="0"/>
          <w:marRight w:val="0"/>
          <w:marTop w:val="0"/>
          <w:marBottom w:val="0"/>
          <w:divBdr>
            <w:top w:val="none" w:sz="0" w:space="0" w:color="auto"/>
            <w:left w:val="none" w:sz="0" w:space="0" w:color="auto"/>
            <w:bottom w:val="none" w:sz="0" w:space="0" w:color="auto"/>
            <w:right w:val="none" w:sz="0" w:space="0" w:color="auto"/>
          </w:divBdr>
        </w:div>
        <w:div w:id="530604633">
          <w:marLeft w:val="0"/>
          <w:marRight w:val="0"/>
          <w:marTop w:val="0"/>
          <w:marBottom w:val="0"/>
          <w:divBdr>
            <w:top w:val="none" w:sz="0" w:space="0" w:color="auto"/>
            <w:left w:val="none" w:sz="0" w:space="0" w:color="auto"/>
            <w:bottom w:val="none" w:sz="0" w:space="0" w:color="auto"/>
            <w:right w:val="none" w:sz="0" w:space="0" w:color="auto"/>
          </w:divBdr>
        </w:div>
        <w:div w:id="177082242">
          <w:marLeft w:val="0"/>
          <w:marRight w:val="0"/>
          <w:marTop w:val="0"/>
          <w:marBottom w:val="0"/>
          <w:divBdr>
            <w:top w:val="none" w:sz="0" w:space="0" w:color="auto"/>
            <w:left w:val="none" w:sz="0" w:space="0" w:color="auto"/>
            <w:bottom w:val="none" w:sz="0" w:space="0" w:color="auto"/>
            <w:right w:val="none" w:sz="0" w:space="0" w:color="auto"/>
          </w:divBdr>
        </w:div>
        <w:div w:id="1842814247">
          <w:marLeft w:val="0"/>
          <w:marRight w:val="0"/>
          <w:marTop w:val="0"/>
          <w:marBottom w:val="0"/>
          <w:divBdr>
            <w:top w:val="none" w:sz="0" w:space="0" w:color="auto"/>
            <w:left w:val="none" w:sz="0" w:space="0" w:color="auto"/>
            <w:bottom w:val="none" w:sz="0" w:space="0" w:color="auto"/>
            <w:right w:val="none" w:sz="0" w:space="0" w:color="auto"/>
          </w:divBdr>
        </w:div>
        <w:div w:id="1955016899">
          <w:marLeft w:val="0"/>
          <w:marRight w:val="0"/>
          <w:marTop w:val="0"/>
          <w:marBottom w:val="0"/>
          <w:divBdr>
            <w:top w:val="none" w:sz="0" w:space="0" w:color="auto"/>
            <w:left w:val="none" w:sz="0" w:space="0" w:color="auto"/>
            <w:bottom w:val="none" w:sz="0" w:space="0" w:color="auto"/>
            <w:right w:val="none" w:sz="0" w:space="0" w:color="auto"/>
          </w:divBdr>
        </w:div>
        <w:div w:id="1227839743">
          <w:marLeft w:val="0"/>
          <w:marRight w:val="0"/>
          <w:marTop w:val="0"/>
          <w:marBottom w:val="0"/>
          <w:divBdr>
            <w:top w:val="none" w:sz="0" w:space="0" w:color="auto"/>
            <w:left w:val="none" w:sz="0" w:space="0" w:color="auto"/>
            <w:bottom w:val="none" w:sz="0" w:space="0" w:color="auto"/>
            <w:right w:val="none" w:sz="0" w:space="0" w:color="auto"/>
          </w:divBdr>
        </w:div>
        <w:div w:id="1123888149">
          <w:marLeft w:val="0"/>
          <w:marRight w:val="0"/>
          <w:marTop w:val="0"/>
          <w:marBottom w:val="0"/>
          <w:divBdr>
            <w:top w:val="none" w:sz="0" w:space="0" w:color="auto"/>
            <w:left w:val="none" w:sz="0" w:space="0" w:color="auto"/>
            <w:bottom w:val="none" w:sz="0" w:space="0" w:color="auto"/>
            <w:right w:val="none" w:sz="0" w:space="0" w:color="auto"/>
          </w:divBdr>
        </w:div>
        <w:div w:id="641427414">
          <w:marLeft w:val="0"/>
          <w:marRight w:val="0"/>
          <w:marTop w:val="0"/>
          <w:marBottom w:val="0"/>
          <w:divBdr>
            <w:top w:val="none" w:sz="0" w:space="0" w:color="auto"/>
            <w:left w:val="none" w:sz="0" w:space="0" w:color="auto"/>
            <w:bottom w:val="none" w:sz="0" w:space="0" w:color="auto"/>
            <w:right w:val="none" w:sz="0" w:space="0" w:color="auto"/>
          </w:divBdr>
        </w:div>
        <w:div w:id="809400944">
          <w:marLeft w:val="0"/>
          <w:marRight w:val="0"/>
          <w:marTop w:val="0"/>
          <w:marBottom w:val="0"/>
          <w:divBdr>
            <w:top w:val="none" w:sz="0" w:space="0" w:color="auto"/>
            <w:left w:val="none" w:sz="0" w:space="0" w:color="auto"/>
            <w:bottom w:val="none" w:sz="0" w:space="0" w:color="auto"/>
            <w:right w:val="none" w:sz="0" w:space="0" w:color="auto"/>
          </w:divBdr>
        </w:div>
        <w:div w:id="1030031935">
          <w:marLeft w:val="0"/>
          <w:marRight w:val="0"/>
          <w:marTop w:val="0"/>
          <w:marBottom w:val="0"/>
          <w:divBdr>
            <w:top w:val="none" w:sz="0" w:space="0" w:color="auto"/>
            <w:left w:val="none" w:sz="0" w:space="0" w:color="auto"/>
            <w:bottom w:val="none" w:sz="0" w:space="0" w:color="auto"/>
            <w:right w:val="none" w:sz="0" w:space="0" w:color="auto"/>
          </w:divBdr>
        </w:div>
        <w:div w:id="812521339">
          <w:marLeft w:val="0"/>
          <w:marRight w:val="0"/>
          <w:marTop w:val="0"/>
          <w:marBottom w:val="0"/>
          <w:divBdr>
            <w:top w:val="none" w:sz="0" w:space="0" w:color="auto"/>
            <w:left w:val="none" w:sz="0" w:space="0" w:color="auto"/>
            <w:bottom w:val="none" w:sz="0" w:space="0" w:color="auto"/>
            <w:right w:val="none" w:sz="0" w:space="0" w:color="auto"/>
          </w:divBdr>
        </w:div>
        <w:div w:id="1568956767">
          <w:marLeft w:val="0"/>
          <w:marRight w:val="0"/>
          <w:marTop w:val="0"/>
          <w:marBottom w:val="0"/>
          <w:divBdr>
            <w:top w:val="none" w:sz="0" w:space="0" w:color="auto"/>
            <w:left w:val="none" w:sz="0" w:space="0" w:color="auto"/>
            <w:bottom w:val="none" w:sz="0" w:space="0" w:color="auto"/>
            <w:right w:val="none" w:sz="0" w:space="0" w:color="auto"/>
          </w:divBdr>
        </w:div>
        <w:div w:id="812256435">
          <w:marLeft w:val="0"/>
          <w:marRight w:val="0"/>
          <w:marTop w:val="0"/>
          <w:marBottom w:val="0"/>
          <w:divBdr>
            <w:top w:val="none" w:sz="0" w:space="0" w:color="auto"/>
            <w:left w:val="none" w:sz="0" w:space="0" w:color="auto"/>
            <w:bottom w:val="none" w:sz="0" w:space="0" w:color="auto"/>
            <w:right w:val="none" w:sz="0" w:space="0" w:color="auto"/>
          </w:divBdr>
        </w:div>
        <w:div w:id="914777357">
          <w:marLeft w:val="0"/>
          <w:marRight w:val="0"/>
          <w:marTop w:val="0"/>
          <w:marBottom w:val="0"/>
          <w:divBdr>
            <w:top w:val="none" w:sz="0" w:space="0" w:color="auto"/>
            <w:left w:val="none" w:sz="0" w:space="0" w:color="auto"/>
            <w:bottom w:val="none" w:sz="0" w:space="0" w:color="auto"/>
            <w:right w:val="none" w:sz="0" w:space="0" w:color="auto"/>
          </w:divBdr>
        </w:div>
        <w:div w:id="1227648964">
          <w:marLeft w:val="0"/>
          <w:marRight w:val="0"/>
          <w:marTop w:val="0"/>
          <w:marBottom w:val="0"/>
          <w:divBdr>
            <w:top w:val="none" w:sz="0" w:space="0" w:color="auto"/>
            <w:left w:val="none" w:sz="0" w:space="0" w:color="auto"/>
            <w:bottom w:val="none" w:sz="0" w:space="0" w:color="auto"/>
            <w:right w:val="none" w:sz="0" w:space="0" w:color="auto"/>
          </w:divBdr>
        </w:div>
        <w:div w:id="1702122626">
          <w:marLeft w:val="0"/>
          <w:marRight w:val="0"/>
          <w:marTop w:val="0"/>
          <w:marBottom w:val="0"/>
          <w:divBdr>
            <w:top w:val="none" w:sz="0" w:space="0" w:color="auto"/>
            <w:left w:val="none" w:sz="0" w:space="0" w:color="auto"/>
            <w:bottom w:val="none" w:sz="0" w:space="0" w:color="auto"/>
            <w:right w:val="none" w:sz="0" w:space="0" w:color="auto"/>
          </w:divBdr>
        </w:div>
        <w:div w:id="584343072">
          <w:marLeft w:val="0"/>
          <w:marRight w:val="0"/>
          <w:marTop w:val="0"/>
          <w:marBottom w:val="0"/>
          <w:divBdr>
            <w:top w:val="none" w:sz="0" w:space="0" w:color="auto"/>
            <w:left w:val="none" w:sz="0" w:space="0" w:color="auto"/>
            <w:bottom w:val="none" w:sz="0" w:space="0" w:color="auto"/>
            <w:right w:val="none" w:sz="0" w:space="0" w:color="auto"/>
          </w:divBdr>
        </w:div>
        <w:div w:id="477653146">
          <w:marLeft w:val="0"/>
          <w:marRight w:val="0"/>
          <w:marTop w:val="0"/>
          <w:marBottom w:val="0"/>
          <w:divBdr>
            <w:top w:val="none" w:sz="0" w:space="0" w:color="auto"/>
            <w:left w:val="none" w:sz="0" w:space="0" w:color="auto"/>
            <w:bottom w:val="none" w:sz="0" w:space="0" w:color="auto"/>
            <w:right w:val="none" w:sz="0" w:space="0" w:color="auto"/>
          </w:divBdr>
        </w:div>
        <w:div w:id="2048527139">
          <w:marLeft w:val="0"/>
          <w:marRight w:val="0"/>
          <w:marTop w:val="0"/>
          <w:marBottom w:val="0"/>
          <w:divBdr>
            <w:top w:val="none" w:sz="0" w:space="0" w:color="auto"/>
            <w:left w:val="none" w:sz="0" w:space="0" w:color="auto"/>
            <w:bottom w:val="none" w:sz="0" w:space="0" w:color="auto"/>
            <w:right w:val="none" w:sz="0" w:space="0" w:color="auto"/>
          </w:divBdr>
        </w:div>
        <w:div w:id="1504198466">
          <w:marLeft w:val="0"/>
          <w:marRight w:val="0"/>
          <w:marTop w:val="0"/>
          <w:marBottom w:val="0"/>
          <w:divBdr>
            <w:top w:val="none" w:sz="0" w:space="0" w:color="auto"/>
            <w:left w:val="none" w:sz="0" w:space="0" w:color="auto"/>
            <w:bottom w:val="none" w:sz="0" w:space="0" w:color="auto"/>
            <w:right w:val="none" w:sz="0" w:space="0" w:color="auto"/>
          </w:divBdr>
        </w:div>
        <w:div w:id="1836534792">
          <w:marLeft w:val="0"/>
          <w:marRight w:val="0"/>
          <w:marTop w:val="0"/>
          <w:marBottom w:val="0"/>
          <w:divBdr>
            <w:top w:val="none" w:sz="0" w:space="0" w:color="auto"/>
            <w:left w:val="none" w:sz="0" w:space="0" w:color="auto"/>
            <w:bottom w:val="none" w:sz="0" w:space="0" w:color="auto"/>
            <w:right w:val="none" w:sz="0" w:space="0" w:color="auto"/>
          </w:divBdr>
        </w:div>
        <w:div w:id="2032100657">
          <w:marLeft w:val="0"/>
          <w:marRight w:val="0"/>
          <w:marTop w:val="0"/>
          <w:marBottom w:val="0"/>
          <w:divBdr>
            <w:top w:val="none" w:sz="0" w:space="0" w:color="auto"/>
            <w:left w:val="none" w:sz="0" w:space="0" w:color="auto"/>
            <w:bottom w:val="none" w:sz="0" w:space="0" w:color="auto"/>
            <w:right w:val="none" w:sz="0" w:space="0" w:color="auto"/>
          </w:divBdr>
        </w:div>
        <w:div w:id="694767100">
          <w:marLeft w:val="0"/>
          <w:marRight w:val="0"/>
          <w:marTop w:val="0"/>
          <w:marBottom w:val="0"/>
          <w:divBdr>
            <w:top w:val="none" w:sz="0" w:space="0" w:color="auto"/>
            <w:left w:val="none" w:sz="0" w:space="0" w:color="auto"/>
            <w:bottom w:val="none" w:sz="0" w:space="0" w:color="auto"/>
            <w:right w:val="none" w:sz="0" w:space="0" w:color="auto"/>
          </w:divBdr>
        </w:div>
        <w:div w:id="1611933526">
          <w:marLeft w:val="0"/>
          <w:marRight w:val="0"/>
          <w:marTop w:val="0"/>
          <w:marBottom w:val="0"/>
          <w:divBdr>
            <w:top w:val="none" w:sz="0" w:space="0" w:color="auto"/>
            <w:left w:val="none" w:sz="0" w:space="0" w:color="auto"/>
            <w:bottom w:val="none" w:sz="0" w:space="0" w:color="auto"/>
            <w:right w:val="none" w:sz="0" w:space="0" w:color="auto"/>
          </w:divBdr>
        </w:div>
        <w:div w:id="500704591">
          <w:marLeft w:val="0"/>
          <w:marRight w:val="0"/>
          <w:marTop w:val="0"/>
          <w:marBottom w:val="0"/>
          <w:divBdr>
            <w:top w:val="none" w:sz="0" w:space="0" w:color="auto"/>
            <w:left w:val="none" w:sz="0" w:space="0" w:color="auto"/>
            <w:bottom w:val="none" w:sz="0" w:space="0" w:color="auto"/>
            <w:right w:val="none" w:sz="0" w:space="0" w:color="auto"/>
          </w:divBdr>
        </w:div>
        <w:div w:id="1618028679">
          <w:marLeft w:val="0"/>
          <w:marRight w:val="0"/>
          <w:marTop w:val="0"/>
          <w:marBottom w:val="0"/>
          <w:divBdr>
            <w:top w:val="none" w:sz="0" w:space="0" w:color="auto"/>
            <w:left w:val="none" w:sz="0" w:space="0" w:color="auto"/>
            <w:bottom w:val="none" w:sz="0" w:space="0" w:color="auto"/>
            <w:right w:val="none" w:sz="0" w:space="0" w:color="auto"/>
          </w:divBdr>
        </w:div>
        <w:div w:id="1332416796">
          <w:marLeft w:val="0"/>
          <w:marRight w:val="0"/>
          <w:marTop w:val="0"/>
          <w:marBottom w:val="0"/>
          <w:divBdr>
            <w:top w:val="none" w:sz="0" w:space="0" w:color="auto"/>
            <w:left w:val="none" w:sz="0" w:space="0" w:color="auto"/>
            <w:bottom w:val="none" w:sz="0" w:space="0" w:color="auto"/>
            <w:right w:val="none" w:sz="0" w:space="0" w:color="auto"/>
          </w:divBdr>
        </w:div>
        <w:div w:id="2088721811">
          <w:marLeft w:val="0"/>
          <w:marRight w:val="0"/>
          <w:marTop w:val="0"/>
          <w:marBottom w:val="0"/>
          <w:divBdr>
            <w:top w:val="none" w:sz="0" w:space="0" w:color="auto"/>
            <w:left w:val="none" w:sz="0" w:space="0" w:color="auto"/>
            <w:bottom w:val="none" w:sz="0" w:space="0" w:color="auto"/>
            <w:right w:val="none" w:sz="0" w:space="0" w:color="auto"/>
          </w:divBdr>
        </w:div>
        <w:div w:id="1961380605">
          <w:marLeft w:val="0"/>
          <w:marRight w:val="0"/>
          <w:marTop w:val="0"/>
          <w:marBottom w:val="0"/>
          <w:divBdr>
            <w:top w:val="none" w:sz="0" w:space="0" w:color="auto"/>
            <w:left w:val="none" w:sz="0" w:space="0" w:color="auto"/>
            <w:bottom w:val="none" w:sz="0" w:space="0" w:color="auto"/>
            <w:right w:val="none" w:sz="0" w:space="0" w:color="auto"/>
          </w:divBdr>
        </w:div>
        <w:div w:id="2036423803">
          <w:marLeft w:val="0"/>
          <w:marRight w:val="0"/>
          <w:marTop w:val="0"/>
          <w:marBottom w:val="0"/>
          <w:divBdr>
            <w:top w:val="none" w:sz="0" w:space="0" w:color="auto"/>
            <w:left w:val="none" w:sz="0" w:space="0" w:color="auto"/>
            <w:bottom w:val="none" w:sz="0" w:space="0" w:color="auto"/>
            <w:right w:val="none" w:sz="0" w:space="0" w:color="auto"/>
          </w:divBdr>
        </w:div>
        <w:div w:id="98840321">
          <w:marLeft w:val="0"/>
          <w:marRight w:val="0"/>
          <w:marTop w:val="0"/>
          <w:marBottom w:val="0"/>
          <w:divBdr>
            <w:top w:val="none" w:sz="0" w:space="0" w:color="auto"/>
            <w:left w:val="none" w:sz="0" w:space="0" w:color="auto"/>
            <w:bottom w:val="none" w:sz="0" w:space="0" w:color="auto"/>
            <w:right w:val="none" w:sz="0" w:space="0" w:color="auto"/>
          </w:divBdr>
          <w:divsChild>
            <w:div w:id="1989288258">
              <w:marLeft w:val="0"/>
              <w:marRight w:val="0"/>
              <w:marTop w:val="0"/>
              <w:marBottom w:val="0"/>
              <w:divBdr>
                <w:top w:val="none" w:sz="0" w:space="0" w:color="auto"/>
                <w:left w:val="none" w:sz="0" w:space="0" w:color="auto"/>
                <w:bottom w:val="none" w:sz="0" w:space="0" w:color="auto"/>
                <w:right w:val="none" w:sz="0" w:space="0" w:color="auto"/>
              </w:divBdr>
            </w:div>
            <w:div w:id="2111656493">
              <w:marLeft w:val="0"/>
              <w:marRight w:val="0"/>
              <w:marTop w:val="0"/>
              <w:marBottom w:val="0"/>
              <w:divBdr>
                <w:top w:val="none" w:sz="0" w:space="0" w:color="auto"/>
                <w:left w:val="none" w:sz="0" w:space="0" w:color="auto"/>
                <w:bottom w:val="none" w:sz="0" w:space="0" w:color="auto"/>
                <w:right w:val="none" w:sz="0" w:space="0" w:color="auto"/>
              </w:divBdr>
            </w:div>
            <w:div w:id="428281422">
              <w:marLeft w:val="0"/>
              <w:marRight w:val="0"/>
              <w:marTop w:val="0"/>
              <w:marBottom w:val="0"/>
              <w:divBdr>
                <w:top w:val="none" w:sz="0" w:space="0" w:color="auto"/>
                <w:left w:val="none" w:sz="0" w:space="0" w:color="auto"/>
                <w:bottom w:val="none" w:sz="0" w:space="0" w:color="auto"/>
                <w:right w:val="none" w:sz="0" w:space="0" w:color="auto"/>
              </w:divBdr>
            </w:div>
            <w:div w:id="1388601840">
              <w:marLeft w:val="0"/>
              <w:marRight w:val="0"/>
              <w:marTop w:val="0"/>
              <w:marBottom w:val="0"/>
              <w:divBdr>
                <w:top w:val="none" w:sz="0" w:space="0" w:color="auto"/>
                <w:left w:val="none" w:sz="0" w:space="0" w:color="auto"/>
                <w:bottom w:val="none" w:sz="0" w:space="0" w:color="auto"/>
                <w:right w:val="none" w:sz="0" w:space="0" w:color="auto"/>
              </w:divBdr>
            </w:div>
            <w:div w:id="1604652577">
              <w:marLeft w:val="0"/>
              <w:marRight w:val="0"/>
              <w:marTop w:val="0"/>
              <w:marBottom w:val="0"/>
              <w:divBdr>
                <w:top w:val="none" w:sz="0" w:space="0" w:color="auto"/>
                <w:left w:val="none" w:sz="0" w:space="0" w:color="auto"/>
                <w:bottom w:val="none" w:sz="0" w:space="0" w:color="auto"/>
                <w:right w:val="none" w:sz="0" w:space="0" w:color="auto"/>
              </w:divBdr>
            </w:div>
            <w:div w:id="264046719">
              <w:marLeft w:val="0"/>
              <w:marRight w:val="0"/>
              <w:marTop w:val="0"/>
              <w:marBottom w:val="0"/>
              <w:divBdr>
                <w:top w:val="none" w:sz="0" w:space="0" w:color="auto"/>
                <w:left w:val="none" w:sz="0" w:space="0" w:color="auto"/>
                <w:bottom w:val="none" w:sz="0" w:space="0" w:color="auto"/>
                <w:right w:val="none" w:sz="0" w:space="0" w:color="auto"/>
              </w:divBdr>
            </w:div>
            <w:div w:id="1830442513">
              <w:marLeft w:val="0"/>
              <w:marRight w:val="0"/>
              <w:marTop w:val="0"/>
              <w:marBottom w:val="0"/>
              <w:divBdr>
                <w:top w:val="none" w:sz="0" w:space="0" w:color="auto"/>
                <w:left w:val="none" w:sz="0" w:space="0" w:color="auto"/>
                <w:bottom w:val="none" w:sz="0" w:space="0" w:color="auto"/>
                <w:right w:val="none" w:sz="0" w:space="0" w:color="auto"/>
              </w:divBdr>
            </w:div>
            <w:div w:id="2022388020">
              <w:marLeft w:val="0"/>
              <w:marRight w:val="0"/>
              <w:marTop w:val="0"/>
              <w:marBottom w:val="0"/>
              <w:divBdr>
                <w:top w:val="none" w:sz="0" w:space="0" w:color="auto"/>
                <w:left w:val="none" w:sz="0" w:space="0" w:color="auto"/>
                <w:bottom w:val="none" w:sz="0" w:space="0" w:color="auto"/>
                <w:right w:val="none" w:sz="0" w:space="0" w:color="auto"/>
              </w:divBdr>
            </w:div>
            <w:div w:id="978077212">
              <w:marLeft w:val="0"/>
              <w:marRight w:val="0"/>
              <w:marTop w:val="0"/>
              <w:marBottom w:val="0"/>
              <w:divBdr>
                <w:top w:val="none" w:sz="0" w:space="0" w:color="auto"/>
                <w:left w:val="none" w:sz="0" w:space="0" w:color="auto"/>
                <w:bottom w:val="none" w:sz="0" w:space="0" w:color="auto"/>
                <w:right w:val="none" w:sz="0" w:space="0" w:color="auto"/>
              </w:divBdr>
            </w:div>
            <w:div w:id="1095829593">
              <w:marLeft w:val="0"/>
              <w:marRight w:val="0"/>
              <w:marTop w:val="0"/>
              <w:marBottom w:val="0"/>
              <w:divBdr>
                <w:top w:val="none" w:sz="0" w:space="0" w:color="auto"/>
                <w:left w:val="none" w:sz="0" w:space="0" w:color="auto"/>
                <w:bottom w:val="none" w:sz="0" w:space="0" w:color="auto"/>
                <w:right w:val="none" w:sz="0" w:space="0" w:color="auto"/>
              </w:divBdr>
            </w:div>
            <w:div w:id="1365324160">
              <w:marLeft w:val="0"/>
              <w:marRight w:val="0"/>
              <w:marTop w:val="0"/>
              <w:marBottom w:val="0"/>
              <w:divBdr>
                <w:top w:val="none" w:sz="0" w:space="0" w:color="auto"/>
                <w:left w:val="none" w:sz="0" w:space="0" w:color="auto"/>
                <w:bottom w:val="none" w:sz="0" w:space="0" w:color="auto"/>
                <w:right w:val="none" w:sz="0" w:space="0" w:color="auto"/>
              </w:divBdr>
            </w:div>
            <w:div w:id="525098969">
              <w:marLeft w:val="0"/>
              <w:marRight w:val="0"/>
              <w:marTop w:val="0"/>
              <w:marBottom w:val="0"/>
              <w:divBdr>
                <w:top w:val="none" w:sz="0" w:space="0" w:color="auto"/>
                <w:left w:val="none" w:sz="0" w:space="0" w:color="auto"/>
                <w:bottom w:val="none" w:sz="0" w:space="0" w:color="auto"/>
                <w:right w:val="none" w:sz="0" w:space="0" w:color="auto"/>
              </w:divBdr>
            </w:div>
            <w:div w:id="585965384">
              <w:marLeft w:val="0"/>
              <w:marRight w:val="0"/>
              <w:marTop w:val="0"/>
              <w:marBottom w:val="0"/>
              <w:divBdr>
                <w:top w:val="none" w:sz="0" w:space="0" w:color="auto"/>
                <w:left w:val="none" w:sz="0" w:space="0" w:color="auto"/>
                <w:bottom w:val="none" w:sz="0" w:space="0" w:color="auto"/>
                <w:right w:val="none" w:sz="0" w:space="0" w:color="auto"/>
              </w:divBdr>
            </w:div>
            <w:div w:id="617420418">
              <w:marLeft w:val="0"/>
              <w:marRight w:val="0"/>
              <w:marTop w:val="0"/>
              <w:marBottom w:val="0"/>
              <w:divBdr>
                <w:top w:val="none" w:sz="0" w:space="0" w:color="auto"/>
                <w:left w:val="none" w:sz="0" w:space="0" w:color="auto"/>
                <w:bottom w:val="none" w:sz="0" w:space="0" w:color="auto"/>
                <w:right w:val="none" w:sz="0" w:space="0" w:color="auto"/>
              </w:divBdr>
            </w:div>
            <w:div w:id="2048026697">
              <w:marLeft w:val="0"/>
              <w:marRight w:val="0"/>
              <w:marTop w:val="0"/>
              <w:marBottom w:val="0"/>
              <w:divBdr>
                <w:top w:val="none" w:sz="0" w:space="0" w:color="auto"/>
                <w:left w:val="none" w:sz="0" w:space="0" w:color="auto"/>
                <w:bottom w:val="none" w:sz="0" w:space="0" w:color="auto"/>
                <w:right w:val="none" w:sz="0" w:space="0" w:color="auto"/>
              </w:divBdr>
            </w:div>
            <w:div w:id="1752653726">
              <w:marLeft w:val="0"/>
              <w:marRight w:val="0"/>
              <w:marTop w:val="0"/>
              <w:marBottom w:val="0"/>
              <w:divBdr>
                <w:top w:val="none" w:sz="0" w:space="0" w:color="auto"/>
                <w:left w:val="none" w:sz="0" w:space="0" w:color="auto"/>
                <w:bottom w:val="none" w:sz="0" w:space="0" w:color="auto"/>
                <w:right w:val="none" w:sz="0" w:space="0" w:color="auto"/>
              </w:divBdr>
            </w:div>
            <w:div w:id="1583761397">
              <w:marLeft w:val="0"/>
              <w:marRight w:val="0"/>
              <w:marTop w:val="0"/>
              <w:marBottom w:val="0"/>
              <w:divBdr>
                <w:top w:val="none" w:sz="0" w:space="0" w:color="auto"/>
                <w:left w:val="none" w:sz="0" w:space="0" w:color="auto"/>
                <w:bottom w:val="none" w:sz="0" w:space="0" w:color="auto"/>
                <w:right w:val="none" w:sz="0" w:space="0" w:color="auto"/>
              </w:divBdr>
            </w:div>
            <w:div w:id="343827910">
              <w:marLeft w:val="0"/>
              <w:marRight w:val="0"/>
              <w:marTop w:val="0"/>
              <w:marBottom w:val="0"/>
              <w:divBdr>
                <w:top w:val="none" w:sz="0" w:space="0" w:color="auto"/>
                <w:left w:val="none" w:sz="0" w:space="0" w:color="auto"/>
                <w:bottom w:val="none" w:sz="0" w:space="0" w:color="auto"/>
                <w:right w:val="none" w:sz="0" w:space="0" w:color="auto"/>
              </w:divBdr>
            </w:div>
            <w:div w:id="1904876719">
              <w:marLeft w:val="0"/>
              <w:marRight w:val="0"/>
              <w:marTop w:val="0"/>
              <w:marBottom w:val="0"/>
              <w:divBdr>
                <w:top w:val="none" w:sz="0" w:space="0" w:color="auto"/>
                <w:left w:val="none" w:sz="0" w:space="0" w:color="auto"/>
                <w:bottom w:val="none" w:sz="0" w:space="0" w:color="auto"/>
                <w:right w:val="none" w:sz="0" w:space="0" w:color="auto"/>
              </w:divBdr>
            </w:div>
            <w:div w:id="2066096408">
              <w:marLeft w:val="0"/>
              <w:marRight w:val="0"/>
              <w:marTop w:val="0"/>
              <w:marBottom w:val="0"/>
              <w:divBdr>
                <w:top w:val="none" w:sz="0" w:space="0" w:color="auto"/>
                <w:left w:val="none" w:sz="0" w:space="0" w:color="auto"/>
                <w:bottom w:val="none" w:sz="0" w:space="0" w:color="auto"/>
                <w:right w:val="none" w:sz="0" w:space="0" w:color="auto"/>
              </w:divBdr>
            </w:div>
            <w:div w:id="678505714">
              <w:marLeft w:val="0"/>
              <w:marRight w:val="0"/>
              <w:marTop w:val="0"/>
              <w:marBottom w:val="0"/>
              <w:divBdr>
                <w:top w:val="none" w:sz="0" w:space="0" w:color="auto"/>
                <w:left w:val="none" w:sz="0" w:space="0" w:color="auto"/>
                <w:bottom w:val="none" w:sz="0" w:space="0" w:color="auto"/>
                <w:right w:val="none" w:sz="0" w:space="0" w:color="auto"/>
              </w:divBdr>
            </w:div>
            <w:div w:id="1350524935">
              <w:marLeft w:val="0"/>
              <w:marRight w:val="0"/>
              <w:marTop w:val="0"/>
              <w:marBottom w:val="0"/>
              <w:divBdr>
                <w:top w:val="none" w:sz="0" w:space="0" w:color="auto"/>
                <w:left w:val="none" w:sz="0" w:space="0" w:color="auto"/>
                <w:bottom w:val="none" w:sz="0" w:space="0" w:color="auto"/>
                <w:right w:val="none" w:sz="0" w:space="0" w:color="auto"/>
              </w:divBdr>
            </w:div>
            <w:div w:id="457456992">
              <w:marLeft w:val="0"/>
              <w:marRight w:val="0"/>
              <w:marTop w:val="0"/>
              <w:marBottom w:val="0"/>
              <w:divBdr>
                <w:top w:val="none" w:sz="0" w:space="0" w:color="auto"/>
                <w:left w:val="none" w:sz="0" w:space="0" w:color="auto"/>
                <w:bottom w:val="none" w:sz="0" w:space="0" w:color="auto"/>
                <w:right w:val="none" w:sz="0" w:space="0" w:color="auto"/>
              </w:divBdr>
            </w:div>
            <w:div w:id="616256822">
              <w:marLeft w:val="0"/>
              <w:marRight w:val="0"/>
              <w:marTop w:val="0"/>
              <w:marBottom w:val="0"/>
              <w:divBdr>
                <w:top w:val="none" w:sz="0" w:space="0" w:color="auto"/>
                <w:left w:val="none" w:sz="0" w:space="0" w:color="auto"/>
                <w:bottom w:val="none" w:sz="0" w:space="0" w:color="auto"/>
                <w:right w:val="none" w:sz="0" w:space="0" w:color="auto"/>
              </w:divBdr>
            </w:div>
            <w:div w:id="279995476">
              <w:marLeft w:val="0"/>
              <w:marRight w:val="0"/>
              <w:marTop w:val="0"/>
              <w:marBottom w:val="0"/>
              <w:divBdr>
                <w:top w:val="none" w:sz="0" w:space="0" w:color="auto"/>
                <w:left w:val="none" w:sz="0" w:space="0" w:color="auto"/>
                <w:bottom w:val="none" w:sz="0" w:space="0" w:color="auto"/>
                <w:right w:val="none" w:sz="0" w:space="0" w:color="auto"/>
              </w:divBdr>
            </w:div>
            <w:div w:id="33697749">
              <w:marLeft w:val="0"/>
              <w:marRight w:val="0"/>
              <w:marTop w:val="0"/>
              <w:marBottom w:val="0"/>
              <w:divBdr>
                <w:top w:val="none" w:sz="0" w:space="0" w:color="auto"/>
                <w:left w:val="none" w:sz="0" w:space="0" w:color="auto"/>
                <w:bottom w:val="none" w:sz="0" w:space="0" w:color="auto"/>
                <w:right w:val="none" w:sz="0" w:space="0" w:color="auto"/>
              </w:divBdr>
            </w:div>
            <w:div w:id="177089534">
              <w:marLeft w:val="0"/>
              <w:marRight w:val="0"/>
              <w:marTop w:val="0"/>
              <w:marBottom w:val="0"/>
              <w:divBdr>
                <w:top w:val="none" w:sz="0" w:space="0" w:color="auto"/>
                <w:left w:val="none" w:sz="0" w:space="0" w:color="auto"/>
                <w:bottom w:val="none" w:sz="0" w:space="0" w:color="auto"/>
                <w:right w:val="none" w:sz="0" w:space="0" w:color="auto"/>
              </w:divBdr>
            </w:div>
            <w:div w:id="939490806">
              <w:marLeft w:val="0"/>
              <w:marRight w:val="0"/>
              <w:marTop w:val="0"/>
              <w:marBottom w:val="0"/>
              <w:divBdr>
                <w:top w:val="none" w:sz="0" w:space="0" w:color="auto"/>
                <w:left w:val="none" w:sz="0" w:space="0" w:color="auto"/>
                <w:bottom w:val="none" w:sz="0" w:space="0" w:color="auto"/>
                <w:right w:val="none" w:sz="0" w:space="0" w:color="auto"/>
              </w:divBdr>
            </w:div>
            <w:div w:id="2046833196">
              <w:marLeft w:val="0"/>
              <w:marRight w:val="0"/>
              <w:marTop w:val="0"/>
              <w:marBottom w:val="0"/>
              <w:divBdr>
                <w:top w:val="none" w:sz="0" w:space="0" w:color="auto"/>
                <w:left w:val="none" w:sz="0" w:space="0" w:color="auto"/>
                <w:bottom w:val="none" w:sz="0" w:space="0" w:color="auto"/>
                <w:right w:val="none" w:sz="0" w:space="0" w:color="auto"/>
              </w:divBdr>
            </w:div>
            <w:div w:id="1200581304">
              <w:marLeft w:val="0"/>
              <w:marRight w:val="0"/>
              <w:marTop w:val="0"/>
              <w:marBottom w:val="0"/>
              <w:divBdr>
                <w:top w:val="none" w:sz="0" w:space="0" w:color="auto"/>
                <w:left w:val="none" w:sz="0" w:space="0" w:color="auto"/>
                <w:bottom w:val="none" w:sz="0" w:space="0" w:color="auto"/>
                <w:right w:val="none" w:sz="0" w:space="0" w:color="auto"/>
              </w:divBdr>
            </w:div>
            <w:div w:id="876235063">
              <w:marLeft w:val="0"/>
              <w:marRight w:val="0"/>
              <w:marTop w:val="0"/>
              <w:marBottom w:val="0"/>
              <w:divBdr>
                <w:top w:val="none" w:sz="0" w:space="0" w:color="auto"/>
                <w:left w:val="none" w:sz="0" w:space="0" w:color="auto"/>
                <w:bottom w:val="none" w:sz="0" w:space="0" w:color="auto"/>
                <w:right w:val="none" w:sz="0" w:space="0" w:color="auto"/>
              </w:divBdr>
            </w:div>
            <w:div w:id="1645157209">
              <w:marLeft w:val="0"/>
              <w:marRight w:val="0"/>
              <w:marTop w:val="0"/>
              <w:marBottom w:val="0"/>
              <w:divBdr>
                <w:top w:val="none" w:sz="0" w:space="0" w:color="auto"/>
                <w:left w:val="none" w:sz="0" w:space="0" w:color="auto"/>
                <w:bottom w:val="none" w:sz="0" w:space="0" w:color="auto"/>
                <w:right w:val="none" w:sz="0" w:space="0" w:color="auto"/>
              </w:divBdr>
            </w:div>
            <w:div w:id="992564061">
              <w:marLeft w:val="0"/>
              <w:marRight w:val="0"/>
              <w:marTop w:val="0"/>
              <w:marBottom w:val="0"/>
              <w:divBdr>
                <w:top w:val="none" w:sz="0" w:space="0" w:color="auto"/>
                <w:left w:val="none" w:sz="0" w:space="0" w:color="auto"/>
                <w:bottom w:val="none" w:sz="0" w:space="0" w:color="auto"/>
                <w:right w:val="none" w:sz="0" w:space="0" w:color="auto"/>
              </w:divBdr>
            </w:div>
            <w:div w:id="758915439">
              <w:marLeft w:val="0"/>
              <w:marRight w:val="0"/>
              <w:marTop w:val="0"/>
              <w:marBottom w:val="0"/>
              <w:divBdr>
                <w:top w:val="none" w:sz="0" w:space="0" w:color="auto"/>
                <w:left w:val="none" w:sz="0" w:space="0" w:color="auto"/>
                <w:bottom w:val="none" w:sz="0" w:space="0" w:color="auto"/>
                <w:right w:val="none" w:sz="0" w:space="0" w:color="auto"/>
              </w:divBdr>
            </w:div>
            <w:div w:id="782725682">
              <w:marLeft w:val="0"/>
              <w:marRight w:val="0"/>
              <w:marTop w:val="0"/>
              <w:marBottom w:val="0"/>
              <w:divBdr>
                <w:top w:val="none" w:sz="0" w:space="0" w:color="auto"/>
                <w:left w:val="none" w:sz="0" w:space="0" w:color="auto"/>
                <w:bottom w:val="none" w:sz="0" w:space="0" w:color="auto"/>
                <w:right w:val="none" w:sz="0" w:space="0" w:color="auto"/>
              </w:divBdr>
            </w:div>
            <w:div w:id="622539120">
              <w:marLeft w:val="0"/>
              <w:marRight w:val="0"/>
              <w:marTop w:val="0"/>
              <w:marBottom w:val="0"/>
              <w:divBdr>
                <w:top w:val="none" w:sz="0" w:space="0" w:color="auto"/>
                <w:left w:val="none" w:sz="0" w:space="0" w:color="auto"/>
                <w:bottom w:val="none" w:sz="0" w:space="0" w:color="auto"/>
                <w:right w:val="none" w:sz="0" w:space="0" w:color="auto"/>
              </w:divBdr>
            </w:div>
            <w:div w:id="963736820">
              <w:marLeft w:val="0"/>
              <w:marRight w:val="0"/>
              <w:marTop w:val="0"/>
              <w:marBottom w:val="0"/>
              <w:divBdr>
                <w:top w:val="none" w:sz="0" w:space="0" w:color="auto"/>
                <w:left w:val="none" w:sz="0" w:space="0" w:color="auto"/>
                <w:bottom w:val="none" w:sz="0" w:space="0" w:color="auto"/>
                <w:right w:val="none" w:sz="0" w:space="0" w:color="auto"/>
              </w:divBdr>
            </w:div>
            <w:div w:id="1528371754">
              <w:marLeft w:val="0"/>
              <w:marRight w:val="0"/>
              <w:marTop w:val="0"/>
              <w:marBottom w:val="0"/>
              <w:divBdr>
                <w:top w:val="none" w:sz="0" w:space="0" w:color="auto"/>
                <w:left w:val="none" w:sz="0" w:space="0" w:color="auto"/>
                <w:bottom w:val="none" w:sz="0" w:space="0" w:color="auto"/>
                <w:right w:val="none" w:sz="0" w:space="0" w:color="auto"/>
              </w:divBdr>
            </w:div>
            <w:div w:id="1401446952">
              <w:marLeft w:val="0"/>
              <w:marRight w:val="0"/>
              <w:marTop w:val="0"/>
              <w:marBottom w:val="0"/>
              <w:divBdr>
                <w:top w:val="none" w:sz="0" w:space="0" w:color="auto"/>
                <w:left w:val="none" w:sz="0" w:space="0" w:color="auto"/>
                <w:bottom w:val="none" w:sz="0" w:space="0" w:color="auto"/>
                <w:right w:val="none" w:sz="0" w:space="0" w:color="auto"/>
              </w:divBdr>
            </w:div>
            <w:div w:id="742609154">
              <w:marLeft w:val="0"/>
              <w:marRight w:val="0"/>
              <w:marTop w:val="0"/>
              <w:marBottom w:val="0"/>
              <w:divBdr>
                <w:top w:val="none" w:sz="0" w:space="0" w:color="auto"/>
                <w:left w:val="none" w:sz="0" w:space="0" w:color="auto"/>
                <w:bottom w:val="none" w:sz="0" w:space="0" w:color="auto"/>
                <w:right w:val="none" w:sz="0" w:space="0" w:color="auto"/>
              </w:divBdr>
            </w:div>
            <w:div w:id="1332680089">
              <w:marLeft w:val="0"/>
              <w:marRight w:val="0"/>
              <w:marTop w:val="0"/>
              <w:marBottom w:val="0"/>
              <w:divBdr>
                <w:top w:val="none" w:sz="0" w:space="0" w:color="auto"/>
                <w:left w:val="none" w:sz="0" w:space="0" w:color="auto"/>
                <w:bottom w:val="none" w:sz="0" w:space="0" w:color="auto"/>
                <w:right w:val="none" w:sz="0" w:space="0" w:color="auto"/>
              </w:divBdr>
            </w:div>
            <w:div w:id="521361084">
              <w:marLeft w:val="0"/>
              <w:marRight w:val="0"/>
              <w:marTop w:val="0"/>
              <w:marBottom w:val="0"/>
              <w:divBdr>
                <w:top w:val="none" w:sz="0" w:space="0" w:color="auto"/>
                <w:left w:val="none" w:sz="0" w:space="0" w:color="auto"/>
                <w:bottom w:val="none" w:sz="0" w:space="0" w:color="auto"/>
                <w:right w:val="none" w:sz="0" w:space="0" w:color="auto"/>
              </w:divBdr>
            </w:div>
            <w:div w:id="40402899">
              <w:marLeft w:val="0"/>
              <w:marRight w:val="0"/>
              <w:marTop w:val="0"/>
              <w:marBottom w:val="0"/>
              <w:divBdr>
                <w:top w:val="none" w:sz="0" w:space="0" w:color="auto"/>
                <w:left w:val="none" w:sz="0" w:space="0" w:color="auto"/>
                <w:bottom w:val="none" w:sz="0" w:space="0" w:color="auto"/>
                <w:right w:val="none" w:sz="0" w:space="0" w:color="auto"/>
              </w:divBdr>
            </w:div>
            <w:div w:id="1856308918">
              <w:marLeft w:val="0"/>
              <w:marRight w:val="0"/>
              <w:marTop w:val="0"/>
              <w:marBottom w:val="0"/>
              <w:divBdr>
                <w:top w:val="none" w:sz="0" w:space="0" w:color="auto"/>
                <w:left w:val="none" w:sz="0" w:space="0" w:color="auto"/>
                <w:bottom w:val="none" w:sz="0" w:space="0" w:color="auto"/>
                <w:right w:val="none" w:sz="0" w:space="0" w:color="auto"/>
              </w:divBdr>
            </w:div>
            <w:div w:id="2012441628">
              <w:marLeft w:val="0"/>
              <w:marRight w:val="0"/>
              <w:marTop w:val="0"/>
              <w:marBottom w:val="0"/>
              <w:divBdr>
                <w:top w:val="none" w:sz="0" w:space="0" w:color="auto"/>
                <w:left w:val="none" w:sz="0" w:space="0" w:color="auto"/>
                <w:bottom w:val="none" w:sz="0" w:space="0" w:color="auto"/>
                <w:right w:val="none" w:sz="0" w:space="0" w:color="auto"/>
              </w:divBdr>
            </w:div>
            <w:div w:id="128517887">
              <w:marLeft w:val="0"/>
              <w:marRight w:val="0"/>
              <w:marTop w:val="0"/>
              <w:marBottom w:val="0"/>
              <w:divBdr>
                <w:top w:val="none" w:sz="0" w:space="0" w:color="auto"/>
                <w:left w:val="none" w:sz="0" w:space="0" w:color="auto"/>
                <w:bottom w:val="none" w:sz="0" w:space="0" w:color="auto"/>
                <w:right w:val="none" w:sz="0" w:space="0" w:color="auto"/>
              </w:divBdr>
            </w:div>
            <w:div w:id="2078893761">
              <w:marLeft w:val="0"/>
              <w:marRight w:val="0"/>
              <w:marTop w:val="0"/>
              <w:marBottom w:val="0"/>
              <w:divBdr>
                <w:top w:val="none" w:sz="0" w:space="0" w:color="auto"/>
                <w:left w:val="none" w:sz="0" w:space="0" w:color="auto"/>
                <w:bottom w:val="none" w:sz="0" w:space="0" w:color="auto"/>
                <w:right w:val="none" w:sz="0" w:space="0" w:color="auto"/>
              </w:divBdr>
            </w:div>
            <w:div w:id="369960542">
              <w:marLeft w:val="0"/>
              <w:marRight w:val="0"/>
              <w:marTop w:val="0"/>
              <w:marBottom w:val="0"/>
              <w:divBdr>
                <w:top w:val="none" w:sz="0" w:space="0" w:color="auto"/>
                <w:left w:val="none" w:sz="0" w:space="0" w:color="auto"/>
                <w:bottom w:val="none" w:sz="0" w:space="0" w:color="auto"/>
                <w:right w:val="none" w:sz="0" w:space="0" w:color="auto"/>
              </w:divBdr>
            </w:div>
            <w:div w:id="2047439412">
              <w:marLeft w:val="0"/>
              <w:marRight w:val="0"/>
              <w:marTop w:val="0"/>
              <w:marBottom w:val="0"/>
              <w:divBdr>
                <w:top w:val="none" w:sz="0" w:space="0" w:color="auto"/>
                <w:left w:val="none" w:sz="0" w:space="0" w:color="auto"/>
                <w:bottom w:val="none" w:sz="0" w:space="0" w:color="auto"/>
                <w:right w:val="none" w:sz="0" w:space="0" w:color="auto"/>
              </w:divBdr>
            </w:div>
            <w:div w:id="1601336585">
              <w:marLeft w:val="0"/>
              <w:marRight w:val="0"/>
              <w:marTop w:val="0"/>
              <w:marBottom w:val="0"/>
              <w:divBdr>
                <w:top w:val="none" w:sz="0" w:space="0" w:color="auto"/>
                <w:left w:val="none" w:sz="0" w:space="0" w:color="auto"/>
                <w:bottom w:val="none" w:sz="0" w:space="0" w:color="auto"/>
                <w:right w:val="none" w:sz="0" w:space="0" w:color="auto"/>
              </w:divBdr>
            </w:div>
            <w:div w:id="263347211">
              <w:marLeft w:val="0"/>
              <w:marRight w:val="0"/>
              <w:marTop w:val="0"/>
              <w:marBottom w:val="0"/>
              <w:divBdr>
                <w:top w:val="none" w:sz="0" w:space="0" w:color="auto"/>
                <w:left w:val="none" w:sz="0" w:space="0" w:color="auto"/>
                <w:bottom w:val="none" w:sz="0" w:space="0" w:color="auto"/>
                <w:right w:val="none" w:sz="0" w:space="0" w:color="auto"/>
              </w:divBdr>
            </w:div>
            <w:div w:id="639001696">
              <w:marLeft w:val="0"/>
              <w:marRight w:val="0"/>
              <w:marTop w:val="0"/>
              <w:marBottom w:val="0"/>
              <w:divBdr>
                <w:top w:val="none" w:sz="0" w:space="0" w:color="auto"/>
                <w:left w:val="none" w:sz="0" w:space="0" w:color="auto"/>
                <w:bottom w:val="none" w:sz="0" w:space="0" w:color="auto"/>
                <w:right w:val="none" w:sz="0" w:space="0" w:color="auto"/>
              </w:divBdr>
            </w:div>
            <w:div w:id="1588077560">
              <w:marLeft w:val="0"/>
              <w:marRight w:val="0"/>
              <w:marTop w:val="0"/>
              <w:marBottom w:val="0"/>
              <w:divBdr>
                <w:top w:val="none" w:sz="0" w:space="0" w:color="auto"/>
                <w:left w:val="none" w:sz="0" w:space="0" w:color="auto"/>
                <w:bottom w:val="none" w:sz="0" w:space="0" w:color="auto"/>
                <w:right w:val="none" w:sz="0" w:space="0" w:color="auto"/>
              </w:divBdr>
            </w:div>
            <w:div w:id="2111507579">
              <w:marLeft w:val="0"/>
              <w:marRight w:val="0"/>
              <w:marTop w:val="0"/>
              <w:marBottom w:val="0"/>
              <w:divBdr>
                <w:top w:val="none" w:sz="0" w:space="0" w:color="auto"/>
                <w:left w:val="none" w:sz="0" w:space="0" w:color="auto"/>
                <w:bottom w:val="none" w:sz="0" w:space="0" w:color="auto"/>
                <w:right w:val="none" w:sz="0" w:space="0" w:color="auto"/>
              </w:divBdr>
            </w:div>
            <w:div w:id="1567229709">
              <w:marLeft w:val="0"/>
              <w:marRight w:val="0"/>
              <w:marTop w:val="0"/>
              <w:marBottom w:val="0"/>
              <w:divBdr>
                <w:top w:val="none" w:sz="0" w:space="0" w:color="auto"/>
                <w:left w:val="none" w:sz="0" w:space="0" w:color="auto"/>
                <w:bottom w:val="none" w:sz="0" w:space="0" w:color="auto"/>
                <w:right w:val="none" w:sz="0" w:space="0" w:color="auto"/>
              </w:divBdr>
            </w:div>
            <w:div w:id="2132745034">
              <w:marLeft w:val="0"/>
              <w:marRight w:val="0"/>
              <w:marTop w:val="0"/>
              <w:marBottom w:val="0"/>
              <w:divBdr>
                <w:top w:val="none" w:sz="0" w:space="0" w:color="auto"/>
                <w:left w:val="none" w:sz="0" w:space="0" w:color="auto"/>
                <w:bottom w:val="none" w:sz="0" w:space="0" w:color="auto"/>
                <w:right w:val="none" w:sz="0" w:space="0" w:color="auto"/>
              </w:divBdr>
            </w:div>
            <w:div w:id="1973706483">
              <w:marLeft w:val="0"/>
              <w:marRight w:val="0"/>
              <w:marTop w:val="0"/>
              <w:marBottom w:val="0"/>
              <w:divBdr>
                <w:top w:val="none" w:sz="0" w:space="0" w:color="auto"/>
                <w:left w:val="none" w:sz="0" w:space="0" w:color="auto"/>
                <w:bottom w:val="none" w:sz="0" w:space="0" w:color="auto"/>
                <w:right w:val="none" w:sz="0" w:space="0" w:color="auto"/>
              </w:divBdr>
            </w:div>
            <w:div w:id="621611726">
              <w:marLeft w:val="0"/>
              <w:marRight w:val="0"/>
              <w:marTop w:val="0"/>
              <w:marBottom w:val="0"/>
              <w:divBdr>
                <w:top w:val="none" w:sz="0" w:space="0" w:color="auto"/>
                <w:left w:val="none" w:sz="0" w:space="0" w:color="auto"/>
                <w:bottom w:val="none" w:sz="0" w:space="0" w:color="auto"/>
                <w:right w:val="none" w:sz="0" w:space="0" w:color="auto"/>
              </w:divBdr>
            </w:div>
            <w:div w:id="304433130">
              <w:marLeft w:val="0"/>
              <w:marRight w:val="0"/>
              <w:marTop w:val="0"/>
              <w:marBottom w:val="0"/>
              <w:divBdr>
                <w:top w:val="none" w:sz="0" w:space="0" w:color="auto"/>
                <w:left w:val="none" w:sz="0" w:space="0" w:color="auto"/>
                <w:bottom w:val="none" w:sz="0" w:space="0" w:color="auto"/>
                <w:right w:val="none" w:sz="0" w:space="0" w:color="auto"/>
              </w:divBdr>
            </w:div>
            <w:div w:id="1959750507">
              <w:marLeft w:val="0"/>
              <w:marRight w:val="0"/>
              <w:marTop w:val="0"/>
              <w:marBottom w:val="0"/>
              <w:divBdr>
                <w:top w:val="none" w:sz="0" w:space="0" w:color="auto"/>
                <w:left w:val="none" w:sz="0" w:space="0" w:color="auto"/>
                <w:bottom w:val="none" w:sz="0" w:space="0" w:color="auto"/>
                <w:right w:val="none" w:sz="0" w:space="0" w:color="auto"/>
              </w:divBdr>
            </w:div>
            <w:div w:id="386220180">
              <w:marLeft w:val="0"/>
              <w:marRight w:val="0"/>
              <w:marTop w:val="0"/>
              <w:marBottom w:val="0"/>
              <w:divBdr>
                <w:top w:val="none" w:sz="0" w:space="0" w:color="auto"/>
                <w:left w:val="none" w:sz="0" w:space="0" w:color="auto"/>
                <w:bottom w:val="none" w:sz="0" w:space="0" w:color="auto"/>
                <w:right w:val="none" w:sz="0" w:space="0" w:color="auto"/>
              </w:divBdr>
            </w:div>
            <w:div w:id="74133542">
              <w:marLeft w:val="0"/>
              <w:marRight w:val="0"/>
              <w:marTop w:val="0"/>
              <w:marBottom w:val="0"/>
              <w:divBdr>
                <w:top w:val="none" w:sz="0" w:space="0" w:color="auto"/>
                <w:left w:val="none" w:sz="0" w:space="0" w:color="auto"/>
                <w:bottom w:val="none" w:sz="0" w:space="0" w:color="auto"/>
                <w:right w:val="none" w:sz="0" w:space="0" w:color="auto"/>
              </w:divBdr>
            </w:div>
            <w:div w:id="1097289519">
              <w:marLeft w:val="0"/>
              <w:marRight w:val="0"/>
              <w:marTop w:val="0"/>
              <w:marBottom w:val="0"/>
              <w:divBdr>
                <w:top w:val="none" w:sz="0" w:space="0" w:color="auto"/>
                <w:left w:val="none" w:sz="0" w:space="0" w:color="auto"/>
                <w:bottom w:val="none" w:sz="0" w:space="0" w:color="auto"/>
                <w:right w:val="none" w:sz="0" w:space="0" w:color="auto"/>
              </w:divBdr>
            </w:div>
            <w:div w:id="1885864633">
              <w:marLeft w:val="0"/>
              <w:marRight w:val="0"/>
              <w:marTop w:val="0"/>
              <w:marBottom w:val="0"/>
              <w:divBdr>
                <w:top w:val="none" w:sz="0" w:space="0" w:color="auto"/>
                <w:left w:val="none" w:sz="0" w:space="0" w:color="auto"/>
                <w:bottom w:val="none" w:sz="0" w:space="0" w:color="auto"/>
                <w:right w:val="none" w:sz="0" w:space="0" w:color="auto"/>
              </w:divBdr>
              <w:divsChild>
                <w:div w:id="1265188330">
                  <w:marLeft w:val="0"/>
                  <w:marRight w:val="0"/>
                  <w:marTop w:val="0"/>
                  <w:marBottom w:val="0"/>
                  <w:divBdr>
                    <w:top w:val="none" w:sz="0" w:space="0" w:color="auto"/>
                    <w:left w:val="none" w:sz="0" w:space="0" w:color="auto"/>
                    <w:bottom w:val="none" w:sz="0" w:space="0" w:color="auto"/>
                    <w:right w:val="none" w:sz="0" w:space="0" w:color="auto"/>
                  </w:divBdr>
                </w:div>
                <w:div w:id="1697542816">
                  <w:marLeft w:val="0"/>
                  <w:marRight w:val="0"/>
                  <w:marTop w:val="0"/>
                  <w:marBottom w:val="0"/>
                  <w:divBdr>
                    <w:top w:val="none" w:sz="0" w:space="0" w:color="auto"/>
                    <w:left w:val="none" w:sz="0" w:space="0" w:color="auto"/>
                    <w:bottom w:val="none" w:sz="0" w:space="0" w:color="auto"/>
                    <w:right w:val="none" w:sz="0" w:space="0" w:color="auto"/>
                  </w:divBdr>
                </w:div>
                <w:div w:id="527987376">
                  <w:marLeft w:val="0"/>
                  <w:marRight w:val="0"/>
                  <w:marTop w:val="0"/>
                  <w:marBottom w:val="0"/>
                  <w:divBdr>
                    <w:top w:val="none" w:sz="0" w:space="0" w:color="auto"/>
                    <w:left w:val="none" w:sz="0" w:space="0" w:color="auto"/>
                    <w:bottom w:val="none" w:sz="0" w:space="0" w:color="auto"/>
                    <w:right w:val="none" w:sz="0" w:space="0" w:color="auto"/>
                  </w:divBdr>
                </w:div>
                <w:div w:id="67045823">
                  <w:marLeft w:val="0"/>
                  <w:marRight w:val="0"/>
                  <w:marTop w:val="0"/>
                  <w:marBottom w:val="0"/>
                  <w:divBdr>
                    <w:top w:val="none" w:sz="0" w:space="0" w:color="auto"/>
                    <w:left w:val="none" w:sz="0" w:space="0" w:color="auto"/>
                    <w:bottom w:val="none" w:sz="0" w:space="0" w:color="auto"/>
                    <w:right w:val="none" w:sz="0" w:space="0" w:color="auto"/>
                  </w:divBdr>
                </w:div>
                <w:div w:id="2009478687">
                  <w:marLeft w:val="0"/>
                  <w:marRight w:val="0"/>
                  <w:marTop w:val="0"/>
                  <w:marBottom w:val="0"/>
                  <w:divBdr>
                    <w:top w:val="none" w:sz="0" w:space="0" w:color="auto"/>
                    <w:left w:val="none" w:sz="0" w:space="0" w:color="auto"/>
                    <w:bottom w:val="none" w:sz="0" w:space="0" w:color="auto"/>
                    <w:right w:val="none" w:sz="0" w:space="0" w:color="auto"/>
                  </w:divBdr>
                </w:div>
                <w:div w:id="1450205270">
                  <w:marLeft w:val="0"/>
                  <w:marRight w:val="0"/>
                  <w:marTop w:val="0"/>
                  <w:marBottom w:val="0"/>
                  <w:divBdr>
                    <w:top w:val="none" w:sz="0" w:space="0" w:color="auto"/>
                    <w:left w:val="none" w:sz="0" w:space="0" w:color="auto"/>
                    <w:bottom w:val="none" w:sz="0" w:space="0" w:color="auto"/>
                    <w:right w:val="none" w:sz="0" w:space="0" w:color="auto"/>
                  </w:divBdr>
                </w:div>
                <w:div w:id="1680429874">
                  <w:marLeft w:val="0"/>
                  <w:marRight w:val="0"/>
                  <w:marTop w:val="0"/>
                  <w:marBottom w:val="0"/>
                  <w:divBdr>
                    <w:top w:val="none" w:sz="0" w:space="0" w:color="auto"/>
                    <w:left w:val="none" w:sz="0" w:space="0" w:color="auto"/>
                    <w:bottom w:val="none" w:sz="0" w:space="0" w:color="auto"/>
                    <w:right w:val="none" w:sz="0" w:space="0" w:color="auto"/>
                  </w:divBdr>
                </w:div>
                <w:div w:id="962924209">
                  <w:marLeft w:val="0"/>
                  <w:marRight w:val="0"/>
                  <w:marTop w:val="0"/>
                  <w:marBottom w:val="0"/>
                  <w:divBdr>
                    <w:top w:val="none" w:sz="0" w:space="0" w:color="auto"/>
                    <w:left w:val="none" w:sz="0" w:space="0" w:color="auto"/>
                    <w:bottom w:val="none" w:sz="0" w:space="0" w:color="auto"/>
                    <w:right w:val="none" w:sz="0" w:space="0" w:color="auto"/>
                  </w:divBdr>
                </w:div>
                <w:div w:id="409499532">
                  <w:marLeft w:val="0"/>
                  <w:marRight w:val="0"/>
                  <w:marTop w:val="0"/>
                  <w:marBottom w:val="0"/>
                  <w:divBdr>
                    <w:top w:val="none" w:sz="0" w:space="0" w:color="auto"/>
                    <w:left w:val="none" w:sz="0" w:space="0" w:color="auto"/>
                    <w:bottom w:val="none" w:sz="0" w:space="0" w:color="auto"/>
                    <w:right w:val="none" w:sz="0" w:space="0" w:color="auto"/>
                  </w:divBdr>
                </w:div>
                <w:div w:id="1541280259">
                  <w:marLeft w:val="0"/>
                  <w:marRight w:val="0"/>
                  <w:marTop w:val="0"/>
                  <w:marBottom w:val="0"/>
                  <w:divBdr>
                    <w:top w:val="none" w:sz="0" w:space="0" w:color="auto"/>
                    <w:left w:val="none" w:sz="0" w:space="0" w:color="auto"/>
                    <w:bottom w:val="none" w:sz="0" w:space="0" w:color="auto"/>
                    <w:right w:val="none" w:sz="0" w:space="0" w:color="auto"/>
                  </w:divBdr>
                </w:div>
                <w:div w:id="2138991500">
                  <w:marLeft w:val="0"/>
                  <w:marRight w:val="0"/>
                  <w:marTop w:val="0"/>
                  <w:marBottom w:val="0"/>
                  <w:divBdr>
                    <w:top w:val="none" w:sz="0" w:space="0" w:color="auto"/>
                    <w:left w:val="none" w:sz="0" w:space="0" w:color="auto"/>
                    <w:bottom w:val="none" w:sz="0" w:space="0" w:color="auto"/>
                    <w:right w:val="none" w:sz="0" w:space="0" w:color="auto"/>
                  </w:divBdr>
                </w:div>
                <w:div w:id="2033140108">
                  <w:marLeft w:val="0"/>
                  <w:marRight w:val="0"/>
                  <w:marTop w:val="0"/>
                  <w:marBottom w:val="0"/>
                  <w:divBdr>
                    <w:top w:val="none" w:sz="0" w:space="0" w:color="auto"/>
                    <w:left w:val="none" w:sz="0" w:space="0" w:color="auto"/>
                    <w:bottom w:val="none" w:sz="0" w:space="0" w:color="auto"/>
                    <w:right w:val="none" w:sz="0" w:space="0" w:color="auto"/>
                  </w:divBdr>
                </w:div>
                <w:div w:id="947850571">
                  <w:marLeft w:val="0"/>
                  <w:marRight w:val="0"/>
                  <w:marTop w:val="0"/>
                  <w:marBottom w:val="0"/>
                  <w:divBdr>
                    <w:top w:val="none" w:sz="0" w:space="0" w:color="auto"/>
                    <w:left w:val="none" w:sz="0" w:space="0" w:color="auto"/>
                    <w:bottom w:val="none" w:sz="0" w:space="0" w:color="auto"/>
                    <w:right w:val="none" w:sz="0" w:space="0" w:color="auto"/>
                  </w:divBdr>
                </w:div>
                <w:div w:id="1874535502">
                  <w:marLeft w:val="0"/>
                  <w:marRight w:val="0"/>
                  <w:marTop w:val="0"/>
                  <w:marBottom w:val="0"/>
                  <w:divBdr>
                    <w:top w:val="none" w:sz="0" w:space="0" w:color="auto"/>
                    <w:left w:val="none" w:sz="0" w:space="0" w:color="auto"/>
                    <w:bottom w:val="none" w:sz="0" w:space="0" w:color="auto"/>
                    <w:right w:val="none" w:sz="0" w:space="0" w:color="auto"/>
                  </w:divBdr>
                </w:div>
                <w:div w:id="1707488980">
                  <w:marLeft w:val="0"/>
                  <w:marRight w:val="0"/>
                  <w:marTop w:val="0"/>
                  <w:marBottom w:val="0"/>
                  <w:divBdr>
                    <w:top w:val="none" w:sz="0" w:space="0" w:color="auto"/>
                    <w:left w:val="none" w:sz="0" w:space="0" w:color="auto"/>
                    <w:bottom w:val="none" w:sz="0" w:space="0" w:color="auto"/>
                    <w:right w:val="none" w:sz="0" w:space="0" w:color="auto"/>
                  </w:divBdr>
                </w:div>
                <w:div w:id="1975326696">
                  <w:marLeft w:val="0"/>
                  <w:marRight w:val="0"/>
                  <w:marTop w:val="0"/>
                  <w:marBottom w:val="0"/>
                  <w:divBdr>
                    <w:top w:val="none" w:sz="0" w:space="0" w:color="auto"/>
                    <w:left w:val="none" w:sz="0" w:space="0" w:color="auto"/>
                    <w:bottom w:val="none" w:sz="0" w:space="0" w:color="auto"/>
                    <w:right w:val="none" w:sz="0" w:space="0" w:color="auto"/>
                  </w:divBdr>
                </w:div>
                <w:div w:id="548419964">
                  <w:marLeft w:val="0"/>
                  <w:marRight w:val="0"/>
                  <w:marTop w:val="0"/>
                  <w:marBottom w:val="0"/>
                  <w:divBdr>
                    <w:top w:val="none" w:sz="0" w:space="0" w:color="auto"/>
                    <w:left w:val="none" w:sz="0" w:space="0" w:color="auto"/>
                    <w:bottom w:val="none" w:sz="0" w:space="0" w:color="auto"/>
                    <w:right w:val="none" w:sz="0" w:space="0" w:color="auto"/>
                  </w:divBdr>
                </w:div>
                <w:div w:id="1631783742">
                  <w:marLeft w:val="0"/>
                  <w:marRight w:val="0"/>
                  <w:marTop w:val="0"/>
                  <w:marBottom w:val="0"/>
                  <w:divBdr>
                    <w:top w:val="none" w:sz="0" w:space="0" w:color="auto"/>
                    <w:left w:val="none" w:sz="0" w:space="0" w:color="auto"/>
                    <w:bottom w:val="none" w:sz="0" w:space="0" w:color="auto"/>
                    <w:right w:val="none" w:sz="0" w:space="0" w:color="auto"/>
                  </w:divBdr>
                </w:div>
                <w:div w:id="1656641715">
                  <w:marLeft w:val="0"/>
                  <w:marRight w:val="0"/>
                  <w:marTop w:val="0"/>
                  <w:marBottom w:val="0"/>
                  <w:divBdr>
                    <w:top w:val="none" w:sz="0" w:space="0" w:color="auto"/>
                    <w:left w:val="none" w:sz="0" w:space="0" w:color="auto"/>
                    <w:bottom w:val="none" w:sz="0" w:space="0" w:color="auto"/>
                    <w:right w:val="none" w:sz="0" w:space="0" w:color="auto"/>
                  </w:divBdr>
                </w:div>
                <w:div w:id="1832863159">
                  <w:marLeft w:val="0"/>
                  <w:marRight w:val="0"/>
                  <w:marTop w:val="0"/>
                  <w:marBottom w:val="0"/>
                  <w:divBdr>
                    <w:top w:val="none" w:sz="0" w:space="0" w:color="auto"/>
                    <w:left w:val="none" w:sz="0" w:space="0" w:color="auto"/>
                    <w:bottom w:val="none" w:sz="0" w:space="0" w:color="auto"/>
                    <w:right w:val="none" w:sz="0" w:space="0" w:color="auto"/>
                  </w:divBdr>
                </w:div>
                <w:div w:id="210000364">
                  <w:marLeft w:val="0"/>
                  <w:marRight w:val="0"/>
                  <w:marTop w:val="0"/>
                  <w:marBottom w:val="0"/>
                  <w:divBdr>
                    <w:top w:val="none" w:sz="0" w:space="0" w:color="auto"/>
                    <w:left w:val="none" w:sz="0" w:space="0" w:color="auto"/>
                    <w:bottom w:val="none" w:sz="0" w:space="0" w:color="auto"/>
                    <w:right w:val="none" w:sz="0" w:space="0" w:color="auto"/>
                  </w:divBdr>
                </w:div>
                <w:div w:id="1345783685">
                  <w:marLeft w:val="0"/>
                  <w:marRight w:val="0"/>
                  <w:marTop w:val="0"/>
                  <w:marBottom w:val="0"/>
                  <w:divBdr>
                    <w:top w:val="none" w:sz="0" w:space="0" w:color="auto"/>
                    <w:left w:val="none" w:sz="0" w:space="0" w:color="auto"/>
                    <w:bottom w:val="none" w:sz="0" w:space="0" w:color="auto"/>
                    <w:right w:val="none" w:sz="0" w:space="0" w:color="auto"/>
                  </w:divBdr>
                </w:div>
                <w:div w:id="2915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4512">
      <w:marLeft w:val="0"/>
      <w:marRight w:val="0"/>
      <w:marTop w:val="0"/>
      <w:marBottom w:val="0"/>
      <w:divBdr>
        <w:top w:val="none" w:sz="0" w:space="0" w:color="auto"/>
        <w:left w:val="none" w:sz="0" w:space="0" w:color="auto"/>
        <w:bottom w:val="none" w:sz="0" w:space="0" w:color="auto"/>
        <w:right w:val="none" w:sz="0" w:space="0" w:color="auto"/>
      </w:divBdr>
    </w:div>
    <w:div w:id="1510370352">
      <w:marLeft w:val="0"/>
      <w:marRight w:val="0"/>
      <w:marTop w:val="0"/>
      <w:marBottom w:val="0"/>
      <w:divBdr>
        <w:top w:val="none" w:sz="0" w:space="0" w:color="auto"/>
        <w:left w:val="none" w:sz="0" w:space="0" w:color="auto"/>
        <w:bottom w:val="none" w:sz="0" w:space="0" w:color="auto"/>
        <w:right w:val="none" w:sz="0" w:space="0" w:color="auto"/>
      </w:divBdr>
    </w:div>
    <w:div w:id="1550528269">
      <w:marLeft w:val="0"/>
      <w:marRight w:val="0"/>
      <w:marTop w:val="0"/>
      <w:marBottom w:val="0"/>
      <w:divBdr>
        <w:top w:val="none" w:sz="0" w:space="0" w:color="auto"/>
        <w:left w:val="none" w:sz="0" w:space="0" w:color="auto"/>
        <w:bottom w:val="none" w:sz="0" w:space="0" w:color="auto"/>
        <w:right w:val="none" w:sz="0" w:space="0" w:color="auto"/>
      </w:divBdr>
    </w:div>
    <w:div w:id="1555699570">
      <w:marLeft w:val="0"/>
      <w:marRight w:val="0"/>
      <w:marTop w:val="0"/>
      <w:marBottom w:val="0"/>
      <w:divBdr>
        <w:top w:val="none" w:sz="0" w:space="0" w:color="auto"/>
        <w:left w:val="none" w:sz="0" w:space="0" w:color="auto"/>
        <w:bottom w:val="none" w:sz="0" w:space="0" w:color="auto"/>
        <w:right w:val="none" w:sz="0" w:space="0" w:color="auto"/>
      </w:divBdr>
    </w:div>
    <w:div w:id="1557814239">
      <w:marLeft w:val="0"/>
      <w:marRight w:val="0"/>
      <w:marTop w:val="0"/>
      <w:marBottom w:val="0"/>
      <w:divBdr>
        <w:top w:val="none" w:sz="0" w:space="0" w:color="auto"/>
        <w:left w:val="none" w:sz="0" w:space="0" w:color="auto"/>
        <w:bottom w:val="none" w:sz="0" w:space="0" w:color="auto"/>
        <w:right w:val="none" w:sz="0" w:space="0" w:color="auto"/>
      </w:divBdr>
    </w:div>
    <w:div w:id="1558542758">
      <w:marLeft w:val="0"/>
      <w:marRight w:val="0"/>
      <w:marTop w:val="0"/>
      <w:marBottom w:val="0"/>
      <w:divBdr>
        <w:top w:val="none" w:sz="0" w:space="0" w:color="auto"/>
        <w:left w:val="none" w:sz="0" w:space="0" w:color="auto"/>
        <w:bottom w:val="none" w:sz="0" w:space="0" w:color="auto"/>
        <w:right w:val="none" w:sz="0" w:space="0" w:color="auto"/>
      </w:divBdr>
    </w:div>
    <w:div w:id="1570723663">
      <w:marLeft w:val="0"/>
      <w:marRight w:val="0"/>
      <w:marTop w:val="0"/>
      <w:marBottom w:val="0"/>
      <w:divBdr>
        <w:top w:val="none" w:sz="0" w:space="0" w:color="auto"/>
        <w:left w:val="none" w:sz="0" w:space="0" w:color="auto"/>
        <w:bottom w:val="none" w:sz="0" w:space="0" w:color="auto"/>
        <w:right w:val="none" w:sz="0" w:space="0" w:color="auto"/>
      </w:divBdr>
    </w:div>
    <w:div w:id="1585994971">
      <w:marLeft w:val="0"/>
      <w:marRight w:val="0"/>
      <w:marTop w:val="0"/>
      <w:marBottom w:val="0"/>
      <w:divBdr>
        <w:top w:val="none" w:sz="0" w:space="0" w:color="auto"/>
        <w:left w:val="none" w:sz="0" w:space="0" w:color="auto"/>
        <w:bottom w:val="none" w:sz="0" w:space="0" w:color="auto"/>
        <w:right w:val="none" w:sz="0" w:space="0" w:color="auto"/>
      </w:divBdr>
    </w:div>
    <w:div w:id="1598712005">
      <w:marLeft w:val="0"/>
      <w:marRight w:val="0"/>
      <w:marTop w:val="0"/>
      <w:marBottom w:val="0"/>
      <w:divBdr>
        <w:top w:val="none" w:sz="0" w:space="0" w:color="auto"/>
        <w:left w:val="none" w:sz="0" w:space="0" w:color="auto"/>
        <w:bottom w:val="none" w:sz="0" w:space="0" w:color="auto"/>
        <w:right w:val="none" w:sz="0" w:space="0" w:color="auto"/>
      </w:divBdr>
    </w:div>
    <w:div w:id="1624576955">
      <w:marLeft w:val="0"/>
      <w:marRight w:val="0"/>
      <w:marTop w:val="0"/>
      <w:marBottom w:val="0"/>
      <w:divBdr>
        <w:top w:val="none" w:sz="0" w:space="0" w:color="auto"/>
        <w:left w:val="none" w:sz="0" w:space="0" w:color="auto"/>
        <w:bottom w:val="none" w:sz="0" w:space="0" w:color="auto"/>
        <w:right w:val="none" w:sz="0" w:space="0" w:color="auto"/>
      </w:divBdr>
    </w:div>
    <w:div w:id="1628973315">
      <w:marLeft w:val="0"/>
      <w:marRight w:val="0"/>
      <w:marTop w:val="0"/>
      <w:marBottom w:val="0"/>
      <w:divBdr>
        <w:top w:val="none" w:sz="0" w:space="0" w:color="auto"/>
        <w:left w:val="none" w:sz="0" w:space="0" w:color="auto"/>
        <w:bottom w:val="none" w:sz="0" w:space="0" w:color="auto"/>
        <w:right w:val="none" w:sz="0" w:space="0" w:color="auto"/>
      </w:divBdr>
    </w:div>
    <w:div w:id="1631400684">
      <w:marLeft w:val="0"/>
      <w:marRight w:val="0"/>
      <w:marTop w:val="0"/>
      <w:marBottom w:val="0"/>
      <w:divBdr>
        <w:top w:val="none" w:sz="0" w:space="0" w:color="auto"/>
        <w:left w:val="none" w:sz="0" w:space="0" w:color="auto"/>
        <w:bottom w:val="none" w:sz="0" w:space="0" w:color="auto"/>
        <w:right w:val="none" w:sz="0" w:space="0" w:color="auto"/>
      </w:divBdr>
    </w:div>
    <w:div w:id="1698651105">
      <w:marLeft w:val="0"/>
      <w:marRight w:val="0"/>
      <w:marTop w:val="0"/>
      <w:marBottom w:val="0"/>
      <w:divBdr>
        <w:top w:val="none" w:sz="0" w:space="0" w:color="auto"/>
        <w:left w:val="none" w:sz="0" w:space="0" w:color="auto"/>
        <w:bottom w:val="none" w:sz="0" w:space="0" w:color="auto"/>
        <w:right w:val="none" w:sz="0" w:space="0" w:color="auto"/>
      </w:divBdr>
    </w:div>
    <w:div w:id="1715619886">
      <w:marLeft w:val="0"/>
      <w:marRight w:val="0"/>
      <w:marTop w:val="0"/>
      <w:marBottom w:val="0"/>
      <w:divBdr>
        <w:top w:val="none" w:sz="0" w:space="0" w:color="auto"/>
        <w:left w:val="none" w:sz="0" w:space="0" w:color="auto"/>
        <w:bottom w:val="none" w:sz="0" w:space="0" w:color="auto"/>
        <w:right w:val="none" w:sz="0" w:space="0" w:color="auto"/>
      </w:divBdr>
    </w:div>
    <w:div w:id="1734697507">
      <w:marLeft w:val="0"/>
      <w:marRight w:val="0"/>
      <w:marTop w:val="0"/>
      <w:marBottom w:val="0"/>
      <w:divBdr>
        <w:top w:val="none" w:sz="0" w:space="0" w:color="auto"/>
        <w:left w:val="none" w:sz="0" w:space="0" w:color="auto"/>
        <w:bottom w:val="none" w:sz="0" w:space="0" w:color="auto"/>
        <w:right w:val="none" w:sz="0" w:space="0" w:color="auto"/>
      </w:divBdr>
    </w:div>
    <w:div w:id="1737166354">
      <w:marLeft w:val="0"/>
      <w:marRight w:val="0"/>
      <w:marTop w:val="0"/>
      <w:marBottom w:val="0"/>
      <w:divBdr>
        <w:top w:val="none" w:sz="0" w:space="0" w:color="auto"/>
        <w:left w:val="none" w:sz="0" w:space="0" w:color="auto"/>
        <w:bottom w:val="none" w:sz="0" w:space="0" w:color="auto"/>
        <w:right w:val="none" w:sz="0" w:space="0" w:color="auto"/>
      </w:divBdr>
    </w:div>
    <w:div w:id="1764451669">
      <w:marLeft w:val="0"/>
      <w:marRight w:val="0"/>
      <w:marTop w:val="0"/>
      <w:marBottom w:val="0"/>
      <w:divBdr>
        <w:top w:val="none" w:sz="0" w:space="0" w:color="auto"/>
        <w:left w:val="none" w:sz="0" w:space="0" w:color="auto"/>
        <w:bottom w:val="none" w:sz="0" w:space="0" w:color="auto"/>
        <w:right w:val="none" w:sz="0" w:space="0" w:color="auto"/>
      </w:divBdr>
    </w:div>
    <w:div w:id="1790079967">
      <w:marLeft w:val="0"/>
      <w:marRight w:val="0"/>
      <w:marTop w:val="0"/>
      <w:marBottom w:val="0"/>
      <w:divBdr>
        <w:top w:val="none" w:sz="0" w:space="0" w:color="auto"/>
        <w:left w:val="none" w:sz="0" w:space="0" w:color="auto"/>
        <w:bottom w:val="none" w:sz="0" w:space="0" w:color="auto"/>
        <w:right w:val="none" w:sz="0" w:space="0" w:color="auto"/>
      </w:divBdr>
    </w:div>
    <w:div w:id="1801344341">
      <w:marLeft w:val="0"/>
      <w:marRight w:val="0"/>
      <w:marTop w:val="0"/>
      <w:marBottom w:val="0"/>
      <w:divBdr>
        <w:top w:val="none" w:sz="0" w:space="0" w:color="auto"/>
        <w:left w:val="none" w:sz="0" w:space="0" w:color="auto"/>
        <w:bottom w:val="none" w:sz="0" w:space="0" w:color="auto"/>
        <w:right w:val="none" w:sz="0" w:space="0" w:color="auto"/>
      </w:divBdr>
    </w:div>
    <w:div w:id="1875264432">
      <w:marLeft w:val="0"/>
      <w:marRight w:val="0"/>
      <w:marTop w:val="0"/>
      <w:marBottom w:val="0"/>
      <w:divBdr>
        <w:top w:val="none" w:sz="0" w:space="0" w:color="auto"/>
        <w:left w:val="none" w:sz="0" w:space="0" w:color="auto"/>
        <w:bottom w:val="none" w:sz="0" w:space="0" w:color="auto"/>
        <w:right w:val="none" w:sz="0" w:space="0" w:color="auto"/>
      </w:divBdr>
    </w:div>
    <w:div w:id="1884975588">
      <w:marLeft w:val="0"/>
      <w:marRight w:val="0"/>
      <w:marTop w:val="0"/>
      <w:marBottom w:val="0"/>
      <w:divBdr>
        <w:top w:val="none" w:sz="0" w:space="0" w:color="auto"/>
        <w:left w:val="none" w:sz="0" w:space="0" w:color="auto"/>
        <w:bottom w:val="none" w:sz="0" w:space="0" w:color="auto"/>
        <w:right w:val="none" w:sz="0" w:space="0" w:color="auto"/>
      </w:divBdr>
    </w:div>
    <w:div w:id="1887981573">
      <w:marLeft w:val="0"/>
      <w:marRight w:val="0"/>
      <w:marTop w:val="0"/>
      <w:marBottom w:val="0"/>
      <w:divBdr>
        <w:top w:val="none" w:sz="0" w:space="0" w:color="auto"/>
        <w:left w:val="none" w:sz="0" w:space="0" w:color="auto"/>
        <w:bottom w:val="none" w:sz="0" w:space="0" w:color="auto"/>
        <w:right w:val="none" w:sz="0" w:space="0" w:color="auto"/>
      </w:divBdr>
    </w:div>
    <w:div w:id="1951736381">
      <w:marLeft w:val="0"/>
      <w:marRight w:val="0"/>
      <w:marTop w:val="0"/>
      <w:marBottom w:val="0"/>
      <w:divBdr>
        <w:top w:val="none" w:sz="0" w:space="0" w:color="auto"/>
        <w:left w:val="none" w:sz="0" w:space="0" w:color="auto"/>
        <w:bottom w:val="none" w:sz="0" w:space="0" w:color="auto"/>
        <w:right w:val="none" w:sz="0" w:space="0" w:color="auto"/>
      </w:divBdr>
    </w:div>
    <w:div w:id="1964917786">
      <w:marLeft w:val="0"/>
      <w:marRight w:val="0"/>
      <w:marTop w:val="0"/>
      <w:marBottom w:val="0"/>
      <w:divBdr>
        <w:top w:val="none" w:sz="0" w:space="0" w:color="auto"/>
        <w:left w:val="none" w:sz="0" w:space="0" w:color="auto"/>
        <w:bottom w:val="none" w:sz="0" w:space="0" w:color="auto"/>
        <w:right w:val="none" w:sz="0" w:space="0" w:color="auto"/>
      </w:divBdr>
    </w:div>
    <w:div w:id="2004117163">
      <w:marLeft w:val="0"/>
      <w:marRight w:val="0"/>
      <w:marTop w:val="0"/>
      <w:marBottom w:val="0"/>
      <w:divBdr>
        <w:top w:val="none" w:sz="0" w:space="0" w:color="auto"/>
        <w:left w:val="none" w:sz="0" w:space="0" w:color="auto"/>
        <w:bottom w:val="none" w:sz="0" w:space="0" w:color="auto"/>
        <w:right w:val="none" w:sz="0" w:space="0" w:color="auto"/>
      </w:divBdr>
    </w:div>
    <w:div w:id="2020426326">
      <w:marLeft w:val="0"/>
      <w:marRight w:val="0"/>
      <w:marTop w:val="0"/>
      <w:marBottom w:val="0"/>
      <w:divBdr>
        <w:top w:val="none" w:sz="0" w:space="0" w:color="auto"/>
        <w:left w:val="none" w:sz="0" w:space="0" w:color="auto"/>
        <w:bottom w:val="none" w:sz="0" w:space="0" w:color="auto"/>
        <w:right w:val="none" w:sz="0" w:space="0" w:color="auto"/>
      </w:divBdr>
    </w:div>
    <w:div w:id="2049646654">
      <w:marLeft w:val="0"/>
      <w:marRight w:val="0"/>
      <w:marTop w:val="0"/>
      <w:marBottom w:val="0"/>
      <w:divBdr>
        <w:top w:val="none" w:sz="0" w:space="0" w:color="auto"/>
        <w:left w:val="none" w:sz="0" w:space="0" w:color="auto"/>
        <w:bottom w:val="none" w:sz="0" w:space="0" w:color="auto"/>
        <w:right w:val="none" w:sz="0" w:space="0" w:color="auto"/>
      </w:divBdr>
    </w:div>
    <w:div w:id="2053070576">
      <w:marLeft w:val="0"/>
      <w:marRight w:val="0"/>
      <w:marTop w:val="0"/>
      <w:marBottom w:val="0"/>
      <w:divBdr>
        <w:top w:val="none" w:sz="0" w:space="0" w:color="auto"/>
        <w:left w:val="none" w:sz="0" w:space="0" w:color="auto"/>
        <w:bottom w:val="none" w:sz="0" w:space="0" w:color="auto"/>
        <w:right w:val="none" w:sz="0" w:space="0" w:color="auto"/>
      </w:divBdr>
    </w:div>
    <w:div w:id="2080009704">
      <w:marLeft w:val="0"/>
      <w:marRight w:val="0"/>
      <w:marTop w:val="0"/>
      <w:marBottom w:val="0"/>
      <w:divBdr>
        <w:top w:val="none" w:sz="0" w:space="0" w:color="auto"/>
        <w:left w:val="none" w:sz="0" w:space="0" w:color="auto"/>
        <w:bottom w:val="none" w:sz="0" w:space="0" w:color="auto"/>
        <w:right w:val="none" w:sz="0" w:space="0" w:color="auto"/>
      </w:divBdr>
    </w:div>
    <w:div w:id="2106996940">
      <w:marLeft w:val="0"/>
      <w:marRight w:val="0"/>
      <w:marTop w:val="0"/>
      <w:marBottom w:val="0"/>
      <w:divBdr>
        <w:top w:val="none" w:sz="0" w:space="0" w:color="auto"/>
        <w:left w:val="none" w:sz="0" w:space="0" w:color="auto"/>
        <w:bottom w:val="none" w:sz="0" w:space="0" w:color="auto"/>
        <w:right w:val="none" w:sz="0" w:space="0" w:color="auto"/>
      </w:divBdr>
    </w:div>
    <w:div w:id="2112701811">
      <w:marLeft w:val="0"/>
      <w:marRight w:val="0"/>
      <w:marTop w:val="0"/>
      <w:marBottom w:val="0"/>
      <w:divBdr>
        <w:top w:val="none" w:sz="0" w:space="0" w:color="auto"/>
        <w:left w:val="none" w:sz="0" w:space="0" w:color="auto"/>
        <w:bottom w:val="none" w:sz="0" w:space="0" w:color="auto"/>
        <w:right w:val="none" w:sz="0" w:space="0" w:color="auto"/>
      </w:divBdr>
    </w:div>
    <w:div w:id="21364395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47144</Words>
  <Characters>259297</Characters>
  <Application>Microsoft Office Word</Application>
  <DocSecurity>0</DocSecurity>
  <Lines>2160</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3</cp:revision>
  <dcterms:created xsi:type="dcterms:W3CDTF">2018-09-27T13:37:00Z</dcterms:created>
  <dcterms:modified xsi:type="dcterms:W3CDTF">2018-09-27T13:38:00Z</dcterms:modified>
</cp:coreProperties>
</file>