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23773">
      <w:pPr>
        <w:pStyle w:val="NormalWeb"/>
        <w:rPr>
          <w:lang w:val="es-ES"/>
        </w:rPr>
      </w:pPr>
      <w:bookmarkStart w:id="0" w:name="_GoBack"/>
      <w:bookmarkEnd w:id="0"/>
      <w:r>
        <w:rPr>
          <w:b/>
          <w:bCs/>
          <w:lang w:val="es-ES"/>
        </w:rPr>
        <w:t>Segundo Suplemento del Registro Oficial No.811 , 17 de Octubre 2012</w:t>
      </w:r>
    </w:p>
    <w:p w:rsidR="00000000" w:rsidRDefault="00323773">
      <w:pPr>
        <w:pStyle w:val="NormalWeb"/>
        <w:rPr>
          <w:lang w:val="es-ES"/>
        </w:rPr>
      </w:pPr>
      <w:r>
        <w:rPr>
          <w:b/>
          <w:bCs/>
          <w:lang w:val="es-ES"/>
        </w:rPr>
        <w:t>Normativa:</w:t>
      </w:r>
      <w:r>
        <w:rPr>
          <w:lang w:val="es-ES"/>
        </w:rPr>
        <w:t xml:space="preserve"> Vigente</w:t>
      </w:r>
    </w:p>
    <w:p w:rsidR="00000000" w:rsidRDefault="00323773">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DECRETO No. 1319</w:t>
      </w:r>
      <w:r>
        <w:rPr>
          <w:rFonts w:eastAsia="Times New Roman"/>
          <w:b/>
          <w:bCs/>
          <w:sz w:val="48"/>
          <w:szCs w:val="48"/>
          <w:lang w:val="es-ES"/>
        </w:rPr>
        <w:br/>
      </w:r>
      <w:r>
        <w:rPr>
          <w:rFonts w:eastAsia="Times New Roman"/>
          <w:b/>
          <w:bCs/>
          <w:sz w:val="48"/>
          <w:szCs w:val="48"/>
          <w:lang w:val="es-ES"/>
        </w:rPr>
        <w:t>(SE CREA LA AGENCIA DE REGULACIÓN Y CONTROL DE LA BIOSEGURIDAD Y CUARENTENA PARA GALÁPAGOS (ABG), COMO UNA ENTIDAD TÉCNICA DE DERECHO PÚBLICO, ADSCRITA AL MINISTERIO DEL AMBIENTE)</w:t>
      </w:r>
    </w:p>
    <w:p w:rsidR="00000000" w:rsidRDefault="00323773">
      <w:pPr>
        <w:divId w:val="290865842"/>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w:t>
      </w:r>
      <w:r>
        <w:rPr>
          <w:rFonts w:eastAsia="Times New Roman"/>
          <w:b/>
          <w:bCs/>
          <w:sz w:val="30"/>
          <w:szCs w:val="30"/>
          <w:lang w:val="es-ES"/>
        </w:rPr>
        <w:t>ndo:</w:t>
      </w:r>
      <w:r>
        <w:rPr>
          <w:rFonts w:eastAsia="Times New Roman"/>
          <w:sz w:val="30"/>
          <w:szCs w:val="30"/>
          <w:lang w:val="es-ES"/>
        </w:rPr>
        <w:br/>
      </w:r>
      <w:r>
        <w:rPr>
          <w:rFonts w:eastAsia="Times New Roman"/>
          <w:sz w:val="30"/>
          <w:szCs w:val="30"/>
          <w:lang w:val="es-ES"/>
        </w:rPr>
        <w:br/>
        <w:t xml:space="preserve">Que el artículo 147, número 5, de la Constitución de la República del Ecuador, dispone que es atribución del Presidente de la República, dirigir la Administración Pública en forma desconcentrada y expedir los decretos necesarios para su integración, </w:t>
      </w:r>
      <w:r>
        <w:rPr>
          <w:rFonts w:eastAsia="Times New Roman"/>
          <w:sz w:val="30"/>
          <w:szCs w:val="30"/>
          <w:lang w:val="es-ES"/>
        </w:rPr>
        <w:t>organización, regulación y control;</w:t>
      </w:r>
      <w:r>
        <w:rPr>
          <w:rFonts w:eastAsia="Times New Roman"/>
          <w:sz w:val="30"/>
          <w:szCs w:val="30"/>
          <w:lang w:val="es-ES"/>
        </w:rPr>
        <w:br/>
      </w:r>
      <w:r>
        <w:rPr>
          <w:rFonts w:eastAsia="Times New Roman"/>
          <w:sz w:val="30"/>
          <w:szCs w:val="30"/>
          <w:lang w:val="es-ES"/>
        </w:rPr>
        <w:br/>
        <w:t>Que el artículo 40 de la Ley de Modernización del Estado, Privatizaciones y Prestación de Servicios Públicos por parte de la Iniciativa Privada declara de competencia exclusiva del Ejecutivo, dentro de los límites que i</w:t>
      </w:r>
      <w:r>
        <w:rPr>
          <w:rFonts w:eastAsia="Times New Roman"/>
          <w:sz w:val="30"/>
          <w:szCs w:val="30"/>
          <w:lang w:val="es-ES"/>
        </w:rPr>
        <w:t>mpone la Constitución, la regulación de la estructura, funcionamiento y procedimientos de todas sus dependencias y órganos administrativos;</w:t>
      </w:r>
      <w:r>
        <w:rPr>
          <w:rFonts w:eastAsia="Times New Roman"/>
          <w:sz w:val="30"/>
          <w:szCs w:val="30"/>
          <w:lang w:val="es-ES"/>
        </w:rPr>
        <w:br/>
      </w:r>
      <w:r>
        <w:rPr>
          <w:rFonts w:eastAsia="Times New Roman"/>
          <w:sz w:val="30"/>
          <w:szCs w:val="30"/>
          <w:lang w:val="es-ES"/>
        </w:rPr>
        <w:br/>
        <w:t xml:space="preserve">Que mediante Decreto Ejecutivo No. 1449 publicado en el Registro </w:t>
      </w:r>
      <w:r>
        <w:rPr>
          <w:rFonts w:eastAsia="Times New Roman"/>
          <w:sz w:val="30"/>
          <w:szCs w:val="30"/>
          <w:lang w:val="es-ES"/>
        </w:rPr>
        <w:lastRenderedPageBreak/>
        <w:t>Oficial No. 479 de diciembre 2 de 2008 se reorgani</w:t>
      </w:r>
      <w:r>
        <w:rPr>
          <w:rFonts w:eastAsia="Times New Roman"/>
          <w:sz w:val="30"/>
          <w:szCs w:val="30"/>
          <w:lang w:val="es-ES"/>
        </w:rPr>
        <w:t>zó el Servicio Ecuatoriano de Sanidad Agropecuaria bajo el nombre de Agencia Ecuatoriana de Aseguramiento de la Calidad del Agro AGROCALIDAD; institución adscrita al Ministerio de Agricultura, Ganadería, Acuacultura y Pesca;</w:t>
      </w:r>
      <w:r>
        <w:rPr>
          <w:rFonts w:eastAsia="Times New Roman"/>
          <w:sz w:val="30"/>
          <w:szCs w:val="30"/>
          <w:lang w:val="es-ES"/>
        </w:rPr>
        <w:br/>
      </w:r>
      <w:r>
        <w:rPr>
          <w:rFonts w:eastAsia="Times New Roman"/>
          <w:sz w:val="30"/>
          <w:szCs w:val="30"/>
          <w:lang w:val="es-ES"/>
        </w:rPr>
        <w:br/>
        <w:t>Que el artículo 11, letra h) d</w:t>
      </w:r>
      <w:r>
        <w:rPr>
          <w:rFonts w:eastAsia="Times New Roman"/>
          <w:sz w:val="30"/>
          <w:szCs w:val="30"/>
          <w:lang w:val="es-ES"/>
        </w:rPr>
        <w:t>el Estatuto del Régimen Jurídico y Administrativo de la Función Ejecutiva establece como atribución del Presidente de la República, la de suprimir, fusionar o reorganizar entidades públicas pertenecientes a la Función Ejecutiva;</w:t>
      </w:r>
      <w:r>
        <w:rPr>
          <w:rFonts w:eastAsia="Times New Roman"/>
          <w:sz w:val="30"/>
          <w:szCs w:val="30"/>
          <w:lang w:val="es-ES"/>
        </w:rPr>
        <w:br/>
      </w:r>
      <w:r>
        <w:rPr>
          <w:rFonts w:eastAsia="Times New Roman"/>
          <w:sz w:val="30"/>
          <w:szCs w:val="30"/>
          <w:lang w:val="es-ES"/>
        </w:rPr>
        <w:br/>
        <w:t>Que el artículo 17-1 ibíde</w:t>
      </w:r>
      <w:r>
        <w:rPr>
          <w:rFonts w:eastAsia="Times New Roman"/>
          <w:sz w:val="30"/>
          <w:szCs w:val="30"/>
          <w:lang w:val="es-ES"/>
        </w:rPr>
        <w:t>m determina que los ministerios sectoriales son las entidades encargadas de la rectoría de un sector, del diseño, definición e implementación de políticas, así como del despacho de todos los asuntos inherentes al sector que dirigen;</w:t>
      </w:r>
      <w:r>
        <w:rPr>
          <w:rFonts w:eastAsia="Times New Roman"/>
          <w:sz w:val="30"/>
          <w:szCs w:val="30"/>
          <w:lang w:val="es-ES"/>
        </w:rPr>
        <w:br/>
      </w:r>
      <w:r>
        <w:rPr>
          <w:rFonts w:eastAsia="Times New Roman"/>
          <w:sz w:val="30"/>
          <w:szCs w:val="30"/>
          <w:lang w:val="es-ES"/>
        </w:rPr>
        <w:br/>
        <w:t>Que la provincia de Ga</w:t>
      </w:r>
      <w:r>
        <w:rPr>
          <w:rFonts w:eastAsia="Times New Roman"/>
          <w:sz w:val="30"/>
          <w:szCs w:val="30"/>
          <w:lang w:val="es-ES"/>
        </w:rPr>
        <w:t>lápagos por disposición del artículo 258 de la Constitución de la República tiene un gobierno de régimen especial; su planificación y desarrollo se organiza en función de un estricto apego a los principios de conservación del patrimonio natural del Estado,</w:t>
      </w:r>
      <w:r>
        <w:rPr>
          <w:rFonts w:eastAsia="Times New Roman"/>
          <w:sz w:val="30"/>
          <w:szCs w:val="30"/>
          <w:lang w:val="es-ES"/>
        </w:rPr>
        <w:t xml:space="preserve"> en concordancia con el Plan Nacional del Buen Vivir;</w:t>
      </w:r>
      <w:r>
        <w:rPr>
          <w:rFonts w:eastAsia="Times New Roman"/>
          <w:sz w:val="30"/>
          <w:szCs w:val="30"/>
          <w:lang w:val="es-ES"/>
        </w:rPr>
        <w:br/>
      </w:r>
      <w:r>
        <w:rPr>
          <w:rFonts w:eastAsia="Times New Roman"/>
          <w:sz w:val="30"/>
          <w:szCs w:val="30"/>
          <w:lang w:val="es-ES"/>
        </w:rPr>
        <w:br/>
        <w:t>Que con la finalidad de asegurar una mayor cobertura en el control de organismos nocivos y prevenir la introducción de especies exógenas a las áreas protegidas de la provincia de Galápagos, así como sa</w:t>
      </w:r>
      <w:r>
        <w:rPr>
          <w:rFonts w:eastAsia="Times New Roman"/>
          <w:sz w:val="30"/>
          <w:szCs w:val="30"/>
          <w:lang w:val="es-ES"/>
        </w:rPr>
        <w:t>lvaguardar la salud humana, los ecosistemas naturales y las especies endémicas de la misma, es necesario crear una entidad dotada de capacidad de gestión y autonomía en diversos campos, a efectos de que cumpla con los objetivos señalados; y,</w:t>
      </w:r>
      <w:r>
        <w:rPr>
          <w:rFonts w:eastAsia="Times New Roman"/>
          <w:sz w:val="30"/>
          <w:szCs w:val="30"/>
          <w:lang w:val="es-ES"/>
        </w:rPr>
        <w:br/>
      </w:r>
      <w:r>
        <w:rPr>
          <w:rFonts w:eastAsia="Times New Roman"/>
          <w:sz w:val="30"/>
          <w:szCs w:val="30"/>
          <w:lang w:val="es-ES"/>
        </w:rPr>
        <w:br/>
        <w:t xml:space="preserve">Que mediante </w:t>
      </w:r>
      <w:r>
        <w:rPr>
          <w:rFonts w:eastAsia="Times New Roman"/>
          <w:sz w:val="30"/>
          <w:szCs w:val="30"/>
          <w:lang w:val="es-ES"/>
        </w:rPr>
        <w:t>oficio No. MINFIN-DM-2012-0472 de fecha agosto 22 de 2012, el Ministerio de Finanzas, de conformidad con el artículo 74, número 15, del Código Orgánico de Planificación y Finanzas Públicas, emitió informe favorable para la expedición del presente Decreto E</w:t>
      </w:r>
      <w:r>
        <w:rPr>
          <w:rFonts w:eastAsia="Times New Roman"/>
          <w:sz w:val="30"/>
          <w:szCs w:val="30"/>
          <w:lang w:val="es-ES"/>
        </w:rPr>
        <w:t>jecutivo;</w:t>
      </w:r>
      <w:r>
        <w:rPr>
          <w:rFonts w:eastAsia="Times New Roman"/>
          <w:sz w:val="30"/>
          <w:szCs w:val="30"/>
          <w:lang w:val="es-ES"/>
        </w:rPr>
        <w:br/>
      </w:r>
      <w:r>
        <w:rPr>
          <w:rFonts w:eastAsia="Times New Roman"/>
          <w:sz w:val="30"/>
          <w:szCs w:val="30"/>
          <w:lang w:val="es-ES"/>
        </w:rPr>
        <w:br/>
        <w:t xml:space="preserve">En ejercicio de las facultades que le confieren los artículos 147, número 5, de la Constitución de la República del Ecuador; 40 de la Ley de Modernización del Estado, Privatizaciones y Prestación de Servicios Públicos por parte de la Iniciativa </w:t>
      </w:r>
      <w:r>
        <w:rPr>
          <w:rFonts w:eastAsia="Times New Roman"/>
          <w:sz w:val="30"/>
          <w:szCs w:val="30"/>
          <w:lang w:val="es-ES"/>
        </w:rPr>
        <w:t xml:space="preserve">Privada; y, 11 letras g) y </w:t>
      </w:r>
      <w:r>
        <w:rPr>
          <w:rFonts w:eastAsia="Times New Roman"/>
          <w:sz w:val="30"/>
          <w:szCs w:val="30"/>
          <w:lang w:val="es-ES"/>
        </w:rPr>
        <w:lastRenderedPageBreak/>
        <w:t>h) del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323773">
      <w:pPr>
        <w:divId w:val="1413117239"/>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Créase la Agencia de Regulación y Control de la Bioseguridad y Cuarentena para Galápagos (ABG), como una entidad técnica de derecho</w:t>
      </w:r>
      <w:r>
        <w:rPr>
          <w:rFonts w:eastAsia="Times New Roman"/>
          <w:sz w:val="30"/>
          <w:szCs w:val="30"/>
          <w:lang w:val="es-ES"/>
        </w:rPr>
        <w:t xml:space="preserve"> público, adscrita al Ministerio del Ambiente, con personería jurídica, con autonomía administrativa, financiera, técnica, y operativa; con sede en Puerto Ayora, cantón Santa Cruz, provincia de Galápagos.</w:t>
      </w:r>
      <w:r>
        <w:rPr>
          <w:rFonts w:eastAsia="Times New Roman"/>
          <w:sz w:val="30"/>
          <w:szCs w:val="30"/>
          <w:lang w:val="es-ES"/>
        </w:rPr>
        <w:br/>
      </w:r>
      <w:r>
        <w:rPr>
          <w:rFonts w:eastAsia="Times New Roman"/>
          <w:sz w:val="30"/>
          <w:szCs w:val="30"/>
          <w:lang w:val="es-ES"/>
        </w:rPr>
        <w:br/>
        <w:t>La Agencia será competente para controlar, regular</w:t>
      </w:r>
      <w:r>
        <w:rPr>
          <w:rFonts w:eastAsia="Times New Roman"/>
          <w:sz w:val="30"/>
          <w:szCs w:val="30"/>
          <w:lang w:val="es-ES"/>
        </w:rPr>
        <w:t>, impedir y disminuir el riesgo de la introducción, movimiento y dispersión de organismos exóticos, por cualquier medio, que ponga en riesgo la salud humana, el sistema económico del Archipiélago y las actividades agropecuarias; así como contribuir a la co</w:t>
      </w:r>
      <w:r>
        <w:rPr>
          <w:rFonts w:eastAsia="Times New Roman"/>
          <w:sz w:val="30"/>
          <w:szCs w:val="30"/>
          <w:lang w:val="es-ES"/>
        </w:rPr>
        <w:t>nservación de la integridad ecológica de los ecosistemas insulares y marinos, y la biodiversidad (nativa y endémica) de cada una de las islas del Archipiélago de Galápagos.</w:t>
      </w:r>
      <w:r>
        <w:rPr>
          <w:rFonts w:eastAsia="Times New Roman"/>
          <w:sz w:val="30"/>
          <w:szCs w:val="30"/>
          <w:lang w:val="es-ES"/>
        </w:rPr>
        <w:br/>
      </w:r>
      <w:r>
        <w:rPr>
          <w:rFonts w:eastAsia="Times New Roman"/>
          <w:sz w:val="30"/>
          <w:szCs w:val="30"/>
          <w:lang w:val="es-ES"/>
        </w:rPr>
        <w:br/>
        <w:t>Las decisiones de la Agencia, en el ámbito de su competencia, tendrán efectos en l</w:t>
      </w:r>
      <w:r>
        <w:rPr>
          <w:rFonts w:eastAsia="Times New Roman"/>
          <w:sz w:val="30"/>
          <w:szCs w:val="30"/>
          <w:lang w:val="es-ES"/>
        </w:rPr>
        <w:t>a provincia de Galápagos, en los puertos y aeropuertos de embarque o desembarque de personas y/o carga y, en los medios de transporte que se trasladen hacia la provincia de Galápagos y entre las islas que la conforman.</w:t>
      </w:r>
    </w:p>
    <w:p w:rsidR="00000000" w:rsidRDefault="00323773">
      <w:pPr>
        <w:divId w:val="1640500635"/>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Atribuciones.- </w:t>
      </w:r>
      <w:r>
        <w:rPr>
          <w:rFonts w:eastAsia="Times New Roman"/>
          <w:sz w:val="30"/>
          <w:szCs w:val="30"/>
          <w:lang w:val="es-ES"/>
        </w:rPr>
        <w:t>La Agencia te</w:t>
      </w:r>
      <w:r>
        <w:rPr>
          <w:rFonts w:eastAsia="Times New Roman"/>
          <w:sz w:val="30"/>
          <w:szCs w:val="30"/>
          <w:lang w:val="es-ES"/>
        </w:rPr>
        <w:t>ndrá las siguientes atribuciones:</w:t>
      </w:r>
      <w:r>
        <w:rPr>
          <w:rFonts w:eastAsia="Times New Roman"/>
          <w:sz w:val="30"/>
          <w:szCs w:val="30"/>
          <w:lang w:val="es-ES"/>
        </w:rPr>
        <w:br/>
      </w:r>
      <w:r>
        <w:rPr>
          <w:rFonts w:eastAsia="Times New Roman"/>
          <w:sz w:val="30"/>
          <w:szCs w:val="30"/>
          <w:lang w:val="es-ES"/>
        </w:rPr>
        <w:br/>
        <w:t>1. Precautelar la seguridad biológica y sanitaria de los habitantes de la provincia de Galápagos;</w:t>
      </w:r>
      <w:r>
        <w:rPr>
          <w:rFonts w:eastAsia="Times New Roman"/>
          <w:sz w:val="30"/>
          <w:szCs w:val="30"/>
          <w:lang w:val="es-ES"/>
        </w:rPr>
        <w:br/>
      </w:r>
      <w:r>
        <w:rPr>
          <w:rFonts w:eastAsia="Times New Roman"/>
          <w:sz w:val="30"/>
          <w:szCs w:val="30"/>
          <w:lang w:val="es-ES"/>
        </w:rPr>
        <w:br/>
        <w:t>2. Proteger de cualquier riesgo sanitario a las especies animales y vegetales nativas, endémicas y domésticas de los ecosi</w:t>
      </w:r>
      <w:r>
        <w:rPr>
          <w:rFonts w:eastAsia="Times New Roman"/>
          <w:sz w:val="30"/>
          <w:szCs w:val="30"/>
          <w:lang w:val="es-ES"/>
        </w:rPr>
        <w:t>stemas insulares y marinos de Galápagos incluyendo aquellas especies introducidas que son de interés económico, social o agropecuario;</w:t>
      </w:r>
      <w:r>
        <w:rPr>
          <w:rFonts w:eastAsia="Times New Roman"/>
          <w:sz w:val="30"/>
          <w:szCs w:val="30"/>
          <w:lang w:val="es-ES"/>
        </w:rPr>
        <w:br/>
      </w:r>
      <w:r>
        <w:rPr>
          <w:rFonts w:eastAsia="Times New Roman"/>
          <w:sz w:val="30"/>
          <w:szCs w:val="30"/>
          <w:lang w:val="es-ES"/>
        </w:rPr>
        <w:br/>
        <w:t>3. Administrar el Sistema de Inspección y Cuarentena para la provincia de Galápagos SICGAL;</w:t>
      </w:r>
      <w:r>
        <w:rPr>
          <w:rFonts w:eastAsia="Times New Roman"/>
          <w:sz w:val="30"/>
          <w:szCs w:val="30"/>
          <w:lang w:val="es-ES"/>
        </w:rPr>
        <w:br/>
      </w:r>
      <w:r>
        <w:rPr>
          <w:rFonts w:eastAsia="Times New Roman"/>
          <w:sz w:val="30"/>
          <w:szCs w:val="30"/>
          <w:lang w:val="es-ES"/>
        </w:rPr>
        <w:br/>
        <w:t>4. Ejercer acciones para el</w:t>
      </w:r>
      <w:r>
        <w:rPr>
          <w:rFonts w:eastAsia="Times New Roman"/>
          <w:sz w:val="30"/>
          <w:szCs w:val="30"/>
          <w:lang w:val="es-ES"/>
        </w:rPr>
        <w:t xml:space="preserve"> control, manejo y erradicación de las especies introducidas e invasoras perjudiciales para el mantenimiento </w:t>
      </w:r>
      <w:r>
        <w:rPr>
          <w:rFonts w:eastAsia="Times New Roman"/>
          <w:sz w:val="30"/>
          <w:szCs w:val="30"/>
          <w:lang w:val="es-ES"/>
        </w:rPr>
        <w:lastRenderedPageBreak/>
        <w:t>de la integridad ecológica y la biodiversidad, preservación de la salud pública y actividades agropecuarias en las zonas urbanas y rurales de la pr</w:t>
      </w:r>
      <w:r>
        <w:rPr>
          <w:rFonts w:eastAsia="Times New Roman"/>
          <w:sz w:val="30"/>
          <w:szCs w:val="30"/>
          <w:lang w:val="es-ES"/>
        </w:rPr>
        <w:t>ovincia de Galápagos; para cuyo efecto deberá coordinar con la dirección del Parque Nacional Galápagos, los Gobiernos Autónomos Descentralizados, el Consejo de Gobierno, la Dirección Provincial del Ministerio de Agricultura, Ganadería, Acuacultura y Pesca;</w:t>
      </w:r>
      <w:r>
        <w:rPr>
          <w:rFonts w:eastAsia="Times New Roman"/>
          <w:sz w:val="30"/>
          <w:szCs w:val="30"/>
          <w:lang w:val="es-ES"/>
        </w:rPr>
        <w:t xml:space="preserve"> y la Dirección Provincial de Salud;</w:t>
      </w:r>
      <w:r>
        <w:rPr>
          <w:rFonts w:eastAsia="Times New Roman"/>
          <w:sz w:val="30"/>
          <w:szCs w:val="30"/>
          <w:lang w:val="es-ES"/>
        </w:rPr>
        <w:br/>
      </w:r>
      <w:r>
        <w:rPr>
          <w:rFonts w:eastAsia="Times New Roman"/>
          <w:sz w:val="30"/>
          <w:szCs w:val="30"/>
          <w:lang w:val="es-ES"/>
        </w:rPr>
        <w:br/>
        <w:t>5. Justificar técnica y/o científicamente, dentro del ámbito de su competencia y de manera motivada, la declaratoria de emergencia sanitaria y fitosanitaria en la provincia de Galápagos, y ponerla a consideración del M</w:t>
      </w:r>
      <w:r>
        <w:rPr>
          <w:rFonts w:eastAsia="Times New Roman"/>
          <w:sz w:val="30"/>
          <w:szCs w:val="30"/>
          <w:lang w:val="es-ES"/>
        </w:rPr>
        <w:t>inisterio del Ambiente, quien la emitirá de considerarlo procedente;</w:t>
      </w:r>
      <w:r>
        <w:rPr>
          <w:rFonts w:eastAsia="Times New Roman"/>
          <w:sz w:val="30"/>
          <w:szCs w:val="30"/>
          <w:lang w:val="es-ES"/>
        </w:rPr>
        <w:br/>
      </w:r>
      <w:r>
        <w:rPr>
          <w:rFonts w:eastAsia="Times New Roman"/>
          <w:sz w:val="30"/>
          <w:szCs w:val="30"/>
          <w:lang w:val="es-ES"/>
        </w:rPr>
        <w:br/>
        <w:t>6. Disponer la apertura o cierre de puntos de control en puertos, aeropuertos o cualquier lugar desde los cuales se movilicen medios de transporte, personas, carga y equipaje de cualquie</w:t>
      </w:r>
      <w:r>
        <w:rPr>
          <w:rFonts w:eastAsia="Times New Roman"/>
          <w:sz w:val="30"/>
          <w:szCs w:val="30"/>
          <w:lang w:val="es-ES"/>
        </w:rPr>
        <w:t>r tipo hacia Galápagos, ya sea desde el territorio continental del Ecuador o dentro de la misma provincia siempre y cuando la apertura o cierre de dichos puntos se encuentre técnica y/o científicamente justificada;</w:t>
      </w:r>
      <w:r>
        <w:rPr>
          <w:rFonts w:eastAsia="Times New Roman"/>
          <w:sz w:val="30"/>
          <w:szCs w:val="30"/>
          <w:lang w:val="es-ES"/>
        </w:rPr>
        <w:br/>
      </w:r>
      <w:r>
        <w:rPr>
          <w:rFonts w:eastAsia="Times New Roman"/>
          <w:sz w:val="30"/>
          <w:szCs w:val="30"/>
          <w:lang w:val="es-ES"/>
        </w:rPr>
        <w:br/>
        <w:t>7. Conocer, juzgar y sancionar el cometi</w:t>
      </w:r>
      <w:r>
        <w:rPr>
          <w:rFonts w:eastAsia="Times New Roman"/>
          <w:sz w:val="30"/>
          <w:szCs w:val="30"/>
          <w:lang w:val="es-ES"/>
        </w:rPr>
        <w:t>miento de infracciones administrativas en los casos previstos en la ley; sin perjuicio de las acciones civiles y penales a que hubiere lugar;</w:t>
      </w:r>
      <w:r>
        <w:rPr>
          <w:rFonts w:eastAsia="Times New Roman"/>
          <w:sz w:val="30"/>
          <w:szCs w:val="30"/>
          <w:lang w:val="es-ES"/>
        </w:rPr>
        <w:br/>
      </w:r>
      <w:r>
        <w:rPr>
          <w:rFonts w:eastAsia="Times New Roman"/>
          <w:sz w:val="30"/>
          <w:szCs w:val="30"/>
          <w:lang w:val="es-ES"/>
        </w:rPr>
        <w:br/>
        <w:t xml:space="preserve">8. Conferir, de acuerdo a sus competencias y en aplicación a los controles que ejerce, la calidad de inspectores </w:t>
      </w:r>
      <w:r>
        <w:rPr>
          <w:rFonts w:eastAsia="Times New Roman"/>
          <w:sz w:val="30"/>
          <w:szCs w:val="30"/>
          <w:lang w:val="es-ES"/>
        </w:rPr>
        <w:t>del Servicio de Inspección y Cuarentena de Galápagos, a las personas naturales que cumplieren los requisitos establecidos para el efecto en la legislación vigente;</w:t>
      </w:r>
      <w:r>
        <w:rPr>
          <w:rFonts w:eastAsia="Times New Roman"/>
          <w:sz w:val="30"/>
          <w:szCs w:val="30"/>
          <w:lang w:val="es-ES"/>
        </w:rPr>
        <w:br/>
      </w:r>
      <w:r>
        <w:rPr>
          <w:rFonts w:eastAsia="Times New Roman"/>
          <w:sz w:val="30"/>
          <w:szCs w:val="30"/>
          <w:lang w:val="es-ES"/>
        </w:rPr>
        <w:br/>
        <w:t>9. Implementar y administrar un sistema de información actualizada de la presencia y ubicac</w:t>
      </w:r>
      <w:r>
        <w:rPr>
          <w:rFonts w:eastAsia="Times New Roman"/>
          <w:sz w:val="30"/>
          <w:szCs w:val="30"/>
          <w:lang w:val="es-ES"/>
        </w:rPr>
        <w:t>ión de especies introducidas;</w:t>
      </w:r>
      <w:r>
        <w:rPr>
          <w:rFonts w:eastAsia="Times New Roman"/>
          <w:sz w:val="30"/>
          <w:szCs w:val="30"/>
          <w:lang w:val="es-ES"/>
        </w:rPr>
        <w:br/>
      </w:r>
      <w:r>
        <w:rPr>
          <w:rFonts w:eastAsia="Times New Roman"/>
          <w:sz w:val="30"/>
          <w:szCs w:val="30"/>
          <w:lang w:val="es-ES"/>
        </w:rPr>
        <w:br/>
        <w:t>10. Elaborar y poner en práctica programas de capacitación y actualización técnica del personal y de información de los residentes permanentes, temporales, turistas y transeúntes de la provincia de Galápagos;</w:t>
      </w:r>
      <w:r>
        <w:rPr>
          <w:rFonts w:eastAsia="Times New Roman"/>
          <w:sz w:val="30"/>
          <w:szCs w:val="30"/>
          <w:lang w:val="es-ES"/>
        </w:rPr>
        <w:br/>
      </w:r>
      <w:r>
        <w:rPr>
          <w:rFonts w:eastAsia="Times New Roman"/>
          <w:sz w:val="30"/>
          <w:szCs w:val="30"/>
          <w:lang w:val="es-ES"/>
        </w:rPr>
        <w:br/>
        <w:t>11. Controlar e</w:t>
      </w:r>
      <w:r>
        <w:rPr>
          <w:rFonts w:eastAsia="Times New Roman"/>
          <w:sz w:val="30"/>
          <w:szCs w:val="30"/>
          <w:lang w:val="es-ES"/>
        </w:rPr>
        <w:t xml:space="preserve">l ingreso y expendio de insumos agropecuarios </w:t>
      </w:r>
      <w:r>
        <w:rPr>
          <w:rFonts w:eastAsia="Times New Roman"/>
          <w:sz w:val="30"/>
          <w:szCs w:val="30"/>
          <w:lang w:val="es-ES"/>
        </w:rPr>
        <w:lastRenderedPageBreak/>
        <w:t>(plaguicidas, fertilizantes productos de uso agrícola y productos de uso pecuario);</w:t>
      </w:r>
      <w:r>
        <w:rPr>
          <w:rFonts w:eastAsia="Times New Roman"/>
          <w:sz w:val="30"/>
          <w:szCs w:val="30"/>
          <w:lang w:val="es-ES"/>
        </w:rPr>
        <w:br/>
      </w:r>
      <w:r>
        <w:rPr>
          <w:rFonts w:eastAsia="Times New Roman"/>
          <w:sz w:val="30"/>
          <w:szCs w:val="30"/>
          <w:lang w:val="es-ES"/>
        </w:rPr>
        <w:br/>
        <w:t>12. Elaborar el programa para la erradicación de especies exóticas vegetales y animales, de acuerdo a lo establecido en el Pl</w:t>
      </w:r>
      <w:r>
        <w:rPr>
          <w:rFonts w:eastAsia="Times New Roman"/>
          <w:sz w:val="30"/>
          <w:szCs w:val="30"/>
          <w:lang w:val="es-ES"/>
        </w:rPr>
        <w:t>an de Control Total de Especies Invasoras, en zonas rurales y urbanas en la provincia de Galápagos, para cuyo efecto deberá coordinar con la Dirección del Parque Nacional Galápagos; el Consejo de Gobierno y la Dirección Provincial del MAGAP;</w:t>
      </w:r>
      <w:r>
        <w:rPr>
          <w:rFonts w:eastAsia="Times New Roman"/>
          <w:sz w:val="30"/>
          <w:szCs w:val="30"/>
          <w:lang w:val="es-ES"/>
        </w:rPr>
        <w:br/>
      </w:r>
      <w:r>
        <w:rPr>
          <w:rFonts w:eastAsia="Times New Roman"/>
          <w:sz w:val="30"/>
          <w:szCs w:val="30"/>
          <w:lang w:val="es-ES"/>
        </w:rPr>
        <w:br/>
        <w:t>13. Autorizar</w:t>
      </w:r>
      <w:r>
        <w:rPr>
          <w:rFonts w:eastAsia="Times New Roman"/>
          <w:sz w:val="30"/>
          <w:szCs w:val="30"/>
          <w:lang w:val="es-ES"/>
        </w:rPr>
        <w:t xml:space="preserve"> y controlar el funcionamiento de granjas avícolas, porcinas, bovinas y plantas faenadoras existentes y que se establecieren en la provincia de Galápagos;</w:t>
      </w:r>
      <w:r>
        <w:rPr>
          <w:rFonts w:eastAsia="Times New Roman"/>
          <w:sz w:val="30"/>
          <w:szCs w:val="30"/>
          <w:lang w:val="es-ES"/>
        </w:rPr>
        <w:br/>
      </w:r>
      <w:r>
        <w:rPr>
          <w:rFonts w:eastAsia="Times New Roman"/>
          <w:sz w:val="30"/>
          <w:szCs w:val="30"/>
          <w:lang w:val="es-ES"/>
        </w:rPr>
        <w:br/>
        <w:t>14. Gestionar y recibir cooperación técnica, recursos, donaciones de organismos nacionales e interna</w:t>
      </w:r>
      <w:r>
        <w:rPr>
          <w:rFonts w:eastAsia="Times New Roman"/>
          <w:sz w:val="30"/>
          <w:szCs w:val="30"/>
          <w:lang w:val="es-ES"/>
        </w:rPr>
        <w:t>cionales, públicos y privados para optimizar la gestión institucional, sujetándose a la normativa nacional vigente para el efecto;</w:t>
      </w:r>
      <w:r>
        <w:rPr>
          <w:rFonts w:eastAsia="Times New Roman"/>
          <w:sz w:val="30"/>
          <w:szCs w:val="30"/>
          <w:lang w:val="es-ES"/>
        </w:rPr>
        <w:br/>
      </w:r>
      <w:r>
        <w:rPr>
          <w:rFonts w:eastAsia="Times New Roman"/>
          <w:sz w:val="30"/>
          <w:szCs w:val="30"/>
          <w:lang w:val="es-ES"/>
        </w:rPr>
        <w:br/>
        <w:t>15. Generar y otorgar la cooperación técnica necesaria dentro de su ámbito de competencia, con organismos públicos y privado</w:t>
      </w:r>
      <w:r>
        <w:rPr>
          <w:rFonts w:eastAsia="Times New Roman"/>
          <w:sz w:val="30"/>
          <w:szCs w:val="30"/>
          <w:lang w:val="es-ES"/>
        </w:rPr>
        <w:t>s, nacionales e internacionales;</w:t>
      </w:r>
      <w:r>
        <w:rPr>
          <w:rFonts w:eastAsia="Times New Roman"/>
          <w:sz w:val="30"/>
          <w:szCs w:val="30"/>
          <w:lang w:val="es-ES"/>
        </w:rPr>
        <w:br/>
      </w:r>
      <w:r>
        <w:rPr>
          <w:rFonts w:eastAsia="Times New Roman"/>
          <w:sz w:val="30"/>
          <w:szCs w:val="30"/>
          <w:lang w:val="es-ES"/>
        </w:rPr>
        <w:br/>
        <w:t>16. Celebrar los contratos de ejecución de obras, adquisición de bienes, prestación de servicios y consultoría, que demande la gestión institucional, de conformidad con las normas que regulan el Sistema Nacional de Contrat</w:t>
      </w:r>
      <w:r>
        <w:rPr>
          <w:rFonts w:eastAsia="Times New Roman"/>
          <w:sz w:val="30"/>
          <w:szCs w:val="30"/>
          <w:lang w:val="es-ES"/>
        </w:rPr>
        <w:t>ación Pública; y,</w:t>
      </w:r>
      <w:r>
        <w:rPr>
          <w:rFonts w:eastAsia="Times New Roman"/>
          <w:sz w:val="30"/>
          <w:szCs w:val="30"/>
          <w:lang w:val="es-ES"/>
        </w:rPr>
        <w:br/>
      </w:r>
      <w:r>
        <w:rPr>
          <w:rFonts w:eastAsia="Times New Roman"/>
          <w:sz w:val="30"/>
          <w:szCs w:val="30"/>
          <w:lang w:val="es-ES"/>
        </w:rPr>
        <w:br/>
        <w:t>17. Las demás previstas en la Ley y en las resoluciones del Directorio.</w:t>
      </w:r>
    </w:p>
    <w:p w:rsidR="00000000" w:rsidRDefault="00323773">
      <w:pPr>
        <w:divId w:val="240021183"/>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Directorio.- </w:t>
      </w:r>
      <w:r>
        <w:rPr>
          <w:rFonts w:eastAsia="Times New Roman"/>
          <w:sz w:val="30"/>
          <w:szCs w:val="30"/>
          <w:lang w:val="es-ES"/>
        </w:rPr>
        <w:t>El Directorio de la Agencia estará integrado por:</w:t>
      </w:r>
      <w:r>
        <w:rPr>
          <w:rFonts w:eastAsia="Times New Roman"/>
          <w:sz w:val="30"/>
          <w:szCs w:val="30"/>
          <w:lang w:val="es-ES"/>
        </w:rPr>
        <w:br/>
      </w:r>
      <w:r>
        <w:rPr>
          <w:rFonts w:eastAsia="Times New Roman"/>
          <w:sz w:val="30"/>
          <w:szCs w:val="30"/>
          <w:lang w:val="es-ES"/>
        </w:rPr>
        <w:br/>
        <w:t>1. El Ministro del Ambiente o su delegado permanente, quien lo presidirá y tendrá voto dirim</w:t>
      </w:r>
      <w:r>
        <w:rPr>
          <w:rFonts w:eastAsia="Times New Roman"/>
          <w:sz w:val="30"/>
          <w:szCs w:val="30"/>
          <w:lang w:val="es-ES"/>
        </w:rPr>
        <w:t>ente, siendo el representante directo del Presidente de la República;</w:t>
      </w:r>
      <w:r>
        <w:rPr>
          <w:rFonts w:eastAsia="Times New Roman"/>
          <w:sz w:val="30"/>
          <w:szCs w:val="30"/>
          <w:lang w:val="es-ES"/>
        </w:rPr>
        <w:br/>
      </w:r>
      <w:r>
        <w:rPr>
          <w:rFonts w:eastAsia="Times New Roman"/>
          <w:sz w:val="30"/>
          <w:szCs w:val="30"/>
          <w:lang w:val="es-ES"/>
        </w:rPr>
        <w:br/>
        <w:t>2. El Ministro de Agricultura, Ganadería, Acuacultura y Pesca, o su delegado permanente;</w:t>
      </w:r>
      <w:r>
        <w:rPr>
          <w:rFonts w:eastAsia="Times New Roman"/>
          <w:sz w:val="30"/>
          <w:szCs w:val="30"/>
          <w:lang w:val="es-ES"/>
        </w:rPr>
        <w:br/>
      </w:r>
      <w:r>
        <w:rPr>
          <w:rFonts w:eastAsia="Times New Roman"/>
          <w:sz w:val="30"/>
          <w:szCs w:val="30"/>
          <w:lang w:val="es-ES"/>
        </w:rPr>
        <w:br/>
        <w:t>3. El Ministro de Salud Pública o delegado permanente;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El Presidente del Consejo de Gobi</w:t>
      </w:r>
      <w:r>
        <w:rPr>
          <w:rFonts w:eastAsia="Times New Roman"/>
          <w:sz w:val="30"/>
          <w:szCs w:val="30"/>
          <w:lang w:val="es-ES"/>
        </w:rPr>
        <w:t>erno de Galápagos, o su delegado permanente.</w:t>
      </w:r>
      <w:r>
        <w:rPr>
          <w:rFonts w:eastAsia="Times New Roman"/>
          <w:sz w:val="30"/>
          <w:szCs w:val="30"/>
          <w:lang w:val="es-ES"/>
        </w:rPr>
        <w:br/>
      </w:r>
      <w:r>
        <w:rPr>
          <w:rFonts w:eastAsia="Times New Roman"/>
          <w:sz w:val="30"/>
          <w:szCs w:val="30"/>
          <w:lang w:val="es-ES"/>
        </w:rPr>
        <w:br/>
        <w:t>El Directorio contará con el asesoramiento técnico y científico de instituciones del sector público y privado, cuando éste sea requerido.</w:t>
      </w:r>
    </w:p>
    <w:p w:rsidR="00000000" w:rsidRDefault="00323773">
      <w:pPr>
        <w:divId w:val="1327900973"/>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Atribuciones del Directorio.- </w:t>
      </w:r>
      <w:r>
        <w:rPr>
          <w:rFonts w:eastAsia="Times New Roman"/>
          <w:sz w:val="30"/>
          <w:szCs w:val="30"/>
          <w:lang w:val="es-ES"/>
        </w:rPr>
        <w:t>El Directorio de la Agencia tendr</w:t>
      </w:r>
      <w:r>
        <w:rPr>
          <w:rFonts w:eastAsia="Times New Roman"/>
          <w:sz w:val="30"/>
          <w:szCs w:val="30"/>
          <w:lang w:val="es-ES"/>
        </w:rPr>
        <w:t>á las siguientes atribuciones:</w:t>
      </w:r>
      <w:r>
        <w:rPr>
          <w:rFonts w:eastAsia="Times New Roman"/>
          <w:sz w:val="30"/>
          <w:szCs w:val="30"/>
          <w:lang w:val="es-ES"/>
        </w:rPr>
        <w:br/>
      </w:r>
      <w:r>
        <w:rPr>
          <w:rFonts w:eastAsia="Times New Roman"/>
          <w:sz w:val="30"/>
          <w:szCs w:val="30"/>
          <w:lang w:val="es-ES"/>
        </w:rPr>
        <w:br/>
        <w:t>1. Expedir las regulaciones que sean necesarias para la implementación del Sistema de Inspección y Cuarentena en la provincia de Galápagos;</w:t>
      </w:r>
      <w:r>
        <w:rPr>
          <w:rFonts w:eastAsia="Times New Roman"/>
          <w:sz w:val="30"/>
          <w:szCs w:val="30"/>
          <w:lang w:val="es-ES"/>
        </w:rPr>
        <w:br/>
      </w:r>
      <w:r>
        <w:rPr>
          <w:rFonts w:eastAsia="Times New Roman"/>
          <w:sz w:val="30"/>
          <w:szCs w:val="30"/>
          <w:lang w:val="es-ES"/>
        </w:rPr>
        <w:br/>
        <w:t xml:space="preserve">2. Dictar la normativa para controlar el ingreso de organismos y material orgánico </w:t>
      </w:r>
      <w:r>
        <w:rPr>
          <w:rFonts w:eastAsia="Times New Roman"/>
          <w:sz w:val="30"/>
          <w:szCs w:val="30"/>
          <w:lang w:val="es-ES"/>
        </w:rPr>
        <w:t>e inorgánico a la provincia de Galápagos;</w:t>
      </w:r>
      <w:r>
        <w:rPr>
          <w:rFonts w:eastAsia="Times New Roman"/>
          <w:sz w:val="30"/>
          <w:szCs w:val="30"/>
          <w:lang w:val="es-ES"/>
        </w:rPr>
        <w:br/>
      </w:r>
      <w:r>
        <w:rPr>
          <w:rFonts w:eastAsia="Times New Roman"/>
          <w:sz w:val="30"/>
          <w:szCs w:val="30"/>
          <w:lang w:val="es-ES"/>
        </w:rPr>
        <w:br/>
        <w:t>3. Establecer los procedimientos de inspección sanitaria y/o fitosanitaria de infraestructura o actividad con el objeto de impedir la dispersión de organismos introducidos entre islas o dentro de cada isla;</w:t>
      </w:r>
      <w:r>
        <w:rPr>
          <w:rFonts w:eastAsia="Times New Roman"/>
          <w:sz w:val="30"/>
          <w:szCs w:val="30"/>
          <w:lang w:val="es-ES"/>
        </w:rPr>
        <w:br/>
      </w:r>
      <w:r>
        <w:rPr>
          <w:rFonts w:eastAsia="Times New Roman"/>
          <w:sz w:val="30"/>
          <w:szCs w:val="30"/>
          <w:lang w:val="es-ES"/>
        </w:rPr>
        <w:br/>
        <w:t>4. Ap</w:t>
      </w:r>
      <w:r>
        <w:rPr>
          <w:rFonts w:eastAsia="Times New Roman"/>
          <w:sz w:val="30"/>
          <w:szCs w:val="30"/>
          <w:lang w:val="es-ES"/>
        </w:rPr>
        <w:t>robar la lista de productos y especies autorizados a transportarse hacia Galápagos y entre sus islas pobladas, en base al informe de análisis de riesgos y los estándares para transportarlos;</w:t>
      </w:r>
      <w:r>
        <w:rPr>
          <w:rFonts w:eastAsia="Times New Roman"/>
          <w:sz w:val="30"/>
          <w:szCs w:val="30"/>
          <w:lang w:val="es-ES"/>
        </w:rPr>
        <w:br/>
      </w:r>
      <w:r>
        <w:rPr>
          <w:rFonts w:eastAsia="Times New Roman"/>
          <w:sz w:val="30"/>
          <w:szCs w:val="30"/>
          <w:lang w:val="es-ES"/>
        </w:rPr>
        <w:br/>
        <w:t>5. Aprobar los procedimientos de control biológico en la provinc</w:t>
      </w:r>
      <w:r>
        <w:rPr>
          <w:rFonts w:eastAsia="Times New Roman"/>
          <w:sz w:val="30"/>
          <w:szCs w:val="30"/>
          <w:lang w:val="es-ES"/>
        </w:rPr>
        <w:t>ia de Galápagos;</w:t>
      </w:r>
      <w:r>
        <w:rPr>
          <w:rFonts w:eastAsia="Times New Roman"/>
          <w:sz w:val="30"/>
          <w:szCs w:val="30"/>
          <w:lang w:val="es-ES"/>
        </w:rPr>
        <w:br/>
      </w:r>
      <w:r>
        <w:rPr>
          <w:rFonts w:eastAsia="Times New Roman"/>
          <w:sz w:val="30"/>
          <w:szCs w:val="30"/>
          <w:lang w:val="es-ES"/>
        </w:rPr>
        <w:br/>
        <w:t>6. Establecer normas para prevenir la posesión, cultivo, crianza o liberación al medio ambiente de especies exóticas no autorizadas;</w:t>
      </w:r>
      <w:r>
        <w:rPr>
          <w:rFonts w:eastAsia="Times New Roman"/>
          <w:sz w:val="30"/>
          <w:szCs w:val="30"/>
          <w:lang w:val="es-ES"/>
        </w:rPr>
        <w:br/>
      </w:r>
      <w:r>
        <w:rPr>
          <w:rFonts w:eastAsia="Times New Roman"/>
          <w:sz w:val="30"/>
          <w:szCs w:val="30"/>
          <w:lang w:val="es-ES"/>
        </w:rPr>
        <w:br/>
        <w:t>7. Determinar los casos de excepción de introducción de organismos a la provincia de Galápagos;</w:t>
      </w:r>
      <w:r>
        <w:rPr>
          <w:rFonts w:eastAsia="Times New Roman"/>
          <w:sz w:val="30"/>
          <w:szCs w:val="30"/>
          <w:lang w:val="es-ES"/>
        </w:rPr>
        <w:br/>
      </w:r>
      <w:r>
        <w:rPr>
          <w:rFonts w:eastAsia="Times New Roman"/>
          <w:sz w:val="30"/>
          <w:szCs w:val="30"/>
          <w:lang w:val="es-ES"/>
        </w:rPr>
        <w:br/>
        <w:t>8. Apro</w:t>
      </w:r>
      <w:r>
        <w:rPr>
          <w:rFonts w:eastAsia="Times New Roman"/>
          <w:sz w:val="30"/>
          <w:szCs w:val="30"/>
          <w:lang w:val="es-ES"/>
        </w:rPr>
        <w:t>bar y evaluar el plan de control, erradicación, monitoreo y vigilancia utilizando un sistema de priorización de especies, objetivo, sitios, importancia económica, ecológica y social en ejecución por parte de las instituciones públicas o privadas;</w:t>
      </w:r>
      <w:r>
        <w:rPr>
          <w:rFonts w:eastAsia="Times New Roman"/>
          <w:sz w:val="30"/>
          <w:szCs w:val="30"/>
          <w:lang w:val="es-ES"/>
        </w:rPr>
        <w:br/>
      </w:r>
      <w:r>
        <w:rPr>
          <w:rFonts w:eastAsia="Times New Roman"/>
          <w:sz w:val="30"/>
          <w:szCs w:val="30"/>
          <w:lang w:val="es-ES"/>
        </w:rPr>
        <w:br/>
        <w:t>9. Estab</w:t>
      </w:r>
      <w:r>
        <w:rPr>
          <w:rFonts w:eastAsia="Times New Roman"/>
          <w:sz w:val="30"/>
          <w:szCs w:val="30"/>
          <w:lang w:val="es-ES"/>
        </w:rPr>
        <w:t>lecer los procedimientos de monitoreo y vigilancia que contemple la notificación o denuncia de nuevas especies en las islas;</w:t>
      </w:r>
      <w:r>
        <w:rPr>
          <w:rFonts w:eastAsia="Times New Roman"/>
          <w:sz w:val="30"/>
          <w:szCs w:val="30"/>
          <w:lang w:val="es-ES"/>
        </w:rPr>
        <w:br/>
      </w:r>
      <w:r>
        <w:rPr>
          <w:rFonts w:eastAsia="Times New Roman"/>
          <w:sz w:val="30"/>
          <w:szCs w:val="30"/>
          <w:lang w:val="es-ES"/>
        </w:rPr>
        <w:lastRenderedPageBreak/>
        <w:br/>
        <w:t>10. Formular y actualizar planes de contingencia sanitaria y asegurar su implementación;</w:t>
      </w:r>
      <w:r>
        <w:rPr>
          <w:rFonts w:eastAsia="Times New Roman"/>
          <w:sz w:val="30"/>
          <w:szCs w:val="30"/>
          <w:lang w:val="es-ES"/>
        </w:rPr>
        <w:br/>
      </w:r>
      <w:r>
        <w:rPr>
          <w:rFonts w:eastAsia="Times New Roman"/>
          <w:sz w:val="30"/>
          <w:szCs w:val="30"/>
          <w:lang w:val="es-ES"/>
        </w:rPr>
        <w:br/>
        <w:t>11. Expedir la lista de tarifas por la p</w:t>
      </w:r>
      <w:r>
        <w:rPr>
          <w:rFonts w:eastAsia="Times New Roman"/>
          <w:sz w:val="30"/>
          <w:szCs w:val="30"/>
          <w:lang w:val="es-ES"/>
        </w:rPr>
        <w:t>restación de servicios técnicos y administrativos relacionados con las actividades del control total de especies introducidas;</w:t>
      </w:r>
      <w:r>
        <w:rPr>
          <w:rFonts w:eastAsia="Times New Roman"/>
          <w:sz w:val="30"/>
          <w:szCs w:val="30"/>
          <w:lang w:val="es-ES"/>
        </w:rPr>
        <w:br/>
      </w:r>
      <w:r>
        <w:rPr>
          <w:rFonts w:eastAsia="Times New Roman"/>
          <w:sz w:val="30"/>
          <w:szCs w:val="30"/>
          <w:lang w:val="es-ES"/>
        </w:rPr>
        <w:br/>
        <w:t>12. Aprobar normas que contemplen requerimientos, estándares y prácticas sanitarias y fitosanitarias para todas las embarcacione</w:t>
      </w:r>
      <w:r>
        <w:rPr>
          <w:rFonts w:eastAsia="Times New Roman"/>
          <w:sz w:val="30"/>
          <w:szCs w:val="30"/>
          <w:lang w:val="es-ES"/>
        </w:rPr>
        <w:t>s y aeronaves que operen en Galápagos y desde el Ecuador continental hacia Galápagos; así como aquellos medios de transporte extranjeros que por alguna razón justificada sean autorizados ingresar a Galápagos;</w:t>
      </w:r>
      <w:r>
        <w:rPr>
          <w:rFonts w:eastAsia="Times New Roman"/>
          <w:sz w:val="30"/>
          <w:szCs w:val="30"/>
          <w:lang w:val="es-ES"/>
        </w:rPr>
        <w:br/>
      </w:r>
      <w:r>
        <w:rPr>
          <w:rFonts w:eastAsia="Times New Roman"/>
          <w:sz w:val="30"/>
          <w:szCs w:val="30"/>
          <w:lang w:val="es-ES"/>
        </w:rPr>
        <w:br/>
        <w:t>13. Decidir la creación de las unidades admini</w:t>
      </w:r>
      <w:r>
        <w:rPr>
          <w:rFonts w:eastAsia="Times New Roman"/>
          <w:sz w:val="30"/>
          <w:szCs w:val="30"/>
          <w:lang w:val="es-ES"/>
        </w:rPr>
        <w:t>strativas y técnicas necesarias para el cumplimiento de las atribuciones y responsabilidades de la Agencia;</w:t>
      </w:r>
      <w:r>
        <w:rPr>
          <w:rFonts w:eastAsia="Times New Roman"/>
          <w:sz w:val="30"/>
          <w:szCs w:val="30"/>
          <w:lang w:val="es-ES"/>
        </w:rPr>
        <w:br/>
      </w:r>
      <w:r>
        <w:rPr>
          <w:rFonts w:eastAsia="Times New Roman"/>
          <w:sz w:val="30"/>
          <w:szCs w:val="30"/>
          <w:lang w:val="es-ES"/>
        </w:rPr>
        <w:br/>
        <w:t>14. Aprobar el programa para la erradicación de especies exóticas vegetales y animales en zonas urbanas y rurales; y,</w:t>
      </w:r>
      <w:r>
        <w:rPr>
          <w:rFonts w:eastAsia="Times New Roman"/>
          <w:sz w:val="30"/>
          <w:szCs w:val="30"/>
          <w:lang w:val="es-ES"/>
        </w:rPr>
        <w:br/>
      </w:r>
      <w:r>
        <w:rPr>
          <w:rFonts w:eastAsia="Times New Roman"/>
          <w:sz w:val="30"/>
          <w:szCs w:val="30"/>
          <w:lang w:val="es-ES"/>
        </w:rPr>
        <w:br/>
        <w:t>15. Las demás que establezca</w:t>
      </w:r>
      <w:r>
        <w:rPr>
          <w:rFonts w:eastAsia="Times New Roman"/>
          <w:sz w:val="30"/>
          <w:szCs w:val="30"/>
          <w:lang w:val="es-ES"/>
        </w:rPr>
        <w:t xml:space="preserve"> la ley.</w:t>
      </w:r>
    </w:p>
    <w:p w:rsidR="00000000" w:rsidRDefault="00323773">
      <w:pPr>
        <w:divId w:val="630939465"/>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Administración.- </w:t>
      </w:r>
      <w:r>
        <w:rPr>
          <w:rFonts w:eastAsia="Times New Roman"/>
          <w:sz w:val="30"/>
          <w:szCs w:val="30"/>
          <w:lang w:val="es-ES"/>
        </w:rPr>
        <w:t>El Director Ejecutivo ejercerá la representación legal, judicial y extrajudicial de la Agencia. Será nombrado por el Ministro del Ambiente y actuará como secretario del Directorio.</w:t>
      </w:r>
      <w:r>
        <w:rPr>
          <w:rFonts w:eastAsia="Times New Roman"/>
          <w:sz w:val="30"/>
          <w:szCs w:val="30"/>
          <w:lang w:val="es-ES"/>
        </w:rPr>
        <w:br/>
      </w:r>
      <w:r>
        <w:rPr>
          <w:rFonts w:eastAsia="Times New Roman"/>
          <w:sz w:val="30"/>
          <w:szCs w:val="30"/>
          <w:lang w:val="es-ES"/>
        </w:rPr>
        <w:br/>
        <w:t xml:space="preserve">El Ministerio del Ambiente establecerá </w:t>
      </w:r>
      <w:r>
        <w:rPr>
          <w:rFonts w:eastAsia="Times New Roman"/>
          <w:sz w:val="30"/>
          <w:szCs w:val="30"/>
          <w:lang w:val="es-ES"/>
        </w:rPr>
        <w:t>los requisitos que deberá cumplir el Director Ejecutivo para ejercer su cargo.</w:t>
      </w:r>
    </w:p>
    <w:p w:rsidR="00000000" w:rsidRDefault="00323773">
      <w:pPr>
        <w:jc w:val="center"/>
        <w:rPr>
          <w:rFonts w:eastAsia="Times New Roman"/>
          <w:sz w:val="36"/>
          <w:szCs w:val="36"/>
          <w:lang w:val="es-ES"/>
        </w:rPr>
      </w:pPr>
      <w:r>
        <w:rPr>
          <w:rFonts w:eastAsia="Times New Roman"/>
          <w:b/>
          <w:bCs/>
          <w:sz w:val="36"/>
          <w:szCs w:val="36"/>
          <w:lang w:val="es-ES"/>
        </w:rPr>
        <w:br/>
        <w:t>DISPOSICIÓN GENERAL</w:t>
      </w:r>
    </w:p>
    <w:p w:rsidR="00000000" w:rsidRDefault="00323773">
      <w:pPr>
        <w:divId w:val="571812446"/>
        <w:rPr>
          <w:rFonts w:eastAsia="Times New Roman"/>
          <w:sz w:val="30"/>
          <w:szCs w:val="30"/>
          <w:lang w:val="es-ES"/>
        </w:rPr>
      </w:pPr>
      <w:r>
        <w:rPr>
          <w:rFonts w:eastAsia="Times New Roman"/>
          <w:sz w:val="30"/>
          <w:szCs w:val="30"/>
          <w:lang w:val="es-ES"/>
        </w:rPr>
        <w:t>A partir de la publicación del presente Decreto Ejecutivo en el Registro Oficial, la ABG ejercerá de forma exclusiva en la provincia de Galápagos, las atrib</w:t>
      </w:r>
      <w:r>
        <w:rPr>
          <w:rFonts w:eastAsia="Times New Roman"/>
          <w:sz w:val="30"/>
          <w:szCs w:val="30"/>
          <w:lang w:val="es-ES"/>
        </w:rPr>
        <w:t>uciones que la legislación vigente hubiere otorgado a la Agencia Ecuatoriana de Aseguramiento de la Calidad del Agro-AGROCALIDAD.</w:t>
      </w:r>
    </w:p>
    <w:p w:rsidR="00000000" w:rsidRDefault="00323773">
      <w:pPr>
        <w:jc w:val="center"/>
        <w:rPr>
          <w:rFonts w:eastAsia="Times New Roman"/>
          <w:sz w:val="36"/>
          <w:szCs w:val="36"/>
          <w:lang w:val="es-ES"/>
        </w:rPr>
      </w:pPr>
      <w:r>
        <w:rPr>
          <w:rFonts w:eastAsia="Times New Roman"/>
          <w:b/>
          <w:bCs/>
          <w:sz w:val="36"/>
          <w:szCs w:val="36"/>
          <w:lang w:val="es-ES"/>
        </w:rPr>
        <w:br/>
        <w:t>DISPOSICIONES REFORMATORIAS</w:t>
      </w:r>
    </w:p>
    <w:p w:rsidR="00000000" w:rsidRDefault="00323773">
      <w:pPr>
        <w:divId w:val="1569414789"/>
        <w:rPr>
          <w:rFonts w:eastAsia="Times New Roman"/>
          <w:sz w:val="30"/>
          <w:szCs w:val="30"/>
          <w:lang w:val="es-ES"/>
        </w:rPr>
      </w:pPr>
      <w:r>
        <w:rPr>
          <w:rFonts w:eastAsia="Times New Roman"/>
          <w:b/>
          <w:bCs/>
          <w:sz w:val="30"/>
          <w:szCs w:val="30"/>
          <w:lang w:val="es-ES"/>
        </w:rPr>
        <w:lastRenderedPageBreak/>
        <w:t xml:space="preserve">Primera.- </w:t>
      </w:r>
      <w:r>
        <w:rPr>
          <w:rFonts w:eastAsia="Times New Roman"/>
          <w:sz w:val="30"/>
          <w:szCs w:val="30"/>
          <w:lang w:val="es-ES"/>
        </w:rPr>
        <w:t>Efectúense los siguientes cambios en el Reglamento de Control Total de Especies Introdu</w:t>
      </w:r>
      <w:r>
        <w:rPr>
          <w:rFonts w:eastAsia="Times New Roman"/>
          <w:sz w:val="30"/>
          <w:szCs w:val="30"/>
          <w:lang w:val="es-ES"/>
        </w:rPr>
        <w:t>cidas a la Provincia de Galápagos, publicado en el Segundo Suplemento del Registro Oficial No. 51 de marzo 31 de 2003:</w:t>
      </w:r>
      <w:r>
        <w:rPr>
          <w:rFonts w:eastAsia="Times New Roman"/>
          <w:sz w:val="30"/>
          <w:szCs w:val="30"/>
          <w:lang w:val="es-ES"/>
        </w:rPr>
        <w:br/>
      </w:r>
      <w:r>
        <w:rPr>
          <w:rFonts w:eastAsia="Times New Roman"/>
          <w:sz w:val="30"/>
          <w:szCs w:val="30"/>
          <w:lang w:val="es-ES"/>
        </w:rPr>
        <w:br/>
        <w:t>- Deróguense los artículos 4, 5, 6, 7, 8, 9, 10, 15 y, las Disposiciones Transitorias Primera y Cuarta.</w:t>
      </w:r>
      <w:r>
        <w:rPr>
          <w:rFonts w:eastAsia="Times New Roman"/>
          <w:sz w:val="30"/>
          <w:szCs w:val="30"/>
          <w:lang w:val="es-ES"/>
        </w:rPr>
        <w:br/>
      </w:r>
      <w:r>
        <w:rPr>
          <w:rFonts w:eastAsia="Times New Roman"/>
          <w:sz w:val="30"/>
          <w:szCs w:val="30"/>
          <w:lang w:val="es-ES"/>
        </w:rPr>
        <w:br/>
        <w:t xml:space="preserve">- Reemplácese las frases </w:t>
      </w:r>
      <w:r>
        <w:rPr>
          <w:rFonts w:eastAsia="Times New Roman"/>
          <w:i/>
          <w:iCs/>
          <w:sz w:val="30"/>
          <w:szCs w:val="30"/>
          <w:lang w:val="es-ES"/>
        </w:rPr>
        <w:t>“Comit</w:t>
      </w:r>
      <w:r>
        <w:rPr>
          <w:rFonts w:eastAsia="Times New Roman"/>
          <w:i/>
          <w:iCs/>
          <w:sz w:val="30"/>
          <w:szCs w:val="30"/>
          <w:lang w:val="es-ES"/>
        </w:rPr>
        <w:t xml:space="preserve">é de Sanidad Agropecuaria y SICGAL” </w:t>
      </w:r>
      <w:r>
        <w:rPr>
          <w:rFonts w:eastAsia="Times New Roman"/>
          <w:sz w:val="30"/>
          <w:szCs w:val="30"/>
          <w:lang w:val="es-ES"/>
        </w:rPr>
        <w:t xml:space="preserve">o </w:t>
      </w:r>
      <w:r>
        <w:rPr>
          <w:rFonts w:eastAsia="Times New Roman"/>
          <w:i/>
          <w:iCs/>
          <w:sz w:val="30"/>
          <w:szCs w:val="30"/>
          <w:lang w:val="es-ES"/>
        </w:rPr>
        <w:t xml:space="preserve">“Comité” </w:t>
      </w:r>
      <w:r>
        <w:rPr>
          <w:rFonts w:eastAsia="Times New Roman"/>
          <w:sz w:val="30"/>
          <w:szCs w:val="30"/>
          <w:lang w:val="es-ES"/>
        </w:rPr>
        <w:t xml:space="preserve">por </w:t>
      </w:r>
      <w:r>
        <w:rPr>
          <w:rFonts w:eastAsia="Times New Roman"/>
          <w:i/>
          <w:iCs/>
          <w:sz w:val="30"/>
          <w:szCs w:val="30"/>
          <w:lang w:val="es-ES"/>
        </w:rPr>
        <w:t xml:space="preserve">“Directorio de la Agencia de Control y Regulación de Bioseguridad para Galápagos (ABG)” </w:t>
      </w:r>
      <w:r>
        <w:rPr>
          <w:rFonts w:eastAsia="Times New Roman"/>
          <w:sz w:val="30"/>
          <w:szCs w:val="30"/>
          <w:lang w:val="es-ES"/>
        </w:rPr>
        <w:t xml:space="preserve">o </w:t>
      </w:r>
      <w:r>
        <w:rPr>
          <w:rFonts w:eastAsia="Times New Roman"/>
          <w:i/>
          <w:iCs/>
          <w:sz w:val="30"/>
          <w:szCs w:val="30"/>
          <w:lang w:val="es-ES"/>
        </w:rPr>
        <w:t>“Directorio”</w:t>
      </w:r>
      <w:r>
        <w:rPr>
          <w:rFonts w:eastAsia="Times New Roman"/>
          <w:sz w:val="30"/>
          <w:szCs w:val="30"/>
          <w:lang w:val="es-ES"/>
        </w:rPr>
        <w:t>, respectivamente.</w:t>
      </w:r>
      <w:r>
        <w:rPr>
          <w:rFonts w:eastAsia="Times New Roman"/>
          <w:sz w:val="30"/>
          <w:szCs w:val="30"/>
          <w:lang w:val="es-ES"/>
        </w:rPr>
        <w:br/>
      </w:r>
      <w:r>
        <w:rPr>
          <w:rFonts w:eastAsia="Times New Roman"/>
          <w:sz w:val="30"/>
          <w:szCs w:val="30"/>
          <w:lang w:val="es-ES"/>
        </w:rPr>
        <w:br/>
        <w:t xml:space="preserve">- Reemplácese las frases </w:t>
      </w:r>
      <w:r>
        <w:rPr>
          <w:rFonts w:eastAsia="Times New Roman"/>
          <w:i/>
          <w:iCs/>
          <w:sz w:val="30"/>
          <w:szCs w:val="30"/>
          <w:lang w:val="es-ES"/>
        </w:rPr>
        <w:t>“Servicio Ecuatoriano de Sanidad Agropecuaria”</w:t>
      </w:r>
      <w:r>
        <w:rPr>
          <w:rFonts w:eastAsia="Times New Roman"/>
          <w:sz w:val="30"/>
          <w:szCs w:val="30"/>
          <w:lang w:val="es-ES"/>
        </w:rPr>
        <w:t xml:space="preserve">, </w:t>
      </w:r>
      <w:r>
        <w:rPr>
          <w:rFonts w:eastAsia="Times New Roman"/>
          <w:i/>
          <w:iCs/>
          <w:sz w:val="30"/>
          <w:szCs w:val="30"/>
          <w:lang w:val="es-ES"/>
        </w:rPr>
        <w:t>“SESA”</w:t>
      </w:r>
      <w:r>
        <w:rPr>
          <w:rFonts w:eastAsia="Times New Roman"/>
          <w:sz w:val="30"/>
          <w:szCs w:val="30"/>
          <w:lang w:val="es-ES"/>
        </w:rPr>
        <w:t xml:space="preserve">, o </w:t>
      </w:r>
      <w:r>
        <w:rPr>
          <w:rFonts w:eastAsia="Times New Roman"/>
          <w:i/>
          <w:iCs/>
          <w:sz w:val="30"/>
          <w:szCs w:val="30"/>
          <w:lang w:val="es-ES"/>
        </w:rPr>
        <w:t>“Coordinación Desconcentrada del SESA de Galápagos”</w:t>
      </w:r>
      <w:r>
        <w:rPr>
          <w:rFonts w:eastAsia="Times New Roman"/>
          <w:sz w:val="30"/>
          <w:szCs w:val="30"/>
          <w:lang w:val="es-ES"/>
        </w:rPr>
        <w:t xml:space="preserve">, por </w:t>
      </w:r>
      <w:r>
        <w:rPr>
          <w:rFonts w:eastAsia="Times New Roman"/>
          <w:i/>
          <w:iCs/>
          <w:sz w:val="30"/>
          <w:szCs w:val="30"/>
          <w:lang w:val="es-ES"/>
        </w:rPr>
        <w:t>“Agencia de Regulación y Control de Bioseguridad para Galápagos (ABG)”</w:t>
      </w:r>
      <w:r>
        <w:rPr>
          <w:rFonts w:eastAsia="Times New Roman"/>
          <w:sz w:val="30"/>
          <w:szCs w:val="30"/>
          <w:lang w:val="es-ES"/>
        </w:rPr>
        <w:t>; y,</w:t>
      </w:r>
      <w:r>
        <w:rPr>
          <w:rFonts w:eastAsia="Times New Roman"/>
          <w:sz w:val="30"/>
          <w:szCs w:val="30"/>
          <w:lang w:val="es-ES"/>
        </w:rPr>
        <w:br/>
      </w:r>
      <w:r>
        <w:rPr>
          <w:rFonts w:eastAsia="Times New Roman"/>
          <w:sz w:val="30"/>
          <w:szCs w:val="30"/>
          <w:lang w:val="es-ES"/>
        </w:rPr>
        <w:br/>
        <w:t xml:space="preserve">- En los artículos donde se mencione al Parque Nacional Galápagos antepóngase la palabra </w:t>
      </w:r>
      <w:r>
        <w:rPr>
          <w:rFonts w:eastAsia="Times New Roman"/>
          <w:i/>
          <w:iCs/>
          <w:sz w:val="30"/>
          <w:szCs w:val="30"/>
          <w:lang w:val="es-ES"/>
        </w:rPr>
        <w:t>“Dirección”</w:t>
      </w:r>
      <w:r>
        <w:rPr>
          <w:rFonts w:eastAsia="Times New Roman"/>
          <w:sz w:val="30"/>
          <w:szCs w:val="30"/>
          <w:lang w:val="es-ES"/>
        </w:rPr>
        <w:t>.</w:t>
      </w:r>
    </w:p>
    <w:p w:rsidR="00000000" w:rsidRDefault="00323773">
      <w:pPr>
        <w:divId w:val="108260652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el Regla</w:t>
      </w:r>
      <w:r>
        <w:rPr>
          <w:rFonts w:eastAsia="Times New Roman"/>
          <w:sz w:val="30"/>
          <w:szCs w:val="30"/>
          <w:lang w:val="es-ES"/>
        </w:rPr>
        <w:t xml:space="preserve">mento General de Aplicación a la Ley Orgánica de Régimen Especial para la Conservación y Desarrollo Sustentable de la Provincia de Galápagos, publicado en el Registro Oficial No. 358 del 11 de enero del 2000, reemplácese la frase </w:t>
      </w:r>
      <w:r>
        <w:rPr>
          <w:rFonts w:eastAsia="Times New Roman"/>
          <w:i/>
          <w:iCs/>
          <w:sz w:val="30"/>
          <w:szCs w:val="30"/>
          <w:lang w:val="es-ES"/>
        </w:rPr>
        <w:t>“Coordinación Desconcentra</w:t>
      </w:r>
      <w:r>
        <w:rPr>
          <w:rFonts w:eastAsia="Times New Roman"/>
          <w:i/>
          <w:iCs/>
          <w:sz w:val="30"/>
          <w:szCs w:val="30"/>
          <w:lang w:val="es-ES"/>
        </w:rPr>
        <w:t>da del Servicio Ecuatoriano de Sanidad Agropecuaria SESA”</w:t>
      </w:r>
      <w:r>
        <w:rPr>
          <w:rFonts w:eastAsia="Times New Roman"/>
          <w:sz w:val="30"/>
          <w:szCs w:val="30"/>
          <w:lang w:val="es-ES"/>
        </w:rPr>
        <w:t xml:space="preserve">, por </w:t>
      </w:r>
      <w:r>
        <w:rPr>
          <w:rFonts w:eastAsia="Times New Roman"/>
          <w:i/>
          <w:iCs/>
          <w:sz w:val="30"/>
          <w:szCs w:val="30"/>
          <w:lang w:val="es-ES"/>
        </w:rPr>
        <w:t>“Agencia de Regulación y Control de la Bioseguridad y Cuarentena para Galápagos (ABG)”</w:t>
      </w:r>
      <w:r>
        <w:rPr>
          <w:rFonts w:eastAsia="Times New Roman"/>
          <w:sz w:val="30"/>
          <w:szCs w:val="30"/>
          <w:lang w:val="es-ES"/>
        </w:rPr>
        <w:t>.</w:t>
      </w:r>
    </w:p>
    <w:p w:rsidR="00000000" w:rsidRDefault="00323773">
      <w:pPr>
        <w:jc w:val="center"/>
        <w:rPr>
          <w:rFonts w:eastAsia="Times New Roman"/>
          <w:sz w:val="36"/>
          <w:szCs w:val="36"/>
          <w:lang w:val="es-ES"/>
        </w:rPr>
      </w:pPr>
      <w:r>
        <w:rPr>
          <w:rFonts w:eastAsia="Times New Roman"/>
          <w:b/>
          <w:bCs/>
          <w:sz w:val="36"/>
          <w:szCs w:val="36"/>
          <w:lang w:val="es-ES"/>
        </w:rPr>
        <w:br/>
        <w:t>DISPOSICIONES TRANSITORIAS</w:t>
      </w:r>
    </w:p>
    <w:p w:rsidR="00000000" w:rsidRDefault="00323773">
      <w:pPr>
        <w:divId w:val="134559810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el plazo máximo de noventa (90) días contados a partir de la vig</w:t>
      </w:r>
      <w:r>
        <w:rPr>
          <w:rFonts w:eastAsia="Times New Roman"/>
          <w:sz w:val="30"/>
          <w:szCs w:val="30"/>
          <w:lang w:val="es-ES"/>
        </w:rPr>
        <w:t>encia del presente Decreto, la Agencia de Regulación y Control de Bioseguridad para Galápagos (ABG) deberá contar con su estructura orgánica funcional aprobada por el Ministerio de Relaciones Laborales y su presupuesto asignado por el Ministerio de Finanza</w:t>
      </w:r>
      <w:r>
        <w:rPr>
          <w:rFonts w:eastAsia="Times New Roman"/>
          <w:sz w:val="30"/>
          <w:szCs w:val="30"/>
          <w:lang w:val="es-ES"/>
        </w:rPr>
        <w:t>s.</w:t>
      </w:r>
    </w:p>
    <w:p w:rsidR="00000000" w:rsidRDefault="00323773">
      <w:pPr>
        <w:divId w:val="109335948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Las funciones, atribuciones, representaciones, delegaciones, derechos, obligaciones, unidades, presupuestos, así como los recursos, asignaciones presupuestarias, patrimonio, y en general, todos los activos y pasivos del proceso desconcentrado Galápagos de </w:t>
      </w:r>
      <w:r>
        <w:rPr>
          <w:rFonts w:eastAsia="Times New Roman"/>
          <w:sz w:val="30"/>
          <w:szCs w:val="30"/>
          <w:lang w:val="es-ES"/>
        </w:rPr>
        <w:t xml:space="preserve">la Agencia Ecuatoriana de Aseguramiento de la Calidad </w:t>
      </w:r>
      <w:r>
        <w:rPr>
          <w:rFonts w:eastAsia="Times New Roman"/>
          <w:sz w:val="30"/>
          <w:szCs w:val="30"/>
          <w:lang w:val="es-ES"/>
        </w:rPr>
        <w:lastRenderedPageBreak/>
        <w:t>del Agro - AGROCALIDAD, pasarán a la Agencia de Regulación y Control de Bioseguridad para Galápagos (ABG).</w:t>
      </w:r>
    </w:p>
    <w:p w:rsidR="00000000" w:rsidRDefault="00323773">
      <w:pPr>
        <w:divId w:val="2062049411"/>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Los servidores con nombramiento y con contrato de servicios ocasionales que se encuen</w:t>
      </w:r>
      <w:r>
        <w:rPr>
          <w:rFonts w:eastAsia="Times New Roman"/>
          <w:sz w:val="30"/>
          <w:szCs w:val="30"/>
          <w:lang w:val="es-ES"/>
        </w:rPr>
        <w:t>tran prestando servicios en el proceso desconcentrado Galápagos de la Agencia Ecuatoriana de Aseguramiento de la Calidad del Agro - AGROCALIDAD, pasarán a formar parte de la Agencia de Regulación y Control de la Bioseguridad y Cuarentena para Galápagos (AB</w:t>
      </w:r>
      <w:r>
        <w:rPr>
          <w:rFonts w:eastAsia="Times New Roman"/>
          <w:sz w:val="30"/>
          <w:szCs w:val="30"/>
          <w:lang w:val="es-ES"/>
        </w:rPr>
        <w:t>G), sobre la base de la necesidad y requerimiento institucional. En caso de existir cargos innecesarios, el Director Ejecutivo podrá aplicar un proceso de supresión de puestos, para lo cual, observará las normas contenidas en la Ley Orgánica del Servicio P</w:t>
      </w:r>
      <w:r>
        <w:rPr>
          <w:rFonts w:eastAsia="Times New Roman"/>
          <w:sz w:val="30"/>
          <w:szCs w:val="30"/>
          <w:lang w:val="es-ES"/>
        </w:rPr>
        <w:t>úblico, su reglamento y otras normas técnicas aplicables expedidas por el Ministerio de Relaciones Laborales.</w:t>
      </w:r>
      <w:r>
        <w:rPr>
          <w:rFonts w:eastAsia="Times New Roman"/>
          <w:sz w:val="30"/>
          <w:szCs w:val="30"/>
          <w:lang w:val="es-ES"/>
        </w:rPr>
        <w:br/>
      </w:r>
      <w:r>
        <w:rPr>
          <w:rFonts w:eastAsia="Times New Roman"/>
          <w:sz w:val="30"/>
          <w:szCs w:val="30"/>
          <w:lang w:val="es-ES"/>
        </w:rPr>
        <w:br/>
        <w:t>El personal que se encuentra laborando en AGROCALIDAD Galápagos al amparo del Código del Trabajo, podrán pasar a formar parte de la Agencia de Re</w:t>
      </w:r>
      <w:r>
        <w:rPr>
          <w:rFonts w:eastAsia="Times New Roman"/>
          <w:sz w:val="30"/>
          <w:szCs w:val="30"/>
          <w:lang w:val="es-ES"/>
        </w:rPr>
        <w:t>gulación y Control de Bioseguridad para Galápagos (ABG), previo proceso de evaluación y selección por parte de ésta.</w:t>
      </w:r>
    </w:p>
    <w:p w:rsidR="00000000" w:rsidRDefault="00323773">
      <w:pPr>
        <w:divId w:val="637564740"/>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 derechos y obligaciones de AGROCALIDAD, emanados de convenios, contratos u otros instrumentos jurídicos nacionales que aquella</w:t>
      </w:r>
      <w:r>
        <w:rPr>
          <w:rFonts w:eastAsia="Times New Roman"/>
          <w:sz w:val="30"/>
          <w:szCs w:val="30"/>
          <w:lang w:val="es-ES"/>
        </w:rPr>
        <w:t xml:space="preserve"> institución o el Sistema de Inspección y Cuarentena para Galápagos -SICGAL- hubieren celebrado dentro del ámbito de aplicación de la provincia de Galápagos, serán asumidos por la Agencia de Regulación y Control de Bioseguridad y Cuarentena para Galápagos </w:t>
      </w:r>
      <w:r>
        <w:rPr>
          <w:rFonts w:eastAsia="Times New Roman"/>
          <w:sz w:val="30"/>
          <w:szCs w:val="30"/>
          <w:lang w:val="es-ES"/>
        </w:rPr>
        <w:t>(ABG).</w:t>
      </w:r>
    </w:p>
    <w:p w:rsidR="00000000" w:rsidRDefault="00323773">
      <w:pPr>
        <w:divId w:val="588579794"/>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Mientras se estructura la Agencia de Regulación y Control de Bioseguridad para Galápagos (ABG), las actividades del SICGAL las continuará ejerciendo el proceso desconcentrado AGROCALIDAD Galápagos.</w:t>
      </w:r>
    </w:p>
    <w:p w:rsidR="00000000" w:rsidRDefault="00323773">
      <w:pPr>
        <w:divId w:val="162665455"/>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La Agencia de Regulación y Control</w:t>
      </w:r>
      <w:r>
        <w:rPr>
          <w:rFonts w:eastAsia="Times New Roman"/>
          <w:sz w:val="30"/>
          <w:szCs w:val="30"/>
          <w:lang w:val="es-ES"/>
        </w:rPr>
        <w:t xml:space="preserve"> de Bioseguridad para Galápagos (ABG) elaborará su primer plan operativo anual dentro del plazo de cuarenta y cinco (45) días de la expedición del presente Decreto.</w:t>
      </w:r>
    </w:p>
    <w:p w:rsidR="00000000" w:rsidRDefault="00323773">
      <w:pPr>
        <w:jc w:val="center"/>
        <w:rPr>
          <w:rFonts w:eastAsia="Times New Roman"/>
          <w:sz w:val="36"/>
          <w:szCs w:val="36"/>
          <w:lang w:val="es-ES"/>
        </w:rPr>
      </w:pPr>
      <w:r>
        <w:rPr>
          <w:rFonts w:eastAsia="Times New Roman"/>
          <w:b/>
          <w:bCs/>
          <w:sz w:val="36"/>
          <w:szCs w:val="36"/>
          <w:lang w:val="es-ES"/>
        </w:rPr>
        <w:br/>
        <w:t>DISPOSICIONES FINALES</w:t>
      </w:r>
    </w:p>
    <w:p w:rsidR="00000000" w:rsidRDefault="00323773">
      <w:pPr>
        <w:divId w:val="110461494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Deróguense todas las normas de igual o menor jerarquía, qu</w:t>
      </w:r>
      <w:r>
        <w:rPr>
          <w:rFonts w:eastAsia="Times New Roman"/>
          <w:sz w:val="30"/>
          <w:szCs w:val="30"/>
          <w:lang w:val="es-ES"/>
        </w:rPr>
        <w:t>e se opongan al presente Decreto Ejecutivo.</w:t>
      </w:r>
    </w:p>
    <w:p w:rsidR="00000000" w:rsidRDefault="00323773">
      <w:pPr>
        <w:divId w:val="85464878"/>
        <w:rPr>
          <w:rFonts w:eastAsia="Times New Roman"/>
          <w:sz w:val="30"/>
          <w:szCs w:val="30"/>
          <w:lang w:val="es-ES"/>
        </w:rPr>
      </w:pPr>
      <w:r>
        <w:rPr>
          <w:rFonts w:eastAsia="Times New Roman"/>
          <w:b/>
          <w:bCs/>
          <w:sz w:val="30"/>
          <w:szCs w:val="30"/>
          <w:lang w:val="es-ES"/>
        </w:rPr>
        <w:lastRenderedPageBreak/>
        <w:t xml:space="preserve">Segunda.- </w:t>
      </w:r>
      <w:r>
        <w:rPr>
          <w:rFonts w:eastAsia="Times New Roman"/>
          <w:sz w:val="30"/>
          <w:szCs w:val="30"/>
          <w:lang w:val="es-ES"/>
        </w:rPr>
        <w:t>De la ejecución del presente Decreto Ejecutivo, que entrará en vigencia a partir de su publicación en el Registro Oficial, encárguese a los Ministros del Ambiente; de Agricultura, Ganadería, Acuacultura</w:t>
      </w:r>
      <w:r>
        <w:rPr>
          <w:rFonts w:eastAsia="Times New Roman"/>
          <w:sz w:val="30"/>
          <w:szCs w:val="30"/>
          <w:lang w:val="es-ES"/>
        </w:rPr>
        <w:t xml:space="preserve"> y Pesca; de Finanzas; y, de Relaciones Laborales, dentro de sus respectivos ámbitos de competencia.</w:t>
      </w:r>
      <w:r>
        <w:rPr>
          <w:rFonts w:eastAsia="Times New Roman"/>
          <w:sz w:val="30"/>
          <w:szCs w:val="30"/>
          <w:lang w:val="es-ES"/>
        </w:rPr>
        <w:br/>
      </w:r>
      <w:r>
        <w:rPr>
          <w:rFonts w:eastAsia="Times New Roman"/>
          <w:sz w:val="30"/>
          <w:szCs w:val="30"/>
          <w:lang w:val="es-ES"/>
        </w:rPr>
        <w:br/>
        <w:t>Dado en el Palacio Nacional, en Quito, a 05 de Octubre 2012.</w:t>
      </w:r>
    </w:p>
    <w:p w:rsidR="00000000" w:rsidRDefault="00323773">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DECRETO QUE CREA LA AGENCIA DE REGULACIÓN Y CONTROL DE L</w:t>
      </w:r>
      <w:r>
        <w:rPr>
          <w:rFonts w:eastAsia="Times New Roman"/>
          <w:b/>
          <w:bCs/>
          <w:sz w:val="36"/>
          <w:szCs w:val="36"/>
          <w:lang w:val="es-ES"/>
        </w:rPr>
        <w:t>A BIOSEGURIDAD Y CUARENTENA PARA GALÁPAGOS (ABG), COMO UNA ENTIDAD TÉCNICA DE DERECHO PÚBLICO, ADSCRITA AL MINISTERIO DEL AMBIENTE</w:t>
      </w:r>
    </w:p>
    <w:p w:rsidR="00323773" w:rsidRDefault="00323773">
      <w:pPr>
        <w:divId w:val="1120146422"/>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1319 (Segundo Suplemento del Registro Oficial 811, 17-X-2012).</w:t>
      </w:r>
    </w:p>
    <w:sectPr w:rsidR="003237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01ECF"/>
    <w:rsid w:val="00323773"/>
    <w:rsid w:val="00B01E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C213D-E278-4CE7-9FA7-AF09D4BF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4878">
      <w:marLeft w:val="0"/>
      <w:marRight w:val="0"/>
      <w:marTop w:val="0"/>
      <w:marBottom w:val="0"/>
      <w:divBdr>
        <w:top w:val="none" w:sz="0" w:space="0" w:color="auto"/>
        <w:left w:val="none" w:sz="0" w:space="0" w:color="auto"/>
        <w:bottom w:val="none" w:sz="0" w:space="0" w:color="auto"/>
        <w:right w:val="none" w:sz="0" w:space="0" w:color="auto"/>
      </w:divBdr>
    </w:div>
    <w:div w:id="162665455">
      <w:marLeft w:val="0"/>
      <w:marRight w:val="0"/>
      <w:marTop w:val="0"/>
      <w:marBottom w:val="0"/>
      <w:divBdr>
        <w:top w:val="none" w:sz="0" w:space="0" w:color="auto"/>
        <w:left w:val="none" w:sz="0" w:space="0" w:color="auto"/>
        <w:bottom w:val="none" w:sz="0" w:space="0" w:color="auto"/>
        <w:right w:val="none" w:sz="0" w:space="0" w:color="auto"/>
      </w:divBdr>
    </w:div>
    <w:div w:id="240021183">
      <w:marLeft w:val="0"/>
      <w:marRight w:val="0"/>
      <w:marTop w:val="0"/>
      <w:marBottom w:val="0"/>
      <w:divBdr>
        <w:top w:val="none" w:sz="0" w:space="0" w:color="auto"/>
        <w:left w:val="none" w:sz="0" w:space="0" w:color="auto"/>
        <w:bottom w:val="none" w:sz="0" w:space="0" w:color="auto"/>
        <w:right w:val="none" w:sz="0" w:space="0" w:color="auto"/>
      </w:divBdr>
    </w:div>
    <w:div w:id="290865842">
      <w:marLeft w:val="0"/>
      <w:marRight w:val="0"/>
      <w:marTop w:val="0"/>
      <w:marBottom w:val="0"/>
      <w:divBdr>
        <w:top w:val="none" w:sz="0" w:space="0" w:color="auto"/>
        <w:left w:val="none" w:sz="0" w:space="0" w:color="auto"/>
        <w:bottom w:val="none" w:sz="0" w:space="0" w:color="auto"/>
        <w:right w:val="none" w:sz="0" w:space="0" w:color="auto"/>
      </w:divBdr>
    </w:div>
    <w:div w:id="571812446">
      <w:marLeft w:val="0"/>
      <w:marRight w:val="0"/>
      <w:marTop w:val="0"/>
      <w:marBottom w:val="0"/>
      <w:divBdr>
        <w:top w:val="none" w:sz="0" w:space="0" w:color="auto"/>
        <w:left w:val="none" w:sz="0" w:space="0" w:color="auto"/>
        <w:bottom w:val="none" w:sz="0" w:space="0" w:color="auto"/>
        <w:right w:val="none" w:sz="0" w:space="0" w:color="auto"/>
      </w:divBdr>
    </w:div>
    <w:div w:id="588579794">
      <w:marLeft w:val="0"/>
      <w:marRight w:val="0"/>
      <w:marTop w:val="0"/>
      <w:marBottom w:val="0"/>
      <w:divBdr>
        <w:top w:val="none" w:sz="0" w:space="0" w:color="auto"/>
        <w:left w:val="none" w:sz="0" w:space="0" w:color="auto"/>
        <w:bottom w:val="none" w:sz="0" w:space="0" w:color="auto"/>
        <w:right w:val="none" w:sz="0" w:space="0" w:color="auto"/>
      </w:divBdr>
    </w:div>
    <w:div w:id="630939465">
      <w:marLeft w:val="0"/>
      <w:marRight w:val="0"/>
      <w:marTop w:val="0"/>
      <w:marBottom w:val="0"/>
      <w:divBdr>
        <w:top w:val="none" w:sz="0" w:space="0" w:color="auto"/>
        <w:left w:val="none" w:sz="0" w:space="0" w:color="auto"/>
        <w:bottom w:val="none" w:sz="0" w:space="0" w:color="auto"/>
        <w:right w:val="none" w:sz="0" w:space="0" w:color="auto"/>
      </w:divBdr>
    </w:div>
    <w:div w:id="637564740">
      <w:marLeft w:val="0"/>
      <w:marRight w:val="0"/>
      <w:marTop w:val="0"/>
      <w:marBottom w:val="0"/>
      <w:divBdr>
        <w:top w:val="none" w:sz="0" w:space="0" w:color="auto"/>
        <w:left w:val="none" w:sz="0" w:space="0" w:color="auto"/>
        <w:bottom w:val="none" w:sz="0" w:space="0" w:color="auto"/>
        <w:right w:val="none" w:sz="0" w:space="0" w:color="auto"/>
      </w:divBdr>
    </w:div>
    <w:div w:id="1082606529">
      <w:marLeft w:val="0"/>
      <w:marRight w:val="0"/>
      <w:marTop w:val="0"/>
      <w:marBottom w:val="0"/>
      <w:divBdr>
        <w:top w:val="none" w:sz="0" w:space="0" w:color="auto"/>
        <w:left w:val="none" w:sz="0" w:space="0" w:color="auto"/>
        <w:bottom w:val="none" w:sz="0" w:space="0" w:color="auto"/>
        <w:right w:val="none" w:sz="0" w:space="0" w:color="auto"/>
      </w:divBdr>
    </w:div>
    <w:div w:id="1093359488">
      <w:marLeft w:val="0"/>
      <w:marRight w:val="0"/>
      <w:marTop w:val="0"/>
      <w:marBottom w:val="0"/>
      <w:divBdr>
        <w:top w:val="none" w:sz="0" w:space="0" w:color="auto"/>
        <w:left w:val="none" w:sz="0" w:space="0" w:color="auto"/>
        <w:bottom w:val="none" w:sz="0" w:space="0" w:color="auto"/>
        <w:right w:val="none" w:sz="0" w:space="0" w:color="auto"/>
      </w:divBdr>
    </w:div>
    <w:div w:id="1104614945">
      <w:marLeft w:val="0"/>
      <w:marRight w:val="0"/>
      <w:marTop w:val="0"/>
      <w:marBottom w:val="0"/>
      <w:divBdr>
        <w:top w:val="none" w:sz="0" w:space="0" w:color="auto"/>
        <w:left w:val="none" w:sz="0" w:space="0" w:color="auto"/>
        <w:bottom w:val="none" w:sz="0" w:space="0" w:color="auto"/>
        <w:right w:val="none" w:sz="0" w:space="0" w:color="auto"/>
      </w:divBdr>
    </w:div>
    <w:div w:id="1120146422">
      <w:marLeft w:val="0"/>
      <w:marRight w:val="0"/>
      <w:marTop w:val="0"/>
      <w:marBottom w:val="0"/>
      <w:divBdr>
        <w:top w:val="none" w:sz="0" w:space="0" w:color="auto"/>
        <w:left w:val="none" w:sz="0" w:space="0" w:color="auto"/>
        <w:bottom w:val="none" w:sz="0" w:space="0" w:color="auto"/>
        <w:right w:val="none" w:sz="0" w:space="0" w:color="auto"/>
      </w:divBdr>
    </w:div>
    <w:div w:id="1327900973">
      <w:marLeft w:val="0"/>
      <w:marRight w:val="0"/>
      <w:marTop w:val="0"/>
      <w:marBottom w:val="0"/>
      <w:divBdr>
        <w:top w:val="none" w:sz="0" w:space="0" w:color="auto"/>
        <w:left w:val="none" w:sz="0" w:space="0" w:color="auto"/>
        <w:bottom w:val="none" w:sz="0" w:space="0" w:color="auto"/>
        <w:right w:val="none" w:sz="0" w:space="0" w:color="auto"/>
      </w:divBdr>
    </w:div>
    <w:div w:id="1345598109">
      <w:marLeft w:val="0"/>
      <w:marRight w:val="0"/>
      <w:marTop w:val="0"/>
      <w:marBottom w:val="0"/>
      <w:divBdr>
        <w:top w:val="none" w:sz="0" w:space="0" w:color="auto"/>
        <w:left w:val="none" w:sz="0" w:space="0" w:color="auto"/>
        <w:bottom w:val="none" w:sz="0" w:space="0" w:color="auto"/>
        <w:right w:val="none" w:sz="0" w:space="0" w:color="auto"/>
      </w:divBdr>
    </w:div>
    <w:div w:id="1413117239">
      <w:marLeft w:val="0"/>
      <w:marRight w:val="0"/>
      <w:marTop w:val="0"/>
      <w:marBottom w:val="0"/>
      <w:divBdr>
        <w:top w:val="none" w:sz="0" w:space="0" w:color="auto"/>
        <w:left w:val="none" w:sz="0" w:space="0" w:color="auto"/>
        <w:bottom w:val="none" w:sz="0" w:space="0" w:color="auto"/>
        <w:right w:val="none" w:sz="0" w:space="0" w:color="auto"/>
      </w:divBdr>
    </w:div>
    <w:div w:id="1569414789">
      <w:marLeft w:val="0"/>
      <w:marRight w:val="0"/>
      <w:marTop w:val="0"/>
      <w:marBottom w:val="0"/>
      <w:divBdr>
        <w:top w:val="none" w:sz="0" w:space="0" w:color="auto"/>
        <w:left w:val="none" w:sz="0" w:space="0" w:color="auto"/>
        <w:bottom w:val="none" w:sz="0" w:space="0" w:color="auto"/>
        <w:right w:val="none" w:sz="0" w:space="0" w:color="auto"/>
      </w:divBdr>
    </w:div>
    <w:div w:id="1640500635">
      <w:marLeft w:val="0"/>
      <w:marRight w:val="0"/>
      <w:marTop w:val="0"/>
      <w:marBottom w:val="0"/>
      <w:divBdr>
        <w:top w:val="none" w:sz="0" w:space="0" w:color="auto"/>
        <w:left w:val="none" w:sz="0" w:space="0" w:color="auto"/>
        <w:bottom w:val="none" w:sz="0" w:space="0" w:color="auto"/>
        <w:right w:val="none" w:sz="0" w:space="0" w:color="auto"/>
      </w:divBdr>
    </w:div>
    <w:div w:id="20620494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2017-11-23T20:43:00Z</dcterms:created>
  <dcterms:modified xsi:type="dcterms:W3CDTF">2017-11-23T20:43:00Z</dcterms:modified>
</cp:coreProperties>
</file>